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A816F6" w14:textId="37E39650" w:rsidR="00510B91" w:rsidRDefault="001B393E" w:rsidP="00510B91">
      <w:pPr>
        <w:jc w:val="center"/>
        <w:rPr>
          <w:b/>
          <w:u w:val="single"/>
        </w:rPr>
      </w:pPr>
      <w:r>
        <w:rPr>
          <w:b/>
          <w:noProof/>
          <w:u w:val="single"/>
          <w:lang w:eastAsia="fr-CA"/>
        </w:rPr>
        <w:drawing>
          <wp:anchor distT="0" distB="0" distL="114300" distR="114300" simplePos="0" relativeHeight="252049408" behindDoc="0" locked="0" layoutInCell="1" allowOverlap="1" wp14:anchorId="3E1EE88C" wp14:editId="7D353AA8">
            <wp:simplePos x="0" y="0"/>
            <wp:positionH relativeFrom="column">
              <wp:posOffset>-171450</wp:posOffset>
            </wp:positionH>
            <wp:positionV relativeFrom="paragraph">
              <wp:posOffset>151765</wp:posOffset>
            </wp:positionV>
            <wp:extent cx="5486400" cy="2171700"/>
            <wp:effectExtent l="0" t="0" r="0" b="0"/>
            <wp:wrapSquare wrapText="bothSides"/>
            <wp:docPr id="388"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 387"/>
                    <pic:cNvPicPr/>
                  </pic:nvPicPr>
                  <pic:blipFill>
                    <a:blip r:embed="rId8">
                      <a:extLst>
                        <a:ext uri="{28A0092B-C50C-407E-A947-70E740481C1C}">
                          <a14:useLocalDpi xmlns:a14="http://schemas.microsoft.com/office/drawing/2010/main" val="0"/>
                        </a:ext>
                      </a:extLst>
                    </a:blip>
                    <a:stretch>
                      <a:fillRect/>
                    </a:stretch>
                  </pic:blipFill>
                  <pic:spPr>
                    <a:xfrm>
                      <a:off x="0" y="0"/>
                      <a:ext cx="5486400" cy="2171700"/>
                    </a:xfrm>
                    <a:prstGeom prst="rect">
                      <a:avLst/>
                    </a:prstGeom>
                  </pic:spPr>
                </pic:pic>
              </a:graphicData>
            </a:graphic>
            <wp14:sizeRelV relativeFrom="margin">
              <wp14:pctHeight>0</wp14:pctHeight>
            </wp14:sizeRelV>
          </wp:anchor>
        </w:drawing>
      </w:r>
    </w:p>
    <w:p w14:paraId="7F85B008" w14:textId="77777777" w:rsidR="00510B91" w:rsidRDefault="0011795B" w:rsidP="00510B91">
      <w:pPr>
        <w:jc w:val="center"/>
        <w:rPr>
          <w:b/>
          <w:u w:val="single"/>
        </w:rPr>
      </w:pPr>
      <w:r>
        <w:rPr>
          <w:b/>
          <w:noProof/>
          <w:u w:val="single"/>
          <w:lang w:eastAsia="fr-CA"/>
        </w:rPr>
        <mc:AlternateContent>
          <mc:Choice Requires="wps">
            <w:drawing>
              <wp:inline distT="0" distB="0" distL="0" distR="0" wp14:anchorId="2B64917A" wp14:editId="4C2DC113">
                <wp:extent cx="3314700" cy="1295400"/>
                <wp:effectExtent l="0" t="0" r="0" b="0"/>
                <wp:docPr id="505"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314700" cy="1295400"/>
                        </a:xfrm>
                        <a:prstGeom prst="rect">
                          <a:avLst/>
                        </a:prstGeom>
                      </wps:spPr>
                      <wps:txbx>
                        <w:txbxContent>
                          <w:p w14:paraId="13908EF9" w14:textId="5AD0D702" w:rsidR="0054460F" w:rsidRDefault="001F68F2">
                            <w:pPr>
                              <w:pStyle w:val="NormalWeb"/>
                              <w:spacing w:before="0" w:beforeAutospacing="0" w:after="0" w:afterAutospacing="0"/>
                              <w:jc w:val="center"/>
                            </w:pPr>
                            <w:r>
                              <w:rPr>
                                <w:rFonts w:ascii="Arial Black" w:hAnsi="Arial Black"/>
                                <w:i/>
                                <w:iCs/>
                                <w:outline/>
                                <w:shadow/>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User guide</w:t>
                            </w:r>
                          </w:p>
                          <w:p w14:paraId="2BC9B249" w14:textId="0D60FE15" w:rsidR="0054460F" w:rsidRDefault="0054460F">
                            <w:pPr>
                              <w:pStyle w:val="NormalWeb"/>
                              <w:spacing w:before="0" w:beforeAutospacing="0" w:after="0" w:afterAutospacing="0"/>
                              <w:jc w:val="center"/>
                            </w:pPr>
                          </w:p>
                        </w:txbxContent>
                      </wps:txbx>
                      <wps:bodyPr wrap="square" numCol="1" fromWordArt="1">
                        <a:prstTxWarp prst="textPlain">
                          <a:avLst>
                            <a:gd name="adj" fmla="val 50000"/>
                          </a:avLst>
                        </a:prstTxWarp>
                        <a:spAutoFit/>
                      </wps:bodyPr>
                    </wps:wsp>
                  </a:graphicData>
                </a:graphic>
              </wp:inline>
            </w:drawing>
          </mc:Choice>
          <mc:Fallback>
            <w:pict>
              <v:shapetype w14:anchorId="2B64917A" id="_x0000_t202" coordsize="21600,21600" o:spt="202" path="m,l,21600r21600,l21600,xe">
                <v:stroke joinstyle="miter"/>
                <v:path gradientshapeok="t" o:connecttype="rect"/>
              </v:shapetype>
              <v:shape id="WordArt 1" o:spid="_x0000_s1026" type="#_x0000_t202" style="width:261pt;height:1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" filled="f" stroked="f">
                <o:lock v:ext="edit" shapetype="t"/>
                <v:textbox style="mso-fit-shape-to-text:t">
                  <w:txbxContent>
                    <w:p w14:paraId="13908EF9" w14:textId="5AD0D702" w:rsidR="0054460F" w:rsidRDefault="001F68F2">
                      <w:pPr>
                        <w:pStyle w:val="NormalWeb"/>
                        <w:spacing w:before="0" w:beforeAutospacing="0" w:after="0" w:afterAutospacing="0"/>
                        <w:jc w:val="center"/>
                      </w:pPr>
                      <w:r>
                        <w:rPr>
                          <w:rFonts w:ascii="Arial Black" w:hAnsi="Arial Black"/>
                          <w:i/>
                          <w:iCs/>
                          <w:outline/>
                          <w:shadow/>
                          <w:color w:val="000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0000"/>
                            </w14:solidFill>
                            <w14:prstDash w14:val="solid"/>
                            <w14:round/>
                          </w14:textOutline>
                          <w14:textFill>
                            <w14:solidFill>
                              <w14:srgbClr w14:val="FFFFFF"/>
                            </w14:solidFill>
                          </w14:textFill>
                        </w:rPr>
                        <w:t>User guide</w:t>
                      </w:r>
                    </w:p>
                    <w:p w14:paraId="2BC9B249" w14:textId="0D60FE15" w:rsidR="0054460F" w:rsidRDefault="0054460F">
                      <w:pPr>
                        <w:pStyle w:val="NormalWeb"/>
                        <w:spacing w:before="0" w:beforeAutospacing="0" w:after="0" w:afterAutospacing="0"/>
                        <w:jc w:val="center"/>
                      </w:pPr>
                    </w:p>
                  </w:txbxContent>
                </v:textbox>
                <w10:anchorlock/>
              </v:shape>
            </w:pict>
          </mc:Fallback>
        </mc:AlternateContent>
      </w:r>
    </w:p>
    <w:p w14:paraId="46BF2CD9" w14:textId="7F6D5C10" w:rsidR="0054460F" w:rsidRDefault="00000000">
      <w:pPr>
        <w:jc w:val="center"/>
        <w:rPr>
          <w:b/>
          <w:sz w:val="44"/>
          <w:u w:val="single"/>
        </w:rPr>
      </w:pPr>
      <w:r>
        <w:rPr>
          <w:b/>
          <w:sz w:val="44"/>
          <w:u w:val="single"/>
        </w:rPr>
        <w:t>Version 2</w:t>
      </w:r>
      <w:r w:rsidR="00B9480D">
        <w:rPr>
          <w:b/>
          <w:sz w:val="44"/>
          <w:u w:val="single"/>
        </w:rPr>
        <w:t>.3</w:t>
      </w:r>
      <w:r>
        <w:rPr>
          <w:b/>
          <w:sz w:val="44"/>
          <w:u w:val="single"/>
        </w:rPr>
        <w:t>+</w:t>
      </w:r>
    </w:p>
    <w:p w14:paraId="2F286A1C" w14:textId="77777777" w:rsidR="004B0108" w:rsidRDefault="004B0108" w:rsidP="00510B91">
      <w:pPr>
        <w:jc w:val="center"/>
        <w:rPr>
          <w:b/>
          <w:color w:val="FF0000"/>
          <w:u w:val="single"/>
        </w:rPr>
      </w:pPr>
    </w:p>
    <w:p w14:paraId="67A503A8" w14:textId="77777777" w:rsidR="00D5738E" w:rsidRDefault="00D5738E" w:rsidP="00D5738E">
      <w:pPr>
        <w:ind w:left="25"/>
      </w:pPr>
      <w:r>
        <w:rPr>
          <w:lang w:val="en"/>
        </w:rPr>
        <w:t xml:space="preserve">This guide describes how to use your software.  The guide has a table of contents </w:t>
      </w:r>
      <w:r>
        <w:rPr>
          <w:b/>
          <w:lang w:val="en"/>
        </w:rPr>
        <w:t>at the beginning</w:t>
      </w:r>
      <w:r>
        <w:rPr>
          <w:lang w:val="en"/>
        </w:rPr>
        <w:t xml:space="preserve">, and a full index </w:t>
      </w:r>
      <w:r>
        <w:rPr>
          <w:b/>
          <w:lang w:val="en"/>
        </w:rPr>
        <w:t>at the end</w:t>
      </w:r>
      <w:r>
        <w:rPr>
          <w:lang w:val="en"/>
        </w:rPr>
        <w:t xml:space="preserve"> of the document.  It is a complement to EweManage videos and other help tools. You can also find help on the technical forum of </w:t>
      </w:r>
    </w:p>
    <w:p w14:paraId="408A2690" w14:textId="77777777" w:rsidR="00D5738E" w:rsidRDefault="00D5738E" w:rsidP="00D5738E">
      <w:pPr>
        <w:spacing w:after="210"/>
        <w:ind w:left="25"/>
      </w:pPr>
      <w:r>
        <w:rPr>
          <w:lang w:val="en"/>
        </w:rPr>
        <w:t xml:space="preserve">EweManage from Google groups or you can contact </w:t>
      </w:r>
      <w:r>
        <w:rPr>
          <w:color w:val="0000FF"/>
          <w:u w:val="single" w:color="0000FF"/>
          <w:lang w:val="en"/>
        </w:rPr>
        <w:t>ewemanage@gmail.com</w:t>
      </w:r>
    </w:p>
    <w:p w14:paraId="0EF636AF" w14:textId="77777777" w:rsidR="00D5738E" w:rsidRDefault="00D5738E" w:rsidP="00D5738E">
      <w:pPr>
        <w:spacing w:after="218" w:line="259" w:lineRule="auto"/>
      </w:pPr>
      <w:r>
        <w:t xml:space="preserve"> </w:t>
      </w:r>
    </w:p>
    <w:p w14:paraId="169C9F49" w14:textId="77777777" w:rsidR="00D5738E" w:rsidRDefault="00D5738E" w:rsidP="00D5738E">
      <w:r>
        <w:rPr>
          <w:b/>
          <w:shd w:val="clear" w:color="auto" w:fill="FFFF00"/>
          <w:lang w:val="en"/>
        </w:rPr>
        <w:t>Before you begin, please read at least the introduction as well as Chapter 1. This first chapter shows you how to customize EweManage according to your Farm’s requirements and will allow you to get the maximum performance from your software.</w:t>
      </w:r>
    </w:p>
    <w:p w14:paraId="1197607B" w14:textId="77777777" w:rsidR="00D5738E" w:rsidRDefault="00D5738E" w:rsidP="00D5738E">
      <w:pPr>
        <w:spacing w:after="218" w:line="259" w:lineRule="auto"/>
      </w:pPr>
      <w:r>
        <w:rPr>
          <w:b/>
        </w:rPr>
        <w:t xml:space="preserve"> </w:t>
      </w:r>
    </w:p>
    <w:p w14:paraId="775D018F" w14:textId="77777777" w:rsidR="00D5738E" w:rsidRDefault="00D5738E" w:rsidP="00D5738E">
      <w:pPr>
        <w:spacing w:after="218" w:line="259" w:lineRule="auto"/>
      </w:pPr>
      <w:r>
        <w:rPr>
          <w:b/>
        </w:rPr>
        <w:t xml:space="preserve"> </w:t>
      </w:r>
    </w:p>
    <w:p w14:paraId="4611B19A" w14:textId="77777777" w:rsidR="00D5738E" w:rsidRDefault="00D5738E" w:rsidP="00D5738E">
      <w:pPr>
        <w:spacing w:after="0" w:line="259" w:lineRule="auto"/>
      </w:pPr>
      <w:r>
        <w:rPr>
          <w:b/>
        </w:rPr>
        <w:t xml:space="preserve"> </w:t>
      </w:r>
    </w:p>
    <w:p w14:paraId="2FD73517" w14:textId="77777777" w:rsidR="00D5738E" w:rsidRDefault="00D5738E" w:rsidP="00D5738E">
      <w:pPr>
        <w:spacing w:after="218" w:line="259" w:lineRule="auto"/>
      </w:pPr>
      <w:r>
        <w:rPr>
          <w:b/>
        </w:rPr>
        <w:t xml:space="preserve"> </w:t>
      </w:r>
    </w:p>
    <w:p w14:paraId="6E1C8C85" w14:textId="77777777" w:rsidR="00D5738E" w:rsidRDefault="00D5738E" w:rsidP="00D5738E">
      <w:pPr>
        <w:spacing w:after="190" w:line="259" w:lineRule="auto"/>
        <w:ind w:left="898" w:right="888"/>
        <w:jc w:val="center"/>
      </w:pPr>
      <w:r>
        <w:rPr>
          <w:b/>
          <w:lang w:val="en"/>
        </w:rPr>
        <w:t>Access to EweManage : Works two ways</w:t>
      </w:r>
    </w:p>
    <w:p w14:paraId="5847AA00" w14:textId="77777777" w:rsidR="00D5738E" w:rsidRDefault="00D5738E" w:rsidP="00D5738E">
      <w:pPr>
        <w:tabs>
          <w:tab w:val="center" w:pos="3081"/>
        </w:tabs>
      </w:pPr>
      <w:r>
        <w:rPr>
          <w:noProof/>
        </w:rPr>
        <w:lastRenderedPageBreak/>
        <w:drawing>
          <wp:inline distT="0" distB="0" distL="0" distR="0" wp14:anchorId="0535881C" wp14:editId="71B35F1A">
            <wp:extent cx="1136210" cy="571506"/>
            <wp:effectExtent l="0" t="0" r="6985" b="0"/>
            <wp:docPr id="307485028"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160350" cy="583648"/>
                    </a:xfrm>
                    <a:prstGeom prst="rect">
                      <a:avLst/>
                    </a:prstGeom>
                  </pic:spPr>
                </pic:pic>
              </a:graphicData>
            </a:graphic>
          </wp:inline>
        </w:drawing>
      </w:r>
      <w:r>
        <w:tab/>
      </w:r>
      <w:r>
        <w:rPr>
          <w:b/>
          <w:lang w:val="en"/>
        </w:rPr>
        <w:t xml:space="preserve">In Barn </w:t>
      </w:r>
      <w:r w:rsidRPr="00C506A5">
        <w:rPr>
          <w:bCs/>
          <w:lang w:val="en"/>
        </w:rPr>
        <w:t>work mode</w:t>
      </w:r>
      <w:r>
        <w:rPr>
          <w:lang w:val="en"/>
        </w:rPr>
        <w:t xml:space="preserve">:  </w:t>
      </w:r>
    </w:p>
    <w:p w14:paraId="50519A31" w14:textId="139832A9" w:rsidR="00D5738E" w:rsidRDefault="00D5738E" w:rsidP="00D5738E">
      <w:pPr>
        <w:spacing w:after="11" w:line="267" w:lineRule="auto"/>
        <w:ind w:left="40" w:right="332"/>
        <w:rPr>
          <w:lang w:val="en"/>
        </w:rPr>
      </w:pPr>
      <w:r>
        <w:rPr>
          <w:lang w:val="en"/>
        </w:rPr>
        <w:t xml:space="preserve">The in-Barn mode button allows to make the entries with any RFID reading tool (sticks) if it is Bluetooth, using the BerGère connect connection software (the software is not included - contact the administrator for more information about this connectivity software). This mode adapts to field work, preferably with a windows touchscreen tablet. </w:t>
      </w:r>
      <w:r w:rsidR="00AD0FA0">
        <w:rPr>
          <w:lang w:val="en"/>
        </w:rPr>
        <w:t>More details in chapter 25</w:t>
      </w:r>
    </w:p>
    <w:p w14:paraId="65951B9F" w14:textId="77777777" w:rsidR="00D5738E" w:rsidRDefault="00D5738E" w:rsidP="00D5738E">
      <w:pPr>
        <w:spacing w:after="11" w:line="267" w:lineRule="auto"/>
        <w:ind w:left="40" w:right="332"/>
      </w:pPr>
    </w:p>
    <w:p w14:paraId="24518A17" w14:textId="77777777" w:rsidR="00D5738E" w:rsidRDefault="00D5738E" w:rsidP="00D5738E">
      <w:pPr>
        <w:spacing w:after="207"/>
        <w:ind w:left="25"/>
      </w:pPr>
      <w:r>
        <w:rPr>
          <w:lang w:val="en"/>
        </w:rPr>
        <w:t>If you do not have an RFID reading tool, you can still use the input screens of the "in barn" mode at any time, simply by entering the 9-digit CCIA num</w:t>
      </w:r>
      <w:r w:rsidRPr="00DE48DC">
        <w:rPr>
          <w:lang w:val="en"/>
        </w:rPr>
        <w:t>ber</w:t>
      </w:r>
      <w:r>
        <w:rPr>
          <w:lang w:val="en"/>
        </w:rPr>
        <w:t xml:space="preserve"> of the animal. </w:t>
      </w:r>
    </w:p>
    <w:p w14:paraId="672B5A56" w14:textId="77777777" w:rsidR="00D5738E" w:rsidRDefault="00D5738E" w:rsidP="00D5738E">
      <w:pPr>
        <w:spacing w:after="210" w:line="267" w:lineRule="auto"/>
        <w:ind w:right="1052"/>
      </w:pPr>
      <w:r>
        <w:rPr>
          <w:noProof/>
          <w:lang w:val="en"/>
        </w:rPr>
        <w:drawing>
          <wp:inline distT="0" distB="0" distL="0" distR="0" wp14:anchorId="09546CD9" wp14:editId="06E072D0">
            <wp:extent cx="1309840" cy="617849"/>
            <wp:effectExtent l="0" t="0" r="5080" b="0"/>
            <wp:docPr id="612350582" name="Picture 6"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309840" cy="617849"/>
                    </a:xfrm>
                    <a:prstGeom prst="rect">
                      <a:avLst/>
                    </a:prstGeom>
                  </pic:spPr>
                </pic:pic>
              </a:graphicData>
            </a:graphic>
          </wp:inline>
        </w:drawing>
      </w:r>
      <w:r>
        <w:rPr>
          <w:noProof/>
          <w:lang w:val="en"/>
        </w:rPr>
        <w:t xml:space="preserve"> </w:t>
      </w:r>
      <w:r>
        <w:rPr>
          <w:lang w:val="en"/>
        </w:rPr>
        <w:t xml:space="preserve">Working </w:t>
      </w:r>
      <w:r>
        <w:rPr>
          <w:b/>
          <w:lang w:val="en"/>
        </w:rPr>
        <w:t>(in the office)</w:t>
      </w:r>
    </w:p>
    <w:p w14:paraId="23478E38" w14:textId="076B588A" w:rsidR="0054460F" w:rsidRDefault="005602E4">
      <w:r>
        <w:rPr>
          <w:noProof/>
          <w:lang w:eastAsia="fr-CA"/>
        </w:rPr>
        <w:drawing>
          <wp:anchor distT="0" distB="0" distL="114300" distR="114300" simplePos="0" relativeHeight="252143616" behindDoc="0" locked="0" layoutInCell="1" allowOverlap="1" wp14:anchorId="13ABB78E" wp14:editId="5AC0873E">
            <wp:simplePos x="0" y="0"/>
            <wp:positionH relativeFrom="column">
              <wp:posOffset>1644015</wp:posOffset>
            </wp:positionH>
            <wp:positionV relativeFrom="paragraph">
              <wp:posOffset>316865</wp:posOffset>
            </wp:positionV>
            <wp:extent cx="2045970" cy="2076450"/>
            <wp:effectExtent l="19050" t="19050" r="11430" b="19050"/>
            <wp:wrapSquare wrapText="bothSides"/>
            <wp:docPr id="47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045970" cy="2076450"/>
                    </a:xfrm>
                    <a:prstGeom prst="rect">
                      <a:avLst/>
                    </a:prstGeom>
                    <a:noFill/>
                    <a:ln w="9525">
                      <a:solidFill>
                        <a:srgbClr val="92D050"/>
                      </a:solidFill>
                      <a:miter lim="800000"/>
                      <a:headEnd/>
                      <a:tailEnd/>
                    </a:ln>
                  </pic:spPr>
                </pic:pic>
              </a:graphicData>
            </a:graphic>
            <wp14:sizeRelH relativeFrom="margin">
              <wp14:pctWidth>0</wp14:pctWidth>
            </wp14:sizeRelH>
          </wp:anchor>
        </w:drawing>
      </w:r>
    </w:p>
    <w:p w14:paraId="0B27BB29" w14:textId="737916C4" w:rsidR="002603CA" w:rsidRDefault="002603CA" w:rsidP="002603CA">
      <w:pPr>
        <w:jc w:val="center"/>
      </w:pPr>
    </w:p>
    <w:p w14:paraId="0E43CBF2" w14:textId="77777777" w:rsidR="002603CA" w:rsidRDefault="002603CA" w:rsidP="002603CA">
      <w:pPr>
        <w:jc w:val="center"/>
      </w:pPr>
    </w:p>
    <w:p w14:paraId="59F3B14B" w14:textId="77777777" w:rsidR="002603CA" w:rsidRDefault="002603CA" w:rsidP="002603CA">
      <w:pPr>
        <w:jc w:val="center"/>
      </w:pPr>
    </w:p>
    <w:p w14:paraId="74E574CB" w14:textId="77777777" w:rsidR="002603CA" w:rsidRDefault="002603CA" w:rsidP="004A3D6C"/>
    <w:p w14:paraId="21BE74D4" w14:textId="77777777" w:rsidR="002603CA" w:rsidRDefault="002603CA" w:rsidP="004A3D6C"/>
    <w:p w14:paraId="22949DD8" w14:textId="77777777" w:rsidR="002603CA" w:rsidRDefault="0011795B" w:rsidP="004A3D6C">
      <w:r>
        <w:rPr>
          <w:noProof/>
          <w:lang w:eastAsia="fr-CA"/>
        </w:rPr>
        <mc:AlternateContent>
          <mc:Choice Requires="wps">
            <w:drawing>
              <wp:anchor distT="0" distB="0" distL="114300" distR="114300" simplePos="0" relativeHeight="252145664" behindDoc="0" locked="0" layoutInCell="1" allowOverlap="1" wp14:anchorId="429CD53A" wp14:editId="15ACE338">
                <wp:simplePos x="0" y="0"/>
                <wp:positionH relativeFrom="column">
                  <wp:posOffset>3314700</wp:posOffset>
                </wp:positionH>
                <wp:positionV relativeFrom="paragraph">
                  <wp:posOffset>16510</wp:posOffset>
                </wp:positionV>
                <wp:extent cx="876300" cy="895350"/>
                <wp:effectExtent l="9525" t="9525" r="47625" b="47625"/>
                <wp:wrapNone/>
                <wp:docPr id="847" name="AutoShape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895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21B0889" id="_x0000_t32" coordsize="21600,21600" o:spt="32" o:oned="t" path="m,l21600,21600e" filled="f">
                <v:path arrowok="t" fillok="f" o:connecttype="none"/>
                <o:lock v:ext="edit" shapetype="t"/>
              </v:shapetype>
              <v:shape id="AutoShape 554" o:spid="_x0000_s1026" type="#_x0000_t32" style="position:absolute;margin-left:261pt;margin-top:1.3pt;width:69pt;height:7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">
                <v:stroke endarrow="block"/>
              </v:shape>
            </w:pict>
          </mc:Fallback>
        </mc:AlternateContent>
      </w:r>
      <w:r>
        <w:rPr>
          <w:noProof/>
          <w:lang w:eastAsia="fr-CA"/>
        </w:rPr>
        <mc:AlternateContent>
          <mc:Choice Requires="wps">
            <w:drawing>
              <wp:anchor distT="0" distB="0" distL="114300" distR="114300" simplePos="0" relativeHeight="252144640" behindDoc="0" locked="0" layoutInCell="1" allowOverlap="1" wp14:anchorId="2495AA52" wp14:editId="1CB3D080">
                <wp:simplePos x="0" y="0"/>
                <wp:positionH relativeFrom="column">
                  <wp:posOffset>1419860</wp:posOffset>
                </wp:positionH>
                <wp:positionV relativeFrom="paragraph">
                  <wp:posOffset>16510</wp:posOffset>
                </wp:positionV>
                <wp:extent cx="695325" cy="942975"/>
                <wp:effectExtent l="57785" t="9525" r="8890" b="47625"/>
                <wp:wrapNone/>
                <wp:docPr id="846" name="AutoShape 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5325" cy="942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7D26FC" id="AutoShape 553" o:spid="_x0000_s1026" type="#_x0000_t32" style="position:absolute;margin-left:111.8pt;margin-top:1.3pt;width:54.75pt;height:74.25pt;flip:x;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">
                <v:stroke endarrow="block"/>
              </v:shape>
            </w:pict>
          </mc:Fallback>
        </mc:AlternateContent>
      </w:r>
    </w:p>
    <w:p w14:paraId="3A781D1E" w14:textId="77777777" w:rsidR="00EA6956" w:rsidRDefault="0011795B" w:rsidP="002603CA">
      <w:r>
        <w:rPr>
          <w:noProof/>
          <w:lang w:eastAsia="fr-CA"/>
        </w:rPr>
        <mc:AlternateContent>
          <mc:Choice Requires="wps">
            <w:drawing>
              <wp:anchor distT="0" distB="0" distL="114300" distR="114300" simplePos="0" relativeHeight="252174336" behindDoc="0" locked="0" layoutInCell="1" allowOverlap="1" wp14:anchorId="395287A1" wp14:editId="2E2A101E">
                <wp:simplePos x="0" y="0"/>
                <wp:positionH relativeFrom="column">
                  <wp:posOffset>4552950</wp:posOffset>
                </wp:positionH>
                <wp:positionV relativeFrom="paragraph">
                  <wp:posOffset>74295</wp:posOffset>
                </wp:positionV>
                <wp:extent cx="1285875" cy="419100"/>
                <wp:effectExtent l="9525" t="9525" r="9525" b="266700"/>
                <wp:wrapNone/>
                <wp:docPr id="845"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419100"/>
                        </a:xfrm>
                        <a:prstGeom prst="wedgeRectCallout">
                          <a:avLst>
                            <a:gd name="adj1" fmla="val -42199"/>
                            <a:gd name="adj2" fmla="val 108634"/>
                          </a:avLst>
                        </a:prstGeom>
                        <a:solidFill>
                          <a:srgbClr val="FFFFFF"/>
                        </a:solidFill>
                        <a:ln w="9525">
                          <a:solidFill>
                            <a:srgbClr val="000000"/>
                          </a:solidFill>
                          <a:miter lim="800000"/>
                          <a:headEnd/>
                          <a:tailEnd/>
                        </a:ln>
                      </wps:spPr>
                      <wps:txbx>
                        <w:txbxContent>
                          <w:p w14:paraId="11794AFF" w14:textId="1BD8E5C8" w:rsidR="0054460F" w:rsidRDefault="00000000">
                            <w:pPr>
                              <w:rPr>
                                <w:sz w:val="18"/>
                                <w:szCs w:val="18"/>
                              </w:rPr>
                            </w:pPr>
                            <w:r>
                              <w:rPr>
                                <w:sz w:val="18"/>
                                <w:szCs w:val="18"/>
                              </w:rPr>
                              <w:t>Button back to the "</w:t>
                            </w:r>
                            <w:r w:rsidR="0016235C">
                              <w:rPr>
                                <w:sz w:val="18"/>
                                <w:szCs w:val="18"/>
                              </w:rPr>
                              <w:t>In barn</w:t>
                            </w:r>
                            <w:r>
                              <w:rPr>
                                <w:sz w:val="18"/>
                                <w:szCs w:val="18"/>
                              </w:rPr>
                              <w:t>" mode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5287A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556" o:spid="_x0000_s1027" type="#_x0000_t61" style="position:absolute;margin-left:358.5pt;margin-top:5.85pt;width:101.25pt;height:33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" adj="1685,34265">
                <v:textbox>
                  <w:txbxContent>
                    <w:p w14:paraId="11794AFF" w14:textId="1BD8E5C8" w:rsidR="0054460F" w:rsidRDefault="00000000">
                      <w:pPr>
                        <w:rPr>
                          <w:sz w:val="18"/>
                          <w:szCs w:val="18"/>
                        </w:rPr>
                      </w:pPr>
                      <w:r>
                        <w:rPr>
                          <w:sz w:val="18"/>
                          <w:szCs w:val="18"/>
                        </w:rPr>
                        <w:t>Button back to the "</w:t>
                      </w:r>
                      <w:r w:rsidR="0016235C">
                        <w:rPr>
                          <w:sz w:val="18"/>
                          <w:szCs w:val="18"/>
                        </w:rPr>
                        <w:t>In barn</w:t>
                      </w:r>
                      <w:r>
                        <w:rPr>
                          <w:sz w:val="18"/>
                          <w:szCs w:val="18"/>
                        </w:rPr>
                        <w:t>" mode</w:t>
                      </w:r>
                    </w:p>
                  </w:txbxContent>
                </v:textbox>
              </v:shape>
            </w:pict>
          </mc:Fallback>
        </mc:AlternateContent>
      </w:r>
    </w:p>
    <w:p w14:paraId="2D01E3D6" w14:textId="0E3395C5" w:rsidR="0054460F" w:rsidRDefault="00000000">
      <w:r>
        <w:rPr>
          <w:noProof/>
          <w:lang w:eastAsia="fr-CA"/>
        </w:rPr>
        <mc:AlternateContent>
          <mc:Choice Requires="wps">
            <w:drawing>
              <wp:anchor distT="0" distB="0" distL="114300" distR="114300" simplePos="0" relativeHeight="252146688" behindDoc="0" locked="0" layoutInCell="1" allowOverlap="1" wp14:anchorId="1EB92691" wp14:editId="40095015">
                <wp:simplePos x="0" y="0"/>
                <wp:positionH relativeFrom="column">
                  <wp:posOffset>1419860</wp:posOffset>
                </wp:positionH>
                <wp:positionV relativeFrom="paragraph">
                  <wp:posOffset>922655</wp:posOffset>
                </wp:positionV>
                <wp:extent cx="1228725" cy="428625"/>
                <wp:effectExtent l="10160" t="466725" r="8890" b="9525"/>
                <wp:wrapNone/>
                <wp:docPr id="844" name="AutoShape 5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428625"/>
                        </a:xfrm>
                        <a:prstGeom prst="wedgeRectCallout">
                          <a:avLst>
                            <a:gd name="adj1" fmla="val 20282"/>
                            <a:gd name="adj2" fmla="val -152667"/>
                          </a:avLst>
                        </a:prstGeom>
                        <a:solidFill>
                          <a:srgbClr val="FFFFFF"/>
                        </a:solidFill>
                        <a:ln w="9525">
                          <a:solidFill>
                            <a:srgbClr val="000000"/>
                          </a:solidFill>
                          <a:miter lim="800000"/>
                          <a:headEnd/>
                          <a:tailEnd/>
                        </a:ln>
                      </wps:spPr>
                      <wps:txbx>
                        <w:txbxContent>
                          <w:p w14:paraId="04714E7D" w14:textId="77777777" w:rsidR="0054460F" w:rsidRDefault="00000000">
                            <w:pPr>
                              <w:rPr>
                                <w:sz w:val="18"/>
                                <w:szCs w:val="18"/>
                              </w:rPr>
                            </w:pPr>
                            <w:r>
                              <w:rPr>
                                <w:sz w:val="18"/>
                                <w:szCs w:val="18"/>
                              </w:rPr>
                              <w:t>Back to Desktop Mode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92691" id="AutoShape 555" o:spid="_x0000_s1028" type="#_x0000_t61" style="position:absolute;margin-left:111.8pt;margin-top:72.65pt;width:96.75pt;height:33.7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" adj="15181,-22176">
                <v:textbox>
                  <w:txbxContent>
                    <w:p w14:paraId="04714E7D" w14:textId="77777777" w:rsidR="0054460F" w:rsidRDefault="00000000">
                      <w:pPr>
                        <w:rPr>
                          <w:sz w:val="18"/>
                          <w:szCs w:val="18"/>
                        </w:rPr>
                      </w:pPr>
                      <w:r>
                        <w:rPr>
                          <w:sz w:val="18"/>
                          <w:szCs w:val="18"/>
                        </w:rPr>
                        <w:t>Back to Desktop Mode button</w:t>
                      </w:r>
                    </w:p>
                  </w:txbxContent>
                </v:textbox>
              </v:shape>
            </w:pict>
          </mc:Fallback>
        </mc:AlternateContent>
      </w:r>
      <w:r w:rsidR="0016235C">
        <w:rPr>
          <w:noProof/>
          <w:lang w:eastAsia="fr-CA"/>
        </w:rPr>
        <w:t>In Barn</w:t>
      </w:r>
      <w:r>
        <w:t xml:space="preserve"> Mode</w:t>
      </w:r>
      <w:r w:rsidR="0016235C">
        <w:t xml:space="preserve">                                                                      Desktop Mode</w:t>
      </w:r>
    </w:p>
    <w:p w14:paraId="3C8E5DB6" w14:textId="77777777" w:rsidR="002603CA" w:rsidRDefault="00EA6956" w:rsidP="004A3D6C">
      <w:r>
        <w:rPr>
          <w:noProof/>
          <w:lang w:eastAsia="fr-CA"/>
        </w:rPr>
        <w:drawing>
          <wp:anchor distT="0" distB="0" distL="114300" distR="114300" simplePos="0" relativeHeight="252173312" behindDoc="0" locked="0" layoutInCell="1" allowOverlap="1" wp14:anchorId="40521370" wp14:editId="27C0996A">
            <wp:simplePos x="0" y="0"/>
            <wp:positionH relativeFrom="column">
              <wp:posOffset>2705100</wp:posOffset>
            </wp:positionH>
            <wp:positionV relativeFrom="paragraph">
              <wp:posOffset>8890</wp:posOffset>
            </wp:positionV>
            <wp:extent cx="2886075" cy="1609725"/>
            <wp:effectExtent l="19050" t="0" r="9525" b="0"/>
            <wp:wrapSquare wrapText="bothSides"/>
            <wp:docPr id="474" name="Image 6" descr="\\psf\Home\Desktop\Capture d’écran 2016-02-29 à 13.4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f\Home\Desktop\Capture d’écran 2016-02-29 à 13.44.11.png"/>
                    <pic:cNvPicPr>
                      <a:picLocks noChangeAspect="1" noChangeArrowheads="1"/>
                    </pic:cNvPicPr>
                  </pic:nvPicPr>
                  <pic:blipFill>
                    <a:blip r:embed="rId12" cstate="print"/>
                    <a:srcRect/>
                    <a:stretch>
                      <a:fillRect/>
                    </a:stretch>
                  </pic:blipFill>
                  <pic:spPr bwMode="auto">
                    <a:xfrm>
                      <a:off x="0" y="0"/>
                      <a:ext cx="2886075" cy="1609725"/>
                    </a:xfrm>
                    <a:prstGeom prst="rect">
                      <a:avLst/>
                    </a:prstGeom>
                    <a:noFill/>
                    <a:ln w="9525">
                      <a:noFill/>
                      <a:miter lim="800000"/>
                      <a:headEnd/>
                      <a:tailEnd/>
                    </a:ln>
                  </pic:spPr>
                </pic:pic>
              </a:graphicData>
            </a:graphic>
          </wp:anchor>
        </w:drawing>
      </w:r>
      <w:r>
        <w:rPr>
          <w:noProof/>
          <w:lang w:eastAsia="fr-CA"/>
        </w:rPr>
        <w:drawing>
          <wp:anchor distT="0" distB="0" distL="114300" distR="114300" simplePos="0" relativeHeight="252142592" behindDoc="0" locked="0" layoutInCell="1" allowOverlap="1" wp14:anchorId="22CA364D" wp14:editId="4291E3B1">
            <wp:simplePos x="0" y="0"/>
            <wp:positionH relativeFrom="column">
              <wp:posOffset>-419100</wp:posOffset>
            </wp:positionH>
            <wp:positionV relativeFrom="paragraph">
              <wp:posOffset>8890</wp:posOffset>
            </wp:positionV>
            <wp:extent cx="3038475" cy="1562100"/>
            <wp:effectExtent l="19050" t="0" r="9525" b="0"/>
            <wp:wrapSquare wrapText="bothSides"/>
            <wp:docPr id="473" name="Image 5" descr="\\psf\Home\Desktop\Capture d’écran 2016-02-29 à 13.4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f\Home\Desktop\Capture d’écran 2016-02-29 à 13.41.38.png"/>
                    <pic:cNvPicPr>
                      <a:picLocks noChangeAspect="1" noChangeArrowheads="1"/>
                    </pic:cNvPicPr>
                  </pic:nvPicPr>
                  <pic:blipFill>
                    <a:blip r:embed="rId13" cstate="print"/>
                    <a:srcRect/>
                    <a:stretch>
                      <a:fillRect/>
                    </a:stretch>
                  </pic:blipFill>
                  <pic:spPr bwMode="auto">
                    <a:xfrm>
                      <a:off x="0" y="0"/>
                      <a:ext cx="3038475" cy="1562100"/>
                    </a:xfrm>
                    <a:prstGeom prst="rect">
                      <a:avLst/>
                    </a:prstGeom>
                    <a:noFill/>
                    <a:ln w="9525">
                      <a:noFill/>
                      <a:miter lim="800000"/>
                      <a:headEnd/>
                      <a:tailEnd/>
                    </a:ln>
                  </pic:spPr>
                </pic:pic>
              </a:graphicData>
            </a:graphic>
          </wp:anchor>
        </w:drawing>
      </w:r>
    </w:p>
    <w:p w14:paraId="3CADE835" w14:textId="77777777" w:rsidR="00EA6956" w:rsidRDefault="00EA6956" w:rsidP="004A3D6C"/>
    <w:p w14:paraId="76B211F7" w14:textId="77777777" w:rsidR="0054460F" w:rsidRDefault="00000000">
      <w:r>
        <w:lastRenderedPageBreak/>
        <w:t>Each mode of operation allows switching between the "office" mode and the "sheepfold" mode. The sheepfold mode is suitable for use with Windows touch tablet with screens of at least 7 inches. On the other hand, both modes contain touch buttons and those of "desktop" screens have been enlarged for easier use on tablet.</w:t>
      </w:r>
    </w:p>
    <w:p w14:paraId="28683355" w14:textId="599FDEEB" w:rsidR="0054460F" w:rsidRDefault="00000000">
      <w:r>
        <w:t xml:space="preserve">You will see that the screens of the working mode in the sheepfold are very intuitive, easy to use, and unlike the previous tools (PSION and / or </w:t>
      </w:r>
      <w:r w:rsidR="001F68F2">
        <w:t>EweManage</w:t>
      </w:r>
      <w:r>
        <w:t xml:space="preserve"> Mobile PC), this mode does not require the transfer of transaction files from and to </w:t>
      </w:r>
      <w:r w:rsidR="001F68F2">
        <w:t>EweManage</w:t>
      </w:r>
      <w:r>
        <w:t xml:space="preserve"> since the </w:t>
      </w:r>
      <w:r w:rsidR="001F68F2">
        <w:t>EweManage</w:t>
      </w:r>
      <w:r>
        <w:t xml:space="preserve"> application is installed in full. However, you should follow the important instructions in the next section.</w:t>
      </w:r>
    </w:p>
    <w:p w14:paraId="3D8CD048" w14:textId="77777777" w:rsidR="00D5738E" w:rsidRDefault="00D5738E" w:rsidP="00D5738E">
      <w:pPr>
        <w:spacing w:after="244" w:line="267" w:lineRule="auto"/>
        <w:ind w:right="1052"/>
      </w:pPr>
      <w:r>
        <w:rPr>
          <w:b/>
          <w:lang w:val="en"/>
        </w:rPr>
        <w:t>IMPORTANT SPECIFICITIES OF THE WORK IN BARN MODE</w:t>
      </w:r>
      <w:r>
        <w:rPr>
          <w:lang w:val="en"/>
        </w:rPr>
        <w:t xml:space="preserve"> :  </w:t>
      </w:r>
    </w:p>
    <w:p w14:paraId="5E1F1C77" w14:textId="7FABC9F9" w:rsidR="00D5738E" w:rsidRPr="00DE48DC" w:rsidRDefault="00D5738E">
      <w:pPr>
        <w:pStyle w:val="Paragraphedeliste"/>
        <w:numPr>
          <w:ilvl w:val="0"/>
          <w:numId w:val="90"/>
        </w:numPr>
        <w:spacing w:after="41" w:line="268" w:lineRule="auto"/>
      </w:pPr>
      <w:r>
        <w:rPr>
          <w:lang w:val="en"/>
        </w:rPr>
        <w:t>Using</w:t>
      </w:r>
      <w:r w:rsidRPr="00DE48DC">
        <w:rPr>
          <w:lang w:val="en"/>
        </w:rPr>
        <w:t xml:space="preserve"> a tablet in the </w:t>
      </w:r>
      <w:r>
        <w:rPr>
          <w:lang w:val="en"/>
        </w:rPr>
        <w:t>barn</w:t>
      </w:r>
      <w:r w:rsidRPr="00DE48DC">
        <w:rPr>
          <w:lang w:val="en"/>
        </w:rPr>
        <w:t xml:space="preserve">, and a PC at </w:t>
      </w:r>
      <w:r w:rsidR="005B23E7">
        <w:rPr>
          <w:lang w:val="en"/>
        </w:rPr>
        <w:t>house</w:t>
      </w:r>
      <w:r>
        <w:rPr>
          <w:lang w:val="en"/>
        </w:rPr>
        <w:t xml:space="preserve"> is ont recommended.</w:t>
      </w:r>
      <w:r w:rsidRPr="00DE48DC">
        <w:rPr>
          <w:lang w:val="en"/>
        </w:rPr>
        <w:t xml:space="preserve"> </w:t>
      </w:r>
      <w:r>
        <w:rPr>
          <w:lang w:val="en"/>
        </w:rPr>
        <w:t xml:space="preserve">In the “in barn” </w:t>
      </w:r>
      <w:r w:rsidRPr="00DE48DC">
        <w:rPr>
          <w:lang w:val="en"/>
        </w:rPr>
        <w:t xml:space="preserve">mode, you use the entire </w:t>
      </w:r>
      <w:r>
        <w:rPr>
          <w:lang w:val="en"/>
        </w:rPr>
        <w:t>EweManage</w:t>
      </w:r>
      <w:r w:rsidRPr="00DE48DC">
        <w:rPr>
          <w:lang w:val="en"/>
        </w:rPr>
        <w:t xml:space="preserve"> application</w:t>
      </w:r>
      <w:r>
        <w:rPr>
          <w:lang w:val="en"/>
        </w:rPr>
        <w:t>. However, if you absolutely use both,</w:t>
      </w:r>
      <w:r w:rsidRPr="00DE48DC">
        <w:rPr>
          <w:lang w:val="en"/>
        </w:rPr>
        <w:t xml:space="preserve"> you </w:t>
      </w:r>
      <w:r w:rsidRPr="00DE48DC">
        <w:rPr>
          <w:b/>
          <w:i/>
          <w:u w:val="single" w:color="000000"/>
          <w:lang w:val="en"/>
        </w:rPr>
        <w:t>will need to copy the files containing the data, Cheptel.fmpur and</w:t>
      </w:r>
      <w:r w:rsidRPr="00DE48DC">
        <w:rPr>
          <w:b/>
          <w:i/>
          <w:u w:val="single" w:color="000000"/>
        </w:rPr>
        <w:t xml:space="preserve"> Agneaux.fmpur</w:t>
      </w:r>
      <w:r w:rsidRPr="00DE48DC">
        <w:rPr>
          <w:b/>
          <w:i/>
          <w:u w:val="single" w:color="000000"/>
          <w:lang w:val="en"/>
        </w:rPr>
        <w:t>,</w:t>
      </w:r>
      <w:r w:rsidRPr="00DE48DC">
        <w:rPr>
          <w:lang w:val="en"/>
        </w:rPr>
        <w:t xml:space="preserve"> </w:t>
      </w:r>
      <w:r>
        <w:rPr>
          <w:lang w:val="en"/>
        </w:rPr>
        <w:t xml:space="preserve">from your tablet </w:t>
      </w:r>
      <w:r w:rsidRPr="00DE48DC">
        <w:rPr>
          <w:lang w:val="en"/>
        </w:rPr>
        <w:t xml:space="preserve">to your </w:t>
      </w:r>
      <w:r w:rsidR="005B23E7">
        <w:rPr>
          <w:lang w:val="en"/>
        </w:rPr>
        <w:t>house</w:t>
      </w:r>
      <w:r w:rsidRPr="00DE48DC">
        <w:rPr>
          <w:lang w:val="en"/>
        </w:rPr>
        <w:t xml:space="preserve"> desktop PC before you can use them there. Databases on two different devices </w:t>
      </w:r>
      <w:r>
        <w:rPr>
          <w:lang w:val="en"/>
        </w:rPr>
        <w:t>will</w:t>
      </w:r>
      <w:r w:rsidRPr="00DE48DC">
        <w:rPr>
          <w:lang w:val="en"/>
        </w:rPr>
        <w:t xml:space="preserve"> not synchronize, and you should always work on the last modified copy. </w:t>
      </w:r>
      <w:r>
        <w:rPr>
          <w:lang w:val="en"/>
        </w:rPr>
        <w:t>It is preferable to use only one device since duplication entries is not the ideal situation unless you use one of the “mobile” tools such as AndrOvin or EweManage mobile on an IOS (Apple) mobile.</w:t>
      </w:r>
    </w:p>
    <w:p w14:paraId="6A93F7EA" w14:textId="770AA368" w:rsidR="00D5738E" w:rsidRDefault="00D5738E">
      <w:pPr>
        <w:pStyle w:val="Paragraphedeliste"/>
        <w:numPr>
          <w:ilvl w:val="0"/>
          <w:numId w:val="90"/>
        </w:numPr>
        <w:spacing w:after="41" w:line="268" w:lineRule="auto"/>
      </w:pPr>
      <w:r w:rsidRPr="00DE48DC">
        <w:rPr>
          <w:lang w:val="en"/>
        </w:rPr>
        <w:t xml:space="preserve">If you use the screens of the "sheepfold" mode, you may want to </w:t>
      </w:r>
      <w:r>
        <w:rPr>
          <w:lang w:val="en"/>
        </w:rPr>
        <w:t>use</w:t>
      </w:r>
      <w:r w:rsidRPr="00DE48DC">
        <w:rPr>
          <w:lang w:val="en"/>
        </w:rPr>
        <w:t xml:space="preserve"> a Windows tablet (see recommendations on the forum). It is important to make backup copies of your data files on another device or medium. A tablet is fragile, and sheep are heavy! </w:t>
      </w:r>
    </w:p>
    <w:p w14:paraId="499AC16C" w14:textId="7B6DD354" w:rsidR="00D5738E" w:rsidRPr="00DE48DC" w:rsidRDefault="00D5738E">
      <w:pPr>
        <w:pStyle w:val="Paragraphedeliste"/>
        <w:numPr>
          <w:ilvl w:val="0"/>
          <w:numId w:val="90"/>
        </w:numPr>
        <w:spacing w:after="207" w:line="268" w:lineRule="auto"/>
      </w:pPr>
      <w:r w:rsidRPr="00DE48DC">
        <w:rPr>
          <w:lang w:val="en"/>
        </w:rPr>
        <w:t xml:space="preserve">In the "Sheepfold" mode, when you make transactions that require ATQ declarations (births, mortalities, etc.) the corresponding "Declare" buttons will appear. To declare your transactions, you must be connected to internet. So if you do not have a network at the </w:t>
      </w:r>
      <w:r>
        <w:rPr>
          <w:lang w:val="en"/>
        </w:rPr>
        <w:t>barn</w:t>
      </w:r>
      <w:r w:rsidRPr="00DE48DC">
        <w:rPr>
          <w:lang w:val="en"/>
        </w:rPr>
        <w:t xml:space="preserve">, bring your tablet </w:t>
      </w:r>
      <w:r w:rsidR="005B23E7">
        <w:rPr>
          <w:lang w:val="en"/>
        </w:rPr>
        <w:t>house</w:t>
      </w:r>
      <w:r w:rsidRPr="00DE48DC">
        <w:rPr>
          <w:lang w:val="en"/>
        </w:rPr>
        <w:t xml:space="preserve"> before clicking on the "Declare" buttons. </w:t>
      </w:r>
    </w:p>
    <w:p w14:paraId="4E9EDA83" w14:textId="77777777" w:rsidR="00510B91" w:rsidRDefault="00510B91"/>
    <w:p w14:paraId="2D538F2E" w14:textId="2DB38E6A" w:rsidR="00C5790B" w:rsidRDefault="001B115C">
      <w:pPr>
        <w:pStyle w:val="TM1"/>
        <w:tabs>
          <w:tab w:val="right" w:leader="dot" w:pos="8630"/>
        </w:tabs>
        <w:rPr>
          <w:rFonts w:eastAsiaTheme="minorEastAsia"/>
          <w:noProof/>
          <w:kern w:val="2"/>
          <w:sz w:val="24"/>
          <w:szCs w:val="24"/>
          <w:lang w:val="en-CA" w:eastAsia="en-CA"/>
          <w14:ligatures w14:val="standardContextual"/>
        </w:rPr>
      </w:pPr>
      <w:r>
        <w:fldChar w:fldCharType="begin"/>
      </w:r>
      <w:r w:rsidR="000B06AA">
        <w:instrText xml:space="preserve"> TOC \o "1-4" \h \z \u </w:instrText>
      </w:r>
      <w:r>
        <w:fldChar w:fldCharType="separate"/>
      </w:r>
      <w:hyperlink w:anchor="_Toc159947663" w:history="1">
        <w:r w:rsidR="00C5790B" w:rsidRPr="00670D3C">
          <w:rPr>
            <w:rStyle w:val="Lienhypertexte"/>
            <w:noProof/>
          </w:rPr>
          <w:t>INTRODUCTION How EweManage works:</w:t>
        </w:r>
        <w:r w:rsidR="00C5790B">
          <w:rPr>
            <w:noProof/>
            <w:webHidden/>
          </w:rPr>
          <w:tab/>
        </w:r>
        <w:r w:rsidR="00C5790B">
          <w:rPr>
            <w:noProof/>
            <w:webHidden/>
          </w:rPr>
          <w:fldChar w:fldCharType="begin"/>
        </w:r>
        <w:r w:rsidR="00C5790B">
          <w:rPr>
            <w:noProof/>
            <w:webHidden/>
          </w:rPr>
          <w:instrText xml:space="preserve"> PAGEREF _Toc159947663 \h </w:instrText>
        </w:r>
        <w:r w:rsidR="00C5790B">
          <w:rPr>
            <w:noProof/>
            <w:webHidden/>
          </w:rPr>
        </w:r>
        <w:r w:rsidR="00C5790B">
          <w:rPr>
            <w:noProof/>
            <w:webHidden/>
          </w:rPr>
          <w:fldChar w:fldCharType="separate"/>
        </w:r>
        <w:r w:rsidR="00B9480D">
          <w:rPr>
            <w:noProof/>
            <w:webHidden/>
          </w:rPr>
          <w:t>21</w:t>
        </w:r>
        <w:r w:rsidR="00C5790B">
          <w:rPr>
            <w:noProof/>
            <w:webHidden/>
          </w:rPr>
          <w:fldChar w:fldCharType="end"/>
        </w:r>
      </w:hyperlink>
    </w:p>
    <w:p w14:paraId="79A89945" w14:textId="1857BF24"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64" w:history="1">
        <w:r w:rsidRPr="00670D3C">
          <w:rPr>
            <w:rStyle w:val="Lienhypertexte"/>
            <w:noProof/>
            <w:lang w:val="en-CA"/>
          </w:rPr>
          <w:t>The Feeder record</w:t>
        </w:r>
        <w:r>
          <w:rPr>
            <w:noProof/>
            <w:webHidden/>
          </w:rPr>
          <w:tab/>
        </w:r>
        <w:r>
          <w:rPr>
            <w:noProof/>
            <w:webHidden/>
          </w:rPr>
          <w:fldChar w:fldCharType="begin"/>
        </w:r>
        <w:r>
          <w:rPr>
            <w:noProof/>
            <w:webHidden/>
          </w:rPr>
          <w:instrText xml:space="preserve"> PAGEREF _Toc159947664 \h </w:instrText>
        </w:r>
        <w:r>
          <w:rPr>
            <w:noProof/>
            <w:webHidden/>
          </w:rPr>
        </w:r>
        <w:r>
          <w:rPr>
            <w:noProof/>
            <w:webHidden/>
          </w:rPr>
          <w:fldChar w:fldCharType="separate"/>
        </w:r>
        <w:r w:rsidR="00B9480D">
          <w:rPr>
            <w:noProof/>
            <w:webHidden/>
          </w:rPr>
          <w:t>21</w:t>
        </w:r>
        <w:r>
          <w:rPr>
            <w:noProof/>
            <w:webHidden/>
          </w:rPr>
          <w:fldChar w:fldCharType="end"/>
        </w:r>
      </w:hyperlink>
    </w:p>
    <w:p w14:paraId="540CE9CC" w14:textId="08ED0894"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65" w:history="1">
        <w:r w:rsidRPr="00670D3C">
          <w:rPr>
            <w:rStyle w:val="Lienhypertexte"/>
            <w:noProof/>
          </w:rPr>
          <w:t>Tags number format (or identification)</w:t>
        </w:r>
        <w:r>
          <w:rPr>
            <w:noProof/>
            <w:webHidden/>
          </w:rPr>
          <w:tab/>
        </w:r>
        <w:r>
          <w:rPr>
            <w:noProof/>
            <w:webHidden/>
          </w:rPr>
          <w:fldChar w:fldCharType="begin"/>
        </w:r>
        <w:r>
          <w:rPr>
            <w:noProof/>
            <w:webHidden/>
          </w:rPr>
          <w:instrText xml:space="preserve"> PAGEREF _Toc159947665 \h </w:instrText>
        </w:r>
        <w:r>
          <w:rPr>
            <w:noProof/>
            <w:webHidden/>
          </w:rPr>
        </w:r>
        <w:r>
          <w:rPr>
            <w:noProof/>
            <w:webHidden/>
          </w:rPr>
          <w:fldChar w:fldCharType="separate"/>
        </w:r>
        <w:r w:rsidR="00B9480D">
          <w:rPr>
            <w:noProof/>
            <w:webHidden/>
          </w:rPr>
          <w:t>22</w:t>
        </w:r>
        <w:r>
          <w:rPr>
            <w:noProof/>
            <w:webHidden/>
          </w:rPr>
          <w:fldChar w:fldCharType="end"/>
        </w:r>
      </w:hyperlink>
    </w:p>
    <w:p w14:paraId="0E720929" w14:textId="1B4836E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66" w:history="1">
        <w:r w:rsidRPr="00670D3C">
          <w:rPr>
            <w:rStyle w:val="Lienhypertexte"/>
            <w:noProof/>
          </w:rPr>
          <w:t>Using a house tag number</w:t>
        </w:r>
        <w:r>
          <w:rPr>
            <w:noProof/>
            <w:webHidden/>
          </w:rPr>
          <w:tab/>
        </w:r>
        <w:r>
          <w:rPr>
            <w:noProof/>
            <w:webHidden/>
          </w:rPr>
          <w:fldChar w:fldCharType="begin"/>
        </w:r>
        <w:r>
          <w:rPr>
            <w:noProof/>
            <w:webHidden/>
          </w:rPr>
          <w:instrText xml:space="preserve"> PAGEREF _Toc159947666 \h </w:instrText>
        </w:r>
        <w:r>
          <w:rPr>
            <w:noProof/>
            <w:webHidden/>
          </w:rPr>
        </w:r>
        <w:r>
          <w:rPr>
            <w:noProof/>
            <w:webHidden/>
          </w:rPr>
          <w:fldChar w:fldCharType="separate"/>
        </w:r>
        <w:r w:rsidR="00B9480D">
          <w:rPr>
            <w:noProof/>
            <w:webHidden/>
          </w:rPr>
          <w:t>23</w:t>
        </w:r>
        <w:r>
          <w:rPr>
            <w:noProof/>
            <w:webHidden/>
          </w:rPr>
          <w:fldChar w:fldCharType="end"/>
        </w:r>
      </w:hyperlink>
    </w:p>
    <w:p w14:paraId="47D61966" w14:textId="2994F7BF"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67" w:history="1">
        <w:r w:rsidRPr="00670D3C">
          <w:rPr>
            <w:rStyle w:val="Lienhypertexte"/>
            <w:noProof/>
          </w:rPr>
          <w:t>Use of any other means of identification</w:t>
        </w:r>
        <w:r>
          <w:rPr>
            <w:noProof/>
            <w:webHidden/>
          </w:rPr>
          <w:tab/>
        </w:r>
        <w:r>
          <w:rPr>
            <w:noProof/>
            <w:webHidden/>
          </w:rPr>
          <w:fldChar w:fldCharType="begin"/>
        </w:r>
        <w:r>
          <w:rPr>
            <w:noProof/>
            <w:webHidden/>
          </w:rPr>
          <w:instrText xml:space="preserve"> PAGEREF _Toc159947667 \h </w:instrText>
        </w:r>
        <w:r>
          <w:rPr>
            <w:noProof/>
            <w:webHidden/>
          </w:rPr>
        </w:r>
        <w:r>
          <w:rPr>
            <w:noProof/>
            <w:webHidden/>
          </w:rPr>
          <w:fldChar w:fldCharType="separate"/>
        </w:r>
        <w:r w:rsidR="00B9480D">
          <w:rPr>
            <w:noProof/>
            <w:webHidden/>
          </w:rPr>
          <w:t>24</w:t>
        </w:r>
        <w:r>
          <w:rPr>
            <w:noProof/>
            <w:webHidden/>
          </w:rPr>
          <w:fldChar w:fldCharType="end"/>
        </w:r>
      </w:hyperlink>
    </w:p>
    <w:p w14:paraId="7B993E09" w14:textId="0ABDE32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68" w:history="1">
        <w:r w:rsidRPr="00670D3C">
          <w:rPr>
            <w:rStyle w:val="Lienhypertexte"/>
            <w:noProof/>
          </w:rPr>
          <w:t>A tag must be UNIQUE.</w:t>
        </w:r>
        <w:r>
          <w:rPr>
            <w:noProof/>
            <w:webHidden/>
          </w:rPr>
          <w:tab/>
        </w:r>
        <w:r>
          <w:rPr>
            <w:noProof/>
            <w:webHidden/>
          </w:rPr>
          <w:fldChar w:fldCharType="begin"/>
        </w:r>
        <w:r>
          <w:rPr>
            <w:noProof/>
            <w:webHidden/>
          </w:rPr>
          <w:instrText xml:space="preserve"> PAGEREF _Toc159947668 \h </w:instrText>
        </w:r>
        <w:r>
          <w:rPr>
            <w:noProof/>
            <w:webHidden/>
          </w:rPr>
        </w:r>
        <w:r>
          <w:rPr>
            <w:noProof/>
            <w:webHidden/>
          </w:rPr>
          <w:fldChar w:fldCharType="separate"/>
        </w:r>
        <w:r w:rsidR="00B9480D">
          <w:rPr>
            <w:noProof/>
            <w:webHidden/>
          </w:rPr>
          <w:t>24</w:t>
        </w:r>
        <w:r>
          <w:rPr>
            <w:noProof/>
            <w:webHidden/>
          </w:rPr>
          <w:fldChar w:fldCharType="end"/>
        </w:r>
      </w:hyperlink>
    </w:p>
    <w:p w14:paraId="40EDD342" w14:textId="05D7566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69" w:history="1">
        <w:r w:rsidRPr="00670D3C">
          <w:rPr>
            <w:rStyle w:val="Lienhypertexte"/>
            <w:noProof/>
          </w:rPr>
          <w:t>To modify a tag number</w:t>
        </w:r>
        <w:r>
          <w:rPr>
            <w:noProof/>
            <w:webHidden/>
          </w:rPr>
          <w:tab/>
        </w:r>
        <w:r>
          <w:rPr>
            <w:noProof/>
            <w:webHidden/>
          </w:rPr>
          <w:fldChar w:fldCharType="begin"/>
        </w:r>
        <w:r>
          <w:rPr>
            <w:noProof/>
            <w:webHidden/>
          </w:rPr>
          <w:instrText xml:space="preserve"> PAGEREF _Toc159947669 \h </w:instrText>
        </w:r>
        <w:r>
          <w:rPr>
            <w:noProof/>
            <w:webHidden/>
          </w:rPr>
        </w:r>
        <w:r>
          <w:rPr>
            <w:noProof/>
            <w:webHidden/>
          </w:rPr>
          <w:fldChar w:fldCharType="separate"/>
        </w:r>
        <w:r w:rsidR="00B9480D">
          <w:rPr>
            <w:noProof/>
            <w:webHidden/>
          </w:rPr>
          <w:t>24</w:t>
        </w:r>
        <w:r>
          <w:rPr>
            <w:noProof/>
            <w:webHidden/>
          </w:rPr>
          <w:fldChar w:fldCharType="end"/>
        </w:r>
      </w:hyperlink>
    </w:p>
    <w:p w14:paraId="7ECE6BB5" w14:textId="6D9F3814"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70" w:history="1">
        <w:r w:rsidRPr="00670D3C">
          <w:rPr>
            <w:rStyle w:val="Lienhypertexte"/>
            <w:noProof/>
          </w:rPr>
          <w:t>Change an EID Number</w:t>
        </w:r>
        <w:r>
          <w:rPr>
            <w:noProof/>
            <w:webHidden/>
          </w:rPr>
          <w:tab/>
        </w:r>
        <w:r>
          <w:rPr>
            <w:noProof/>
            <w:webHidden/>
          </w:rPr>
          <w:fldChar w:fldCharType="begin"/>
        </w:r>
        <w:r>
          <w:rPr>
            <w:noProof/>
            <w:webHidden/>
          </w:rPr>
          <w:instrText xml:space="preserve"> PAGEREF _Toc159947670 \h </w:instrText>
        </w:r>
        <w:r>
          <w:rPr>
            <w:noProof/>
            <w:webHidden/>
          </w:rPr>
        </w:r>
        <w:r>
          <w:rPr>
            <w:noProof/>
            <w:webHidden/>
          </w:rPr>
          <w:fldChar w:fldCharType="separate"/>
        </w:r>
        <w:r w:rsidR="00B9480D">
          <w:rPr>
            <w:noProof/>
            <w:webHidden/>
          </w:rPr>
          <w:t>24</w:t>
        </w:r>
        <w:r>
          <w:rPr>
            <w:noProof/>
            <w:webHidden/>
          </w:rPr>
          <w:fldChar w:fldCharType="end"/>
        </w:r>
      </w:hyperlink>
    </w:p>
    <w:p w14:paraId="5006EBB3" w14:textId="338E4616"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71" w:history="1">
        <w:r>
          <w:rPr>
            <w:noProof/>
            <w:webHidden/>
          </w:rPr>
          <w:tab/>
        </w:r>
        <w:r>
          <w:rPr>
            <w:noProof/>
            <w:webHidden/>
          </w:rPr>
          <w:fldChar w:fldCharType="begin"/>
        </w:r>
        <w:r>
          <w:rPr>
            <w:noProof/>
            <w:webHidden/>
          </w:rPr>
          <w:instrText xml:space="preserve"> PAGEREF _Toc159947671 \h </w:instrText>
        </w:r>
        <w:r>
          <w:rPr>
            <w:noProof/>
            <w:webHidden/>
          </w:rPr>
        </w:r>
        <w:r>
          <w:rPr>
            <w:noProof/>
            <w:webHidden/>
          </w:rPr>
          <w:fldChar w:fldCharType="separate"/>
        </w:r>
        <w:r w:rsidR="00B9480D">
          <w:rPr>
            <w:noProof/>
            <w:webHidden/>
          </w:rPr>
          <w:t>25</w:t>
        </w:r>
        <w:r>
          <w:rPr>
            <w:noProof/>
            <w:webHidden/>
          </w:rPr>
          <w:fldChar w:fldCharType="end"/>
        </w:r>
      </w:hyperlink>
    </w:p>
    <w:p w14:paraId="348D1010" w14:textId="13360C34"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72" w:history="1">
        <w:r w:rsidRPr="00670D3C">
          <w:rPr>
            <w:rStyle w:val="Lienhypertexte"/>
            <w:noProof/>
          </w:rPr>
          <w:t>Terminology</w:t>
        </w:r>
        <w:r>
          <w:rPr>
            <w:noProof/>
            <w:webHidden/>
          </w:rPr>
          <w:tab/>
        </w:r>
        <w:r>
          <w:rPr>
            <w:noProof/>
            <w:webHidden/>
          </w:rPr>
          <w:fldChar w:fldCharType="begin"/>
        </w:r>
        <w:r>
          <w:rPr>
            <w:noProof/>
            <w:webHidden/>
          </w:rPr>
          <w:instrText xml:space="preserve"> PAGEREF _Toc159947672 \h </w:instrText>
        </w:r>
        <w:r>
          <w:rPr>
            <w:noProof/>
            <w:webHidden/>
          </w:rPr>
        </w:r>
        <w:r>
          <w:rPr>
            <w:noProof/>
            <w:webHidden/>
          </w:rPr>
          <w:fldChar w:fldCharType="separate"/>
        </w:r>
        <w:r w:rsidR="00B9480D">
          <w:rPr>
            <w:noProof/>
            <w:webHidden/>
          </w:rPr>
          <w:t>25</w:t>
        </w:r>
        <w:r>
          <w:rPr>
            <w:noProof/>
            <w:webHidden/>
          </w:rPr>
          <w:fldChar w:fldCharType="end"/>
        </w:r>
      </w:hyperlink>
    </w:p>
    <w:p w14:paraId="22AE0E15" w14:textId="6B27A9D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73" w:history="1">
        <w:r w:rsidRPr="00670D3C">
          <w:rPr>
            <w:rStyle w:val="Lienhypertexte"/>
            <w:noProof/>
          </w:rPr>
          <w:t>Tag or NID:</w:t>
        </w:r>
        <w:r>
          <w:rPr>
            <w:noProof/>
            <w:webHidden/>
          </w:rPr>
          <w:tab/>
        </w:r>
        <w:r>
          <w:rPr>
            <w:noProof/>
            <w:webHidden/>
          </w:rPr>
          <w:fldChar w:fldCharType="begin"/>
        </w:r>
        <w:r>
          <w:rPr>
            <w:noProof/>
            <w:webHidden/>
          </w:rPr>
          <w:instrText xml:space="preserve"> PAGEREF _Toc159947673 \h </w:instrText>
        </w:r>
        <w:r>
          <w:rPr>
            <w:noProof/>
            <w:webHidden/>
          </w:rPr>
        </w:r>
        <w:r>
          <w:rPr>
            <w:noProof/>
            <w:webHidden/>
          </w:rPr>
          <w:fldChar w:fldCharType="separate"/>
        </w:r>
        <w:r w:rsidR="00B9480D">
          <w:rPr>
            <w:noProof/>
            <w:webHidden/>
          </w:rPr>
          <w:t>25</w:t>
        </w:r>
        <w:r>
          <w:rPr>
            <w:noProof/>
            <w:webHidden/>
          </w:rPr>
          <w:fldChar w:fldCharType="end"/>
        </w:r>
      </w:hyperlink>
    </w:p>
    <w:p w14:paraId="0A5EEE0F" w14:textId="44C4165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74" w:history="1">
        <w:r w:rsidRPr="00670D3C">
          <w:rPr>
            <w:rStyle w:val="Lienhypertexte"/>
            <w:noProof/>
          </w:rPr>
          <w:t>Field</w:t>
        </w:r>
        <w:r>
          <w:rPr>
            <w:noProof/>
            <w:webHidden/>
          </w:rPr>
          <w:tab/>
        </w:r>
        <w:r>
          <w:rPr>
            <w:noProof/>
            <w:webHidden/>
          </w:rPr>
          <w:fldChar w:fldCharType="begin"/>
        </w:r>
        <w:r>
          <w:rPr>
            <w:noProof/>
            <w:webHidden/>
          </w:rPr>
          <w:instrText xml:space="preserve"> PAGEREF _Toc159947674 \h </w:instrText>
        </w:r>
        <w:r>
          <w:rPr>
            <w:noProof/>
            <w:webHidden/>
          </w:rPr>
        </w:r>
        <w:r>
          <w:rPr>
            <w:noProof/>
            <w:webHidden/>
          </w:rPr>
          <w:fldChar w:fldCharType="separate"/>
        </w:r>
        <w:r w:rsidR="00B9480D">
          <w:rPr>
            <w:noProof/>
            <w:webHidden/>
          </w:rPr>
          <w:t>25</w:t>
        </w:r>
        <w:r>
          <w:rPr>
            <w:noProof/>
            <w:webHidden/>
          </w:rPr>
          <w:fldChar w:fldCharType="end"/>
        </w:r>
      </w:hyperlink>
    </w:p>
    <w:p w14:paraId="76DF724A" w14:textId="20CE076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75" w:history="1">
        <w:r w:rsidRPr="00670D3C">
          <w:rPr>
            <w:rStyle w:val="Lienhypertexte"/>
            <w:noProof/>
          </w:rPr>
          <w:t>Function</w:t>
        </w:r>
        <w:r>
          <w:rPr>
            <w:noProof/>
            <w:webHidden/>
          </w:rPr>
          <w:tab/>
        </w:r>
        <w:r>
          <w:rPr>
            <w:noProof/>
            <w:webHidden/>
          </w:rPr>
          <w:fldChar w:fldCharType="begin"/>
        </w:r>
        <w:r>
          <w:rPr>
            <w:noProof/>
            <w:webHidden/>
          </w:rPr>
          <w:instrText xml:space="preserve"> PAGEREF _Toc159947675 \h </w:instrText>
        </w:r>
        <w:r>
          <w:rPr>
            <w:noProof/>
            <w:webHidden/>
          </w:rPr>
        </w:r>
        <w:r>
          <w:rPr>
            <w:noProof/>
            <w:webHidden/>
          </w:rPr>
          <w:fldChar w:fldCharType="separate"/>
        </w:r>
        <w:r w:rsidR="00B9480D">
          <w:rPr>
            <w:noProof/>
            <w:webHidden/>
          </w:rPr>
          <w:t>25</w:t>
        </w:r>
        <w:r>
          <w:rPr>
            <w:noProof/>
            <w:webHidden/>
          </w:rPr>
          <w:fldChar w:fldCharType="end"/>
        </w:r>
      </w:hyperlink>
    </w:p>
    <w:p w14:paraId="75306D9A" w14:textId="2C107E3A"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76" w:history="1">
        <w:r w:rsidRPr="00670D3C">
          <w:rPr>
            <w:rStyle w:val="Lienhypertexte"/>
            <w:rFonts w:cstheme="minorHAnsi"/>
            <w:noProof/>
          </w:rPr>
          <w:t>Tag status:</w:t>
        </w:r>
        <w:r>
          <w:rPr>
            <w:noProof/>
            <w:webHidden/>
          </w:rPr>
          <w:tab/>
        </w:r>
        <w:r>
          <w:rPr>
            <w:noProof/>
            <w:webHidden/>
          </w:rPr>
          <w:fldChar w:fldCharType="begin"/>
        </w:r>
        <w:r>
          <w:rPr>
            <w:noProof/>
            <w:webHidden/>
          </w:rPr>
          <w:instrText xml:space="preserve"> PAGEREF _Toc159947676 \h </w:instrText>
        </w:r>
        <w:r>
          <w:rPr>
            <w:noProof/>
            <w:webHidden/>
          </w:rPr>
        </w:r>
        <w:r>
          <w:rPr>
            <w:noProof/>
            <w:webHidden/>
          </w:rPr>
          <w:fldChar w:fldCharType="separate"/>
        </w:r>
        <w:r w:rsidR="00B9480D">
          <w:rPr>
            <w:noProof/>
            <w:webHidden/>
          </w:rPr>
          <w:t>25</w:t>
        </w:r>
        <w:r>
          <w:rPr>
            <w:noProof/>
            <w:webHidden/>
          </w:rPr>
          <w:fldChar w:fldCharType="end"/>
        </w:r>
      </w:hyperlink>
    </w:p>
    <w:p w14:paraId="5DE99C5D" w14:textId="6844BCAF"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77" w:history="1">
        <w:r w:rsidRPr="00670D3C">
          <w:rPr>
            <w:rStyle w:val="Lienhypertexte"/>
            <w:rFonts w:cstheme="minorHAnsi"/>
            <w:noProof/>
          </w:rPr>
          <w:t>Active tag status</w:t>
        </w:r>
        <w:r>
          <w:rPr>
            <w:noProof/>
            <w:webHidden/>
          </w:rPr>
          <w:tab/>
        </w:r>
        <w:r>
          <w:rPr>
            <w:noProof/>
            <w:webHidden/>
          </w:rPr>
          <w:fldChar w:fldCharType="begin"/>
        </w:r>
        <w:r>
          <w:rPr>
            <w:noProof/>
            <w:webHidden/>
          </w:rPr>
          <w:instrText xml:space="preserve"> PAGEREF _Toc159947677 \h </w:instrText>
        </w:r>
        <w:r>
          <w:rPr>
            <w:noProof/>
            <w:webHidden/>
          </w:rPr>
        </w:r>
        <w:r>
          <w:rPr>
            <w:noProof/>
            <w:webHidden/>
          </w:rPr>
          <w:fldChar w:fldCharType="separate"/>
        </w:r>
        <w:r w:rsidR="00B9480D">
          <w:rPr>
            <w:noProof/>
            <w:webHidden/>
          </w:rPr>
          <w:t>25</w:t>
        </w:r>
        <w:r>
          <w:rPr>
            <w:noProof/>
            <w:webHidden/>
          </w:rPr>
          <w:fldChar w:fldCharType="end"/>
        </w:r>
      </w:hyperlink>
    </w:p>
    <w:p w14:paraId="66207985" w14:textId="26D5AC5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78" w:history="1">
        <w:r w:rsidRPr="00670D3C">
          <w:rPr>
            <w:rStyle w:val="Lienhypertexte"/>
            <w:rFonts w:cstheme="minorHAnsi"/>
            <w:noProof/>
          </w:rPr>
          <w:t>Inactive</w:t>
        </w:r>
        <w:r>
          <w:rPr>
            <w:noProof/>
            <w:webHidden/>
          </w:rPr>
          <w:tab/>
        </w:r>
        <w:r>
          <w:rPr>
            <w:noProof/>
            <w:webHidden/>
          </w:rPr>
          <w:fldChar w:fldCharType="begin"/>
        </w:r>
        <w:r>
          <w:rPr>
            <w:noProof/>
            <w:webHidden/>
          </w:rPr>
          <w:instrText xml:space="preserve"> PAGEREF _Toc159947678 \h </w:instrText>
        </w:r>
        <w:r>
          <w:rPr>
            <w:noProof/>
            <w:webHidden/>
          </w:rPr>
        </w:r>
        <w:r>
          <w:rPr>
            <w:noProof/>
            <w:webHidden/>
          </w:rPr>
          <w:fldChar w:fldCharType="separate"/>
        </w:r>
        <w:r w:rsidR="00B9480D">
          <w:rPr>
            <w:noProof/>
            <w:webHidden/>
          </w:rPr>
          <w:t>25</w:t>
        </w:r>
        <w:r>
          <w:rPr>
            <w:noProof/>
            <w:webHidden/>
          </w:rPr>
          <w:fldChar w:fldCharType="end"/>
        </w:r>
      </w:hyperlink>
    </w:p>
    <w:p w14:paraId="06E2C613" w14:textId="3A4539B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79" w:history="1">
        <w:r w:rsidRPr="00670D3C">
          <w:rPr>
            <w:rStyle w:val="Lienhypertexte"/>
            <w:rFonts w:cstheme="minorHAnsi"/>
            <w:noProof/>
          </w:rPr>
          <w:t>Displaced</w:t>
        </w:r>
        <w:r>
          <w:rPr>
            <w:noProof/>
            <w:webHidden/>
          </w:rPr>
          <w:tab/>
        </w:r>
        <w:r>
          <w:rPr>
            <w:noProof/>
            <w:webHidden/>
          </w:rPr>
          <w:fldChar w:fldCharType="begin"/>
        </w:r>
        <w:r>
          <w:rPr>
            <w:noProof/>
            <w:webHidden/>
          </w:rPr>
          <w:instrText xml:space="preserve"> PAGEREF _Toc159947679 \h </w:instrText>
        </w:r>
        <w:r>
          <w:rPr>
            <w:noProof/>
            <w:webHidden/>
          </w:rPr>
        </w:r>
        <w:r>
          <w:rPr>
            <w:noProof/>
            <w:webHidden/>
          </w:rPr>
          <w:fldChar w:fldCharType="separate"/>
        </w:r>
        <w:r w:rsidR="00B9480D">
          <w:rPr>
            <w:noProof/>
            <w:webHidden/>
          </w:rPr>
          <w:t>25</w:t>
        </w:r>
        <w:r>
          <w:rPr>
            <w:noProof/>
            <w:webHidden/>
          </w:rPr>
          <w:fldChar w:fldCharType="end"/>
        </w:r>
      </w:hyperlink>
    </w:p>
    <w:p w14:paraId="44D589D0" w14:textId="43DB164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80" w:history="1">
        <w:r w:rsidRPr="00670D3C">
          <w:rPr>
            <w:rStyle w:val="Lienhypertexte"/>
            <w:rFonts w:cstheme="minorHAnsi"/>
            <w:noProof/>
          </w:rPr>
          <w:t>Stillborn:</w:t>
        </w:r>
        <w:r>
          <w:rPr>
            <w:noProof/>
            <w:webHidden/>
          </w:rPr>
          <w:tab/>
        </w:r>
        <w:r>
          <w:rPr>
            <w:noProof/>
            <w:webHidden/>
          </w:rPr>
          <w:fldChar w:fldCharType="begin"/>
        </w:r>
        <w:r>
          <w:rPr>
            <w:noProof/>
            <w:webHidden/>
          </w:rPr>
          <w:instrText xml:space="preserve"> PAGEREF _Toc159947680 \h </w:instrText>
        </w:r>
        <w:r>
          <w:rPr>
            <w:noProof/>
            <w:webHidden/>
          </w:rPr>
        </w:r>
        <w:r>
          <w:rPr>
            <w:noProof/>
            <w:webHidden/>
          </w:rPr>
          <w:fldChar w:fldCharType="separate"/>
        </w:r>
        <w:r w:rsidR="00B9480D">
          <w:rPr>
            <w:noProof/>
            <w:webHidden/>
          </w:rPr>
          <w:t>26</w:t>
        </w:r>
        <w:r>
          <w:rPr>
            <w:noProof/>
            <w:webHidden/>
          </w:rPr>
          <w:fldChar w:fldCharType="end"/>
        </w:r>
      </w:hyperlink>
    </w:p>
    <w:p w14:paraId="4F14D245" w14:textId="612174A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81" w:history="1">
        <w:r w:rsidRPr="00670D3C">
          <w:rPr>
            <w:rStyle w:val="Lienhypertexte"/>
            <w:noProof/>
          </w:rPr>
          <w:t>Menu</w:t>
        </w:r>
        <w:r>
          <w:rPr>
            <w:noProof/>
            <w:webHidden/>
          </w:rPr>
          <w:tab/>
        </w:r>
        <w:r>
          <w:rPr>
            <w:noProof/>
            <w:webHidden/>
          </w:rPr>
          <w:fldChar w:fldCharType="begin"/>
        </w:r>
        <w:r>
          <w:rPr>
            <w:noProof/>
            <w:webHidden/>
          </w:rPr>
          <w:instrText xml:space="preserve"> PAGEREF _Toc159947681 \h </w:instrText>
        </w:r>
        <w:r>
          <w:rPr>
            <w:noProof/>
            <w:webHidden/>
          </w:rPr>
        </w:r>
        <w:r>
          <w:rPr>
            <w:noProof/>
            <w:webHidden/>
          </w:rPr>
          <w:fldChar w:fldCharType="separate"/>
        </w:r>
        <w:r w:rsidR="00B9480D">
          <w:rPr>
            <w:noProof/>
            <w:webHidden/>
          </w:rPr>
          <w:t>26</w:t>
        </w:r>
        <w:r>
          <w:rPr>
            <w:noProof/>
            <w:webHidden/>
          </w:rPr>
          <w:fldChar w:fldCharType="end"/>
        </w:r>
      </w:hyperlink>
    </w:p>
    <w:p w14:paraId="6CD37582" w14:textId="098BF35F"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82" w:history="1">
        <w:r w:rsidRPr="00670D3C">
          <w:rPr>
            <w:rStyle w:val="Lienhypertexte"/>
            <w:noProof/>
          </w:rPr>
          <w:t>Drop-down list</w:t>
        </w:r>
        <w:r>
          <w:rPr>
            <w:noProof/>
            <w:webHidden/>
          </w:rPr>
          <w:tab/>
        </w:r>
        <w:r>
          <w:rPr>
            <w:noProof/>
            <w:webHidden/>
          </w:rPr>
          <w:fldChar w:fldCharType="begin"/>
        </w:r>
        <w:r>
          <w:rPr>
            <w:noProof/>
            <w:webHidden/>
          </w:rPr>
          <w:instrText xml:space="preserve"> PAGEREF _Toc159947682 \h </w:instrText>
        </w:r>
        <w:r>
          <w:rPr>
            <w:noProof/>
            <w:webHidden/>
          </w:rPr>
        </w:r>
        <w:r>
          <w:rPr>
            <w:noProof/>
            <w:webHidden/>
          </w:rPr>
          <w:fldChar w:fldCharType="separate"/>
        </w:r>
        <w:r w:rsidR="00B9480D">
          <w:rPr>
            <w:noProof/>
            <w:webHidden/>
          </w:rPr>
          <w:t>26</w:t>
        </w:r>
        <w:r>
          <w:rPr>
            <w:noProof/>
            <w:webHidden/>
          </w:rPr>
          <w:fldChar w:fldCharType="end"/>
        </w:r>
      </w:hyperlink>
    </w:p>
    <w:p w14:paraId="074FF145" w14:textId="13118A5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83" w:history="1">
        <w:r w:rsidRPr="00670D3C">
          <w:rPr>
            <w:rStyle w:val="Lienhypertexte"/>
            <w:rFonts w:cstheme="minorHAnsi"/>
            <w:noProof/>
          </w:rPr>
          <w:t>Disposal status</w:t>
        </w:r>
        <w:r>
          <w:rPr>
            <w:noProof/>
            <w:webHidden/>
          </w:rPr>
          <w:tab/>
        </w:r>
        <w:r>
          <w:rPr>
            <w:noProof/>
            <w:webHidden/>
          </w:rPr>
          <w:fldChar w:fldCharType="begin"/>
        </w:r>
        <w:r>
          <w:rPr>
            <w:noProof/>
            <w:webHidden/>
          </w:rPr>
          <w:instrText xml:space="preserve"> PAGEREF _Toc159947683 \h </w:instrText>
        </w:r>
        <w:r>
          <w:rPr>
            <w:noProof/>
            <w:webHidden/>
          </w:rPr>
        </w:r>
        <w:r>
          <w:rPr>
            <w:noProof/>
            <w:webHidden/>
          </w:rPr>
          <w:fldChar w:fldCharType="separate"/>
        </w:r>
        <w:r w:rsidR="00B9480D">
          <w:rPr>
            <w:noProof/>
            <w:webHidden/>
          </w:rPr>
          <w:t>26</w:t>
        </w:r>
        <w:r>
          <w:rPr>
            <w:noProof/>
            <w:webHidden/>
          </w:rPr>
          <w:fldChar w:fldCharType="end"/>
        </w:r>
      </w:hyperlink>
    </w:p>
    <w:p w14:paraId="20E78D0E" w14:textId="11EBEE79"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84" w:history="1">
        <w:r w:rsidRPr="00670D3C">
          <w:rPr>
            <w:rStyle w:val="Lienhypertexte"/>
            <w:rFonts w:cstheme="minorHAnsi"/>
            <w:noProof/>
          </w:rPr>
          <w:t>Record: A record is the whole of information on an animal in the flock (reproductive or ancestor) or in the lambs database.</w:t>
        </w:r>
        <w:r>
          <w:rPr>
            <w:noProof/>
            <w:webHidden/>
          </w:rPr>
          <w:tab/>
        </w:r>
        <w:r>
          <w:rPr>
            <w:noProof/>
            <w:webHidden/>
          </w:rPr>
          <w:fldChar w:fldCharType="begin"/>
        </w:r>
        <w:r>
          <w:rPr>
            <w:noProof/>
            <w:webHidden/>
          </w:rPr>
          <w:instrText xml:space="preserve"> PAGEREF _Toc159947684 \h </w:instrText>
        </w:r>
        <w:r>
          <w:rPr>
            <w:noProof/>
            <w:webHidden/>
          </w:rPr>
        </w:r>
        <w:r>
          <w:rPr>
            <w:noProof/>
            <w:webHidden/>
          </w:rPr>
          <w:fldChar w:fldCharType="separate"/>
        </w:r>
        <w:r w:rsidR="00B9480D">
          <w:rPr>
            <w:noProof/>
            <w:webHidden/>
          </w:rPr>
          <w:t>27</w:t>
        </w:r>
        <w:r>
          <w:rPr>
            <w:noProof/>
            <w:webHidden/>
          </w:rPr>
          <w:fldChar w:fldCharType="end"/>
        </w:r>
      </w:hyperlink>
    </w:p>
    <w:p w14:paraId="6E1B1345" w14:textId="5ABD803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85" w:history="1">
        <w:r w:rsidRPr="00670D3C">
          <w:rPr>
            <w:rStyle w:val="Lienhypertexte"/>
            <w:noProof/>
          </w:rPr>
          <w:t>Main Menu Bar</w:t>
        </w:r>
        <w:r>
          <w:rPr>
            <w:noProof/>
            <w:webHidden/>
          </w:rPr>
          <w:tab/>
        </w:r>
        <w:r>
          <w:rPr>
            <w:noProof/>
            <w:webHidden/>
          </w:rPr>
          <w:fldChar w:fldCharType="begin"/>
        </w:r>
        <w:r>
          <w:rPr>
            <w:noProof/>
            <w:webHidden/>
          </w:rPr>
          <w:instrText xml:space="preserve"> PAGEREF _Toc159947685 \h </w:instrText>
        </w:r>
        <w:r>
          <w:rPr>
            <w:noProof/>
            <w:webHidden/>
          </w:rPr>
        </w:r>
        <w:r>
          <w:rPr>
            <w:noProof/>
            <w:webHidden/>
          </w:rPr>
          <w:fldChar w:fldCharType="separate"/>
        </w:r>
        <w:r w:rsidR="00B9480D">
          <w:rPr>
            <w:noProof/>
            <w:webHidden/>
          </w:rPr>
          <w:t>27</w:t>
        </w:r>
        <w:r>
          <w:rPr>
            <w:noProof/>
            <w:webHidden/>
          </w:rPr>
          <w:fldChar w:fldCharType="end"/>
        </w:r>
      </w:hyperlink>
    </w:p>
    <w:p w14:paraId="1FBF3F52" w14:textId="10FA781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86" w:history="1">
        <w:r w:rsidRPr="00670D3C">
          <w:rPr>
            <w:rStyle w:val="Lienhypertexte"/>
            <w:noProof/>
          </w:rPr>
          <w:t>The Reset Button</w:t>
        </w:r>
        <w:r>
          <w:rPr>
            <w:noProof/>
            <w:webHidden/>
          </w:rPr>
          <w:tab/>
        </w:r>
        <w:r>
          <w:rPr>
            <w:noProof/>
            <w:webHidden/>
          </w:rPr>
          <w:fldChar w:fldCharType="begin"/>
        </w:r>
        <w:r>
          <w:rPr>
            <w:noProof/>
            <w:webHidden/>
          </w:rPr>
          <w:instrText xml:space="preserve"> PAGEREF _Toc159947686 \h </w:instrText>
        </w:r>
        <w:r>
          <w:rPr>
            <w:noProof/>
            <w:webHidden/>
          </w:rPr>
        </w:r>
        <w:r>
          <w:rPr>
            <w:noProof/>
            <w:webHidden/>
          </w:rPr>
          <w:fldChar w:fldCharType="separate"/>
        </w:r>
        <w:r w:rsidR="00B9480D">
          <w:rPr>
            <w:noProof/>
            <w:webHidden/>
          </w:rPr>
          <w:t>27</w:t>
        </w:r>
        <w:r>
          <w:rPr>
            <w:noProof/>
            <w:webHidden/>
          </w:rPr>
          <w:fldChar w:fldCharType="end"/>
        </w:r>
      </w:hyperlink>
    </w:p>
    <w:p w14:paraId="06ECED02" w14:textId="1CC2A65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87" w:history="1">
        <w:r w:rsidRPr="00670D3C">
          <w:rPr>
            <w:rStyle w:val="Lienhypertexte"/>
            <w:noProof/>
          </w:rPr>
          <w:t>EweManage directories</w:t>
        </w:r>
        <w:r>
          <w:rPr>
            <w:noProof/>
            <w:webHidden/>
          </w:rPr>
          <w:tab/>
        </w:r>
        <w:r>
          <w:rPr>
            <w:noProof/>
            <w:webHidden/>
          </w:rPr>
          <w:fldChar w:fldCharType="begin"/>
        </w:r>
        <w:r>
          <w:rPr>
            <w:noProof/>
            <w:webHidden/>
          </w:rPr>
          <w:instrText xml:space="preserve"> PAGEREF _Toc159947687 \h </w:instrText>
        </w:r>
        <w:r>
          <w:rPr>
            <w:noProof/>
            <w:webHidden/>
          </w:rPr>
        </w:r>
        <w:r>
          <w:rPr>
            <w:noProof/>
            <w:webHidden/>
          </w:rPr>
          <w:fldChar w:fldCharType="separate"/>
        </w:r>
        <w:r w:rsidR="00B9480D">
          <w:rPr>
            <w:noProof/>
            <w:webHidden/>
          </w:rPr>
          <w:t>27</w:t>
        </w:r>
        <w:r>
          <w:rPr>
            <w:noProof/>
            <w:webHidden/>
          </w:rPr>
          <w:fldChar w:fldCharType="end"/>
        </w:r>
      </w:hyperlink>
    </w:p>
    <w:p w14:paraId="4A4D0C64" w14:textId="41C6B85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88" w:history="1">
        <w:r w:rsidRPr="00670D3C">
          <w:rPr>
            <w:rStyle w:val="Lienhypertexte"/>
            <w:rFonts w:cstheme="minorHAnsi"/>
            <w:noProof/>
          </w:rPr>
          <w:t>Génovis</w:t>
        </w:r>
        <w:r>
          <w:rPr>
            <w:noProof/>
            <w:webHidden/>
          </w:rPr>
          <w:tab/>
        </w:r>
        <w:r>
          <w:rPr>
            <w:noProof/>
            <w:webHidden/>
          </w:rPr>
          <w:fldChar w:fldCharType="begin"/>
        </w:r>
        <w:r>
          <w:rPr>
            <w:noProof/>
            <w:webHidden/>
          </w:rPr>
          <w:instrText xml:space="preserve"> PAGEREF _Toc159947688 \h </w:instrText>
        </w:r>
        <w:r>
          <w:rPr>
            <w:noProof/>
            <w:webHidden/>
          </w:rPr>
        </w:r>
        <w:r>
          <w:rPr>
            <w:noProof/>
            <w:webHidden/>
          </w:rPr>
          <w:fldChar w:fldCharType="separate"/>
        </w:r>
        <w:r w:rsidR="00B9480D">
          <w:rPr>
            <w:noProof/>
            <w:webHidden/>
          </w:rPr>
          <w:t>28</w:t>
        </w:r>
        <w:r>
          <w:rPr>
            <w:noProof/>
            <w:webHidden/>
          </w:rPr>
          <w:fldChar w:fldCharType="end"/>
        </w:r>
      </w:hyperlink>
    </w:p>
    <w:p w14:paraId="08E127AE" w14:textId="040C592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89" w:history="1">
        <w:r w:rsidRPr="00670D3C">
          <w:rPr>
            <w:rStyle w:val="Lienhypertexte"/>
            <w:rFonts w:cstheme="minorHAnsi"/>
            <w:noProof/>
          </w:rPr>
          <w:t>Bergèremobile_R</w:t>
        </w:r>
        <w:r>
          <w:rPr>
            <w:noProof/>
            <w:webHidden/>
          </w:rPr>
          <w:tab/>
        </w:r>
        <w:r>
          <w:rPr>
            <w:noProof/>
            <w:webHidden/>
          </w:rPr>
          <w:fldChar w:fldCharType="begin"/>
        </w:r>
        <w:r>
          <w:rPr>
            <w:noProof/>
            <w:webHidden/>
          </w:rPr>
          <w:instrText xml:space="preserve"> PAGEREF _Toc159947689 \h </w:instrText>
        </w:r>
        <w:r>
          <w:rPr>
            <w:noProof/>
            <w:webHidden/>
          </w:rPr>
        </w:r>
        <w:r>
          <w:rPr>
            <w:noProof/>
            <w:webHidden/>
          </w:rPr>
          <w:fldChar w:fldCharType="separate"/>
        </w:r>
        <w:r w:rsidR="00B9480D">
          <w:rPr>
            <w:noProof/>
            <w:webHidden/>
          </w:rPr>
          <w:t>28</w:t>
        </w:r>
        <w:r>
          <w:rPr>
            <w:noProof/>
            <w:webHidden/>
          </w:rPr>
          <w:fldChar w:fldCharType="end"/>
        </w:r>
      </w:hyperlink>
    </w:p>
    <w:p w14:paraId="40BBFF66" w14:textId="40B4812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90" w:history="1">
        <w:r w:rsidRPr="00670D3C">
          <w:rPr>
            <w:rStyle w:val="Lienhypertexte"/>
            <w:rFonts w:cstheme="minorHAnsi"/>
            <w:noProof/>
          </w:rPr>
          <w:t>Bergèremobile_E</w:t>
        </w:r>
        <w:r>
          <w:rPr>
            <w:noProof/>
            <w:webHidden/>
          </w:rPr>
          <w:tab/>
        </w:r>
        <w:r>
          <w:rPr>
            <w:noProof/>
            <w:webHidden/>
          </w:rPr>
          <w:fldChar w:fldCharType="begin"/>
        </w:r>
        <w:r>
          <w:rPr>
            <w:noProof/>
            <w:webHidden/>
          </w:rPr>
          <w:instrText xml:space="preserve"> PAGEREF _Toc159947690 \h </w:instrText>
        </w:r>
        <w:r>
          <w:rPr>
            <w:noProof/>
            <w:webHidden/>
          </w:rPr>
        </w:r>
        <w:r>
          <w:rPr>
            <w:noProof/>
            <w:webHidden/>
          </w:rPr>
          <w:fldChar w:fldCharType="separate"/>
        </w:r>
        <w:r w:rsidR="00B9480D">
          <w:rPr>
            <w:noProof/>
            <w:webHidden/>
          </w:rPr>
          <w:t>28</w:t>
        </w:r>
        <w:r>
          <w:rPr>
            <w:noProof/>
            <w:webHidden/>
          </w:rPr>
          <w:fldChar w:fldCharType="end"/>
        </w:r>
      </w:hyperlink>
    </w:p>
    <w:p w14:paraId="0741C6F2" w14:textId="2EAF0AF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91" w:history="1">
        <w:r w:rsidRPr="00670D3C">
          <w:rPr>
            <w:rStyle w:val="Lienhypertexte"/>
            <w:rFonts w:cstheme="minorHAnsi"/>
            <w:noProof/>
          </w:rPr>
          <w:t>SCEA (CLRC)</w:t>
        </w:r>
        <w:r>
          <w:rPr>
            <w:noProof/>
            <w:webHidden/>
          </w:rPr>
          <w:tab/>
        </w:r>
        <w:r>
          <w:rPr>
            <w:noProof/>
            <w:webHidden/>
          </w:rPr>
          <w:fldChar w:fldCharType="begin"/>
        </w:r>
        <w:r>
          <w:rPr>
            <w:noProof/>
            <w:webHidden/>
          </w:rPr>
          <w:instrText xml:space="preserve"> PAGEREF _Toc159947691 \h </w:instrText>
        </w:r>
        <w:r>
          <w:rPr>
            <w:noProof/>
            <w:webHidden/>
          </w:rPr>
        </w:r>
        <w:r>
          <w:rPr>
            <w:noProof/>
            <w:webHidden/>
          </w:rPr>
          <w:fldChar w:fldCharType="separate"/>
        </w:r>
        <w:r w:rsidR="00B9480D">
          <w:rPr>
            <w:noProof/>
            <w:webHidden/>
          </w:rPr>
          <w:t>28</w:t>
        </w:r>
        <w:r>
          <w:rPr>
            <w:noProof/>
            <w:webHidden/>
          </w:rPr>
          <w:fldChar w:fldCharType="end"/>
        </w:r>
      </w:hyperlink>
    </w:p>
    <w:p w14:paraId="0179F20F" w14:textId="210B7F2A"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692" w:history="1">
        <w:r w:rsidRPr="00670D3C">
          <w:rPr>
            <w:rStyle w:val="Lienhypertexte"/>
            <w:noProof/>
          </w:rPr>
          <w:t>CHAPTER 1: Initial use</w:t>
        </w:r>
        <w:r>
          <w:rPr>
            <w:noProof/>
            <w:webHidden/>
          </w:rPr>
          <w:tab/>
        </w:r>
        <w:r>
          <w:rPr>
            <w:noProof/>
            <w:webHidden/>
          </w:rPr>
          <w:fldChar w:fldCharType="begin"/>
        </w:r>
        <w:r>
          <w:rPr>
            <w:noProof/>
            <w:webHidden/>
          </w:rPr>
          <w:instrText xml:space="preserve"> PAGEREF _Toc159947692 \h </w:instrText>
        </w:r>
        <w:r>
          <w:rPr>
            <w:noProof/>
            <w:webHidden/>
          </w:rPr>
        </w:r>
        <w:r>
          <w:rPr>
            <w:noProof/>
            <w:webHidden/>
          </w:rPr>
          <w:fldChar w:fldCharType="separate"/>
        </w:r>
        <w:r w:rsidR="00B9480D">
          <w:rPr>
            <w:noProof/>
            <w:webHidden/>
          </w:rPr>
          <w:t>30</w:t>
        </w:r>
        <w:r>
          <w:rPr>
            <w:noProof/>
            <w:webHidden/>
          </w:rPr>
          <w:fldChar w:fldCharType="end"/>
        </w:r>
      </w:hyperlink>
    </w:p>
    <w:p w14:paraId="3E47C925" w14:textId="72E33716" w:rsidR="00C5790B" w:rsidRDefault="00C5790B">
      <w:pPr>
        <w:pStyle w:val="TM2"/>
        <w:tabs>
          <w:tab w:val="left" w:pos="880"/>
          <w:tab w:val="right" w:leader="dot" w:pos="8630"/>
        </w:tabs>
        <w:rPr>
          <w:rFonts w:eastAsiaTheme="minorEastAsia"/>
          <w:noProof/>
          <w:kern w:val="2"/>
          <w:sz w:val="24"/>
          <w:szCs w:val="24"/>
          <w:lang w:val="en-CA" w:eastAsia="en-CA"/>
          <w14:ligatures w14:val="standardContextual"/>
        </w:rPr>
      </w:pPr>
      <w:hyperlink w:anchor="_Toc159947693" w:history="1">
        <w:r w:rsidRPr="00670D3C">
          <w:rPr>
            <w:rStyle w:val="Lienhypertexte"/>
            <w:noProof/>
          </w:rPr>
          <w:t>1.0</w:t>
        </w:r>
        <w:r>
          <w:rPr>
            <w:rFonts w:eastAsiaTheme="minorEastAsia"/>
            <w:noProof/>
            <w:kern w:val="2"/>
            <w:sz w:val="24"/>
            <w:szCs w:val="24"/>
            <w:lang w:val="en-CA" w:eastAsia="en-CA"/>
            <w14:ligatures w14:val="standardContextual"/>
          </w:rPr>
          <w:tab/>
        </w:r>
        <w:r w:rsidRPr="00670D3C">
          <w:rPr>
            <w:rStyle w:val="Lienhypertexte"/>
            <w:noProof/>
          </w:rPr>
          <w:t>Activation key entry</w:t>
        </w:r>
        <w:r>
          <w:rPr>
            <w:noProof/>
            <w:webHidden/>
          </w:rPr>
          <w:tab/>
        </w:r>
        <w:r>
          <w:rPr>
            <w:noProof/>
            <w:webHidden/>
          </w:rPr>
          <w:fldChar w:fldCharType="begin"/>
        </w:r>
        <w:r>
          <w:rPr>
            <w:noProof/>
            <w:webHidden/>
          </w:rPr>
          <w:instrText xml:space="preserve"> PAGEREF _Toc159947693 \h </w:instrText>
        </w:r>
        <w:r>
          <w:rPr>
            <w:noProof/>
            <w:webHidden/>
          </w:rPr>
        </w:r>
        <w:r>
          <w:rPr>
            <w:noProof/>
            <w:webHidden/>
          </w:rPr>
          <w:fldChar w:fldCharType="separate"/>
        </w:r>
        <w:r w:rsidR="00B9480D">
          <w:rPr>
            <w:noProof/>
            <w:webHidden/>
          </w:rPr>
          <w:t>30</w:t>
        </w:r>
        <w:r>
          <w:rPr>
            <w:noProof/>
            <w:webHidden/>
          </w:rPr>
          <w:fldChar w:fldCharType="end"/>
        </w:r>
      </w:hyperlink>
    </w:p>
    <w:p w14:paraId="62FC63E9" w14:textId="56F02A6E"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94" w:history="1">
        <w:r w:rsidRPr="00670D3C">
          <w:rPr>
            <w:rStyle w:val="Lienhypertexte"/>
            <w:noProof/>
          </w:rPr>
          <w:t>1.1 Steps to follow</w:t>
        </w:r>
        <w:r>
          <w:rPr>
            <w:noProof/>
            <w:webHidden/>
          </w:rPr>
          <w:tab/>
        </w:r>
        <w:r>
          <w:rPr>
            <w:noProof/>
            <w:webHidden/>
          </w:rPr>
          <w:fldChar w:fldCharType="begin"/>
        </w:r>
        <w:r>
          <w:rPr>
            <w:noProof/>
            <w:webHidden/>
          </w:rPr>
          <w:instrText xml:space="preserve"> PAGEREF _Toc159947694 \h </w:instrText>
        </w:r>
        <w:r>
          <w:rPr>
            <w:noProof/>
            <w:webHidden/>
          </w:rPr>
        </w:r>
        <w:r>
          <w:rPr>
            <w:noProof/>
            <w:webHidden/>
          </w:rPr>
          <w:fldChar w:fldCharType="separate"/>
        </w:r>
        <w:r w:rsidR="00B9480D">
          <w:rPr>
            <w:noProof/>
            <w:webHidden/>
          </w:rPr>
          <w:t>30</w:t>
        </w:r>
        <w:r>
          <w:rPr>
            <w:noProof/>
            <w:webHidden/>
          </w:rPr>
          <w:fldChar w:fldCharType="end"/>
        </w:r>
      </w:hyperlink>
    </w:p>
    <w:p w14:paraId="0791D44A" w14:textId="375D8123"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95" w:history="1">
        <w:r w:rsidRPr="00670D3C">
          <w:rPr>
            <w:rStyle w:val="Lienhypertexte"/>
            <w:noProof/>
          </w:rPr>
          <w:t>1.2 Installing the software</w:t>
        </w:r>
        <w:r>
          <w:rPr>
            <w:noProof/>
            <w:webHidden/>
          </w:rPr>
          <w:tab/>
        </w:r>
        <w:r>
          <w:rPr>
            <w:noProof/>
            <w:webHidden/>
          </w:rPr>
          <w:fldChar w:fldCharType="begin"/>
        </w:r>
        <w:r>
          <w:rPr>
            <w:noProof/>
            <w:webHidden/>
          </w:rPr>
          <w:instrText xml:space="preserve"> PAGEREF _Toc159947695 \h </w:instrText>
        </w:r>
        <w:r>
          <w:rPr>
            <w:noProof/>
            <w:webHidden/>
          </w:rPr>
        </w:r>
        <w:r>
          <w:rPr>
            <w:noProof/>
            <w:webHidden/>
          </w:rPr>
          <w:fldChar w:fldCharType="separate"/>
        </w:r>
        <w:r w:rsidR="00B9480D">
          <w:rPr>
            <w:noProof/>
            <w:webHidden/>
          </w:rPr>
          <w:t>31</w:t>
        </w:r>
        <w:r>
          <w:rPr>
            <w:noProof/>
            <w:webHidden/>
          </w:rPr>
          <w:fldChar w:fldCharType="end"/>
        </w:r>
      </w:hyperlink>
    </w:p>
    <w:p w14:paraId="0089CAEB" w14:textId="5DF510E3"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696" w:history="1">
        <w:r w:rsidRPr="00670D3C">
          <w:rPr>
            <w:rStyle w:val="Lienhypertexte"/>
            <w:noProof/>
            <w:lang w:val="fr-CA"/>
          </w:rPr>
          <w:t>1.3 License Activation</w:t>
        </w:r>
        <w:r>
          <w:rPr>
            <w:noProof/>
            <w:webHidden/>
          </w:rPr>
          <w:tab/>
        </w:r>
        <w:r>
          <w:rPr>
            <w:noProof/>
            <w:webHidden/>
          </w:rPr>
          <w:fldChar w:fldCharType="begin"/>
        </w:r>
        <w:r>
          <w:rPr>
            <w:noProof/>
            <w:webHidden/>
          </w:rPr>
          <w:instrText xml:space="preserve"> PAGEREF _Toc159947696 \h </w:instrText>
        </w:r>
        <w:r>
          <w:rPr>
            <w:noProof/>
            <w:webHidden/>
          </w:rPr>
        </w:r>
        <w:r>
          <w:rPr>
            <w:noProof/>
            <w:webHidden/>
          </w:rPr>
          <w:fldChar w:fldCharType="separate"/>
        </w:r>
        <w:r w:rsidR="00B9480D">
          <w:rPr>
            <w:noProof/>
            <w:webHidden/>
          </w:rPr>
          <w:t>31</w:t>
        </w:r>
        <w:r>
          <w:rPr>
            <w:noProof/>
            <w:webHidden/>
          </w:rPr>
          <w:fldChar w:fldCharType="end"/>
        </w:r>
      </w:hyperlink>
    </w:p>
    <w:p w14:paraId="413A370B" w14:textId="16D323E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97" w:history="1">
        <w:r w:rsidRPr="00670D3C">
          <w:rPr>
            <w:rStyle w:val="Lienhypertexte"/>
            <w:noProof/>
          </w:rPr>
          <w:t>SimpliTrace or CCIA Profile</w:t>
        </w:r>
        <w:r>
          <w:rPr>
            <w:noProof/>
            <w:webHidden/>
          </w:rPr>
          <w:tab/>
        </w:r>
        <w:r>
          <w:rPr>
            <w:noProof/>
            <w:webHidden/>
          </w:rPr>
          <w:fldChar w:fldCharType="begin"/>
        </w:r>
        <w:r>
          <w:rPr>
            <w:noProof/>
            <w:webHidden/>
          </w:rPr>
          <w:instrText xml:space="preserve"> PAGEREF _Toc159947697 \h </w:instrText>
        </w:r>
        <w:r>
          <w:rPr>
            <w:noProof/>
            <w:webHidden/>
          </w:rPr>
        </w:r>
        <w:r>
          <w:rPr>
            <w:noProof/>
            <w:webHidden/>
          </w:rPr>
          <w:fldChar w:fldCharType="separate"/>
        </w:r>
        <w:r w:rsidR="00B9480D">
          <w:rPr>
            <w:noProof/>
            <w:webHidden/>
          </w:rPr>
          <w:t>33</w:t>
        </w:r>
        <w:r>
          <w:rPr>
            <w:noProof/>
            <w:webHidden/>
          </w:rPr>
          <w:fldChar w:fldCharType="end"/>
        </w:r>
      </w:hyperlink>
    </w:p>
    <w:p w14:paraId="715E7823" w14:textId="5DB2D4D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98" w:history="1">
        <w:r w:rsidRPr="00670D3C">
          <w:rPr>
            <w:rStyle w:val="Lienhypertexte"/>
            <w:rFonts w:cstheme="minorHAnsi"/>
            <w:noProof/>
          </w:rPr>
          <w:t>1.3.1 Email set up</w:t>
        </w:r>
        <w:r>
          <w:rPr>
            <w:noProof/>
            <w:webHidden/>
          </w:rPr>
          <w:tab/>
        </w:r>
        <w:r>
          <w:rPr>
            <w:noProof/>
            <w:webHidden/>
          </w:rPr>
          <w:fldChar w:fldCharType="begin"/>
        </w:r>
        <w:r>
          <w:rPr>
            <w:noProof/>
            <w:webHidden/>
          </w:rPr>
          <w:instrText xml:space="preserve"> PAGEREF _Toc159947698 \h </w:instrText>
        </w:r>
        <w:r>
          <w:rPr>
            <w:noProof/>
            <w:webHidden/>
          </w:rPr>
        </w:r>
        <w:r>
          <w:rPr>
            <w:noProof/>
            <w:webHidden/>
          </w:rPr>
          <w:fldChar w:fldCharType="separate"/>
        </w:r>
        <w:r w:rsidR="00B9480D">
          <w:rPr>
            <w:noProof/>
            <w:webHidden/>
          </w:rPr>
          <w:t>33</w:t>
        </w:r>
        <w:r>
          <w:rPr>
            <w:noProof/>
            <w:webHidden/>
          </w:rPr>
          <w:fldChar w:fldCharType="end"/>
        </w:r>
      </w:hyperlink>
    </w:p>
    <w:p w14:paraId="5033C588" w14:textId="6CEEEE8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699" w:history="1">
        <w:r w:rsidRPr="00670D3C">
          <w:rPr>
            <w:rStyle w:val="Lienhypertexte"/>
            <w:noProof/>
            <w:lang w:val="en-CA"/>
          </w:rPr>
          <w:t>1.3.2 Configure your backups</w:t>
        </w:r>
        <w:r>
          <w:rPr>
            <w:noProof/>
            <w:webHidden/>
          </w:rPr>
          <w:tab/>
        </w:r>
        <w:r>
          <w:rPr>
            <w:noProof/>
            <w:webHidden/>
          </w:rPr>
          <w:fldChar w:fldCharType="begin"/>
        </w:r>
        <w:r>
          <w:rPr>
            <w:noProof/>
            <w:webHidden/>
          </w:rPr>
          <w:instrText xml:space="preserve"> PAGEREF _Toc159947699 \h </w:instrText>
        </w:r>
        <w:r>
          <w:rPr>
            <w:noProof/>
            <w:webHidden/>
          </w:rPr>
        </w:r>
        <w:r>
          <w:rPr>
            <w:noProof/>
            <w:webHidden/>
          </w:rPr>
          <w:fldChar w:fldCharType="separate"/>
        </w:r>
        <w:r w:rsidR="00B9480D">
          <w:rPr>
            <w:noProof/>
            <w:webHidden/>
          </w:rPr>
          <w:t>39</w:t>
        </w:r>
        <w:r>
          <w:rPr>
            <w:noProof/>
            <w:webHidden/>
          </w:rPr>
          <w:fldChar w:fldCharType="end"/>
        </w:r>
      </w:hyperlink>
    </w:p>
    <w:p w14:paraId="6D2DE51E" w14:textId="46AEC3D1"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00" w:history="1">
        <w:r w:rsidRPr="00670D3C">
          <w:rPr>
            <w:rStyle w:val="Lienhypertexte"/>
            <w:noProof/>
          </w:rPr>
          <w:t>1.4 Presentation of Information</w:t>
        </w:r>
        <w:r>
          <w:rPr>
            <w:noProof/>
            <w:webHidden/>
          </w:rPr>
          <w:tab/>
        </w:r>
        <w:r>
          <w:rPr>
            <w:noProof/>
            <w:webHidden/>
          </w:rPr>
          <w:fldChar w:fldCharType="begin"/>
        </w:r>
        <w:r>
          <w:rPr>
            <w:noProof/>
            <w:webHidden/>
          </w:rPr>
          <w:instrText xml:space="preserve"> PAGEREF _Toc159947700 \h </w:instrText>
        </w:r>
        <w:r>
          <w:rPr>
            <w:noProof/>
            <w:webHidden/>
          </w:rPr>
        </w:r>
        <w:r>
          <w:rPr>
            <w:noProof/>
            <w:webHidden/>
          </w:rPr>
          <w:fldChar w:fldCharType="separate"/>
        </w:r>
        <w:r w:rsidR="00B9480D">
          <w:rPr>
            <w:noProof/>
            <w:webHidden/>
          </w:rPr>
          <w:t>40</w:t>
        </w:r>
        <w:r>
          <w:rPr>
            <w:noProof/>
            <w:webHidden/>
          </w:rPr>
          <w:fldChar w:fldCharType="end"/>
        </w:r>
      </w:hyperlink>
    </w:p>
    <w:p w14:paraId="14BBB3A0" w14:textId="088FA45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01" w:history="1">
        <w:r w:rsidRPr="00670D3C">
          <w:rPr>
            <w:rStyle w:val="Lienhypertexte"/>
            <w:rFonts w:cstheme="minorHAnsi"/>
            <w:noProof/>
          </w:rPr>
          <w:t>1.4.1 Navigate from one record to another</w:t>
        </w:r>
        <w:r>
          <w:rPr>
            <w:noProof/>
            <w:webHidden/>
          </w:rPr>
          <w:tab/>
        </w:r>
        <w:r>
          <w:rPr>
            <w:noProof/>
            <w:webHidden/>
          </w:rPr>
          <w:fldChar w:fldCharType="begin"/>
        </w:r>
        <w:r>
          <w:rPr>
            <w:noProof/>
            <w:webHidden/>
          </w:rPr>
          <w:instrText xml:space="preserve"> PAGEREF _Toc159947701 \h </w:instrText>
        </w:r>
        <w:r>
          <w:rPr>
            <w:noProof/>
            <w:webHidden/>
          </w:rPr>
        </w:r>
        <w:r>
          <w:rPr>
            <w:noProof/>
            <w:webHidden/>
          </w:rPr>
          <w:fldChar w:fldCharType="separate"/>
        </w:r>
        <w:r w:rsidR="00B9480D">
          <w:rPr>
            <w:noProof/>
            <w:webHidden/>
          </w:rPr>
          <w:t>41</w:t>
        </w:r>
        <w:r>
          <w:rPr>
            <w:noProof/>
            <w:webHidden/>
          </w:rPr>
          <w:fldChar w:fldCharType="end"/>
        </w:r>
      </w:hyperlink>
    </w:p>
    <w:p w14:paraId="7FE6C12F" w14:textId="7E2FB17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02" w:history="1">
        <w:r w:rsidRPr="00670D3C">
          <w:rPr>
            <w:rStyle w:val="Lienhypertexte"/>
            <w:noProof/>
          </w:rPr>
          <w:drawing>
            <wp:inline distT="0" distB="0" distL="0" distR="0" wp14:anchorId="7C3C2AB5" wp14:editId="2B3F6ED8">
              <wp:extent cx="3817170" cy="2179410"/>
              <wp:effectExtent l="0" t="0" r="0" b="0"/>
              <wp:docPr id="1692136619" name="Image 16921366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Graphical user interface, application&#10;&#10;Description automatically generated"/>
                      <pic:cNvPicPr/>
                    </pic:nvPicPr>
                    <pic:blipFill>
                      <a:blip r:embed="rId14"/>
                      <a:stretch>
                        <a:fillRect/>
                      </a:stretch>
                    </pic:blipFill>
                    <pic:spPr>
                      <a:xfrm>
                        <a:off x="0" y="0"/>
                        <a:ext cx="3843382" cy="2194376"/>
                      </a:xfrm>
                      <a:prstGeom prst="rect">
                        <a:avLst/>
                      </a:prstGeom>
                    </pic:spPr>
                  </pic:pic>
                </a:graphicData>
              </a:graphic>
            </wp:inline>
          </w:drawing>
        </w:r>
        <w:r>
          <w:rPr>
            <w:noProof/>
            <w:webHidden/>
          </w:rPr>
          <w:tab/>
        </w:r>
        <w:r>
          <w:rPr>
            <w:noProof/>
            <w:webHidden/>
          </w:rPr>
          <w:fldChar w:fldCharType="begin"/>
        </w:r>
        <w:r>
          <w:rPr>
            <w:noProof/>
            <w:webHidden/>
          </w:rPr>
          <w:instrText xml:space="preserve"> PAGEREF _Toc159947702 \h </w:instrText>
        </w:r>
        <w:r>
          <w:rPr>
            <w:noProof/>
            <w:webHidden/>
          </w:rPr>
        </w:r>
        <w:r>
          <w:rPr>
            <w:noProof/>
            <w:webHidden/>
          </w:rPr>
          <w:fldChar w:fldCharType="separate"/>
        </w:r>
        <w:r w:rsidR="00B9480D">
          <w:rPr>
            <w:noProof/>
            <w:webHidden/>
          </w:rPr>
          <w:t>41</w:t>
        </w:r>
        <w:r>
          <w:rPr>
            <w:noProof/>
            <w:webHidden/>
          </w:rPr>
          <w:fldChar w:fldCharType="end"/>
        </w:r>
      </w:hyperlink>
    </w:p>
    <w:p w14:paraId="528E33E4" w14:textId="766BF80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03" w:history="1">
        <w:r w:rsidRPr="00670D3C">
          <w:rPr>
            <w:rStyle w:val="Lienhypertexte"/>
            <w:noProof/>
          </w:rPr>
          <w:t>1.4.2 "Record by Record" Presentation</w:t>
        </w:r>
        <w:r>
          <w:rPr>
            <w:noProof/>
            <w:webHidden/>
          </w:rPr>
          <w:tab/>
        </w:r>
        <w:r>
          <w:rPr>
            <w:noProof/>
            <w:webHidden/>
          </w:rPr>
          <w:fldChar w:fldCharType="begin"/>
        </w:r>
        <w:r>
          <w:rPr>
            <w:noProof/>
            <w:webHidden/>
          </w:rPr>
          <w:instrText xml:space="preserve"> PAGEREF _Toc159947703 \h </w:instrText>
        </w:r>
        <w:r>
          <w:rPr>
            <w:noProof/>
            <w:webHidden/>
          </w:rPr>
        </w:r>
        <w:r>
          <w:rPr>
            <w:noProof/>
            <w:webHidden/>
          </w:rPr>
          <w:fldChar w:fldCharType="separate"/>
        </w:r>
        <w:r w:rsidR="00B9480D">
          <w:rPr>
            <w:noProof/>
            <w:webHidden/>
          </w:rPr>
          <w:t>42</w:t>
        </w:r>
        <w:r>
          <w:rPr>
            <w:noProof/>
            <w:webHidden/>
          </w:rPr>
          <w:fldChar w:fldCharType="end"/>
        </w:r>
      </w:hyperlink>
    </w:p>
    <w:p w14:paraId="34698992" w14:textId="48FEA590"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04" w:history="1">
        <w:r w:rsidRPr="00670D3C">
          <w:rPr>
            <w:rStyle w:val="Lienhypertexte"/>
            <w:noProof/>
          </w:rPr>
          <w:t>1.4.3 Presentation in "List" or "Table" mode</w:t>
        </w:r>
        <w:r>
          <w:rPr>
            <w:noProof/>
            <w:webHidden/>
          </w:rPr>
          <w:tab/>
        </w:r>
        <w:r>
          <w:rPr>
            <w:noProof/>
            <w:webHidden/>
          </w:rPr>
          <w:fldChar w:fldCharType="begin"/>
        </w:r>
        <w:r>
          <w:rPr>
            <w:noProof/>
            <w:webHidden/>
          </w:rPr>
          <w:instrText xml:space="preserve"> PAGEREF _Toc159947704 \h </w:instrText>
        </w:r>
        <w:r>
          <w:rPr>
            <w:noProof/>
            <w:webHidden/>
          </w:rPr>
        </w:r>
        <w:r>
          <w:rPr>
            <w:noProof/>
            <w:webHidden/>
          </w:rPr>
          <w:fldChar w:fldCharType="separate"/>
        </w:r>
        <w:r w:rsidR="00B9480D">
          <w:rPr>
            <w:noProof/>
            <w:webHidden/>
          </w:rPr>
          <w:t>43</w:t>
        </w:r>
        <w:r>
          <w:rPr>
            <w:noProof/>
            <w:webHidden/>
          </w:rPr>
          <w:fldChar w:fldCharType="end"/>
        </w:r>
      </w:hyperlink>
    </w:p>
    <w:p w14:paraId="4FCF746A" w14:textId="7F89373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05" w:history="1">
        <w:r w:rsidRPr="00670D3C">
          <w:rPr>
            <w:rStyle w:val="Lienhypertexte"/>
            <w:noProof/>
          </w:rPr>
          <w:t>The “other lists button”</w:t>
        </w:r>
        <w:r>
          <w:rPr>
            <w:noProof/>
            <w:webHidden/>
          </w:rPr>
          <w:tab/>
        </w:r>
        <w:r>
          <w:rPr>
            <w:noProof/>
            <w:webHidden/>
          </w:rPr>
          <w:fldChar w:fldCharType="begin"/>
        </w:r>
        <w:r>
          <w:rPr>
            <w:noProof/>
            <w:webHidden/>
          </w:rPr>
          <w:instrText xml:space="preserve"> PAGEREF _Toc159947705 \h </w:instrText>
        </w:r>
        <w:r>
          <w:rPr>
            <w:noProof/>
            <w:webHidden/>
          </w:rPr>
        </w:r>
        <w:r>
          <w:rPr>
            <w:noProof/>
            <w:webHidden/>
          </w:rPr>
          <w:fldChar w:fldCharType="separate"/>
        </w:r>
        <w:r w:rsidR="00B9480D">
          <w:rPr>
            <w:noProof/>
            <w:webHidden/>
          </w:rPr>
          <w:t>44</w:t>
        </w:r>
        <w:r>
          <w:rPr>
            <w:noProof/>
            <w:webHidden/>
          </w:rPr>
          <w:fldChar w:fldCharType="end"/>
        </w:r>
      </w:hyperlink>
    </w:p>
    <w:p w14:paraId="64B1E032" w14:textId="351FC12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06" w:history="1">
        <w:r w:rsidRPr="00670D3C">
          <w:rPr>
            <w:rStyle w:val="Lienhypertexte"/>
            <w:rFonts w:cstheme="minorHAnsi"/>
            <w:noProof/>
          </w:rPr>
          <w:t>This button gives you access to the information in other formats. Explore the various ones to better find out their usefulness:</w:t>
        </w:r>
        <w:r>
          <w:rPr>
            <w:noProof/>
            <w:webHidden/>
          </w:rPr>
          <w:tab/>
        </w:r>
        <w:r>
          <w:rPr>
            <w:noProof/>
            <w:webHidden/>
          </w:rPr>
          <w:fldChar w:fldCharType="begin"/>
        </w:r>
        <w:r>
          <w:rPr>
            <w:noProof/>
            <w:webHidden/>
          </w:rPr>
          <w:instrText xml:space="preserve"> PAGEREF _Toc159947706 \h </w:instrText>
        </w:r>
        <w:r>
          <w:rPr>
            <w:noProof/>
            <w:webHidden/>
          </w:rPr>
        </w:r>
        <w:r>
          <w:rPr>
            <w:noProof/>
            <w:webHidden/>
          </w:rPr>
          <w:fldChar w:fldCharType="separate"/>
        </w:r>
        <w:r w:rsidR="00B9480D">
          <w:rPr>
            <w:noProof/>
            <w:webHidden/>
          </w:rPr>
          <w:t>44</w:t>
        </w:r>
        <w:r>
          <w:rPr>
            <w:noProof/>
            <w:webHidden/>
          </w:rPr>
          <w:fldChar w:fldCharType="end"/>
        </w:r>
      </w:hyperlink>
    </w:p>
    <w:p w14:paraId="16F2C844" w14:textId="76D90F93"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07" w:history="1">
        <w:r w:rsidRPr="00670D3C">
          <w:rPr>
            <w:rStyle w:val="Lienhypertexte"/>
            <w:noProof/>
          </w:rPr>
          <w:t xml:space="preserve">1.5 </w:t>
        </w:r>
        <w:r w:rsidRPr="00670D3C">
          <w:rPr>
            <w:rStyle w:val="Lienhypertexte"/>
            <w:rFonts w:cstheme="minorHAnsi"/>
            <w:noProof/>
          </w:rPr>
          <w:t>Customize your value (drop down) lists</w:t>
        </w:r>
        <w:r>
          <w:rPr>
            <w:noProof/>
            <w:webHidden/>
          </w:rPr>
          <w:tab/>
        </w:r>
        <w:r>
          <w:rPr>
            <w:noProof/>
            <w:webHidden/>
          </w:rPr>
          <w:fldChar w:fldCharType="begin"/>
        </w:r>
        <w:r>
          <w:rPr>
            <w:noProof/>
            <w:webHidden/>
          </w:rPr>
          <w:instrText xml:space="preserve"> PAGEREF _Toc159947707 \h </w:instrText>
        </w:r>
        <w:r>
          <w:rPr>
            <w:noProof/>
            <w:webHidden/>
          </w:rPr>
        </w:r>
        <w:r>
          <w:rPr>
            <w:noProof/>
            <w:webHidden/>
          </w:rPr>
          <w:fldChar w:fldCharType="separate"/>
        </w:r>
        <w:r w:rsidR="00B9480D">
          <w:rPr>
            <w:noProof/>
            <w:webHidden/>
          </w:rPr>
          <w:t>45</w:t>
        </w:r>
        <w:r>
          <w:rPr>
            <w:noProof/>
            <w:webHidden/>
          </w:rPr>
          <w:fldChar w:fldCharType="end"/>
        </w:r>
      </w:hyperlink>
    </w:p>
    <w:p w14:paraId="7AF993F8" w14:textId="6CDFED30" w:rsidR="00C5790B" w:rsidRDefault="00C5790B">
      <w:pPr>
        <w:pStyle w:val="TM3"/>
        <w:tabs>
          <w:tab w:val="left" w:pos="880"/>
          <w:tab w:val="right" w:leader="dot" w:pos="8630"/>
        </w:tabs>
        <w:rPr>
          <w:rFonts w:eastAsiaTheme="minorEastAsia"/>
          <w:noProof/>
          <w:kern w:val="2"/>
          <w:sz w:val="24"/>
          <w:szCs w:val="24"/>
          <w:lang w:val="en-CA" w:eastAsia="en-CA"/>
          <w14:ligatures w14:val="standardContextual"/>
        </w:rPr>
      </w:pPr>
      <w:hyperlink w:anchor="_Toc159947708" w:history="1">
        <w:r w:rsidRPr="00670D3C">
          <w:rPr>
            <w:rStyle w:val="Lienhypertexte"/>
            <w:rFonts w:cstheme="minorHAnsi"/>
            <w:noProof/>
          </w:rPr>
          <w:t>I.</w:t>
        </w:r>
        <w:r>
          <w:rPr>
            <w:rFonts w:eastAsiaTheme="minorEastAsia"/>
            <w:noProof/>
            <w:kern w:val="2"/>
            <w:sz w:val="24"/>
            <w:szCs w:val="24"/>
            <w:lang w:val="en-CA" w:eastAsia="en-CA"/>
            <w14:ligatures w14:val="standardContextual"/>
          </w:rPr>
          <w:tab/>
        </w:r>
        <w:r w:rsidRPr="00670D3C">
          <w:rPr>
            <w:rStyle w:val="Lienhypertexte"/>
            <w:rFonts w:cstheme="minorHAnsi"/>
            <w:noProof/>
          </w:rPr>
          <w:t>Your farm premises IDs</w:t>
        </w:r>
        <w:r>
          <w:rPr>
            <w:noProof/>
            <w:webHidden/>
          </w:rPr>
          <w:tab/>
        </w:r>
        <w:r>
          <w:rPr>
            <w:noProof/>
            <w:webHidden/>
          </w:rPr>
          <w:fldChar w:fldCharType="begin"/>
        </w:r>
        <w:r>
          <w:rPr>
            <w:noProof/>
            <w:webHidden/>
          </w:rPr>
          <w:instrText xml:space="preserve"> PAGEREF _Toc159947708 \h </w:instrText>
        </w:r>
        <w:r>
          <w:rPr>
            <w:noProof/>
            <w:webHidden/>
          </w:rPr>
        </w:r>
        <w:r>
          <w:rPr>
            <w:noProof/>
            <w:webHidden/>
          </w:rPr>
          <w:fldChar w:fldCharType="separate"/>
        </w:r>
        <w:r w:rsidR="00B9480D">
          <w:rPr>
            <w:noProof/>
            <w:webHidden/>
          </w:rPr>
          <w:t>46</w:t>
        </w:r>
        <w:r>
          <w:rPr>
            <w:noProof/>
            <w:webHidden/>
          </w:rPr>
          <w:fldChar w:fldCharType="end"/>
        </w:r>
      </w:hyperlink>
    </w:p>
    <w:p w14:paraId="53AE84EF" w14:textId="0D66A55C" w:rsidR="00C5790B" w:rsidRDefault="00C5790B">
      <w:pPr>
        <w:pStyle w:val="TM3"/>
        <w:tabs>
          <w:tab w:val="left" w:pos="880"/>
          <w:tab w:val="right" w:leader="dot" w:pos="8630"/>
        </w:tabs>
        <w:rPr>
          <w:rFonts w:eastAsiaTheme="minorEastAsia"/>
          <w:noProof/>
          <w:kern w:val="2"/>
          <w:sz w:val="24"/>
          <w:szCs w:val="24"/>
          <w:lang w:val="en-CA" w:eastAsia="en-CA"/>
          <w14:ligatures w14:val="standardContextual"/>
        </w:rPr>
      </w:pPr>
      <w:hyperlink w:anchor="_Toc159947709" w:history="1">
        <w:r w:rsidRPr="00670D3C">
          <w:rPr>
            <w:rStyle w:val="Lienhypertexte"/>
            <w:rFonts w:cstheme="minorHAnsi"/>
            <w:noProof/>
          </w:rPr>
          <w:t>II.</w:t>
        </w:r>
        <w:r>
          <w:rPr>
            <w:rFonts w:eastAsiaTheme="minorEastAsia"/>
            <w:noProof/>
            <w:kern w:val="2"/>
            <w:sz w:val="24"/>
            <w:szCs w:val="24"/>
            <w:lang w:val="en-CA" w:eastAsia="en-CA"/>
            <w14:ligatures w14:val="standardContextual"/>
          </w:rPr>
          <w:tab/>
        </w:r>
        <w:r w:rsidRPr="00670D3C">
          <w:rPr>
            <w:rStyle w:val="Lienhypertexte"/>
            <w:rFonts w:cstheme="minorHAnsi"/>
            <w:noProof/>
          </w:rPr>
          <w:t>Premises IDs of abattoirs</w:t>
        </w:r>
        <w:r>
          <w:rPr>
            <w:noProof/>
            <w:webHidden/>
          </w:rPr>
          <w:tab/>
        </w:r>
        <w:r>
          <w:rPr>
            <w:noProof/>
            <w:webHidden/>
          </w:rPr>
          <w:fldChar w:fldCharType="begin"/>
        </w:r>
        <w:r>
          <w:rPr>
            <w:noProof/>
            <w:webHidden/>
          </w:rPr>
          <w:instrText xml:space="preserve"> PAGEREF _Toc159947709 \h </w:instrText>
        </w:r>
        <w:r>
          <w:rPr>
            <w:noProof/>
            <w:webHidden/>
          </w:rPr>
        </w:r>
        <w:r>
          <w:rPr>
            <w:noProof/>
            <w:webHidden/>
          </w:rPr>
          <w:fldChar w:fldCharType="separate"/>
        </w:r>
        <w:r w:rsidR="00B9480D">
          <w:rPr>
            <w:noProof/>
            <w:webHidden/>
          </w:rPr>
          <w:t>46</w:t>
        </w:r>
        <w:r>
          <w:rPr>
            <w:noProof/>
            <w:webHidden/>
          </w:rPr>
          <w:fldChar w:fldCharType="end"/>
        </w:r>
      </w:hyperlink>
    </w:p>
    <w:p w14:paraId="692E97C5" w14:textId="4D81A0F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10" w:history="1">
        <w:r w:rsidRPr="00670D3C">
          <w:rPr>
            <w:rStyle w:val="Lienhypertexte"/>
            <w:noProof/>
          </w:rPr>
          <w:t>1.6 Defining your business</w:t>
        </w:r>
        <w:r>
          <w:rPr>
            <w:noProof/>
            <w:webHidden/>
          </w:rPr>
          <w:tab/>
        </w:r>
        <w:r>
          <w:rPr>
            <w:noProof/>
            <w:webHidden/>
          </w:rPr>
          <w:fldChar w:fldCharType="begin"/>
        </w:r>
        <w:r>
          <w:rPr>
            <w:noProof/>
            <w:webHidden/>
          </w:rPr>
          <w:instrText xml:space="preserve"> PAGEREF _Toc159947710 \h </w:instrText>
        </w:r>
        <w:r>
          <w:rPr>
            <w:noProof/>
            <w:webHidden/>
          </w:rPr>
        </w:r>
        <w:r>
          <w:rPr>
            <w:noProof/>
            <w:webHidden/>
          </w:rPr>
          <w:fldChar w:fldCharType="separate"/>
        </w:r>
        <w:r w:rsidR="00B9480D">
          <w:rPr>
            <w:noProof/>
            <w:webHidden/>
          </w:rPr>
          <w:t>46</w:t>
        </w:r>
        <w:r>
          <w:rPr>
            <w:noProof/>
            <w:webHidden/>
          </w:rPr>
          <w:fldChar w:fldCharType="end"/>
        </w:r>
      </w:hyperlink>
    </w:p>
    <w:p w14:paraId="3B813D54" w14:textId="75A3953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11" w:history="1">
        <w:r w:rsidRPr="00670D3C">
          <w:rPr>
            <w:rStyle w:val="Lienhypertexte"/>
            <w:noProof/>
          </w:rPr>
          <w:t>The use of the various tabs of the Farm profile page enables you to modify the software's behavior under the terms of the production targets you determine.  The automated system of control, or the "Management calendar," will work with the criteria you have defined in these tabs</w:t>
        </w:r>
        <w:r>
          <w:rPr>
            <w:noProof/>
            <w:webHidden/>
          </w:rPr>
          <w:tab/>
        </w:r>
        <w:r>
          <w:rPr>
            <w:noProof/>
            <w:webHidden/>
          </w:rPr>
          <w:fldChar w:fldCharType="begin"/>
        </w:r>
        <w:r>
          <w:rPr>
            <w:noProof/>
            <w:webHidden/>
          </w:rPr>
          <w:instrText xml:space="preserve"> PAGEREF _Toc159947711 \h </w:instrText>
        </w:r>
        <w:r>
          <w:rPr>
            <w:noProof/>
            <w:webHidden/>
          </w:rPr>
        </w:r>
        <w:r>
          <w:rPr>
            <w:noProof/>
            <w:webHidden/>
          </w:rPr>
          <w:fldChar w:fldCharType="separate"/>
        </w:r>
        <w:r w:rsidR="00B9480D">
          <w:rPr>
            <w:noProof/>
            <w:webHidden/>
          </w:rPr>
          <w:t>46</w:t>
        </w:r>
        <w:r>
          <w:rPr>
            <w:noProof/>
            <w:webHidden/>
          </w:rPr>
          <w:fldChar w:fldCharType="end"/>
        </w:r>
      </w:hyperlink>
    </w:p>
    <w:p w14:paraId="681A9468" w14:textId="4FADD16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12" w:history="1">
        <w:r w:rsidRPr="00670D3C">
          <w:rPr>
            <w:rStyle w:val="Lienhypertexte"/>
            <w:noProof/>
          </w:rPr>
          <w:t>1.6.1 The "Producer" tab</w:t>
        </w:r>
        <w:r>
          <w:rPr>
            <w:noProof/>
            <w:webHidden/>
          </w:rPr>
          <w:tab/>
        </w:r>
        <w:r>
          <w:rPr>
            <w:noProof/>
            <w:webHidden/>
          </w:rPr>
          <w:fldChar w:fldCharType="begin"/>
        </w:r>
        <w:r>
          <w:rPr>
            <w:noProof/>
            <w:webHidden/>
          </w:rPr>
          <w:instrText xml:space="preserve"> PAGEREF _Toc159947712 \h </w:instrText>
        </w:r>
        <w:r>
          <w:rPr>
            <w:noProof/>
            <w:webHidden/>
          </w:rPr>
        </w:r>
        <w:r>
          <w:rPr>
            <w:noProof/>
            <w:webHidden/>
          </w:rPr>
          <w:fldChar w:fldCharType="separate"/>
        </w:r>
        <w:r w:rsidR="00B9480D">
          <w:rPr>
            <w:noProof/>
            <w:webHidden/>
          </w:rPr>
          <w:t>46</w:t>
        </w:r>
        <w:r>
          <w:rPr>
            <w:noProof/>
            <w:webHidden/>
          </w:rPr>
          <w:fldChar w:fldCharType="end"/>
        </w:r>
      </w:hyperlink>
    </w:p>
    <w:p w14:paraId="5EBC5244" w14:textId="1F8577AD" w:rsidR="00C5790B" w:rsidRDefault="00C5790B">
      <w:pPr>
        <w:pStyle w:val="TM4"/>
        <w:tabs>
          <w:tab w:val="right" w:leader="dot" w:pos="8630"/>
        </w:tabs>
        <w:rPr>
          <w:noProof/>
          <w:kern w:val="2"/>
          <w:sz w:val="24"/>
          <w:szCs w:val="24"/>
          <w:lang w:val="en-CA" w:eastAsia="en-CA"/>
          <w14:ligatures w14:val="standardContextual"/>
        </w:rPr>
      </w:pPr>
      <w:hyperlink w:anchor="_Toc159947713" w:history="1">
        <w:r w:rsidRPr="00670D3C">
          <w:rPr>
            <w:rStyle w:val="Lienhypertexte"/>
            <w:noProof/>
          </w:rPr>
          <w:t>1.6.1.1 FADQ Customer No.(Québec only)</w:t>
        </w:r>
        <w:r>
          <w:rPr>
            <w:noProof/>
            <w:webHidden/>
          </w:rPr>
          <w:tab/>
        </w:r>
        <w:r>
          <w:rPr>
            <w:noProof/>
            <w:webHidden/>
          </w:rPr>
          <w:fldChar w:fldCharType="begin"/>
        </w:r>
        <w:r>
          <w:rPr>
            <w:noProof/>
            <w:webHidden/>
          </w:rPr>
          <w:instrText xml:space="preserve"> PAGEREF _Toc159947713 \h </w:instrText>
        </w:r>
        <w:r>
          <w:rPr>
            <w:noProof/>
            <w:webHidden/>
          </w:rPr>
        </w:r>
        <w:r>
          <w:rPr>
            <w:noProof/>
            <w:webHidden/>
          </w:rPr>
          <w:fldChar w:fldCharType="separate"/>
        </w:r>
        <w:r w:rsidR="00B9480D">
          <w:rPr>
            <w:noProof/>
            <w:webHidden/>
          </w:rPr>
          <w:t>47</w:t>
        </w:r>
        <w:r>
          <w:rPr>
            <w:noProof/>
            <w:webHidden/>
          </w:rPr>
          <w:fldChar w:fldCharType="end"/>
        </w:r>
      </w:hyperlink>
    </w:p>
    <w:p w14:paraId="79ACD789" w14:textId="46BA62F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14" w:history="1">
        <w:r w:rsidRPr="00670D3C">
          <w:rPr>
            <w:rStyle w:val="Lienhypertexte"/>
            <w:noProof/>
          </w:rPr>
          <w:t xml:space="preserve">1.6.2 </w:t>
        </w:r>
        <w:r w:rsidRPr="00670D3C">
          <w:rPr>
            <w:rStyle w:val="Lienhypertexte"/>
            <w:noProof/>
            <w:lang w:val="en-CA"/>
          </w:rPr>
          <w:t>"National traceability" tab</w:t>
        </w:r>
        <w:r>
          <w:rPr>
            <w:noProof/>
            <w:webHidden/>
          </w:rPr>
          <w:tab/>
        </w:r>
        <w:r>
          <w:rPr>
            <w:noProof/>
            <w:webHidden/>
          </w:rPr>
          <w:fldChar w:fldCharType="begin"/>
        </w:r>
        <w:r>
          <w:rPr>
            <w:noProof/>
            <w:webHidden/>
          </w:rPr>
          <w:instrText xml:space="preserve"> PAGEREF _Toc159947714 \h </w:instrText>
        </w:r>
        <w:r>
          <w:rPr>
            <w:noProof/>
            <w:webHidden/>
          </w:rPr>
        </w:r>
        <w:r>
          <w:rPr>
            <w:noProof/>
            <w:webHidden/>
          </w:rPr>
          <w:fldChar w:fldCharType="separate"/>
        </w:r>
        <w:r w:rsidR="00B9480D">
          <w:rPr>
            <w:noProof/>
            <w:webHidden/>
          </w:rPr>
          <w:t>47</w:t>
        </w:r>
        <w:r>
          <w:rPr>
            <w:noProof/>
            <w:webHidden/>
          </w:rPr>
          <w:fldChar w:fldCharType="end"/>
        </w:r>
      </w:hyperlink>
    </w:p>
    <w:p w14:paraId="76D5A4FE" w14:textId="4354E1E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15" w:history="1">
        <w:r w:rsidRPr="00670D3C">
          <w:rPr>
            <w:rStyle w:val="Lienhypertexte"/>
            <w:noProof/>
          </w:rPr>
          <w:t>1.6.3 The "Slaughterhouse sites and auctions" tab</w:t>
        </w:r>
        <w:r>
          <w:rPr>
            <w:noProof/>
            <w:webHidden/>
          </w:rPr>
          <w:tab/>
        </w:r>
        <w:r>
          <w:rPr>
            <w:noProof/>
            <w:webHidden/>
          </w:rPr>
          <w:fldChar w:fldCharType="begin"/>
        </w:r>
        <w:r>
          <w:rPr>
            <w:noProof/>
            <w:webHidden/>
          </w:rPr>
          <w:instrText xml:space="preserve"> PAGEREF _Toc159947715 \h </w:instrText>
        </w:r>
        <w:r>
          <w:rPr>
            <w:noProof/>
            <w:webHidden/>
          </w:rPr>
        </w:r>
        <w:r>
          <w:rPr>
            <w:noProof/>
            <w:webHidden/>
          </w:rPr>
          <w:fldChar w:fldCharType="separate"/>
        </w:r>
        <w:r w:rsidR="00B9480D">
          <w:rPr>
            <w:noProof/>
            <w:webHidden/>
          </w:rPr>
          <w:t>48</w:t>
        </w:r>
        <w:r>
          <w:rPr>
            <w:noProof/>
            <w:webHidden/>
          </w:rPr>
          <w:fldChar w:fldCharType="end"/>
        </w:r>
      </w:hyperlink>
    </w:p>
    <w:p w14:paraId="7D2798C9" w14:textId="03BECBB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16" w:history="1">
        <w:r w:rsidRPr="00670D3C">
          <w:rPr>
            <w:rStyle w:val="Lienhypertexte"/>
            <w:noProof/>
          </w:rPr>
          <w:t>1.6.4 The "Lambing Control " tab</w:t>
        </w:r>
        <w:r>
          <w:rPr>
            <w:noProof/>
            <w:webHidden/>
          </w:rPr>
          <w:tab/>
        </w:r>
        <w:r>
          <w:rPr>
            <w:noProof/>
            <w:webHidden/>
          </w:rPr>
          <w:fldChar w:fldCharType="begin"/>
        </w:r>
        <w:r>
          <w:rPr>
            <w:noProof/>
            <w:webHidden/>
          </w:rPr>
          <w:instrText xml:space="preserve"> PAGEREF _Toc159947716 \h </w:instrText>
        </w:r>
        <w:r>
          <w:rPr>
            <w:noProof/>
            <w:webHidden/>
          </w:rPr>
        </w:r>
        <w:r>
          <w:rPr>
            <w:noProof/>
            <w:webHidden/>
          </w:rPr>
          <w:fldChar w:fldCharType="separate"/>
        </w:r>
        <w:r w:rsidR="00B9480D">
          <w:rPr>
            <w:noProof/>
            <w:webHidden/>
          </w:rPr>
          <w:t>48</w:t>
        </w:r>
        <w:r>
          <w:rPr>
            <w:noProof/>
            <w:webHidden/>
          </w:rPr>
          <w:fldChar w:fldCharType="end"/>
        </w:r>
      </w:hyperlink>
    </w:p>
    <w:p w14:paraId="731D423D" w14:textId="25465F3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17" w:history="1">
        <w:r w:rsidRPr="00670D3C">
          <w:rPr>
            <w:rStyle w:val="Lienhypertexte"/>
            <w:noProof/>
          </w:rPr>
          <w:t>1.6.5 The Mgmt and Weighing tab</w:t>
        </w:r>
        <w:r>
          <w:rPr>
            <w:noProof/>
            <w:webHidden/>
          </w:rPr>
          <w:tab/>
        </w:r>
        <w:r>
          <w:rPr>
            <w:noProof/>
            <w:webHidden/>
          </w:rPr>
          <w:fldChar w:fldCharType="begin"/>
        </w:r>
        <w:r>
          <w:rPr>
            <w:noProof/>
            <w:webHidden/>
          </w:rPr>
          <w:instrText xml:space="preserve"> PAGEREF _Toc159947717 \h </w:instrText>
        </w:r>
        <w:r>
          <w:rPr>
            <w:noProof/>
            <w:webHidden/>
          </w:rPr>
        </w:r>
        <w:r>
          <w:rPr>
            <w:noProof/>
            <w:webHidden/>
          </w:rPr>
          <w:fldChar w:fldCharType="separate"/>
        </w:r>
        <w:r w:rsidR="00B9480D">
          <w:rPr>
            <w:noProof/>
            <w:webHidden/>
          </w:rPr>
          <w:t>49</w:t>
        </w:r>
        <w:r>
          <w:rPr>
            <w:noProof/>
            <w:webHidden/>
          </w:rPr>
          <w:fldChar w:fldCharType="end"/>
        </w:r>
      </w:hyperlink>
    </w:p>
    <w:p w14:paraId="44831BAA" w14:textId="06F46DF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18" w:history="1">
        <w:r w:rsidRPr="00670D3C">
          <w:rPr>
            <w:rStyle w:val="Lienhypertexte"/>
            <w:noProof/>
          </w:rPr>
          <w:t>1.6.6 The GenOvis  and CLRC tab</w:t>
        </w:r>
        <w:r>
          <w:rPr>
            <w:noProof/>
            <w:webHidden/>
          </w:rPr>
          <w:tab/>
        </w:r>
        <w:r>
          <w:rPr>
            <w:noProof/>
            <w:webHidden/>
          </w:rPr>
          <w:fldChar w:fldCharType="begin"/>
        </w:r>
        <w:r>
          <w:rPr>
            <w:noProof/>
            <w:webHidden/>
          </w:rPr>
          <w:instrText xml:space="preserve"> PAGEREF _Toc159947718 \h </w:instrText>
        </w:r>
        <w:r>
          <w:rPr>
            <w:noProof/>
            <w:webHidden/>
          </w:rPr>
        </w:r>
        <w:r>
          <w:rPr>
            <w:noProof/>
            <w:webHidden/>
          </w:rPr>
          <w:fldChar w:fldCharType="separate"/>
        </w:r>
        <w:r w:rsidR="00B9480D">
          <w:rPr>
            <w:noProof/>
            <w:webHidden/>
          </w:rPr>
          <w:t>51</w:t>
        </w:r>
        <w:r>
          <w:rPr>
            <w:noProof/>
            <w:webHidden/>
          </w:rPr>
          <w:fldChar w:fldCharType="end"/>
        </w:r>
      </w:hyperlink>
    </w:p>
    <w:p w14:paraId="74C92C2F" w14:textId="3489E93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19" w:history="1">
        <w:r w:rsidRPr="00670D3C">
          <w:rPr>
            <w:rStyle w:val="Lienhypertexte"/>
            <w:noProof/>
          </w:rPr>
          <w:t>1.6.7 Other Production Tab</w:t>
        </w:r>
        <w:r>
          <w:rPr>
            <w:noProof/>
            <w:webHidden/>
          </w:rPr>
          <w:tab/>
        </w:r>
        <w:r>
          <w:rPr>
            <w:noProof/>
            <w:webHidden/>
          </w:rPr>
          <w:fldChar w:fldCharType="begin"/>
        </w:r>
        <w:r>
          <w:rPr>
            <w:noProof/>
            <w:webHidden/>
          </w:rPr>
          <w:instrText xml:space="preserve"> PAGEREF _Toc159947719 \h </w:instrText>
        </w:r>
        <w:r>
          <w:rPr>
            <w:noProof/>
            <w:webHidden/>
          </w:rPr>
        </w:r>
        <w:r>
          <w:rPr>
            <w:noProof/>
            <w:webHidden/>
          </w:rPr>
          <w:fldChar w:fldCharType="separate"/>
        </w:r>
        <w:r w:rsidR="00B9480D">
          <w:rPr>
            <w:noProof/>
            <w:webHidden/>
          </w:rPr>
          <w:t>52</w:t>
        </w:r>
        <w:r>
          <w:rPr>
            <w:noProof/>
            <w:webHidden/>
          </w:rPr>
          <w:fldChar w:fldCharType="end"/>
        </w:r>
      </w:hyperlink>
    </w:p>
    <w:p w14:paraId="64B108B3" w14:textId="7F976766" w:rsidR="00C5790B" w:rsidRDefault="00C5790B">
      <w:pPr>
        <w:pStyle w:val="TM4"/>
        <w:tabs>
          <w:tab w:val="right" w:leader="dot" w:pos="8630"/>
        </w:tabs>
        <w:rPr>
          <w:noProof/>
          <w:kern w:val="2"/>
          <w:sz w:val="24"/>
          <w:szCs w:val="24"/>
          <w:lang w:val="en-CA" w:eastAsia="en-CA"/>
          <w14:ligatures w14:val="standardContextual"/>
        </w:rPr>
      </w:pPr>
      <w:hyperlink w:anchor="_Toc159947720" w:history="1">
        <w:r w:rsidRPr="00670D3C">
          <w:rPr>
            <w:rStyle w:val="Lienhypertexte"/>
            <w:noProof/>
          </w:rPr>
          <w:t>Milk Production Section</w:t>
        </w:r>
        <w:r>
          <w:rPr>
            <w:noProof/>
            <w:webHidden/>
          </w:rPr>
          <w:tab/>
        </w:r>
        <w:r>
          <w:rPr>
            <w:noProof/>
            <w:webHidden/>
          </w:rPr>
          <w:fldChar w:fldCharType="begin"/>
        </w:r>
        <w:r>
          <w:rPr>
            <w:noProof/>
            <w:webHidden/>
          </w:rPr>
          <w:instrText xml:space="preserve"> PAGEREF _Toc159947720 \h </w:instrText>
        </w:r>
        <w:r>
          <w:rPr>
            <w:noProof/>
            <w:webHidden/>
          </w:rPr>
        </w:r>
        <w:r>
          <w:rPr>
            <w:noProof/>
            <w:webHidden/>
          </w:rPr>
          <w:fldChar w:fldCharType="separate"/>
        </w:r>
        <w:r w:rsidR="00B9480D">
          <w:rPr>
            <w:noProof/>
            <w:webHidden/>
          </w:rPr>
          <w:t>52</w:t>
        </w:r>
        <w:r>
          <w:rPr>
            <w:noProof/>
            <w:webHidden/>
          </w:rPr>
          <w:fldChar w:fldCharType="end"/>
        </w:r>
      </w:hyperlink>
    </w:p>
    <w:p w14:paraId="76A79E28" w14:textId="76EFC4C5" w:rsidR="00C5790B" w:rsidRDefault="00C5790B">
      <w:pPr>
        <w:pStyle w:val="TM4"/>
        <w:tabs>
          <w:tab w:val="right" w:leader="dot" w:pos="8630"/>
        </w:tabs>
        <w:rPr>
          <w:noProof/>
          <w:kern w:val="2"/>
          <w:sz w:val="24"/>
          <w:szCs w:val="24"/>
          <w:lang w:val="en-CA" w:eastAsia="en-CA"/>
          <w14:ligatures w14:val="standardContextual"/>
        </w:rPr>
      </w:pPr>
      <w:hyperlink w:anchor="_Toc159947721" w:history="1">
        <w:r w:rsidRPr="00670D3C">
          <w:rPr>
            <w:rStyle w:val="Lienhypertexte"/>
            <w:noProof/>
          </w:rPr>
          <w:t>Wool production section:</w:t>
        </w:r>
        <w:r>
          <w:rPr>
            <w:noProof/>
            <w:webHidden/>
          </w:rPr>
          <w:tab/>
        </w:r>
        <w:r>
          <w:rPr>
            <w:noProof/>
            <w:webHidden/>
          </w:rPr>
          <w:fldChar w:fldCharType="begin"/>
        </w:r>
        <w:r>
          <w:rPr>
            <w:noProof/>
            <w:webHidden/>
          </w:rPr>
          <w:instrText xml:space="preserve"> PAGEREF _Toc159947721 \h </w:instrText>
        </w:r>
        <w:r>
          <w:rPr>
            <w:noProof/>
            <w:webHidden/>
          </w:rPr>
        </w:r>
        <w:r>
          <w:rPr>
            <w:noProof/>
            <w:webHidden/>
          </w:rPr>
          <w:fldChar w:fldCharType="separate"/>
        </w:r>
        <w:r w:rsidR="00B9480D">
          <w:rPr>
            <w:noProof/>
            <w:webHidden/>
          </w:rPr>
          <w:t>53</w:t>
        </w:r>
        <w:r>
          <w:rPr>
            <w:noProof/>
            <w:webHidden/>
          </w:rPr>
          <w:fldChar w:fldCharType="end"/>
        </w:r>
      </w:hyperlink>
    </w:p>
    <w:p w14:paraId="176B4A49" w14:textId="69FC5B9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22" w:history="1">
        <w:r w:rsidRPr="00670D3C">
          <w:rPr>
            <w:rStyle w:val="Lienhypertexte"/>
            <w:noProof/>
          </w:rPr>
          <w:t>1.6.8 Feeding charges tab</w:t>
        </w:r>
        <w:r>
          <w:rPr>
            <w:noProof/>
            <w:webHidden/>
          </w:rPr>
          <w:tab/>
        </w:r>
        <w:r>
          <w:rPr>
            <w:noProof/>
            <w:webHidden/>
          </w:rPr>
          <w:fldChar w:fldCharType="begin"/>
        </w:r>
        <w:r>
          <w:rPr>
            <w:noProof/>
            <w:webHidden/>
          </w:rPr>
          <w:instrText xml:space="preserve"> PAGEREF _Toc159947722 \h </w:instrText>
        </w:r>
        <w:r>
          <w:rPr>
            <w:noProof/>
            <w:webHidden/>
          </w:rPr>
        </w:r>
        <w:r>
          <w:rPr>
            <w:noProof/>
            <w:webHidden/>
          </w:rPr>
          <w:fldChar w:fldCharType="separate"/>
        </w:r>
        <w:r w:rsidR="00B9480D">
          <w:rPr>
            <w:noProof/>
            <w:webHidden/>
          </w:rPr>
          <w:t>54</w:t>
        </w:r>
        <w:r>
          <w:rPr>
            <w:noProof/>
            <w:webHidden/>
          </w:rPr>
          <w:fldChar w:fldCharType="end"/>
        </w:r>
      </w:hyperlink>
    </w:p>
    <w:p w14:paraId="0A0D9FC6" w14:textId="0E97366A"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723" w:history="1">
        <w:r w:rsidRPr="00670D3C">
          <w:rPr>
            <w:rStyle w:val="Lienhypertexte"/>
            <w:noProof/>
          </w:rPr>
          <w:t>CHAPTER 2 Description of animal records</w:t>
        </w:r>
        <w:r>
          <w:rPr>
            <w:noProof/>
            <w:webHidden/>
          </w:rPr>
          <w:tab/>
        </w:r>
        <w:r>
          <w:rPr>
            <w:noProof/>
            <w:webHidden/>
          </w:rPr>
          <w:fldChar w:fldCharType="begin"/>
        </w:r>
        <w:r>
          <w:rPr>
            <w:noProof/>
            <w:webHidden/>
          </w:rPr>
          <w:instrText xml:space="preserve"> PAGEREF _Toc159947723 \h </w:instrText>
        </w:r>
        <w:r>
          <w:rPr>
            <w:noProof/>
            <w:webHidden/>
          </w:rPr>
        </w:r>
        <w:r>
          <w:rPr>
            <w:noProof/>
            <w:webHidden/>
          </w:rPr>
          <w:fldChar w:fldCharType="separate"/>
        </w:r>
        <w:r w:rsidR="00B9480D">
          <w:rPr>
            <w:noProof/>
            <w:webHidden/>
          </w:rPr>
          <w:t>55</w:t>
        </w:r>
        <w:r>
          <w:rPr>
            <w:noProof/>
            <w:webHidden/>
          </w:rPr>
          <w:fldChar w:fldCharType="end"/>
        </w:r>
      </w:hyperlink>
    </w:p>
    <w:p w14:paraId="47B72CD2" w14:textId="17049CC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24" w:history="1">
        <w:r w:rsidRPr="00670D3C">
          <w:rPr>
            <w:rStyle w:val="Lienhypertexte"/>
            <w:noProof/>
          </w:rPr>
          <w:t>2.1 Breeding stock records (Flock)</w:t>
        </w:r>
        <w:r>
          <w:rPr>
            <w:noProof/>
            <w:webHidden/>
          </w:rPr>
          <w:tab/>
        </w:r>
        <w:r>
          <w:rPr>
            <w:noProof/>
            <w:webHidden/>
          </w:rPr>
          <w:fldChar w:fldCharType="begin"/>
        </w:r>
        <w:r>
          <w:rPr>
            <w:noProof/>
            <w:webHidden/>
          </w:rPr>
          <w:instrText xml:space="preserve"> PAGEREF _Toc159947724 \h </w:instrText>
        </w:r>
        <w:r>
          <w:rPr>
            <w:noProof/>
            <w:webHidden/>
          </w:rPr>
        </w:r>
        <w:r>
          <w:rPr>
            <w:noProof/>
            <w:webHidden/>
          </w:rPr>
          <w:fldChar w:fldCharType="separate"/>
        </w:r>
        <w:r w:rsidR="00B9480D">
          <w:rPr>
            <w:noProof/>
            <w:webHidden/>
          </w:rPr>
          <w:t>55</w:t>
        </w:r>
        <w:r>
          <w:rPr>
            <w:noProof/>
            <w:webHidden/>
          </w:rPr>
          <w:fldChar w:fldCharType="end"/>
        </w:r>
      </w:hyperlink>
    </w:p>
    <w:p w14:paraId="593F4F7A" w14:textId="433A40C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25" w:history="1">
        <w:r w:rsidRPr="00670D3C">
          <w:rPr>
            <w:rStyle w:val="Lienhypertexte"/>
            <w:noProof/>
          </w:rPr>
          <w:t>2.1.1 Feeder</w:t>
        </w:r>
        <w:r>
          <w:rPr>
            <w:noProof/>
            <w:webHidden/>
          </w:rPr>
          <w:tab/>
        </w:r>
        <w:r>
          <w:rPr>
            <w:noProof/>
            <w:webHidden/>
          </w:rPr>
          <w:fldChar w:fldCharType="begin"/>
        </w:r>
        <w:r>
          <w:rPr>
            <w:noProof/>
            <w:webHidden/>
          </w:rPr>
          <w:instrText xml:space="preserve"> PAGEREF _Toc159947725 \h </w:instrText>
        </w:r>
        <w:r>
          <w:rPr>
            <w:noProof/>
            <w:webHidden/>
          </w:rPr>
        </w:r>
        <w:r>
          <w:rPr>
            <w:noProof/>
            <w:webHidden/>
          </w:rPr>
          <w:fldChar w:fldCharType="separate"/>
        </w:r>
        <w:r w:rsidR="00B9480D">
          <w:rPr>
            <w:noProof/>
            <w:webHidden/>
          </w:rPr>
          <w:t>55</w:t>
        </w:r>
        <w:r>
          <w:rPr>
            <w:noProof/>
            <w:webHidden/>
          </w:rPr>
          <w:fldChar w:fldCharType="end"/>
        </w:r>
      </w:hyperlink>
    </w:p>
    <w:p w14:paraId="6CD8D754" w14:textId="71F5A790" w:rsidR="00C5790B" w:rsidRDefault="00C5790B">
      <w:pPr>
        <w:pStyle w:val="TM3"/>
        <w:tabs>
          <w:tab w:val="left" w:pos="1320"/>
          <w:tab w:val="right" w:leader="dot" w:pos="8630"/>
        </w:tabs>
        <w:rPr>
          <w:rFonts w:eastAsiaTheme="minorEastAsia"/>
          <w:noProof/>
          <w:kern w:val="2"/>
          <w:sz w:val="24"/>
          <w:szCs w:val="24"/>
          <w:lang w:val="en-CA" w:eastAsia="en-CA"/>
          <w14:ligatures w14:val="standardContextual"/>
        </w:rPr>
      </w:pPr>
      <w:hyperlink w:anchor="_Toc159947726" w:history="1">
        <w:r w:rsidRPr="00670D3C">
          <w:rPr>
            <w:rStyle w:val="Lienhypertexte"/>
            <w:noProof/>
          </w:rPr>
          <w:t>2.1.2</w:t>
        </w:r>
        <w:r>
          <w:rPr>
            <w:rFonts w:eastAsiaTheme="minorEastAsia"/>
            <w:noProof/>
            <w:kern w:val="2"/>
            <w:sz w:val="24"/>
            <w:szCs w:val="24"/>
            <w:lang w:val="en-CA" w:eastAsia="en-CA"/>
            <w14:ligatures w14:val="standardContextual"/>
          </w:rPr>
          <w:tab/>
        </w:r>
        <w:r w:rsidRPr="00670D3C">
          <w:rPr>
            <w:rStyle w:val="Lienhypertexte"/>
            <w:noProof/>
            <w:lang w:val="en-CA"/>
          </w:rPr>
          <w:t>Record content of an animal in Flock</w:t>
        </w:r>
        <w:r>
          <w:rPr>
            <w:noProof/>
            <w:webHidden/>
          </w:rPr>
          <w:tab/>
        </w:r>
        <w:r>
          <w:rPr>
            <w:noProof/>
            <w:webHidden/>
          </w:rPr>
          <w:fldChar w:fldCharType="begin"/>
        </w:r>
        <w:r>
          <w:rPr>
            <w:noProof/>
            <w:webHidden/>
          </w:rPr>
          <w:instrText xml:space="preserve"> PAGEREF _Toc159947726 \h </w:instrText>
        </w:r>
        <w:r>
          <w:rPr>
            <w:noProof/>
            <w:webHidden/>
          </w:rPr>
        </w:r>
        <w:r>
          <w:rPr>
            <w:noProof/>
            <w:webHidden/>
          </w:rPr>
          <w:fldChar w:fldCharType="separate"/>
        </w:r>
        <w:r w:rsidR="00B9480D">
          <w:rPr>
            <w:noProof/>
            <w:webHidden/>
          </w:rPr>
          <w:t>55</w:t>
        </w:r>
        <w:r>
          <w:rPr>
            <w:noProof/>
            <w:webHidden/>
          </w:rPr>
          <w:fldChar w:fldCharType="end"/>
        </w:r>
      </w:hyperlink>
    </w:p>
    <w:p w14:paraId="55C9B3D1" w14:textId="081B596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27" w:history="1">
        <w:r w:rsidRPr="00670D3C">
          <w:rPr>
            <w:rStyle w:val="Lienhypertexte"/>
            <w:noProof/>
          </w:rPr>
          <w:t>The fact sheet contains all the information about an animal on one page. The advantage is that the user does not have to navigate between tabs to view some of the information.</w:t>
        </w:r>
        <w:r>
          <w:rPr>
            <w:noProof/>
            <w:webHidden/>
          </w:rPr>
          <w:tab/>
        </w:r>
        <w:r>
          <w:rPr>
            <w:noProof/>
            <w:webHidden/>
          </w:rPr>
          <w:fldChar w:fldCharType="begin"/>
        </w:r>
        <w:r>
          <w:rPr>
            <w:noProof/>
            <w:webHidden/>
          </w:rPr>
          <w:instrText xml:space="preserve"> PAGEREF _Toc159947727 \h </w:instrText>
        </w:r>
        <w:r>
          <w:rPr>
            <w:noProof/>
            <w:webHidden/>
          </w:rPr>
        </w:r>
        <w:r>
          <w:rPr>
            <w:noProof/>
            <w:webHidden/>
          </w:rPr>
          <w:fldChar w:fldCharType="separate"/>
        </w:r>
        <w:r w:rsidR="00B9480D">
          <w:rPr>
            <w:noProof/>
            <w:webHidden/>
          </w:rPr>
          <w:t>55</w:t>
        </w:r>
        <w:r>
          <w:rPr>
            <w:noProof/>
            <w:webHidden/>
          </w:rPr>
          <w:fldChar w:fldCharType="end"/>
        </w:r>
      </w:hyperlink>
    </w:p>
    <w:p w14:paraId="36042DF8" w14:textId="0CE24E1F" w:rsidR="00C5790B" w:rsidRDefault="00C5790B">
      <w:pPr>
        <w:pStyle w:val="TM4"/>
        <w:tabs>
          <w:tab w:val="right" w:leader="dot" w:pos="8630"/>
        </w:tabs>
        <w:rPr>
          <w:noProof/>
          <w:kern w:val="2"/>
          <w:sz w:val="24"/>
          <w:szCs w:val="24"/>
          <w:lang w:val="en-CA" w:eastAsia="en-CA"/>
          <w14:ligatures w14:val="standardContextual"/>
        </w:rPr>
      </w:pPr>
      <w:hyperlink w:anchor="_Toc159947728" w:history="1">
        <w:r w:rsidRPr="00670D3C">
          <w:rPr>
            <w:rStyle w:val="Lienhypertexte"/>
            <w:noProof/>
            <w:lang w:val="en-CA"/>
          </w:rPr>
          <w:t>History and comments"</w:t>
        </w:r>
        <w:r>
          <w:rPr>
            <w:noProof/>
            <w:webHidden/>
          </w:rPr>
          <w:tab/>
        </w:r>
        <w:r>
          <w:rPr>
            <w:noProof/>
            <w:webHidden/>
          </w:rPr>
          <w:fldChar w:fldCharType="begin"/>
        </w:r>
        <w:r>
          <w:rPr>
            <w:noProof/>
            <w:webHidden/>
          </w:rPr>
          <w:instrText xml:space="preserve"> PAGEREF _Toc159947728 \h </w:instrText>
        </w:r>
        <w:r>
          <w:rPr>
            <w:noProof/>
            <w:webHidden/>
          </w:rPr>
        </w:r>
        <w:r>
          <w:rPr>
            <w:noProof/>
            <w:webHidden/>
          </w:rPr>
          <w:fldChar w:fldCharType="separate"/>
        </w:r>
        <w:r w:rsidR="00B9480D">
          <w:rPr>
            <w:noProof/>
            <w:webHidden/>
          </w:rPr>
          <w:t>56</w:t>
        </w:r>
        <w:r>
          <w:rPr>
            <w:noProof/>
            <w:webHidden/>
          </w:rPr>
          <w:fldChar w:fldCharType="end"/>
        </w:r>
      </w:hyperlink>
    </w:p>
    <w:p w14:paraId="59646327" w14:textId="681E8B12" w:rsidR="00C5790B" w:rsidRDefault="00C5790B">
      <w:pPr>
        <w:pStyle w:val="TM4"/>
        <w:tabs>
          <w:tab w:val="right" w:leader="dot" w:pos="8630"/>
        </w:tabs>
        <w:rPr>
          <w:noProof/>
          <w:kern w:val="2"/>
          <w:sz w:val="24"/>
          <w:szCs w:val="24"/>
          <w:lang w:val="en-CA" w:eastAsia="en-CA"/>
          <w14:ligatures w14:val="standardContextual"/>
        </w:rPr>
      </w:pPr>
      <w:hyperlink w:anchor="_Toc159947729" w:history="1">
        <w:r w:rsidRPr="00670D3C">
          <w:rPr>
            <w:rStyle w:val="Lienhypertexte"/>
            <w:noProof/>
          </w:rPr>
          <w:t>"Notes and Comments History" tab</w:t>
        </w:r>
        <w:r>
          <w:rPr>
            <w:noProof/>
            <w:webHidden/>
          </w:rPr>
          <w:tab/>
        </w:r>
        <w:r>
          <w:rPr>
            <w:noProof/>
            <w:webHidden/>
          </w:rPr>
          <w:fldChar w:fldCharType="begin"/>
        </w:r>
        <w:r>
          <w:rPr>
            <w:noProof/>
            <w:webHidden/>
          </w:rPr>
          <w:instrText xml:space="preserve"> PAGEREF _Toc159947729 \h </w:instrText>
        </w:r>
        <w:r>
          <w:rPr>
            <w:noProof/>
            <w:webHidden/>
          </w:rPr>
        </w:r>
        <w:r>
          <w:rPr>
            <w:noProof/>
            <w:webHidden/>
          </w:rPr>
          <w:fldChar w:fldCharType="separate"/>
        </w:r>
        <w:r w:rsidR="00B9480D">
          <w:rPr>
            <w:noProof/>
            <w:webHidden/>
          </w:rPr>
          <w:t>56</w:t>
        </w:r>
        <w:r>
          <w:rPr>
            <w:noProof/>
            <w:webHidden/>
          </w:rPr>
          <w:fldChar w:fldCharType="end"/>
        </w:r>
      </w:hyperlink>
    </w:p>
    <w:p w14:paraId="7B3CA3C2" w14:textId="41EF4538" w:rsidR="00C5790B" w:rsidRDefault="00C5790B">
      <w:pPr>
        <w:pStyle w:val="TM4"/>
        <w:tabs>
          <w:tab w:val="right" w:leader="dot" w:pos="8630"/>
        </w:tabs>
        <w:rPr>
          <w:noProof/>
          <w:kern w:val="2"/>
          <w:sz w:val="24"/>
          <w:szCs w:val="24"/>
          <w:lang w:val="en-CA" w:eastAsia="en-CA"/>
          <w14:ligatures w14:val="standardContextual"/>
        </w:rPr>
      </w:pPr>
      <w:hyperlink w:anchor="_Toc159947730" w:history="1">
        <w:r w:rsidRPr="00670D3C">
          <w:rPr>
            <w:rStyle w:val="Lienhypertexte"/>
            <w:noProof/>
          </w:rPr>
          <w:t>Medical Tab</w:t>
        </w:r>
        <w:r>
          <w:rPr>
            <w:noProof/>
            <w:webHidden/>
          </w:rPr>
          <w:tab/>
        </w:r>
        <w:r>
          <w:rPr>
            <w:noProof/>
            <w:webHidden/>
          </w:rPr>
          <w:fldChar w:fldCharType="begin"/>
        </w:r>
        <w:r>
          <w:rPr>
            <w:noProof/>
            <w:webHidden/>
          </w:rPr>
          <w:instrText xml:space="preserve"> PAGEREF _Toc159947730 \h </w:instrText>
        </w:r>
        <w:r>
          <w:rPr>
            <w:noProof/>
            <w:webHidden/>
          </w:rPr>
        </w:r>
        <w:r>
          <w:rPr>
            <w:noProof/>
            <w:webHidden/>
          </w:rPr>
          <w:fldChar w:fldCharType="separate"/>
        </w:r>
        <w:r w:rsidR="00B9480D">
          <w:rPr>
            <w:noProof/>
            <w:webHidden/>
          </w:rPr>
          <w:t>57</w:t>
        </w:r>
        <w:r>
          <w:rPr>
            <w:noProof/>
            <w:webHidden/>
          </w:rPr>
          <w:fldChar w:fldCharType="end"/>
        </w:r>
      </w:hyperlink>
    </w:p>
    <w:p w14:paraId="60634C73" w14:textId="7DAE1CAD" w:rsidR="00C5790B" w:rsidRDefault="00C5790B">
      <w:pPr>
        <w:pStyle w:val="TM4"/>
        <w:tabs>
          <w:tab w:val="right" w:leader="dot" w:pos="8630"/>
        </w:tabs>
        <w:rPr>
          <w:noProof/>
          <w:kern w:val="2"/>
          <w:sz w:val="24"/>
          <w:szCs w:val="24"/>
          <w:lang w:val="en-CA" w:eastAsia="en-CA"/>
          <w14:ligatures w14:val="standardContextual"/>
        </w:rPr>
      </w:pPr>
      <w:hyperlink w:anchor="_Toc159947731" w:history="1">
        <w:r w:rsidRPr="00670D3C">
          <w:rPr>
            <w:rStyle w:val="Lienhypertexte"/>
            <w:noProof/>
          </w:rPr>
          <w:t>Weighing Zone</w:t>
        </w:r>
        <w:r>
          <w:rPr>
            <w:noProof/>
            <w:webHidden/>
          </w:rPr>
          <w:tab/>
        </w:r>
        <w:r>
          <w:rPr>
            <w:noProof/>
            <w:webHidden/>
          </w:rPr>
          <w:fldChar w:fldCharType="begin"/>
        </w:r>
        <w:r>
          <w:rPr>
            <w:noProof/>
            <w:webHidden/>
          </w:rPr>
          <w:instrText xml:space="preserve"> PAGEREF _Toc159947731 \h </w:instrText>
        </w:r>
        <w:r>
          <w:rPr>
            <w:noProof/>
            <w:webHidden/>
          </w:rPr>
        </w:r>
        <w:r>
          <w:rPr>
            <w:noProof/>
            <w:webHidden/>
          </w:rPr>
          <w:fldChar w:fldCharType="separate"/>
        </w:r>
        <w:r w:rsidR="00B9480D">
          <w:rPr>
            <w:noProof/>
            <w:webHidden/>
          </w:rPr>
          <w:t>57</w:t>
        </w:r>
        <w:r>
          <w:rPr>
            <w:noProof/>
            <w:webHidden/>
          </w:rPr>
          <w:fldChar w:fldCharType="end"/>
        </w:r>
      </w:hyperlink>
    </w:p>
    <w:p w14:paraId="5C78C519" w14:textId="5A342B51" w:rsidR="00C5790B" w:rsidRDefault="00C5790B">
      <w:pPr>
        <w:pStyle w:val="TM4"/>
        <w:tabs>
          <w:tab w:val="right" w:leader="dot" w:pos="8630"/>
        </w:tabs>
        <w:rPr>
          <w:noProof/>
          <w:kern w:val="2"/>
          <w:sz w:val="24"/>
          <w:szCs w:val="24"/>
          <w:lang w:val="en-CA" w:eastAsia="en-CA"/>
          <w14:ligatures w14:val="standardContextual"/>
        </w:rPr>
      </w:pPr>
      <w:hyperlink w:anchor="_Toc159947732" w:history="1">
        <w:r w:rsidRPr="00670D3C">
          <w:rPr>
            <w:rStyle w:val="Lienhypertexte"/>
            <w:noProof/>
          </w:rPr>
          <w:t>Lambing stats table</w:t>
        </w:r>
        <w:r>
          <w:rPr>
            <w:noProof/>
            <w:webHidden/>
          </w:rPr>
          <w:tab/>
        </w:r>
        <w:r>
          <w:rPr>
            <w:noProof/>
            <w:webHidden/>
          </w:rPr>
          <w:fldChar w:fldCharType="begin"/>
        </w:r>
        <w:r>
          <w:rPr>
            <w:noProof/>
            <w:webHidden/>
          </w:rPr>
          <w:instrText xml:space="preserve"> PAGEREF _Toc159947732 \h </w:instrText>
        </w:r>
        <w:r>
          <w:rPr>
            <w:noProof/>
            <w:webHidden/>
          </w:rPr>
        </w:r>
        <w:r>
          <w:rPr>
            <w:noProof/>
            <w:webHidden/>
          </w:rPr>
          <w:fldChar w:fldCharType="separate"/>
        </w:r>
        <w:r w:rsidR="00B9480D">
          <w:rPr>
            <w:noProof/>
            <w:webHidden/>
          </w:rPr>
          <w:t>58</w:t>
        </w:r>
        <w:r>
          <w:rPr>
            <w:noProof/>
            <w:webHidden/>
          </w:rPr>
          <w:fldChar w:fldCharType="end"/>
        </w:r>
      </w:hyperlink>
    </w:p>
    <w:p w14:paraId="202E2A73" w14:textId="14650EC4" w:rsidR="00C5790B" w:rsidRDefault="00C5790B">
      <w:pPr>
        <w:pStyle w:val="TM4"/>
        <w:tabs>
          <w:tab w:val="right" w:leader="dot" w:pos="8630"/>
        </w:tabs>
        <w:rPr>
          <w:noProof/>
          <w:kern w:val="2"/>
          <w:sz w:val="24"/>
          <w:szCs w:val="24"/>
          <w:lang w:val="en-CA" w:eastAsia="en-CA"/>
          <w14:ligatures w14:val="standardContextual"/>
        </w:rPr>
      </w:pPr>
      <w:hyperlink w:anchor="_Toc159947733" w:history="1">
        <w:r w:rsidRPr="00670D3C">
          <w:rPr>
            <w:rStyle w:val="Lienhypertexte"/>
            <w:noProof/>
          </w:rPr>
          <w:t>‘Perform’ button: Annual production and performance of ewes</w:t>
        </w:r>
        <w:r>
          <w:rPr>
            <w:noProof/>
            <w:webHidden/>
          </w:rPr>
          <w:tab/>
        </w:r>
        <w:r>
          <w:rPr>
            <w:noProof/>
            <w:webHidden/>
          </w:rPr>
          <w:fldChar w:fldCharType="begin"/>
        </w:r>
        <w:r>
          <w:rPr>
            <w:noProof/>
            <w:webHidden/>
          </w:rPr>
          <w:instrText xml:space="preserve"> PAGEREF _Toc159947733 \h </w:instrText>
        </w:r>
        <w:r>
          <w:rPr>
            <w:noProof/>
            <w:webHidden/>
          </w:rPr>
        </w:r>
        <w:r>
          <w:rPr>
            <w:noProof/>
            <w:webHidden/>
          </w:rPr>
          <w:fldChar w:fldCharType="separate"/>
        </w:r>
        <w:r w:rsidR="00B9480D">
          <w:rPr>
            <w:noProof/>
            <w:webHidden/>
          </w:rPr>
          <w:t>59</w:t>
        </w:r>
        <w:r>
          <w:rPr>
            <w:noProof/>
            <w:webHidden/>
          </w:rPr>
          <w:fldChar w:fldCharType="end"/>
        </w:r>
      </w:hyperlink>
    </w:p>
    <w:p w14:paraId="261F3381" w14:textId="4A927852" w:rsidR="00C5790B" w:rsidRDefault="00C5790B">
      <w:pPr>
        <w:pStyle w:val="TM4"/>
        <w:tabs>
          <w:tab w:val="right" w:leader="dot" w:pos="8630"/>
        </w:tabs>
        <w:rPr>
          <w:noProof/>
          <w:kern w:val="2"/>
          <w:sz w:val="24"/>
          <w:szCs w:val="24"/>
          <w:lang w:val="en-CA" w:eastAsia="en-CA"/>
          <w14:ligatures w14:val="standardContextual"/>
        </w:rPr>
      </w:pPr>
      <w:hyperlink w:anchor="_Toc159947734" w:history="1">
        <w:r w:rsidRPr="00670D3C">
          <w:rPr>
            <w:rStyle w:val="Lienhypertexte"/>
            <w:noProof/>
            <w:lang w:val="en-CA"/>
          </w:rPr>
          <w:t>2.1.2.1 On screen navigation functions (Buttons)</w:t>
        </w:r>
        <w:r>
          <w:rPr>
            <w:noProof/>
            <w:webHidden/>
          </w:rPr>
          <w:tab/>
        </w:r>
        <w:r>
          <w:rPr>
            <w:noProof/>
            <w:webHidden/>
          </w:rPr>
          <w:fldChar w:fldCharType="begin"/>
        </w:r>
        <w:r>
          <w:rPr>
            <w:noProof/>
            <w:webHidden/>
          </w:rPr>
          <w:instrText xml:space="preserve"> PAGEREF _Toc159947734 \h </w:instrText>
        </w:r>
        <w:r>
          <w:rPr>
            <w:noProof/>
            <w:webHidden/>
          </w:rPr>
        </w:r>
        <w:r>
          <w:rPr>
            <w:noProof/>
            <w:webHidden/>
          </w:rPr>
          <w:fldChar w:fldCharType="separate"/>
        </w:r>
        <w:r w:rsidR="00B9480D">
          <w:rPr>
            <w:noProof/>
            <w:webHidden/>
          </w:rPr>
          <w:t>60</w:t>
        </w:r>
        <w:r>
          <w:rPr>
            <w:noProof/>
            <w:webHidden/>
          </w:rPr>
          <w:fldChar w:fldCharType="end"/>
        </w:r>
      </w:hyperlink>
    </w:p>
    <w:p w14:paraId="16079869" w14:textId="6589C73D" w:rsidR="00C5790B" w:rsidRDefault="00C5790B">
      <w:pPr>
        <w:pStyle w:val="TM4"/>
        <w:tabs>
          <w:tab w:val="right" w:leader="dot" w:pos="8630"/>
        </w:tabs>
        <w:rPr>
          <w:noProof/>
          <w:kern w:val="2"/>
          <w:sz w:val="24"/>
          <w:szCs w:val="24"/>
          <w:lang w:val="en-CA" w:eastAsia="en-CA"/>
          <w14:ligatures w14:val="standardContextual"/>
        </w:rPr>
      </w:pPr>
      <w:hyperlink w:anchor="_Toc159947735" w:history="1">
        <w:r w:rsidRPr="00670D3C">
          <w:rPr>
            <w:rStyle w:val="Lienhypertexte"/>
            <w:noProof/>
            <w:lang w:val="en-CA"/>
          </w:rPr>
          <w:t>2.1.2.2 Data entry: Single animal management vs Group management</w:t>
        </w:r>
        <w:r>
          <w:rPr>
            <w:noProof/>
            <w:webHidden/>
          </w:rPr>
          <w:tab/>
        </w:r>
        <w:r>
          <w:rPr>
            <w:noProof/>
            <w:webHidden/>
          </w:rPr>
          <w:fldChar w:fldCharType="begin"/>
        </w:r>
        <w:r>
          <w:rPr>
            <w:noProof/>
            <w:webHidden/>
          </w:rPr>
          <w:instrText xml:space="preserve"> PAGEREF _Toc159947735 \h </w:instrText>
        </w:r>
        <w:r>
          <w:rPr>
            <w:noProof/>
            <w:webHidden/>
          </w:rPr>
        </w:r>
        <w:r>
          <w:rPr>
            <w:noProof/>
            <w:webHidden/>
          </w:rPr>
          <w:fldChar w:fldCharType="separate"/>
        </w:r>
        <w:r w:rsidR="00B9480D">
          <w:rPr>
            <w:noProof/>
            <w:webHidden/>
          </w:rPr>
          <w:t>60</w:t>
        </w:r>
        <w:r>
          <w:rPr>
            <w:noProof/>
            <w:webHidden/>
          </w:rPr>
          <w:fldChar w:fldCharType="end"/>
        </w:r>
      </w:hyperlink>
    </w:p>
    <w:p w14:paraId="3C6E9EA1" w14:textId="200FD416" w:rsidR="00C5790B" w:rsidRDefault="00C5790B">
      <w:pPr>
        <w:pStyle w:val="TM4"/>
        <w:tabs>
          <w:tab w:val="right" w:leader="dot" w:pos="8630"/>
        </w:tabs>
        <w:rPr>
          <w:noProof/>
          <w:kern w:val="2"/>
          <w:sz w:val="24"/>
          <w:szCs w:val="24"/>
          <w:lang w:val="en-CA" w:eastAsia="en-CA"/>
          <w14:ligatures w14:val="standardContextual"/>
        </w:rPr>
      </w:pPr>
      <w:hyperlink w:anchor="_Toc159947736" w:history="1">
        <w:r w:rsidRPr="00670D3C">
          <w:rPr>
            <w:rStyle w:val="Lienhypertexte"/>
            <w:noProof/>
            <w:lang w:val="en-CA"/>
          </w:rPr>
          <w:t>2.1.2.3 Function buttons</w:t>
        </w:r>
        <w:r>
          <w:rPr>
            <w:noProof/>
            <w:webHidden/>
          </w:rPr>
          <w:tab/>
        </w:r>
        <w:r>
          <w:rPr>
            <w:noProof/>
            <w:webHidden/>
          </w:rPr>
          <w:fldChar w:fldCharType="begin"/>
        </w:r>
        <w:r>
          <w:rPr>
            <w:noProof/>
            <w:webHidden/>
          </w:rPr>
          <w:instrText xml:space="preserve"> PAGEREF _Toc159947736 \h </w:instrText>
        </w:r>
        <w:r>
          <w:rPr>
            <w:noProof/>
            <w:webHidden/>
          </w:rPr>
        </w:r>
        <w:r>
          <w:rPr>
            <w:noProof/>
            <w:webHidden/>
          </w:rPr>
          <w:fldChar w:fldCharType="separate"/>
        </w:r>
        <w:r w:rsidR="00B9480D">
          <w:rPr>
            <w:noProof/>
            <w:webHidden/>
          </w:rPr>
          <w:t>61</w:t>
        </w:r>
        <w:r>
          <w:rPr>
            <w:noProof/>
            <w:webHidden/>
          </w:rPr>
          <w:fldChar w:fldCharType="end"/>
        </w:r>
      </w:hyperlink>
    </w:p>
    <w:p w14:paraId="7AC85FF3" w14:textId="5C93AC65" w:rsidR="00C5790B" w:rsidRDefault="00C5790B">
      <w:pPr>
        <w:pStyle w:val="TM4"/>
        <w:tabs>
          <w:tab w:val="right" w:leader="dot" w:pos="8630"/>
        </w:tabs>
        <w:rPr>
          <w:noProof/>
          <w:kern w:val="2"/>
          <w:sz w:val="24"/>
          <w:szCs w:val="24"/>
          <w:lang w:val="en-CA" w:eastAsia="en-CA"/>
          <w14:ligatures w14:val="standardContextual"/>
        </w:rPr>
      </w:pPr>
      <w:hyperlink w:anchor="_Toc159947737" w:history="1">
        <w:r w:rsidRPr="00670D3C">
          <w:rPr>
            <w:rStyle w:val="Lienhypertexte"/>
            <w:noProof/>
          </w:rPr>
          <w:t>The breeding button</w:t>
        </w:r>
        <w:r>
          <w:rPr>
            <w:noProof/>
            <w:webHidden/>
          </w:rPr>
          <w:tab/>
        </w:r>
        <w:r>
          <w:rPr>
            <w:noProof/>
            <w:webHidden/>
          </w:rPr>
          <w:fldChar w:fldCharType="begin"/>
        </w:r>
        <w:r>
          <w:rPr>
            <w:noProof/>
            <w:webHidden/>
          </w:rPr>
          <w:instrText xml:space="preserve"> PAGEREF _Toc159947737 \h </w:instrText>
        </w:r>
        <w:r>
          <w:rPr>
            <w:noProof/>
            <w:webHidden/>
          </w:rPr>
        </w:r>
        <w:r>
          <w:rPr>
            <w:noProof/>
            <w:webHidden/>
          </w:rPr>
          <w:fldChar w:fldCharType="separate"/>
        </w:r>
        <w:r w:rsidR="00B9480D">
          <w:rPr>
            <w:noProof/>
            <w:webHidden/>
          </w:rPr>
          <w:t>61</w:t>
        </w:r>
        <w:r>
          <w:rPr>
            <w:noProof/>
            <w:webHidden/>
          </w:rPr>
          <w:fldChar w:fldCharType="end"/>
        </w:r>
      </w:hyperlink>
    </w:p>
    <w:p w14:paraId="7415E8D5" w14:textId="28FA648A" w:rsidR="00C5790B" w:rsidRDefault="00C5790B">
      <w:pPr>
        <w:pStyle w:val="TM4"/>
        <w:tabs>
          <w:tab w:val="right" w:leader="dot" w:pos="8630"/>
        </w:tabs>
        <w:rPr>
          <w:noProof/>
          <w:kern w:val="2"/>
          <w:sz w:val="24"/>
          <w:szCs w:val="24"/>
          <w:lang w:val="en-CA" w:eastAsia="en-CA"/>
          <w14:ligatures w14:val="standardContextual"/>
        </w:rPr>
      </w:pPr>
      <w:hyperlink w:anchor="_Toc159947738" w:history="1">
        <w:r w:rsidRPr="00670D3C">
          <w:rPr>
            <w:rStyle w:val="Lienhypertexte"/>
            <w:noProof/>
          </w:rPr>
          <w:t>The pregnancy scan button</w:t>
        </w:r>
        <w:r>
          <w:rPr>
            <w:noProof/>
            <w:webHidden/>
          </w:rPr>
          <w:tab/>
        </w:r>
        <w:r>
          <w:rPr>
            <w:noProof/>
            <w:webHidden/>
          </w:rPr>
          <w:fldChar w:fldCharType="begin"/>
        </w:r>
        <w:r>
          <w:rPr>
            <w:noProof/>
            <w:webHidden/>
          </w:rPr>
          <w:instrText xml:space="preserve"> PAGEREF _Toc159947738 \h </w:instrText>
        </w:r>
        <w:r>
          <w:rPr>
            <w:noProof/>
            <w:webHidden/>
          </w:rPr>
        </w:r>
        <w:r>
          <w:rPr>
            <w:noProof/>
            <w:webHidden/>
          </w:rPr>
          <w:fldChar w:fldCharType="separate"/>
        </w:r>
        <w:r w:rsidR="00B9480D">
          <w:rPr>
            <w:noProof/>
            <w:webHidden/>
          </w:rPr>
          <w:t>61</w:t>
        </w:r>
        <w:r>
          <w:rPr>
            <w:noProof/>
            <w:webHidden/>
          </w:rPr>
          <w:fldChar w:fldCharType="end"/>
        </w:r>
      </w:hyperlink>
    </w:p>
    <w:p w14:paraId="07922174" w14:textId="14B432AF" w:rsidR="00C5790B" w:rsidRDefault="00C5790B">
      <w:pPr>
        <w:pStyle w:val="TM4"/>
        <w:tabs>
          <w:tab w:val="right" w:leader="dot" w:pos="8630"/>
        </w:tabs>
        <w:rPr>
          <w:noProof/>
          <w:kern w:val="2"/>
          <w:sz w:val="24"/>
          <w:szCs w:val="24"/>
          <w:lang w:val="en-CA" w:eastAsia="en-CA"/>
          <w14:ligatures w14:val="standardContextual"/>
        </w:rPr>
      </w:pPr>
      <w:hyperlink w:anchor="_Toc159947739" w:history="1">
        <w:r w:rsidRPr="00670D3C">
          <w:rPr>
            <w:rStyle w:val="Lienhypertexte"/>
            <w:noProof/>
          </w:rPr>
          <w:t>The GenOvis button</w:t>
        </w:r>
        <w:r>
          <w:rPr>
            <w:noProof/>
            <w:webHidden/>
          </w:rPr>
          <w:tab/>
        </w:r>
        <w:r>
          <w:rPr>
            <w:noProof/>
            <w:webHidden/>
          </w:rPr>
          <w:fldChar w:fldCharType="begin"/>
        </w:r>
        <w:r>
          <w:rPr>
            <w:noProof/>
            <w:webHidden/>
          </w:rPr>
          <w:instrText xml:space="preserve"> PAGEREF _Toc159947739 \h </w:instrText>
        </w:r>
        <w:r>
          <w:rPr>
            <w:noProof/>
            <w:webHidden/>
          </w:rPr>
        </w:r>
        <w:r>
          <w:rPr>
            <w:noProof/>
            <w:webHidden/>
          </w:rPr>
          <w:fldChar w:fldCharType="separate"/>
        </w:r>
        <w:r w:rsidR="00B9480D">
          <w:rPr>
            <w:noProof/>
            <w:webHidden/>
          </w:rPr>
          <w:t>62</w:t>
        </w:r>
        <w:r>
          <w:rPr>
            <w:noProof/>
            <w:webHidden/>
          </w:rPr>
          <w:fldChar w:fldCharType="end"/>
        </w:r>
      </w:hyperlink>
    </w:p>
    <w:p w14:paraId="0C1A0C2D" w14:textId="595E4D07" w:rsidR="00C5790B" w:rsidRDefault="00C5790B">
      <w:pPr>
        <w:pStyle w:val="TM4"/>
        <w:tabs>
          <w:tab w:val="right" w:leader="dot" w:pos="8630"/>
        </w:tabs>
        <w:rPr>
          <w:noProof/>
          <w:kern w:val="2"/>
          <w:sz w:val="24"/>
          <w:szCs w:val="24"/>
          <w:lang w:val="en-CA" w:eastAsia="en-CA"/>
          <w14:ligatures w14:val="standardContextual"/>
        </w:rPr>
      </w:pPr>
      <w:hyperlink w:anchor="_Toc159947740" w:history="1">
        <w:r w:rsidRPr="00670D3C">
          <w:rPr>
            <w:rStyle w:val="Lienhypertexte"/>
            <w:noProof/>
          </w:rPr>
          <w:t>The pedigree button</w:t>
        </w:r>
        <w:r>
          <w:rPr>
            <w:noProof/>
            <w:webHidden/>
          </w:rPr>
          <w:tab/>
        </w:r>
        <w:r>
          <w:rPr>
            <w:noProof/>
            <w:webHidden/>
          </w:rPr>
          <w:fldChar w:fldCharType="begin"/>
        </w:r>
        <w:r>
          <w:rPr>
            <w:noProof/>
            <w:webHidden/>
          </w:rPr>
          <w:instrText xml:space="preserve"> PAGEREF _Toc159947740 \h </w:instrText>
        </w:r>
        <w:r>
          <w:rPr>
            <w:noProof/>
            <w:webHidden/>
          </w:rPr>
        </w:r>
        <w:r>
          <w:rPr>
            <w:noProof/>
            <w:webHidden/>
          </w:rPr>
          <w:fldChar w:fldCharType="separate"/>
        </w:r>
        <w:r w:rsidR="00B9480D">
          <w:rPr>
            <w:noProof/>
            <w:webHidden/>
          </w:rPr>
          <w:t>63</w:t>
        </w:r>
        <w:r>
          <w:rPr>
            <w:noProof/>
            <w:webHidden/>
          </w:rPr>
          <w:fldChar w:fldCharType="end"/>
        </w:r>
      </w:hyperlink>
    </w:p>
    <w:p w14:paraId="5E51D431" w14:textId="406853A6" w:rsidR="00C5790B" w:rsidRDefault="00C5790B">
      <w:pPr>
        <w:pStyle w:val="TM4"/>
        <w:tabs>
          <w:tab w:val="right" w:leader="dot" w:pos="8630"/>
        </w:tabs>
        <w:rPr>
          <w:noProof/>
          <w:kern w:val="2"/>
          <w:sz w:val="24"/>
          <w:szCs w:val="24"/>
          <w:lang w:val="en-CA" w:eastAsia="en-CA"/>
          <w14:ligatures w14:val="standardContextual"/>
        </w:rPr>
      </w:pPr>
      <w:hyperlink w:anchor="_Toc159947741" w:history="1">
        <w:r w:rsidRPr="00670D3C">
          <w:rPr>
            <w:rStyle w:val="Lienhypertexte"/>
            <w:noProof/>
          </w:rPr>
          <w:t>The Udder button</w:t>
        </w:r>
        <w:r>
          <w:rPr>
            <w:noProof/>
            <w:webHidden/>
          </w:rPr>
          <w:tab/>
        </w:r>
        <w:r>
          <w:rPr>
            <w:noProof/>
            <w:webHidden/>
          </w:rPr>
          <w:fldChar w:fldCharType="begin"/>
        </w:r>
        <w:r>
          <w:rPr>
            <w:noProof/>
            <w:webHidden/>
          </w:rPr>
          <w:instrText xml:space="preserve"> PAGEREF _Toc159947741 \h </w:instrText>
        </w:r>
        <w:r>
          <w:rPr>
            <w:noProof/>
            <w:webHidden/>
          </w:rPr>
        </w:r>
        <w:r>
          <w:rPr>
            <w:noProof/>
            <w:webHidden/>
          </w:rPr>
          <w:fldChar w:fldCharType="separate"/>
        </w:r>
        <w:r w:rsidR="00B9480D">
          <w:rPr>
            <w:noProof/>
            <w:webHidden/>
          </w:rPr>
          <w:t>64</w:t>
        </w:r>
        <w:r>
          <w:rPr>
            <w:noProof/>
            <w:webHidden/>
          </w:rPr>
          <w:fldChar w:fldCharType="end"/>
        </w:r>
      </w:hyperlink>
    </w:p>
    <w:p w14:paraId="04463E56" w14:textId="1342F4C2" w:rsidR="00C5790B" w:rsidRDefault="00C5790B">
      <w:pPr>
        <w:pStyle w:val="TM4"/>
        <w:tabs>
          <w:tab w:val="right" w:leader="dot" w:pos="8630"/>
        </w:tabs>
        <w:rPr>
          <w:noProof/>
          <w:kern w:val="2"/>
          <w:sz w:val="24"/>
          <w:szCs w:val="24"/>
          <w:lang w:val="en-CA" w:eastAsia="en-CA"/>
          <w14:ligatures w14:val="standardContextual"/>
        </w:rPr>
      </w:pPr>
      <w:hyperlink w:anchor="_Toc159947742" w:history="1">
        <w:r w:rsidRPr="00670D3C">
          <w:rPr>
            <w:rStyle w:val="Lienhypertexte"/>
            <w:noProof/>
            <w:lang w:val="en-CA"/>
          </w:rPr>
          <w:t>The lambing button</w:t>
        </w:r>
        <w:r>
          <w:rPr>
            <w:noProof/>
            <w:webHidden/>
          </w:rPr>
          <w:tab/>
        </w:r>
        <w:r>
          <w:rPr>
            <w:noProof/>
            <w:webHidden/>
          </w:rPr>
          <w:fldChar w:fldCharType="begin"/>
        </w:r>
        <w:r>
          <w:rPr>
            <w:noProof/>
            <w:webHidden/>
          </w:rPr>
          <w:instrText xml:space="preserve"> PAGEREF _Toc159947742 \h </w:instrText>
        </w:r>
        <w:r>
          <w:rPr>
            <w:noProof/>
            <w:webHidden/>
          </w:rPr>
        </w:r>
        <w:r>
          <w:rPr>
            <w:noProof/>
            <w:webHidden/>
          </w:rPr>
          <w:fldChar w:fldCharType="separate"/>
        </w:r>
        <w:r w:rsidR="00B9480D">
          <w:rPr>
            <w:noProof/>
            <w:webHidden/>
          </w:rPr>
          <w:t>64</w:t>
        </w:r>
        <w:r>
          <w:rPr>
            <w:noProof/>
            <w:webHidden/>
          </w:rPr>
          <w:fldChar w:fldCharType="end"/>
        </w:r>
      </w:hyperlink>
    </w:p>
    <w:p w14:paraId="15D21740" w14:textId="46FDFF8E" w:rsidR="00C5790B" w:rsidRDefault="00C5790B">
      <w:pPr>
        <w:pStyle w:val="TM4"/>
        <w:tabs>
          <w:tab w:val="right" w:leader="dot" w:pos="8630"/>
        </w:tabs>
        <w:rPr>
          <w:noProof/>
          <w:kern w:val="2"/>
          <w:sz w:val="24"/>
          <w:szCs w:val="24"/>
          <w:lang w:val="en-CA" w:eastAsia="en-CA"/>
          <w14:ligatures w14:val="standardContextual"/>
        </w:rPr>
      </w:pPr>
      <w:hyperlink w:anchor="_Toc159947743" w:history="1">
        <w:r w:rsidRPr="00670D3C">
          <w:rPr>
            <w:rStyle w:val="Lienhypertexte"/>
            <w:noProof/>
          </w:rPr>
          <w:t>The Udder button</w:t>
        </w:r>
        <w:r>
          <w:rPr>
            <w:noProof/>
            <w:webHidden/>
          </w:rPr>
          <w:tab/>
        </w:r>
        <w:r>
          <w:rPr>
            <w:noProof/>
            <w:webHidden/>
          </w:rPr>
          <w:fldChar w:fldCharType="begin"/>
        </w:r>
        <w:r>
          <w:rPr>
            <w:noProof/>
            <w:webHidden/>
          </w:rPr>
          <w:instrText xml:space="preserve"> PAGEREF _Toc159947743 \h </w:instrText>
        </w:r>
        <w:r>
          <w:rPr>
            <w:noProof/>
            <w:webHidden/>
          </w:rPr>
        </w:r>
        <w:r>
          <w:rPr>
            <w:noProof/>
            <w:webHidden/>
          </w:rPr>
          <w:fldChar w:fldCharType="separate"/>
        </w:r>
        <w:r w:rsidR="00B9480D">
          <w:rPr>
            <w:noProof/>
            <w:webHidden/>
          </w:rPr>
          <w:t>64</w:t>
        </w:r>
        <w:r>
          <w:rPr>
            <w:noProof/>
            <w:webHidden/>
          </w:rPr>
          <w:fldChar w:fldCharType="end"/>
        </w:r>
      </w:hyperlink>
    </w:p>
    <w:p w14:paraId="37D2B9F5" w14:textId="0878B98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44" w:history="1">
        <w:r w:rsidRPr="00670D3C">
          <w:rPr>
            <w:rStyle w:val="Lienhypertexte"/>
            <w:noProof/>
            <w:lang w:val="en-CA"/>
          </w:rPr>
          <w:t>2.1.3 Manual mode vs “Tools” (Readers and Scales button – top of screen)</w:t>
        </w:r>
        <w:r>
          <w:rPr>
            <w:noProof/>
            <w:webHidden/>
          </w:rPr>
          <w:tab/>
        </w:r>
        <w:r>
          <w:rPr>
            <w:noProof/>
            <w:webHidden/>
          </w:rPr>
          <w:fldChar w:fldCharType="begin"/>
        </w:r>
        <w:r>
          <w:rPr>
            <w:noProof/>
            <w:webHidden/>
          </w:rPr>
          <w:instrText xml:space="preserve"> PAGEREF _Toc159947744 \h </w:instrText>
        </w:r>
        <w:r>
          <w:rPr>
            <w:noProof/>
            <w:webHidden/>
          </w:rPr>
        </w:r>
        <w:r>
          <w:rPr>
            <w:noProof/>
            <w:webHidden/>
          </w:rPr>
          <w:fldChar w:fldCharType="separate"/>
        </w:r>
        <w:r w:rsidR="00B9480D">
          <w:rPr>
            <w:noProof/>
            <w:webHidden/>
          </w:rPr>
          <w:t>65</w:t>
        </w:r>
        <w:r>
          <w:rPr>
            <w:noProof/>
            <w:webHidden/>
          </w:rPr>
          <w:fldChar w:fldCharType="end"/>
        </w:r>
      </w:hyperlink>
    </w:p>
    <w:p w14:paraId="2A34BF53" w14:textId="3400EA4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45" w:history="1">
        <w:r w:rsidRPr="00670D3C">
          <w:rPr>
            <w:rStyle w:val="Lienhypertexte"/>
            <w:noProof/>
          </w:rPr>
          <w:t>2.2 Lamb Records</w:t>
        </w:r>
        <w:r>
          <w:rPr>
            <w:noProof/>
            <w:webHidden/>
          </w:rPr>
          <w:tab/>
        </w:r>
        <w:r>
          <w:rPr>
            <w:noProof/>
            <w:webHidden/>
          </w:rPr>
          <w:fldChar w:fldCharType="begin"/>
        </w:r>
        <w:r>
          <w:rPr>
            <w:noProof/>
            <w:webHidden/>
          </w:rPr>
          <w:instrText xml:space="preserve"> PAGEREF _Toc159947745 \h </w:instrText>
        </w:r>
        <w:r>
          <w:rPr>
            <w:noProof/>
            <w:webHidden/>
          </w:rPr>
        </w:r>
        <w:r>
          <w:rPr>
            <w:noProof/>
            <w:webHidden/>
          </w:rPr>
          <w:fldChar w:fldCharType="separate"/>
        </w:r>
        <w:r w:rsidR="00B9480D">
          <w:rPr>
            <w:noProof/>
            <w:webHidden/>
          </w:rPr>
          <w:t>66</w:t>
        </w:r>
        <w:r>
          <w:rPr>
            <w:noProof/>
            <w:webHidden/>
          </w:rPr>
          <w:fldChar w:fldCharType="end"/>
        </w:r>
      </w:hyperlink>
    </w:p>
    <w:p w14:paraId="449CAC64" w14:textId="0D1BB1D0"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46" w:history="1">
        <w:r w:rsidRPr="00670D3C">
          <w:rPr>
            <w:rStyle w:val="Lienhypertexte"/>
            <w:noProof/>
          </w:rPr>
          <w:t>2.2.1. Lamb record</w:t>
        </w:r>
        <w:r>
          <w:rPr>
            <w:noProof/>
            <w:webHidden/>
          </w:rPr>
          <w:tab/>
        </w:r>
        <w:r>
          <w:rPr>
            <w:noProof/>
            <w:webHidden/>
          </w:rPr>
          <w:fldChar w:fldCharType="begin"/>
        </w:r>
        <w:r>
          <w:rPr>
            <w:noProof/>
            <w:webHidden/>
          </w:rPr>
          <w:instrText xml:space="preserve"> PAGEREF _Toc159947746 \h </w:instrText>
        </w:r>
        <w:r>
          <w:rPr>
            <w:noProof/>
            <w:webHidden/>
          </w:rPr>
        </w:r>
        <w:r>
          <w:rPr>
            <w:noProof/>
            <w:webHidden/>
          </w:rPr>
          <w:fldChar w:fldCharType="separate"/>
        </w:r>
        <w:r w:rsidR="00B9480D">
          <w:rPr>
            <w:noProof/>
            <w:webHidden/>
          </w:rPr>
          <w:t>66</w:t>
        </w:r>
        <w:r>
          <w:rPr>
            <w:noProof/>
            <w:webHidden/>
          </w:rPr>
          <w:fldChar w:fldCharType="end"/>
        </w:r>
      </w:hyperlink>
    </w:p>
    <w:p w14:paraId="498E5EFB" w14:textId="471EDD57" w:rsidR="00C5790B" w:rsidRDefault="00C5790B">
      <w:pPr>
        <w:pStyle w:val="TM4"/>
        <w:tabs>
          <w:tab w:val="right" w:leader="dot" w:pos="8630"/>
        </w:tabs>
        <w:rPr>
          <w:noProof/>
          <w:kern w:val="2"/>
          <w:sz w:val="24"/>
          <w:szCs w:val="24"/>
          <w:lang w:val="en-CA" w:eastAsia="en-CA"/>
          <w14:ligatures w14:val="standardContextual"/>
        </w:rPr>
      </w:pPr>
      <w:hyperlink w:anchor="_Toc159947747" w:history="1">
        <w:r w:rsidRPr="00670D3C">
          <w:rPr>
            <w:rStyle w:val="Lienhypertexte"/>
            <w:noProof/>
          </w:rPr>
          <w:t>The tab "final disposal"</w:t>
        </w:r>
        <w:r>
          <w:rPr>
            <w:noProof/>
            <w:webHidden/>
          </w:rPr>
          <w:tab/>
        </w:r>
        <w:r>
          <w:rPr>
            <w:noProof/>
            <w:webHidden/>
          </w:rPr>
          <w:fldChar w:fldCharType="begin"/>
        </w:r>
        <w:r>
          <w:rPr>
            <w:noProof/>
            <w:webHidden/>
          </w:rPr>
          <w:instrText xml:space="preserve"> PAGEREF _Toc159947747 \h </w:instrText>
        </w:r>
        <w:r>
          <w:rPr>
            <w:noProof/>
            <w:webHidden/>
          </w:rPr>
        </w:r>
        <w:r>
          <w:rPr>
            <w:noProof/>
            <w:webHidden/>
          </w:rPr>
          <w:fldChar w:fldCharType="separate"/>
        </w:r>
        <w:r w:rsidR="00B9480D">
          <w:rPr>
            <w:noProof/>
            <w:webHidden/>
          </w:rPr>
          <w:t>67</w:t>
        </w:r>
        <w:r>
          <w:rPr>
            <w:noProof/>
            <w:webHidden/>
          </w:rPr>
          <w:fldChar w:fldCharType="end"/>
        </w:r>
      </w:hyperlink>
    </w:p>
    <w:p w14:paraId="75DE972D" w14:textId="5067CE65" w:rsidR="00C5790B" w:rsidRDefault="00C5790B">
      <w:pPr>
        <w:pStyle w:val="TM4"/>
        <w:tabs>
          <w:tab w:val="right" w:leader="dot" w:pos="8630"/>
        </w:tabs>
        <w:rPr>
          <w:noProof/>
          <w:kern w:val="2"/>
          <w:sz w:val="24"/>
          <w:szCs w:val="24"/>
          <w:lang w:val="en-CA" w:eastAsia="en-CA"/>
          <w14:ligatures w14:val="standardContextual"/>
        </w:rPr>
      </w:pPr>
      <w:hyperlink w:anchor="_Toc159947748" w:history="1">
        <w:r w:rsidRPr="00670D3C">
          <w:rPr>
            <w:rStyle w:val="Lienhypertexte"/>
            <w:noProof/>
          </w:rPr>
          <w:t>The Genovis tab</w:t>
        </w:r>
        <w:r>
          <w:rPr>
            <w:noProof/>
            <w:webHidden/>
          </w:rPr>
          <w:tab/>
        </w:r>
        <w:r>
          <w:rPr>
            <w:noProof/>
            <w:webHidden/>
          </w:rPr>
          <w:fldChar w:fldCharType="begin"/>
        </w:r>
        <w:r>
          <w:rPr>
            <w:noProof/>
            <w:webHidden/>
          </w:rPr>
          <w:instrText xml:space="preserve"> PAGEREF _Toc159947748 \h </w:instrText>
        </w:r>
        <w:r>
          <w:rPr>
            <w:noProof/>
            <w:webHidden/>
          </w:rPr>
        </w:r>
        <w:r>
          <w:rPr>
            <w:noProof/>
            <w:webHidden/>
          </w:rPr>
          <w:fldChar w:fldCharType="separate"/>
        </w:r>
        <w:r w:rsidR="00B9480D">
          <w:rPr>
            <w:noProof/>
            <w:webHidden/>
          </w:rPr>
          <w:t>69</w:t>
        </w:r>
        <w:r>
          <w:rPr>
            <w:noProof/>
            <w:webHidden/>
          </w:rPr>
          <w:fldChar w:fldCharType="end"/>
        </w:r>
      </w:hyperlink>
    </w:p>
    <w:p w14:paraId="775A8AF0" w14:textId="11254A46" w:rsidR="00C5790B" w:rsidRDefault="00C5790B">
      <w:pPr>
        <w:pStyle w:val="TM4"/>
        <w:tabs>
          <w:tab w:val="right" w:leader="dot" w:pos="8630"/>
        </w:tabs>
        <w:rPr>
          <w:noProof/>
          <w:kern w:val="2"/>
          <w:sz w:val="24"/>
          <w:szCs w:val="24"/>
          <w:lang w:val="en-CA" w:eastAsia="en-CA"/>
          <w14:ligatures w14:val="standardContextual"/>
        </w:rPr>
      </w:pPr>
      <w:hyperlink w:anchor="_Toc159947749" w:history="1">
        <w:r w:rsidRPr="00670D3C">
          <w:rPr>
            <w:rStyle w:val="Lienhypertexte"/>
            <w:noProof/>
          </w:rPr>
          <w:t>The potential ewelamb and pedigree tab</w:t>
        </w:r>
        <w:r>
          <w:rPr>
            <w:noProof/>
            <w:webHidden/>
          </w:rPr>
          <w:tab/>
        </w:r>
        <w:r>
          <w:rPr>
            <w:noProof/>
            <w:webHidden/>
          </w:rPr>
          <w:fldChar w:fldCharType="begin"/>
        </w:r>
        <w:r>
          <w:rPr>
            <w:noProof/>
            <w:webHidden/>
          </w:rPr>
          <w:instrText xml:space="preserve"> PAGEREF _Toc159947749 \h </w:instrText>
        </w:r>
        <w:r>
          <w:rPr>
            <w:noProof/>
            <w:webHidden/>
          </w:rPr>
        </w:r>
        <w:r>
          <w:rPr>
            <w:noProof/>
            <w:webHidden/>
          </w:rPr>
          <w:fldChar w:fldCharType="separate"/>
        </w:r>
        <w:r w:rsidR="00B9480D">
          <w:rPr>
            <w:noProof/>
            <w:webHidden/>
          </w:rPr>
          <w:t>69</w:t>
        </w:r>
        <w:r>
          <w:rPr>
            <w:noProof/>
            <w:webHidden/>
          </w:rPr>
          <w:fldChar w:fldCharType="end"/>
        </w:r>
      </w:hyperlink>
    </w:p>
    <w:p w14:paraId="6791011C" w14:textId="1754A394" w:rsidR="00C5790B" w:rsidRDefault="00C5790B">
      <w:pPr>
        <w:pStyle w:val="TM4"/>
        <w:tabs>
          <w:tab w:val="right" w:leader="dot" w:pos="8630"/>
        </w:tabs>
        <w:rPr>
          <w:noProof/>
          <w:kern w:val="2"/>
          <w:sz w:val="24"/>
          <w:szCs w:val="24"/>
          <w:lang w:val="en-CA" w:eastAsia="en-CA"/>
          <w14:ligatures w14:val="standardContextual"/>
        </w:rPr>
      </w:pPr>
      <w:hyperlink w:anchor="_Toc159947750" w:history="1">
        <w:r w:rsidRPr="00670D3C">
          <w:rPr>
            <w:rStyle w:val="Lienhypertexte"/>
            <w:noProof/>
          </w:rPr>
          <w:t>The Purebred tab</w:t>
        </w:r>
        <w:r>
          <w:rPr>
            <w:noProof/>
            <w:webHidden/>
          </w:rPr>
          <w:tab/>
        </w:r>
        <w:r>
          <w:rPr>
            <w:noProof/>
            <w:webHidden/>
          </w:rPr>
          <w:fldChar w:fldCharType="begin"/>
        </w:r>
        <w:r>
          <w:rPr>
            <w:noProof/>
            <w:webHidden/>
          </w:rPr>
          <w:instrText xml:space="preserve"> PAGEREF _Toc159947750 \h </w:instrText>
        </w:r>
        <w:r>
          <w:rPr>
            <w:noProof/>
            <w:webHidden/>
          </w:rPr>
        </w:r>
        <w:r>
          <w:rPr>
            <w:noProof/>
            <w:webHidden/>
          </w:rPr>
          <w:fldChar w:fldCharType="separate"/>
        </w:r>
        <w:r w:rsidR="00B9480D">
          <w:rPr>
            <w:noProof/>
            <w:webHidden/>
          </w:rPr>
          <w:t>69</w:t>
        </w:r>
        <w:r>
          <w:rPr>
            <w:noProof/>
            <w:webHidden/>
          </w:rPr>
          <w:fldChar w:fldCharType="end"/>
        </w:r>
      </w:hyperlink>
    </w:p>
    <w:p w14:paraId="40E48CFA" w14:textId="0EED1475"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51" w:history="1">
        <w:r w:rsidRPr="00670D3C">
          <w:rPr>
            <w:rStyle w:val="Lienhypertexte"/>
            <w:noProof/>
          </w:rPr>
          <w:t>The history and medical tab panel</w:t>
        </w:r>
        <w:r>
          <w:rPr>
            <w:noProof/>
            <w:webHidden/>
          </w:rPr>
          <w:tab/>
        </w:r>
        <w:r>
          <w:rPr>
            <w:noProof/>
            <w:webHidden/>
          </w:rPr>
          <w:fldChar w:fldCharType="begin"/>
        </w:r>
        <w:r>
          <w:rPr>
            <w:noProof/>
            <w:webHidden/>
          </w:rPr>
          <w:instrText xml:space="preserve"> PAGEREF _Toc159947751 \h </w:instrText>
        </w:r>
        <w:r>
          <w:rPr>
            <w:noProof/>
            <w:webHidden/>
          </w:rPr>
        </w:r>
        <w:r>
          <w:rPr>
            <w:noProof/>
            <w:webHidden/>
          </w:rPr>
          <w:fldChar w:fldCharType="separate"/>
        </w:r>
        <w:r w:rsidR="00B9480D">
          <w:rPr>
            <w:noProof/>
            <w:webHidden/>
          </w:rPr>
          <w:t>70</w:t>
        </w:r>
        <w:r>
          <w:rPr>
            <w:noProof/>
            <w:webHidden/>
          </w:rPr>
          <w:fldChar w:fldCharType="end"/>
        </w:r>
      </w:hyperlink>
    </w:p>
    <w:p w14:paraId="1B012BB0" w14:textId="1F038468" w:rsidR="00C5790B" w:rsidRDefault="00C5790B">
      <w:pPr>
        <w:pStyle w:val="TM4"/>
        <w:tabs>
          <w:tab w:val="right" w:leader="dot" w:pos="8630"/>
        </w:tabs>
        <w:rPr>
          <w:noProof/>
          <w:kern w:val="2"/>
          <w:sz w:val="24"/>
          <w:szCs w:val="24"/>
          <w:lang w:val="en-CA" w:eastAsia="en-CA"/>
          <w14:ligatures w14:val="standardContextual"/>
        </w:rPr>
      </w:pPr>
      <w:hyperlink w:anchor="_Toc159947752" w:history="1">
        <w:r w:rsidRPr="00670D3C">
          <w:rPr>
            <w:rStyle w:val="Lienhypertexte"/>
            <w:noProof/>
          </w:rPr>
          <w:t>The Observations tab:</w:t>
        </w:r>
        <w:r>
          <w:rPr>
            <w:noProof/>
            <w:webHidden/>
          </w:rPr>
          <w:tab/>
        </w:r>
        <w:r>
          <w:rPr>
            <w:noProof/>
            <w:webHidden/>
          </w:rPr>
          <w:fldChar w:fldCharType="begin"/>
        </w:r>
        <w:r>
          <w:rPr>
            <w:noProof/>
            <w:webHidden/>
          </w:rPr>
          <w:instrText xml:space="preserve"> PAGEREF _Toc159947752 \h </w:instrText>
        </w:r>
        <w:r>
          <w:rPr>
            <w:noProof/>
            <w:webHidden/>
          </w:rPr>
        </w:r>
        <w:r>
          <w:rPr>
            <w:noProof/>
            <w:webHidden/>
          </w:rPr>
          <w:fldChar w:fldCharType="separate"/>
        </w:r>
        <w:r w:rsidR="00B9480D">
          <w:rPr>
            <w:noProof/>
            <w:webHidden/>
          </w:rPr>
          <w:t>70</w:t>
        </w:r>
        <w:r>
          <w:rPr>
            <w:noProof/>
            <w:webHidden/>
          </w:rPr>
          <w:fldChar w:fldCharType="end"/>
        </w:r>
      </w:hyperlink>
    </w:p>
    <w:p w14:paraId="16F5C2C0" w14:textId="1A1B6898" w:rsidR="00C5790B" w:rsidRDefault="00C5790B">
      <w:pPr>
        <w:pStyle w:val="TM4"/>
        <w:tabs>
          <w:tab w:val="right" w:leader="dot" w:pos="8630"/>
        </w:tabs>
        <w:rPr>
          <w:noProof/>
          <w:kern w:val="2"/>
          <w:sz w:val="24"/>
          <w:szCs w:val="24"/>
          <w:lang w:val="en-CA" w:eastAsia="en-CA"/>
          <w14:ligatures w14:val="standardContextual"/>
        </w:rPr>
      </w:pPr>
      <w:hyperlink w:anchor="_Toc159947753" w:history="1">
        <w:r w:rsidRPr="00670D3C">
          <w:rPr>
            <w:rStyle w:val="Lienhypertexte"/>
            <w:noProof/>
          </w:rPr>
          <w:t>The medical and treatments tabs:</w:t>
        </w:r>
        <w:r>
          <w:rPr>
            <w:noProof/>
            <w:webHidden/>
          </w:rPr>
          <w:tab/>
        </w:r>
        <w:r>
          <w:rPr>
            <w:noProof/>
            <w:webHidden/>
          </w:rPr>
          <w:fldChar w:fldCharType="begin"/>
        </w:r>
        <w:r>
          <w:rPr>
            <w:noProof/>
            <w:webHidden/>
          </w:rPr>
          <w:instrText xml:space="preserve"> PAGEREF _Toc159947753 \h </w:instrText>
        </w:r>
        <w:r>
          <w:rPr>
            <w:noProof/>
            <w:webHidden/>
          </w:rPr>
        </w:r>
        <w:r>
          <w:rPr>
            <w:noProof/>
            <w:webHidden/>
          </w:rPr>
          <w:fldChar w:fldCharType="separate"/>
        </w:r>
        <w:r w:rsidR="00B9480D">
          <w:rPr>
            <w:noProof/>
            <w:webHidden/>
          </w:rPr>
          <w:t>70</w:t>
        </w:r>
        <w:r>
          <w:rPr>
            <w:noProof/>
            <w:webHidden/>
          </w:rPr>
          <w:fldChar w:fldCharType="end"/>
        </w:r>
      </w:hyperlink>
    </w:p>
    <w:p w14:paraId="6D3D01FC" w14:textId="0EF1F2A6" w:rsidR="00C5790B" w:rsidRDefault="00C5790B">
      <w:pPr>
        <w:pStyle w:val="TM4"/>
        <w:tabs>
          <w:tab w:val="right" w:leader="dot" w:pos="8630"/>
        </w:tabs>
        <w:rPr>
          <w:noProof/>
          <w:kern w:val="2"/>
          <w:sz w:val="24"/>
          <w:szCs w:val="24"/>
          <w:lang w:val="en-CA" w:eastAsia="en-CA"/>
          <w14:ligatures w14:val="standardContextual"/>
        </w:rPr>
      </w:pPr>
      <w:hyperlink w:anchor="_Toc159947754" w:history="1">
        <w:r w:rsidRPr="00670D3C">
          <w:rPr>
            <w:rStyle w:val="Lienhypertexte"/>
            <w:noProof/>
          </w:rPr>
          <w:t>The function (button) "Adoption"</w:t>
        </w:r>
        <w:r>
          <w:rPr>
            <w:noProof/>
            <w:webHidden/>
          </w:rPr>
          <w:tab/>
        </w:r>
        <w:r>
          <w:rPr>
            <w:noProof/>
            <w:webHidden/>
          </w:rPr>
          <w:fldChar w:fldCharType="begin"/>
        </w:r>
        <w:r>
          <w:rPr>
            <w:noProof/>
            <w:webHidden/>
          </w:rPr>
          <w:instrText xml:space="preserve"> PAGEREF _Toc159947754 \h </w:instrText>
        </w:r>
        <w:r>
          <w:rPr>
            <w:noProof/>
            <w:webHidden/>
          </w:rPr>
        </w:r>
        <w:r>
          <w:rPr>
            <w:noProof/>
            <w:webHidden/>
          </w:rPr>
          <w:fldChar w:fldCharType="separate"/>
        </w:r>
        <w:r w:rsidR="00B9480D">
          <w:rPr>
            <w:noProof/>
            <w:webHidden/>
          </w:rPr>
          <w:t>71</w:t>
        </w:r>
        <w:r>
          <w:rPr>
            <w:noProof/>
            <w:webHidden/>
          </w:rPr>
          <w:fldChar w:fldCharType="end"/>
        </w:r>
      </w:hyperlink>
    </w:p>
    <w:p w14:paraId="58821044" w14:textId="76C561FF" w:rsidR="00C5790B" w:rsidRDefault="00C5790B">
      <w:pPr>
        <w:pStyle w:val="TM4"/>
        <w:tabs>
          <w:tab w:val="right" w:leader="dot" w:pos="8630"/>
        </w:tabs>
        <w:rPr>
          <w:noProof/>
          <w:kern w:val="2"/>
          <w:sz w:val="24"/>
          <w:szCs w:val="24"/>
          <w:lang w:val="en-CA" w:eastAsia="en-CA"/>
          <w14:ligatures w14:val="standardContextual"/>
        </w:rPr>
      </w:pPr>
      <w:hyperlink w:anchor="_Toc159947755" w:history="1">
        <w:r w:rsidRPr="00670D3C">
          <w:rPr>
            <w:rStyle w:val="Lienhypertexte"/>
            <w:noProof/>
          </w:rPr>
          <w:t>The "regroup" function</w:t>
        </w:r>
        <w:r>
          <w:rPr>
            <w:noProof/>
            <w:webHidden/>
          </w:rPr>
          <w:tab/>
        </w:r>
        <w:r>
          <w:rPr>
            <w:noProof/>
            <w:webHidden/>
          </w:rPr>
          <w:fldChar w:fldCharType="begin"/>
        </w:r>
        <w:r>
          <w:rPr>
            <w:noProof/>
            <w:webHidden/>
          </w:rPr>
          <w:instrText xml:space="preserve"> PAGEREF _Toc159947755 \h </w:instrText>
        </w:r>
        <w:r>
          <w:rPr>
            <w:noProof/>
            <w:webHidden/>
          </w:rPr>
        </w:r>
        <w:r>
          <w:rPr>
            <w:noProof/>
            <w:webHidden/>
          </w:rPr>
          <w:fldChar w:fldCharType="separate"/>
        </w:r>
        <w:r w:rsidR="00B9480D">
          <w:rPr>
            <w:noProof/>
            <w:webHidden/>
          </w:rPr>
          <w:t>72</w:t>
        </w:r>
        <w:r>
          <w:rPr>
            <w:noProof/>
            <w:webHidden/>
          </w:rPr>
          <w:fldChar w:fldCharType="end"/>
        </w:r>
      </w:hyperlink>
    </w:p>
    <w:p w14:paraId="10B6D3F4" w14:textId="6D0BEBC0"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756" w:history="1">
        <w:r w:rsidRPr="00670D3C">
          <w:rPr>
            <w:rStyle w:val="Lienhypertexte"/>
            <w:noProof/>
            <w:lang w:val="en-CA"/>
          </w:rPr>
          <w:t>CHAPTER 3 adding (creating), or deleting a record</w:t>
        </w:r>
        <w:r>
          <w:rPr>
            <w:noProof/>
            <w:webHidden/>
          </w:rPr>
          <w:tab/>
        </w:r>
        <w:r>
          <w:rPr>
            <w:noProof/>
            <w:webHidden/>
          </w:rPr>
          <w:fldChar w:fldCharType="begin"/>
        </w:r>
        <w:r>
          <w:rPr>
            <w:noProof/>
            <w:webHidden/>
          </w:rPr>
          <w:instrText xml:space="preserve"> PAGEREF _Toc159947756 \h </w:instrText>
        </w:r>
        <w:r>
          <w:rPr>
            <w:noProof/>
            <w:webHidden/>
          </w:rPr>
        </w:r>
        <w:r>
          <w:rPr>
            <w:noProof/>
            <w:webHidden/>
          </w:rPr>
          <w:fldChar w:fldCharType="separate"/>
        </w:r>
        <w:r w:rsidR="00B9480D">
          <w:rPr>
            <w:noProof/>
            <w:webHidden/>
          </w:rPr>
          <w:t>73</w:t>
        </w:r>
        <w:r>
          <w:rPr>
            <w:noProof/>
            <w:webHidden/>
          </w:rPr>
          <w:fldChar w:fldCharType="end"/>
        </w:r>
      </w:hyperlink>
    </w:p>
    <w:p w14:paraId="50EDE38C" w14:textId="69AAB6AA"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757" w:history="1">
        <w:r w:rsidRPr="00670D3C">
          <w:rPr>
            <w:rStyle w:val="Lienhypertexte"/>
            <w:noProof/>
          </w:rPr>
          <w:t>3.1 Create new flock records</w:t>
        </w:r>
        <w:r>
          <w:rPr>
            <w:noProof/>
            <w:webHidden/>
          </w:rPr>
          <w:tab/>
        </w:r>
        <w:r>
          <w:rPr>
            <w:noProof/>
            <w:webHidden/>
          </w:rPr>
          <w:fldChar w:fldCharType="begin"/>
        </w:r>
        <w:r>
          <w:rPr>
            <w:noProof/>
            <w:webHidden/>
          </w:rPr>
          <w:instrText xml:space="preserve"> PAGEREF _Toc159947757 \h </w:instrText>
        </w:r>
        <w:r>
          <w:rPr>
            <w:noProof/>
            <w:webHidden/>
          </w:rPr>
        </w:r>
        <w:r>
          <w:rPr>
            <w:noProof/>
            <w:webHidden/>
          </w:rPr>
          <w:fldChar w:fldCharType="separate"/>
        </w:r>
        <w:r w:rsidR="00B9480D">
          <w:rPr>
            <w:noProof/>
            <w:webHidden/>
          </w:rPr>
          <w:t>73</w:t>
        </w:r>
        <w:r>
          <w:rPr>
            <w:noProof/>
            <w:webHidden/>
          </w:rPr>
          <w:fldChar w:fldCharType="end"/>
        </w:r>
      </w:hyperlink>
    </w:p>
    <w:p w14:paraId="513F5CA2" w14:textId="725E458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58" w:history="1">
        <w:r w:rsidRPr="00670D3C">
          <w:rPr>
            <w:rStyle w:val="Lienhypertexte"/>
            <w:noProof/>
          </w:rPr>
          <w:t>3.1.1 Importing Data Using the SimpliTrace  database (Québec only)</w:t>
        </w:r>
        <w:r>
          <w:rPr>
            <w:noProof/>
            <w:webHidden/>
          </w:rPr>
          <w:tab/>
        </w:r>
        <w:r>
          <w:rPr>
            <w:noProof/>
            <w:webHidden/>
          </w:rPr>
          <w:fldChar w:fldCharType="begin"/>
        </w:r>
        <w:r>
          <w:rPr>
            <w:noProof/>
            <w:webHidden/>
          </w:rPr>
          <w:instrText xml:space="preserve"> PAGEREF _Toc159947758 \h </w:instrText>
        </w:r>
        <w:r>
          <w:rPr>
            <w:noProof/>
            <w:webHidden/>
          </w:rPr>
        </w:r>
        <w:r>
          <w:rPr>
            <w:noProof/>
            <w:webHidden/>
          </w:rPr>
          <w:fldChar w:fldCharType="separate"/>
        </w:r>
        <w:r w:rsidR="00B9480D">
          <w:rPr>
            <w:noProof/>
            <w:webHidden/>
          </w:rPr>
          <w:t>73</w:t>
        </w:r>
        <w:r>
          <w:rPr>
            <w:noProof/>
            <w:webHidden/>
          </w:rPr>
          <w:fldChar w:fldCharType="end"/>
        </w:r>
      </w:hyperlink>
    </w:p>
    <w:p w14:paraId="06D1867A" w14:textId="4170463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59" w:history="1">
        <w:r w:rsidRPr="00670D3C">
          <w:rPr>
            <w:rStyle w:val="Lienhypertexte"/>
            <w:noProof/>
            <w:lang w:val="en-CA"/>
          </w:rPr>
          <w:t>3.1.2 Import data using an RFID tag reader</w:t>
        </w:r>
        <w:r>
          <w:rPr>
            <w:noProof/>
            <w:webHidden/>
          </w:rPr>
          <w:tab/>
        </w:r>
        <w:r>
          <w:rPr>
            <w:noProof/>
            <w:webHidden/>
          </w:rPr>
          <w:fldChar w:fldCharType="begin"/>
        </w:r>
        <w:r>
          <w:rPr>
            <w:noProof/>
            <w:webHidden/>
          </w:rPr>
          <w:instrText xml:space="preserve"> PAGEREF _Toc159947759 \h </w:instrText>
        </w:r>
        <w:r>
          <w:rPr>
            <w:noProof/>
            <w:webHidden/>
          </w:rPr>
        </w:r>
        <w:r>
          <w:rPr>
            <w:noProof/>
            <w:webHidden/>
          </w:rPr>
          <w:fldChar w:fldCharType="separate"/>
        </w:r>
        <w:r w:rsidR="00B9480D">
          <w:rPr>
            <w:noProof/>
            <w:webHidden/>
          </w:rPr>
          <w:t>75</w:t>
        </w:r>
        <w:r>
          <w:rPr>
            <w:noProof/>
            <w:webHidden/>
          </w:rPr>
          <w:fldChar w:fldCharType="end"/>
        </w:r>
      </w:hyperlink>
    </w:p>
    <w:p w14:paraId="2F209EB5" w14:textId="06D17CA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60" w:history="1">
        <w:r w:rsidRPr="00670D3C">
          <w:rPr>
            <w:rStyle w:val="Lienhypertexte"/>
            <w:noProof/>
          </w:rPr>
          <w:t>3.1.3 Manual creation of flock records by the main menu</w:t>
        </w:r>
        <w:r>
          <w:rPr>
            <w:noProof/>
            <w:webHidden/>
          </w:rPr>
          <w:tab/>
        </w:r>
        <w:r>
          <w:rPr>
            <w:noProof/>
            <w:webHidden/>
          </w:rPr>
          <w:fldChar w:fldCharType="begin"/>
        </w:r>
        <w:r>
          <w:rPr>
            <w:noProof/>
            <w:webHidden/>
          </w:rPr>
          <w:instrText xml:space="preserve"> PAGEREF _Toc159947760 \h </w:instrText>
        </w:r>
        <w:r>
          <w:rPr>
            <w:noProof/>
            <w:webHidden/>
          </w:rPr>
        </w:r>
        <w:r>
          <w:rPr>
            <w:noProof/>
            <w:webHidden/>
          </w:rPr>
          <w:fldChar w:fldCharType="separate"/>
        </w:r>
        <w:r w:rsidR="00B9480D">
          <w:rPr>
            <w:noProof/>
            <w:webHidden/>
          </w:rPr>
          <w:t>75</w:t>
        </w:r>
        <w:r>
          <w:rPr>
            <w:noProof/>
            <w:webHidden/>
          </w:rPr>
          <w:fldChar w:fldCharType="end"/>
        </w:r>
      </w:hyperlink>
    </w:p>
    <w:p w14:paraId="11755BED" w14:textId="3F1DAD5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61" w:history="1">
        <w:r w:rsidRPr="00670D3C">
          <w:rPr>
            <w:rStyle w:val="Lienhypertexte"/>
            <w:noProof/>
          </w:rPr>
          <w:t>3.1.4 Creation of a record for ancestors</w:t>
        </w:r>
        <w:r>
          <w:rPr>
            <w:noProof/>
            <w:webHidden/>
          </w:rPr>
          <w:tab/>
        </w:r>
        <w:r>
          <w:rPr>
            <w:noProof/>
            <w:webHidden/>
          </w:rPr>
          <w:fldChar w:fldCharType="begin"/>
        </w:r>
        <w:r>
          <w:rPr>
            <w:noProof/>
            <w:webHidden/>
          </w:rPr>
          <w:instrText xml:space="preserve"> PAGEREF _Toc159947761 \h </w:instrText>
        </w:r>
        <w:r>
          <w:rPr>
            <w:noProof/>
            <w:webHidden/>
          </w:rPr>
        </w:r>
        <w:r>
          <w:rPr>
            <w:noProof/>
            <w:webHidden/>
          </w:rPr>
          <w:fldChar w:fldCharType="separate"/>
        </w:r>
        <w:r w:rsidR="00B9480D">
          <w:rPr>
            <w:noProof/>
            <w:webHidden/>
          </w:rPr>
          <w:t>77</w:t>
        </w:r>
        <w:r>
          <w:rPr>
            <w:noProof/>
            <w:webHidden/>
          </w:rPr>
          <w:fldChar w:fldCharType="end"/>
        </w:r>
      </w:hyperlink>
    </w:p>
    <w:p w14:paraId="5E54423A" w14:textId="424BED4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62" w:history="1">
        <w:r w:rsidRPr="00670D3C">
          <w:rPr>
            <w:rStyle w:val="Lienhypertexte"/>
            <w:noProof/>
          </w:rPr>
          <w:t>3.1.5 edit the lambing statistics table</w:t>
        </w:r>
        <w:r>
          <w:rPr>
            <w:noProof/>
            <w:webHidden/>
          </w:rPr>
          <w:tab/>
        </w:r>
        <w:r>
          <w:rPr>
            <w:noProof/>
            <w:webHidden/>
          </w:rPr>
          <w:fldChar w:fldCharType="begin"/>
        </w:r>
        <w:r>
          <w:rPr>
            <w:noProof/>
            <w:webHidden/>
          </w:rPr>
          <w:instrText xml:space="preserve"> PAGEREF _Toc159947762 \h </w:instrText>
        </w:r>
        <w:r>
          <w:rPr>
            <w:noProof/>
            <w:webHidden/>
          </w:rPr>
        </w:r>
        <w:r>
          <w:rPr>
            <w:noProof/>
            <w:webHidden/>
          </w:rPr>
          <w:fldChar w:fldCharType="separate"/>
        </w:r>
        <w:r w:rsidR="00B9480D">
          <w:rPr>
            <w:noProof/>
            <w:webHidden/>
          </w:rPr>
          <w:t>78</w:t>
        </w:r>
        <w:r>
          <w:rPr>
            <w:noProof/>
            <w:webHidden/>
          </w:rPr>
          <w:fldChar w:fldCharType="end"/>
        </w:r>
      </w:hyperlink>
    </w:p>
    <w:p w14:paraId="617D8E93" w14:textId="424953A1"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63" w:history="1">
        <w:r>
          <w:rPr>
            <w:noProof/>
            <w:webHidden/>
          </w:rPr>
          <w:tab/>
        </w:r>
        <w:r>
          <w:rPr>
            <w:noProof/>
            <w:webHidden/>
          </w:rPr>
          <w:fldChar w:fldCharType="begin"/>
        </w:r>
        <w:r>
          <w:rPr>
            <w:noProof/>
            <w:webHidden/>
          </w:rPr>
          <w:instrText xml:space="preserve"> PAGEREF _Toc159947763 \h </w:instrText>
        </w:r>
        <w:r>
          <w:rPr>
            <w:noProof/>
            <w:webHidden/>
          </w:rPr>
        </w:r>
        <w:r>
          <w:rPr>
            <w:noProof/>
            <w:webHidden/>
          </w:rPr>
          <w:fldChar w:fldCharType="separate"/>
        </w:r>
        <w:r w:rsidR="00B9480D">
          <w:rPr>
            <w:noProof/>
            <w:webHidden/>
          </w:rPr>
          <w:t>78</w:t>
        </w:r>
        <w:r>
          <w:rPr>
            <w:noProof/>
            <w:webHidden/>
          </w:rPr>
          <w:fldChar w:fldCharType="end"/>
        </w:r>
      </w:hyperlink>
    </w:p>
    <w:p w14:paraId="28D37FA3" w14:textId="11BC4B53"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64" w:history="1">
        <w:r w:rsidRPr="00670D3C">
          <w:rPr>
            <w:rStyle w:val="Lienhypertexte"/>
            <w:noProof/>
          </w:rPr>
          <w:t>3.2 Creating new lamb records</w:t>
        </w:r>
        <w:r>
          <w:rPr>
            <w:noProof/>
            <w:webHidden/>
          </w:rPr>
          <w:tab/>
        </w:r>
        <w:r>
          <w:rPr>
            <w:noProof/>
            <w:webHidden/>
          </w:rPr>
          <w:fldChar w:fldCharType="begin"/>
        </w:r>
        <w:r>
          <w:rPr>
            <w:noProof/>
            <w:webHidden/>
          </w:rPr>
          <w:instrText xml:space="preserve"> PAGEREF _Toc159947764 \h </w:instrText>
        </w:r>
        <w:r>
          <w:rPr>
            <w:noProof/>
            <w:webHidden/>
          </w:rPr>
        </w:r>
        <w:r>
          <w:rPr>
            <w:noProof/>
            <w:webHidden/>
          </w:rPr>
          <w:fldChar w:fldCharType="separate"/>
        </w:r>
        <w:r w:rsidR="00B9480D">
          <w:rPr>
            <w:noProof/>
            <w:webHidden/>
          </w:rPr>
          <w:t>78</w:t>
        </w:r>
        <w:r>
          <w:rPr>
            <w:noProof/>
            <w:webHidden/>
          </w:rPr>
          <w:fldChar w:fldCharType="end"/>
        </w:r>
      </w:hyperlink>
    </w:p>
    <w:p w14:paraId="54D448B6" w14:textId="16942AC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65" w:history="1">
        <w:r w:rsidRPr="00670D3C">
          <w:rPr>
            <w:rStyle w:val="Lienhypertexte"/>
            <w:noProof/>
          </w:rPr>
          <w:t>3.3 Disposal of flock</w:t>
        </w:r>
        <w:r>
          <w:rPr>
            <w:noProof/>
            <w:webHidden/>
          </w:rPr>
          <w:tab/>
        </w:r>
        <w:r>
          <w:rPr>
            <w:noProof/>
            <w:webHidden/>
          </w:rPr>
          <w:fldChar w:fldCharType="begin"/>
        </w:r>
        <w:r>
          <w:rPr>
            <w:noProof/>
            <w:webHidden/>
          </w:rPr>
          <w:instrText xml:space="preserve"> PAGEREF _Toc159947765 \h </w:instrText>
        </w:r>
        <w:r>
          <w:rPr>
            <w:noProof/>
            <w:webHidden/>
          </w:rPr>
        </w:r>
        <w:r>
          <w:rPr>
            <w:noProof/>
            <w:webHidden/>
          </w:rPr>
          <w:fldChar w:fldCharType="separate"/>
        </w:r>
        <w:r w:rsidR="00B9480D">
          <w:rPr>
            <w:noProof/>
            <w:webHidden/>
          </w:rPr>
          <w:t>79</w:t>
        </w:r>
        <w:r>
          <w:rPr>
            <w:noProof/>
            <w:webHidden/>
          </w:rPr>
          <w:fldChar w:fldCharType="end"/>
        </w:r>
      </w:hyperlink>
    </w:p>
    <w:p w14:paraId="6EF6464E" w14:textId="5B02C50F"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66" w:history="1">
        <w:r w:rsidRPr="00670D3C">
          <w:rPr>
            <w:rStyle w:val="Lienhypertexte"/>
            <w:noProof/>
          </w:rPr>
          <w:t>3.3.1 Reforming an animal by auction</w:t>
        </w:r>
        <w:r>
          <w:rPr>
            <w:noProof/>
            <w:webHidden/>
          </w:rPr>
          <w:tab/>
        </w:r>
        <w:r>
          <w:rPr>
            <w:noProof/>
            <w:webHidden/>
          </w:rPr>
          <w:fldChar w:fldCharType="begin"/>
        </w:r>
        <w:r>
          <w:rPr>
            <w:noProof/>
            <w:webHidden/>
          </w:rPr>
          <w:instrText xml:space="preserve"> PAGEREF _Toc159947766 \h </w:instrText>
        </w:r>
        <w:r>
          <w:rPr>
            <w:noProof/>
            <w:webHidden/>
          </w:rPr>
        </w:r>
        <w:r>
          <w:rPr>
            <w:noProof/>
            <w:webHidden/>
          </w:rPr>
          <w:fldChar w:fldCharType="separate"/>
        </w:r>
        <w:r w:rsidR="00B9480D">
          <w:rPr>
            <w:noProof/>
            <w:webHidden/>
          </w:rPr>
          <w:t>79</w:t>
        </w:r>
        <w:r>
          <w:rPr>
            <w:noProof/>
            <w:webHidden/>
          </w:rPr>
          <w:fldChar w:fldCharType="end"/>
        </w:r>
      </w:hyperlink>
    </w:p>
    <w:p w14:paraId="78F41685" w14:textId="2DFE39C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67" w:history="1">
        <w:r w:rsidRPr="00670D3C">
          <w:rPr>
            <w:rStyle w:val="Lienhypertexte"/>
            <w:noProof/>
          </w:rPr>
          <w:t>3.3.2 Reforming an animal at the slaughterhouse</w:t>
        </w:r>
        <w:r>
          <w:rPr>
            <w:noProof/>
            <w:webHidden/>
          </w:rPr>
          <w:tab/>
        </w:r>
        <w:r>
          <w:rPr>
            <w:noProof/>
            <w:webHidden/>
          </w:rPr>
          <w:fldChar w:fldCharType="begin"/>
        </w:r>
        <w:r>
          <w:rPr>
            <w:noProof/>
            <w:webHidden/>
          </w:rPr>
          <w:instrText xml:space="preserve"> PAGEREF _Toc159947767 \h </w:instrText>
        </w:r>
        <w:r>
          <w:rPr>
            <w:noProof/>
            <w:webHidden/>
          </w:rPr>
          <w:fldChar w:fldCharType="separate"/>
        </w:r>
        <w:r w:rsidR="00B9480D">
          <w:rPr>
            <w:b/>
            <w:bCs/>
            <w:noProof/>
            <w:webHidden/>
            <w:lang w:val="fr-FR"/>
          </w:rPr>
          <w:t>Erreur ! Signet non défini.</w:t>
        </w:r>
        <w:r>
          <w:rPr>
            <w:noProof/>
            <w:webHidden/>
          </w:rPr>
          <w:fldChar w:fldCharType="end"/>
        </w:r>
      </w:hyperlink>
    </w:p>
    <w:p w14:paraId="4710D3A4" w14:textId="1D2727F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68" w:history="1">
        <w:r w:rsidRPr="00670D3C">
          <w:rPr>
            <w:rStyle w:val="Lienhypertexte"/>
            <w:noProof/>
          </w:rPr>
          <w:t>3.3.3 Selling a flock animal as a breeding animal</w:t>
        </w:r>
        <w:r>
          <w:rPr>
            <w:noProof/>
            <w:webHidden/>
          </w:rPr>
          <w:tab/>
        </w:r>
        <w:r>
          <w:rPr>
            <w:noProof/>
            <w:webHidden/>
          </w:rPr>
          <w:fldChar w:fldCharType="begin"/>
        </w:r>
        <w:r>
          <w:rPr>
            <w:noProof/>
            <w:webHidden/>
          </w:rPr>
          <w:instrText xml:space="preserve"> PAGEREF _Toc159947768 \h </w:instrText>
        </w:r>
        <w:r>
          <w:rPr>
            <w:noProof/>
            <w:webHidden/>
          </w:rPr>
        </w:r>
        <w:r>
          <w:rPr>
            <w:noProof/>
            <w:webHidden/>
          </w:rPr>
          <w:fldChar w:fldCharType="separate"/>
        </w:r>
        <w:r w:rsidR="00B9480D">
          <w:rPr>
            <w:noProof/>
            <w:webHidden/>
          </w:rPr>
          <w:t>80</w:t>
        </w:r>
        <w:r>
          <w:rPr>
            <w:noProof/>
            <w:webHidden/>
          </w:rPr>
          <w:fldChar w:fldCharType="end"/>
        </w:r>
      </w:hyperlink>
    </w:p>
    <w:p w14:paraId="6B9426FF" w14:textId="2A596B7A"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69" w:history="1">
        <w:r w:rsidRPr="00670D3C">
          <w:rPr>
            <w:rStyle w:val="Lienhypertexte"/>
            <w:noProof/>
          </w:rPr>
          <w:t>3.3.4 Deaths of flock</w:t>
        </w:r>
        <w:r>
          <w:rPr>
            <w:noProof/>
            <w:webHidden/>
          </w:rPr>
          <w:tab/>
        </w:r>
        <w:r>
          <w:rPr>
            <w:noProof/>
            <w:webHidden/>
          </w:rPr>
          <w:fldChar w:fldCharType="begin"/>
        </w:r>
        <w:r>
          <w:rPr>
            <w:noProof/>
            <w:webHidden/>
          </w:rPr>
          <w:instrText xml:space="preserve"> PAGEREF _Toc159947769 \h </w:instrText>
        </w:r>
        <w:r>
          <w:rPr>
            <w:noProof/>
            <w:webHidden/>
          </w:rPr>
        </w:r>
        <w:r>
          <w:rPr>
            <w:noProof/>
            <w:webHidden/>
          </w:rPr>
          <w:fldChar w:fldCharType="separate"/>
        </w:r>
        <w:r w:rsidR="00B9480D">
          <w:rPr>
            <w:noProof/>
            <w:webHidden/>
          </w:rPr>
          <w:t>80</w:t>
        </w:r>
        <w:r>
          <w:rPr>
            <w:noProof/>
            <w:webHidden/>
          </w:rPr>
          <w:fldChar w:fldCharType="end"/>
        </w:r>
      </w:hyperlink>
    </w:p>
    <w:p w14:paraId="2DA8FE79" w14:textId="2BFEBD74"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70" w:history="1">
        <w:r w:rsidRPr="00670D3C">
          <w:rPr>
            <w:rStyle w:val="Lienhypertexte"/>
            <w:noProof/>
          </w:rPr>
          <w:t>3.4 Delete unnecessary records</w:t>
        </w:r>
        <w:r>
          <w:rPr>
            <w:noProof/>
            <w:webHidden/>
          </w:rPr>
          <w:tab/>
        </w:r>
        <w:r>
          <w:rPr>
            <w:noProof/>
            <w:webHidden/>
          </w:rPr>
          <w:fldChar w:fldCharType="begin"/>
        </w:r>
        <w:r>
          <w:rPr>
            <w:noProof/>
            <w:webHidden/>
          </w:rPr>
          <w:instrText xml:space="preserve"> PAGEREF _Toc159947770 \h </w:instrText>
        </w:r>
        <w:r>
          <w:rPr>
            <w:noProof/>
            <w:webHidden/>
          </w:rPr>
        </w:r>
        <w:r>
          <w:rPr>
            <w:noProof/>
            <w:webHidden/>
          </w:rPr>
          <w:fldChar w:fldCharType="separate"/>
        </w:r>
        <w:r w:rsidR="00B9480D">
          <w:rPr>
            <w:noProof/>
            <w:webHidden/>
          </w:rPr>
          <w:t>81</w:t>
        </w:r>
        <w:r>
          <w:rPr>
            <w:noProof/>
            <w:webHidden/>
          </w:rPr>
          <w:fldChar w:fldCharType="end"/>
        </w:r>
      </w:hyperlink>
    </w:p>
    <w:p w14:paraId="473728EB" w14:textId="0E3C883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71" w:history="1">
        <w:r w:rsidRPr="00670D3C">
          <w:rPr>
            <w:rStyle w:val="Lienhypertexte"/>
            <w:noProof/>
          </w:rPr>
          <w:t>3.4.1 Delete a Flock Record</w:t>
        </w:r>
        <w:r>
          <w:rPr>
            <w:noProof/>
            <w:webHidden/>
          </w:rPr>
          <w:tab/>
        </w:r>
        <w:r>
          <w:rPr>
            <w:noProof/>
            <w:webHidden/>
          </w:rPr>
          <w:fldChar w:fldCharType="begin"/>
        </w:r>
        <w:r>
          <w:rPr>
            <w:noProof/>
            <w:webHidden/>
          </w:rPr>
          <w:instrText xml:space="preserve"> PAGEREF _Toc159947771 \h </w:instrText>
        </w:r>
        <w:r>
          <w:rPr>
            <w:noProof/>
            <w:webHidden/>
          </w:rPr>
        </w:r>
        <w:r>
          <w:rPr>
            <w:noProof/>
            <w:webHidden/>
          </w:rPr>
          <w:fldChar w:fldCharType="separate"/>
        </w:r>
        <w:r w:rsidR="00B9480D">
          <w:rPr>
            <w:noProof/>
            <w:webHidden/>
          </w:rPr>
          <w:t>81</w:t>
        </w:r>
        <w:r>
          <w:rPr>
            <w:noProof/>
            <w:webHidden/>
          </w:rPr>
          <w:fldChar w:fldCharType="end"/>
        </w:r>
      </w:hyperlink>
    </w:p>
    <w:p w14:paraId="2A29ABB8" w14:textId="005E41E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72" w:history="1">
        <w:r w:rsidRPr="00670D3C">
          <w:rPr>
            <w:rStyle w:val="Lienhypertexte"/>
            <w:noProof/>
          </w:rPr>
          <w:t>3.4.2 Delete a sheet from the lamb file</w:t>
        </w:r>
        <w:r>
          <w:rPr>
            <w:noProof/>
            <w:webHidden/>
          </w:rPr>
          <w:tab/>
        </w:r>
        <w:r>
          <w:rPr>
            <w:noProof/>
            <w:webHidden/>
          </w:rPr>
          <w:fldChar w:fldCharType="begin"/>
        </w:r>
        <w:r>
          <w:rPr>
            <w:noProof/>
            <w:webHidden/>
          </w:rPr>
          <w:instrText xml:space="preserve"> PAGEREF _Toc159947772 \h </w:instrText>
        </w:r>
        <w:r>
          <w:rPr>
            <w:noProof/>
            <w:webHidden/>
          </w:rPr>
        </w:r>
        <w:r>
          <w:rPr>
            <w:noProof/>
            <w:webHidden/>
          </w:rPr>
          <w:fldChar w:fldCharType="separate"/>
        </w:r>
        <w:r w:rsidR="00B9480D">
          <w:rPr>
            <w:noProof/>
            <w:webHidden/>
          </w:rPr>
          <w:t>81</w:t>
        </w:r>
        <w:r>
          <w:rPr>
            <w:noProof/>
            <w:webHidden/>
          </w:rPr>
          <w:fldChar w:fldCharType="end"/>
        </w:r>
      </w:hyperlink>
    </w:p>
    <w:p w14:paraId="1BAD7E59" w14:textId="66FEBD6A"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73" w:history="1">
        <w:r w:rsidRPr="00670D3C">
          <w:rPr>
            <w:rStyle w:val="Lienhypertexte"/>
            <w:noProof/>
          </w:rPr>
          <w:t>3.4.3 Delete several flock records</w:t>
        </w:r>
        <w:r>
          <w:rPr>
            <w:noProof/>
            <w:webHidden/>
          </w:rPr>
          <w:tab/>
        </w:r>
        <w:r>
          <w:rPr>
            <w:noProof/>
            <w:webHidden/>
          </w:rPr>
          <w:fldChar w:fldCharType="begin"/>
        </w:r>
        <w:r>
          <w:rPr>
            <w:noProof/>
            <w:webHidden/>
          </w:rPr>
          <w:instrText xml:space="preserve"> PAGEREF _Toc159947773 \h </w:instrText>
        </w:r>
        <w:r>
          <w:rPr>
            <w:noProof/>
            <w:webHidden/>
          </w:rPr>
        </w:r>
        <w:r>
          <w:rPr>
            <w:noProof/>
            <w:webHidden/>
          </w:rPr>
          <w:fldChar w:fldCharType="separate"/>
        </w:r>
        <w:r w:rsidR="00B9480D">
          <w:rPr>
            <w:noProof/>
            <w:webHidden/>
          </w:rPr>
          <w:t>81</w:t>
        </w:r>
        <w:r>
          <w:rPr>
            <w:noProof/>
            <w:webHidden/>
          </w:rPr>
          <w:fldChar w:fldCharType="end"/>
        </w:r>
      </w:hyperlink>
    </w:p>
    <w:p w14:paraId="69D4E144" w14:textId="2D901B6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74" w:history="1">
        <w:r w:rsidRPr="00670D3C">
          <w:rPr>
            <w:rStyle w:val="Lienhypertexte"/>
            <w:noProof/>
          </w:rPr>
          <w:t>3.4.4 Delete several lamb records</w:t>
        </w:r>
        <w:r>
          <w:rPr>
            <w:noProof/>
            <w:webHidden/>
          </w:rPr>
          <w:tab/>
        </w:r>
        <w:r>
          <w:rPr>
            <w:noProof/>
            <w:webHidden/>
          </w:rPr>
          <w:fldChar w:fldCharType="begin"/>
        </w:r>
        <w:r>
          <w:rPr>
            <w:noProof/>
            <w:webHidden/>
          </w:rPr>
          <w:instrText xml:space="preserve"> PAGEREF _Toc159947774 \h </w:instrText>
        </w:r>
        <w:r>
          <w:rPr>
            <w:noProof/>
            <w:webHidden/>
          </w:rPr>
        </w:r>
        <w:r>
          <w:rPr>
            <w:noProof/>
            <w:webHidden/>
          </w:rPr>
          <w:fldChar w:fldCharType="separate"/>
        </w:r>
        <w:r w:rsidR="00B9480D">
          <w:rPr>
            <w:noProof/>
            <w:webHidden/>
          </w:rPr>
          <w:t>82</w:t>
        </w:r>
        <w:r>
          <w:rPr>
            <w:noProof/>
            <w:webHidden/>
          </w:rPr>
          <w:fldChar w:fldCharType="end"/>
        </w:r>
      </w:hyperlink>
    </w:p>
    <w:p w14:paraId="26D2CBBD" w14:textId="61847CC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75" w:history="1">
        <w:r w:rsidRPr="00670D3C">
          <w:rPr>
            <w:rStyle w:val="Lienhypertexte"/>
            <w:noProof/>
          </w:rPr>
          <w:t>3.4.5 Complete Database Cleanup</w:t>
        </w:r>
        <w:r>
          <w:rPr>
            <w:noProof/>
            <w:webHidden/>
          </w:rPr>
          <w:tab/>
        </w:r>
        <w:r>
          <w:rPr>
            <w:noProof/>
            <w:webHidden/>
          </w:rPr>
          <w:fldChar w:fldCharType="begin"/>
        </w:r>
        <w:r>
          <w:rPr>
            <w:noProof/>
            <w:webHidden/>
          </w:rPr>
          <w:instrText xml:space="preserve"> PAGEREF _Toc159947775 \h </w:instrText>
        </w:r>
        <w:r>
          <w:rPr>
            <w:noProof/>
            <w:webHidden/>
          </w:rPr>
        </w:r>
        <w:r>
          <w:rPr>
            <w:noProof/>
            <w:webHidden/>
          </w:rPr>
          <w:fldChar w:fldCharType="separate"/>
        </w:r>
        <w:r w:rsidR="00B9480D">
          <w:rPr>
            <w:noProof/>
            <w:webHidden/>
          </w:rPr>
          <w:t>82</w:t>
        </w:r>
        <w:r>
          <w:rPr>
            <w:noProof/>
            <w:webHidden/>
          </w:rPr>
          <w:fldChar w:fldCharType="end"/>
        </w:r>
      </w:hyperlink>
    </w:p>
    <w:p w14:paraId="7FDEE9EC" w14:textId="2BAFFDF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76" w:history="1">
        <w:r w:rsidRPr="00670D3C">
          <w:rPr>
            <w:rStyle w:val="Lienhypertexte"/>
            <w:noProof/>
          </w:rPr>
          <w:t xml:space="preserve">3.5 Consult your </w:t>
        </w:r>
        <w:r w:rsidR="0014642E">
          <w:rPr>
            <w:rStyle w:val="Lienhypertexte"/>
            <w:noProof/>
          </w:rPr>
          <w:t>records</w:t>
        </w:r>
        <w:r>
          <w:rPr>
            <w:noProof/>
            <w:webHidden/>
          </w:rPr>
          <w:tab/>
        </w:r>
        <w:r>
          <w:rPr>
            <w:noProof/>
            <w:webHidden/>
          </w:rPr>
          <w:fldChar w:fldCharType="begin"/>
        </w:r>
        <w:r>
          <w:rPr>
            <w:noProof/>
            <w:webHidden/>
          </w:rPr>
          <w:instrText xml:space="preserve"> PAGEREF _Toc159947776 \h </w:instrText>
        </w:r>
        <w:r>
          <w:rPr>
            <w:noProof/>
            <w:webHidden/>
          </w:rPr>
        </w:r>
        <w:r>
          <w:rPr>
            <w:noProof/>
            <w:webHidden/>
          </w:rPr>
          <w:fldChar w:fldCharType="separate"/>
        </w:r>
        <w:r w:rsidR="00B9480D">
          <w:rPr>
            <w:noProof/>
            <w:webHidden/>
          </w:rPr>
          <w:t>84</w:t>
        </w:r>
        <w:r>
          <w:rPr>
            <w:noProof/>
            <w:webHidden/>
          </w:rPr>
          <w:fldChar w:fldCharType="end"/>
        </w:r>
      </w:hyperlink>
    </w:p>
    <w:p w14:paraId="25C101E4" w14:textId="6E9DA41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77" w:history="1">
        <w:r w:rsidRPr="00670D3C">
          <w:rPr>
            <w:rStyle w:val="Lienhypertexte"/>
            <w:noProof/>
          </w:rPr>
          <w:t>3.5.1 Display in "Plug" Mode</w:t>
        </w:r>
        <w:r>
          <w:rPr>
            <w:noProof/>
            <w:webHidden/>
          </w:rPr>
          <w:tab/>
        </w:r>
        <w:r>
          <w:rPr>
            <w:noProof/>
            <w:webHidden/>
          </w:rPr>
          <w:fldChar w:fldCharType="begin"/>
        </w:r>
        <w:r>
          <w:rPr>
            <w:noProof/>
            <w:webHidden/>
          </w:rPr>
          <w:instrText xml:space="preserve"> PAGEREF _Toc159947777 \h </w:instrText>
        </w:r>
        <w:r>
          <w:rPr>
            <w:noProof/>
            <w:webHidden/>
          </w:rPr>
        </w:r>
        <w:r>
          <w:rPr>
            <w:noProof/>
            <w:webHidden/>
          </w:rPr>
          <w:fldChar w:fldCharType="separate"/>
        </w:r>
        <w:r w:rsidR="00B9480D">
          <w:rPr>
            <w:noProof/>
            <w:webHidden/>
          </w:rPr>
          <w:t>84</w:t>
        </w:r>
        <w:r>
          <w:rPr>
            <w:noProof/>
            <w:webHidden/>
          </w:rPr>
          <w:fldChar w:fldCharType="end"/>
        </w:r>
      </w:hyperlink>
    </w:p>
    <w:p w14:paraId="787244BE" w14:textId="7E0E9200"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78" w:history="1">
        <w:r w:rsidRPr="00670D3C">
          <w:rPr>
            <w:rStyle w:val="Lienhypertexte"/>
            <w:noProof/>
          </w:rPr>
          <w:t>3.5.2. Display in "table" mode</w:t>
        </w:r>
        <w:r>
          <w:rPr>
            <w:noProof/>
            <w:webHidden/>
          </w:rPr>
          <w:tab/>
        </w:r>
        <w:r>
          <w:rPr>
            <w:noProof/>
            <w:webHidden/>
          </w:rPr>
          <w:fldChar w:fldCharType="begin"/>
        </w:r>
        <w:r>
          <w:rPr>
            <w:noProof/>
            <w:webHidden/>
          </w:rPr>
          <w:instrText xml:space="preserve"> PAGEREF _Toc159947778 \h </w:instrText>
        </w:r>
        <w:r>
          <w:rPr>
            <w:noProof/>
            <w:webHidden/>
          </w:rPr>
        </w:r>
        <w:r>
          <w:rPr>
            <w:noProof/>
            <w:webHidden/>
          </w:rPr>
          <w:fldChar w:fldCharType="separate"/>
        </w:r>
        <w:r w:rsidR="00B9480D">
          <w:rPr>
            <w:noProof/>
            <w:webHidden/>
          </w:rPr>
          <w:t>86</w:t>
        </w:r>
        <w:r>
          <w:rPr>
            <w:noProof/>
            <w:webHidden/>
          </w:rPr>
          <w:fldChar w:fldCharType="end"/>
        </w:r>
      </w:hyperlink>
    </w:p>
    <w:p w14:paraId="52C420B6" w14:textId="02F78206"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779" w:history="1">
        <w:r w:rsidRPr="00670D3C">
          <w:rPr>
            <w:rStyle w:val="Lienhypertexte"/>
            <w:noProof/>
          </w:rPr>
          <w:t>CHAPTER 4 - Main menu bar of the Herd</w:t>
        </w:r>
        <w:r>
          <w:rPr>
            <w:noProof/>
            <w:webHidden/>
          </w:rPr>
          <w:tab/>
        </w:r>
        <w:r>
          <w:rPr>
            <w:noProof/>
            <w:webHidden/>
          </w:rPr>
          <w:fldChar w:fldCharType="begin"/>
        </w:r>
        <w:r>
          <w:rPr>
            <w:noProof/>
            <w:webHidden/>
          </w:rPr>
          <w:instrText xml:space="preserve"> PAGEREF _Toc159947779 \h </w:instrText>
        </w:r>
        <w:r>
          <w:rPr>
            <w:noProof/>
            <w:webHidden/>
          </w:rPr>
        </w:r>
        <w:r>
          <w:rPr>
            <w:noProof/>
            <w:webHidden/>
          </w:rPr>
          <w:fldChar w:fldCharType="separate"/>
        </w:r>
        <w:r w:rsidR="00B9480D">
          <w:rPr>
            <w:noProof/>
            <w:webHidden/>
          </w:rPr>
          <w:t>88</w:t>
        </w:r>
        <w:r>
          <w:rPr>
            <w:noProof/>
            <w:webHidden/>
          </w:rPr>
          <w:fldChar w:fldCharType="end"/>
        </w:r>
      </w:hyperlink>
    </w:p>
    <w:p w14:paraId="4927D157" w14:textId="279664C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780" w:history="1">
        <w:r w:rsidRPr="00670D3C">
          <w:rPr>
            <w:rStyle w:val="Lienhypertexte"/>
            <w:noProof/>
          </w:rPr>
          <w:t>4.1 Flock Screen Menu Bar</w:t>
        </w:r>
        <w:r>
          <w:rPr>
            <w:noProof/>
            <w:webHidden/>
          </w:rPr>
          <w:tab/>
        </w:r>
        <w:r>
          <w:rPr>
            <w:noProof/>
            <w:webHidden/>
          </w:rPr>
          <w:fldChar w:fldCharType="begin"/>
        </w:r>
        <w:r>
          <w:rPr>
            <w:noProof/>
            <w:webHidden/>
          </w:rPr>
          <w:instrText xml:space="preserve"> PAGEREF _Toc159947780 \h </w:instrText>
        </w:r>
        <w:r>
          <w:rPr>
            <w:noProof/>
            <w:webHidden/>
          </w:rPr>
          <w:fldChar w:fldCharType="separate"/>
        </w:r>
        <w:r w:rsidR="00B9480D">
          <w:rPr>
            <w:b/>
            <w:bCs/>
            <w:noProof/>
            <w:webHidden/>
            <w:lang w:val="fr-FR"/>
          </w:rPr>
          <w:t>Erreur ! Signet non défini.</w:t>
        </w:r>
        <w:r>
          <w:rPr>
            <w:noProof/>
            <w:webHidden/>
          </w:rPr>
          <w:fldChar w:fldCharType="end"/>
        </w:r>
      </w:hyperlink>
    </w:p>
    <w:p w14:paraId="1796CDAD" w14:textId="5DFA018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81" w:history="1">
        <w:r w:rsidRPr="00670D3C">
          <w:rPr>
            <w:rStyle w:val="Lienhypertexte"/>
            <w:noProof/>
          </w:rPr>
          <w:t>4.1.1 Menu: EweManage files</w:t>
        </w:r>
        <w:r>
          <w:rPr>
            <w:noProof/>
            <w:webHidden/>
          </w:rPr>
          <w:tab/>
        </w:r>
        <w:r>
          <w:rPr>
            <w:noProof/>
            <w:webHidden/>
          </w:rPr>
          <w:fldChar w:fldCharType="begin"/>
        </w:r>
        <w:r>
          <w:rPr>
            <w:noProof/>
            <w:webHidden/>
          </w:rPr>
          <w:instrText xml:space="preserve"> PAGEREF _Toc159947781 \h </w:instrText>
        </w:r>
        <w:r>
          <w:rPr>
            <w:noProof/>
            <w:webHidden/>
          </w:rPr>
          <w:fldChar w:fldCharType="separate"/>
        </w:r>
        <w:r w:rsidR="00B9480D">
          <w:rPr>
            <w:b/>
            <w:bCs/>
            <w:noProof/>
            <w:webHidden/>
            <w:lang w:val="fr-FR"/>
          </w:rPr>
          <w:t>Erreur ! Signet non défini.</w:t>
        </w:r>
        <w:r>
          <w:rPr>
            <w:noProof/>
            <w:webHidden/>
          </w:rPr>
          <w:fldChar w:fldCharType="end"/>
        </w:r>
      </w:hyperlink>
    </w:p>
    <w:p w14:paraId="0F5D1BE0" w14:textId="49B7D50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82" w:history="1">
        <w:r w:rsidRPr="00670D3C">
          <w:rPr>
            <w:rStyle w:val="Lienhypertexte"/>
            <w:noProof/>
          </w:rPr>
          <w:t>4.1.2 Flock Menu: Records / Lists</w:t>
        </w:r>
        <w:r>
          <w:rPr>
            <w:noProof/>
            <w:webHidden/>
          </w:rPr>
          <w:tab/>
        </w:r>
        <w:r>
          <w:rPr>
            <w:noProof/>
            <w:webHidden/>
          </w:rPr>
          <w:fldChar w:fldCharType="begin"/>
        </w:r>
        <w:r>
          <w:rPr>
            <w:noProof/>
            <w:webHidden/>
          </w:rPr>
          <w:instrText xml:space="preserve"> PAGEREF _Toc159947782 \h </w:instrText>
        </w:r>
        <w:r>
          <w:rPr>
            <w:noProof/>
            <w:webHidden/>
          </w:rPr>
          <w:fldChar w:fldCharType="separate"/>
        </w:r>
        <w:r w:rsidR="00B9480D">
          <w:rPr>
            <w:b/>
            <w:bCs/>
            <w:noProof/>
            <w:webHidden/>
            <w:lang w:val="fr-FR"/>
          </w:rPr>
          <w:t>Erreur ! Signet non défini.</w:t>
        </w:r>
        <w:r>
          <w:rPr>
            <w:noProof/>
            <w:webHidden/>
          </w:rPr>
          <w:fldChar w:fldCharType="end"/>
        </w:r>
      </w:hyperlink>
    </w:p>
    <w:p w14:paraId="0203126E" w14:textId="78DB4E9D" w:rsidR="00C5790B" w:rsidRDefault="00C5790B">
      <w:pPr>
        <w:pStyle w:val="TM4"/>
        <w:tabs>
          <w:tab w:val="right" w:leader="dot" w:pos="8630"/>
        </w:tabs>
        <w:rPr>
          <w:noProof/>
          <w:kern w:val="2"/>
          <w:sz w:val="24"/>
          <w:szCs w:val="24"/>
          <w:lang w:val="en-CA" w:eastAsia="en-CA"/>
          <w14:ligatures w14:val="standardContextual"/>
        </w:rPr>
      </w:pPr>
      <w:hyperlink w:anchor="_Toc159947783" w:history="1">
        <w:r w:rsidRPr="00670D3C">
          <w:rPr>
            <w:rStyle w:val="Lienhypertexte"/>
            <w:noProof/>
          </w:rPr>
          <w:t>Create a record for a new animal:</w:t>
        </w:r>
        <w:r>
          <w:rPr>
            <w:noProof/>
            <w:webHidden/>
          </w:rPr>
          <w:tab/>
        </w:r>
        <w:r>
          <w:rPr>
            <w:noProof/>
            <w:webHidden/>
          </w:rPr>
          <w:fldChar w:fldCharType="begin"/>
        </w:r>
        <w:r>
          <w:rPr>
            <w:noProof/>
            <w:webHidden/>
          </w:rPr>
          <w:instrText xml:space="preserve"> PAGEREF _Toc159947783 \h </w:instrText>
        </w:r>
        <w:r>
          <w:rPr>
            <w:noProof/>
            <w:webHidden/>
          </w:rPr>
          <w:fldChar w:fldCharType="separate"/>
        </w:r>
        <w:r w:rsidR="00B9480D">
          <w:rPr>
            <w:b/>
            <w:bCs/>
            <w:noProof/>
            <w:webHidden/>
            <w:lang w:val="fr-FR"/>
          </w:rPr>
          <w:t>Erreur ! Signet non défini.</w:t>
        </w:r>
        <w:r>
          <w:rPr>
            <w:noProof/>
            <w:webHidden/>
          </w:rPr>
          <w:fldChar w:fldCharType="end"/>
        </w:r>
      </w:hyperlink>
    </w:p>
    <w:p w14:paraId="4AE6C653" w14:textId="574DE378" w:rsidR="00C5790B" w:rsidRDefault="00C5790B">
      <w:pPr>
        <w:pStyle w:val="TM4"/>
        <w:tabs>
          <w:tab w:val="right" w:leader="dot" w:pos="8630"/>
        </w:tabs>
        <w:rPr>
          <w:noProof/>
          <w:kern w:val="2"/>
          <w:sz w:val="24"/>
          <w:szCs w:val="24"/>
          <w:lang w:val="en-CA" w:eastAsia="en-CA"/>
          <w14:ligatures w14:val="standardContextual"/>
        </w:rPr>
      </w:pPr>
      <w:hyperlink w:anchor="_Toc159947784" w:history="1">
        <w:r w:rsidRPr="00670D3C">
          <w:rPr>
            <w:rStyle w:val="Lienhypertexte"/>
            <w:noProof/>
          </w:rPr>
          <w:t>Destroy the on-screen record</w:t>
        </w:r>
        <w:r>
          <w:rPr>
            <w:noProof/>
            <w:webHidden/>
          </w:rPr>
          <w:tab/>
        </w:r>
        <w:r>
          <w:rPr>
            <w:noProof/>
            <w:webHidden/>
          </w:rPr>
          <w:fldChar w:fldCharType="begin"/>
        </w:r>
        <w:r>
          <w:rPr>
            <w:noProof/>
            <w:webHidden/>
          </w:rPr>
          <w:instrText xml:space="preserve"> PAGEREF _Toc159947784 \h </w:instrText>
        </w:r>
        <w:r>
          <w:rPr>
            <w:noProof/>
            <w:webHidden/>
          </w:rPr>
          <w:fldChar w:fldCharType="separate"/>
        </w:r>
        <w:r w:rsidR="00B9480D">
          <w:rPr>
            <w:b/>
            <w:bCs/>
            <w:noProof/>
            <w:webHidden/>
            <w:lang w:val="fr-FR"/>
          </w:rPr>
          <w:t>Erreur ! Signet non défini.</w:t>
        </w:r>
        <w:r>
          <w:rPr>
            <w:noProof/>
            <w:webHidden/>
          </w:rPr>
          <w:fldChar w:fldCharType="end"/>
        </w:r>
      </w:hyperlink>
    </w:p>
    <w:p w14:paraId="1253391F" w14:textId="67640640" w:rsidR="00C5790B" w:rsidRDefault="00C5790B">
      <w:pPr>
        <w:pStyle w:val="TM4"/>
        <w:tabs>
          <w:tab w:val="right" w:leader="dot" w:pos="8630"/>
        </w:tabs>
        <w:rPr>
          <w:noProof/>
          <w:kern w:val="2"/>
          <w:sz w:val="24"/>
          <w:szCs w:val="24"/>
          <w:lang w:val="en-CA" w:eastAsia="en-CA"/>
          <w14:ligatures w14:val="standardContextual"/>
        </w:rPr>
      </w:pPr>
      <w:hyperlink w:anchor="_Toc159947785" w:history="1">
        <w:r w:rsidRPr="00670D3C">
          <w:rPr>
            <w:rStyle w:val="Lienhypertexte"/>
            <w:noProof/>
          </w:rPr>
          <w:t>List (submenu)</w:t>
        </w:r>
        <w:r>
          <w:rPr>
            <w:noProof/>
            <w:webHidden/>
          </w:rPr>
          <w:tab/>
        </w:r>
        <w:r>
          <w:rPr>
            <w:noProof/>
            <w:webHidden/>
          </w:rPr>
          <w:fldChar w:fldCharType="begin"/>
        </w:r>
        <w:r>
          <w:rPr>
            <w:noProof/>
            <w:webHidden/>
          </w:rPr>
          <w:instrText xml:space="preserve"> PAGEREF _Toc159947785 \h </w:instrText>
        </w:r>
        <w:r>
          <w:rPr>
            <w:noProof/>
            <w:webHidden/>
          </w:rPr>
          <w:fldChar w:fldCharType="separate"/>
        </w:r>
        <w:r w:rsidR="00B9480D">
          <w:rPr>
            <w:b/>
            <w:bCs/>
            <w:noProof/>
            <w:webHidden/>
            <w:lang w:val="fr-FR"/>
          </w:rPr>
          <w:t>Erreur ! Signet non défini.</w:t>
        </w:r>
        <w:r>
          <w:rPr>
            <w:noProof/>
            <w:webHidden/>
          </w:rPr>
          <w:fldChar w:fldCharType="end"/>
        </w:r>
      </w:hyperlink>
    </w:p>
    <w:p w14:paraId="1DC31203" w14:textId="7D3D1C56" w:rsidR="00C5790B" w:rsidRDefault="00C5790B">
      <w:pPr>
        <w:pStyle w:val="TM4"/>
        <w:tabs>
          <w:tab w:val="right" w:leader="dot" w:pos="8630"/>
        </w:tabs>
        <w:rPr>
          <w:noProof/>
          <w:kern w:val="2"/>
          <w:sz w:val="24"/>
          <w:szCs w:val="24"/>
          <w:lang w:val="en-CA" w:eastAsia="en-CA"/>
          <w14:ligatures w14:val="standardContextual"/>
        </w:rPr>
      </w:pPr>
      <w:hyperlink w:anchor="_Toc159947786" w:history="1">
        <w:r w:rsidRPr="00670D3C">
          <w:rPr>
            <w:rStyle w:val="Lienhypertexte"/>
            <w:noProof/>
          </w:rPr>
          <w:t>List by old tag numbers</w:t>
        </w:r>
        <w:r>
          <w:rPr>
            <w:noProof/>
            <w:webHidden/>
          </w:rPr>
          <w:tab/>
        </w:r>
        <w:r>
          <w:rPr>
            <w:noProof/>
            <w:webHidden/>
          </w:rPr>
          <w:fldChar w:fldCharType="begin"/>
        </w:r>
        <w:r>
          <w:rPr>
            <w:noProof/>
            <w:webHidden/>
          </w:rPr>
          <w:instrText xml:space="preserve"> PAGEREF _Toc159947786 \h </w:instrText>
        </w:r>
        <w:r>
          <w:rPr>
            <w:noProof/>
            <w:webHidden/>
          </w:rPr>
          <w:fldChar w:fldCharType="separate"/>
        </w:r>
        <w:r w:rsidR="00B9480D">
          <w:rPr>
            <w:b/>
            <w:bCs/>
            <w:noProof/>
            <w:webHidden/>
            <w:lang w:val="fr-FR"/>
          </w:rPr>
          <w:t>Erreur ! Signet non défini.</w:t>
        </w:r>
        <w:r>
          <w:rPr>
            <w:noProof/>
            <w:webHidden/>
          </w:rPr>
          <w:fldChar w:fldCharType="end"/>
        </w:r>
      </w:hyperlink>
    </w:p>
    <w:p w14:paraId="5F96B5F5" w14:textId="39CC947D" w:rsidR="00C5790B" w:rsidRDefault="00C5790B">
      <w:pPr>
        <w:pStyle w:val="TM4"/>
        <w:tabs>
          <w:tab w:val="right" w:leader="dot" w:pos="8630"/>
        </w:tabs>
        <w:rPr>
          <w:noProof/>
          <w:kern w:val="2"/>
          <w:sz w:val="24"/>
          <w:szCs w:val="24"/>
          <w:lang w:val="en-CA" w:eastAsia="en-CA"/>
          <w14:ligatures w14:val="standardContextual"/>
        </w:rPr>
      </w:pPr>
      <w:hyperlink w:anchor="_Toc159947787" w:history="1">
        <w:r w:rsidRPr="00670D3C">
          <w:rPr>
            <w:rStyle w:val="Lienhypertexte"/>
            <w:noProof/>
          </w:rPr>
          <w:t>Genealogy (submenu)</w:t>
        </w:r>
        <w:r>
          <w:rPr>
            <w:noProof/>
            <w:webHidden/>
          </w:rPr>
          <w:tab/>
        </w:r>
        <w:r>
          <w:rPr>
            <w:noProof/>
            <w:webHidden/>
          </w:rPr>
          <w:fldChar w:fldCharType="begin"/>
        </w:r>
        <w:r>
          <w:rPr>
            <w:noProof/>
            <w:webHidden/>
          </w:rPr>
          <w:instrText xml:space="preserve"> PAGEREF _Toc159947787 \h </w:instrText>
        </w:r>
        <w:r>
          <w:rPr>
            <w:noProof/>
            <w:webHidden/>
          </w:rPr>
          <w:fldChar w:fldCharType="separate"/>
        </w:r>
        <w:r w:rsidR="00B9480D">
          <w:rPr>
            <w:b/>
            <w:bCs/>
            <w:noProof/>
            <w:webHidden/>
            <w:lang w:val="fr-FR"/>
          </w:rPr>
          <w:t>Erreur ! Signet non défini.</w:t>
        </w:r>
        <w:r>
          <w:rPr>
            <w:noProof/>
            <w:webHidden/>
          </w:rPr>
          <w:fldChar w:fldCharType="end"/>
        </w:r>
      </w:hyperlink>
    </w:p>
    <w:p w14:paraId="33CF730A" w14:textId="3B703D64" w:rsidR="00C5790B" w:rsidRDefault="00C5790B">
      <w:pPr>
        <w:pStyle w:val="TM4"/>
        <w:tabs>
          <w:tab w:val="right" w:leader="dot" w:pos="8630"/>
        </w:tabs>
        <w:rPr>
          <w:noProof/>
          <w:kern w:val="2"/>
          <w:sz w:val="24"/>
          <w:szCs w:val="24"/>
          <w:lang w:val="en-CA" w:eastAsia="en-CA"/>
          <w14:ligatures w14:val="standardContextual"/>
        </w:rPr>
      </w:pPr>
      <w:hyperlink w:anchor="_Toc159947788" w:history="1">
        <w:r w:rsidRPr="00670D3C">
          <w:rPr>
            <w:rStyle w:val="Lienhypertexte"/>
            <w:noProof/>
          </w:rPr>
          <w:t>Purchases (submenu)</w:t>
        </w:r>
        <w:r>
          <w:rPr>
            <w:noProof/>
            <w:webHidden/>
          </w:rPr>
          <w:tab/>
        </w:r>
        <w:r>
          <w:rPr>
            <w:noProof/>
            <w:webHidden/>
          </w:rPr>
          <w:fldChar w:fldCharType="begin"/>
        </w:r>
        <w:r>
          <w:rPr>
            <w:noProof/>
            <w:webHidden/>
          </w:rPr>
          <w:instrText xml:space="preserve"> PAGEREF _Toc159947788 \h </w:instrText>
        </w:r>
        <w:r>
          <w:rPr>
            <w:noProof/>
            <w:webHidden/>
          </w:rPr>
          <w:fldChar w:fldCharType="separate"/>
        </w:r>
        <w:r w:rsidR="00B9480D">
          <w:rPr>
            <w:b/>
            <w:bCs/>
            <w:noProof/>
            <w:webHidden/>
            <w:lang w:val="fr-FR"/>
          </w:rPr>
          <w:t>Erreur ! Signet non défini.</w:t>
        </w:r>
        <w:r>
          <w:rPr>
            <w:noProof/>
            <w:webHidden/>
          </w:rPr>
          <w:fldChar w:fldCharType="end"/>
        </w:r>
      </w:hyperlink>
    </w:p>
    <w:p w14:paraId="387D03DA" w14:textId="35BD6BC6" w:rsidR="00C5790B" w:rsidRDefault="00C5790B">
      <w:pPr>
        <w:pStyle w:val="TM4"/>
        <w:tabs>
          <w:tab w:val="right" w:leader="dot" w:pos="8630"/>
        </w:tabs>
        <w:rPr>
          <w:noProof/>
          <w:kern w:val="2"/>
          <w:sz w:val="24"/>
          <w:szCs w:val="24"/>
          <w:lang w:val="en-CA" w:eastAsia="en-CA"/>
          <w14:ligatures w14:val="standardContextual"/>
        </w:rPr>
      </w:pPr>
      <w:hyperlink w:anchor="_Toc159947789" w:history="1">
        <w:r w:rsidRPr="00670D3C">
          <w:rPr>
            <w:rStyle w:val="Lienhypertexte"/>
            <w:noProof/>
          </w:rPr>
          <w:t>Import EweManage data on animals acquired from a Quebec producer:</w:t>
        </w:r>
        <w:r>
          <w:rPr>
            <w:noProof/>
            <w:webHidden/>
          </w:rPr>
          <w:tab/>
        </w:r>
        <w:r>
          <w:rPr>
            <w:noProof/>
            <w:webHidden/>
          </w:rPr>
          <w:fldChar w:fldCharType="begin"/>
        </w:r>
        <w:r>
          <w:rPr>
            <w:noProof/>
            <w:webHidden/>
          </w:rPr>
          <w:instrText xml:space="preserve"> PAGEREF _Toc159947789 \h </w:instrText>
        </w:r>
        <w:r>
          <w:rPr>
            <w:noProof/>
            <w:webHidden/>
          </w:rPr>
          <w:fldChar w:fldCharType="separate"/>
        </w:r>
        <w:r w:rsidR="00B9480D">
          <w:rPr>
            <w:b/>
            <w:bCs/>
            <w:noProof/>
            <w:webHidden/>
            <w:lang w:val="fr-FR"/>
          </w:rPr>
          <w:t>Erreur ! Signet non défini.</w:t>
        </w:r>
        <w:r>
          <w:rPr>
            <w:noProof/>
            <w:webHidden/>
          </w:rPr>
          <w:fldChar w:fldCharType="end"/>
        </w:r>
      </w:hyperlink>
    </w:p>
    <w:p w14:paraId="2F098508" w14:textId="7BEDDB64" w:rsidR="00C5790B" w:rsidRDefault="00C5790B">
      <w:pPr>
        <w:pStyle w:val="TM4"/>
        <w:tabs>
          <w:tab w:val="right" w:leader="dot" w:pos="8630"/>
        </w:tabs>
        <w:rPr>
          <w:noProof/>
          <w:kern w:val="2"/>
          <w:sz w:val="24"/>
          <w:szCs w:val="24"/>
          <w:lang w:val="en-CA" w:eastAsia="en-CA"/>
          <w14:ligatures w14:val="standardContextual"/>
        </w:rPr>
      </w:pPr>
      <w:hyperlink w:anchor="_Toc159947790" w:history="1">
        <w:r w:rsidRPr="00670D3C">
          <w:rPr>
            <w:rStyle w:val="Lienhypertexte"/>
            <w:noProof/>
          </w:rPr>
          <w:t>Reforms (submenu)</w:t>
        </w:r>
        <w:r>
          <w:rPr>
            <w:noProof/>
            <w:webHidden/>
          </w:rPr>
          <w:tab/>
        </w:r>
        <w:r>
          <w:rPr>
            <w:noProof/>
            <w:webHidden/>
          </w:rPr>
          <w:fldChar w:fldCharType="begin"/>
        </w:r>
        <w:r>
          <w:rPr>
            <w:noProof/>
            <w:webHidden/>
          </w:rPr>
          <w:instrText xml:space="preserve"> PAGEREF _Toc159947790 \h </w:instrText>
        </w:r>
        <w:r>
          <w:rPr>
            <w:noProof/>
            <w:webHidden/>
          </w:rPr>
          <w:fldChar w:fldCharType="separate"/>
        </w:r>
        <w:r w:rsidR="00B9480D">
          <w:rPr>
            <w:b/>
            <w:bCs/>
            <w:noProof/>
            <w:webHidden/>
            <w:lang w:val="fr-FR"/>
          </w:rPr>
          <w:t>Erreur ! Signet non défini.</w:t>
        </w:r>
        <w:r>
          <w:rPr>
            <w:noProof/>
            <w:webHidden/>
          </w:rPr>
          <w:fldChar w:fldCharType="end"/>
        </w:r>
      </w:hyperlink>
    </w:p>
    <w:p w14:paraId="1B415EA6" w14:textId="53A9D971" w:rsidR="00C5790B" w:rsidRDefault="00C5790B">
      <w:pPr>
        <w:pStyle w:val="TM4"/>
        <w:tabs>
          <w:tab w:val="right" w:leader="dot" w:pos="8630"/>
        </w:tabs>
        <w:rPr>
          <w:noProof/>
          <w:kern w:val="2"/>
          <w:sz w:val="24"/>
          <w:szCs w:val="24"/>
          <w:lang w:val="en-CA" w:eastAsia="en-CA"/>
          <w14:ligatures w14:val="standardContextual"/>
        </w:rPr>
      </w:pPr>
      <w:hyperlink w:anchor="_Toc159947791" w:history="1">
        <w:r w:rsidRPr="00670D3C">
          <w:rPr>
            <w:rStyle w:val="Lienhypertexte"/>
            <w:noProof/>
          </w:rPr>
          <w:t>View sales for a period</w:t>
        </w:r>
        <w:r>
          <w:rPr>
            <w:noProof/>
            <w:webHidden/>
          </w:rPr>
          <w:tab/>
        </w:r>
        <w:r>
          <w:rPr>
            <w:noProof/>
            <w:webHidden/>
          </w:rPr>
          <w:fldChar w:fldCharType="begin"/>
        </w:r>
        <w:r>
          <w:rPr>
            <w:noProof/>
            <w:webHidden/>
          </w:rPr>
          <w:instrText xml:space="preserve"> PAGEREF _Toc159947791 \h </w:instrText>
        </w:r>
        <w:r>
          <w:rPr>
            <w:noProof/>
            <w:webHidden/>
          </w:rPr>
          <w:fldChar w:fldCharType="separate"/>
        </w:r>
        <w:r w:rsidR="00B9480D">
          <w:rPr>
            <w:b/>
            <w:bCs/>
            <w:noProof/>
            <w:webHidden/>
            <w:lang w:val="fr-FR"/>
          </w:rPr>
          <w:t>Erreur ! Signet non défini.</w:t>
        </w:r>
        <w:r>
          <w:rPr>
            <w:noProof/>
            <w:webHidden/>
          </w:rPr>
          <w:fldChar w:fldCharType="end"/>
        </w:r>
      </w:hyperlink>
    </w:p>
    <w:p w14:paraId="35D8B882" w14:textId="7EEDEDD8" w:rsidR="00C5790B" w:rsidRDefault="00C5790B">
      <w:pPr>
        <w:pStyle w:val="TM4"/>
        <w:tabs>
          <w:tab w:val="right" w:leader="dot" w:pos="8630"/>
        </w:tabs>
        <w:rPr>
          <w:noProof/>
          <w:kern w:val="2"/>
          <w:sz w:val="24"/>
          <w:szCs w:val="24"/>
          <w:lang w:val="en-CA" w:eastAsia="en-CA"/>
          <w14:ligatures w14:val="standardContextual"/>
        </w:rPr>
      </w:pPr>
      <w:hyperlink w:anchor="_Toc159947792" w:history="1">
        <w:r w:rsidRPr="00670D3C">
          <w:rPr>
            <w:rStyle w:val="Lienhypertexte"/>
            <w:noProof/>
          </w:rPr>
          <w:t>Record Genovis</w:t>
        </w:r>
        <w:r>
          <w:rPr>
            <w:noProof/>
            <w:webHidden/>
          </w:rPr>
          <w:tab/>
        </w:r>
        <w:r>
          <w:rPr>
            <w:noProof/>
            <w:webHidden/>
          </w:rPr>
          <w:fldChar w:fldCharType="begin"/>
        </w:r>
        <w:r>
          <w:rPr>
            <w:noProof/>
            <w:webHidden/>
          </w:rPr>
          <w:instrText xml:space="preserve"> PAGEREF _Toc159947792 \h </w:instrText>
        </w:r>
        <w:r>
          <w:rPr>
            <w:noProof/>
            <w:webHidden/>
          </w:rPr>
          <w:fldChar w:fldCharType="separate"/>
        </w:r>
        <w:r w:rsidR="00B9480D">
          <w:rPr>
            <w:b/>
            <w:bCs/>
            <w:noProof/>
            <w:webHidden/>
            <w:lang w:val="fr-FR"/>
          </w:rPr>
          <w:t>Erreur ! Signet non défini.</w:t>
        </w:r>
        <w:r>
          <w:rPr>
            <w:noProof/>
            <w:webHidden/>
          </w:rPr>
          <w:fldChar w:fldCharType="end"/>
        </w:r>
      </w:hyperlink>
    </w:p>
    <w:p w14:paraId="562B2187" w14:textId="2941D21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793" w:history="1">
        <w:r w:rsidRPr="00670D3C">
          <w:rPr>
            <w:rStyle w:val="Lienhypertexte"/>
            <w:noProof/>
          </w:rPr>
          <w:t>4.1.3 Menu: Group Governance</w:t>
        </w:r>
        <w:r>
          <w:rPr>
            <w:noProof/>
            <w:webHidden/>
          </w:rPr>
          <w:tab/>
        </w:r>
        <w:r>
          <w:rPr>
            <w:noProof/>
            <w:webHidden/>
          </w:rPr>
          <w:fldChar w:fldCharType="begin"/>
        </w:r>
        <w:r>
          <w:rPr>
            <w:noProof/>
            <w:webHidden/>
          </w:rPr>
          <w:instrText xml:space="preserve"> PAGEREF _Toc159947793 \h </w:instrText>
        </w:r>
        <w:r>
          <w:rPr>
            <w:noProof/>
            <w:webHidden/>
          </w:rPr>
          <w:fldChar w:fldCharType="separate"/>
        </w:r>
        <w:r w:rsidR="00B9480D">
          <w:rPr>
            <w:b/>
            <w:bCs/>
            <w:noProof/>
            <w:webHidden/>
            <w:lang w:val="fr-FR"/>
          </w:rPr>
          <w:t>Erreur ! Signet non défini.</w:t>
        </w:r>
        <w:r>
          <w:rPr>
            <w:noProof/>
            <w:webHidden/>
          </w:rPr>
          <w:fldChar w:fldCharType="end"/>
        </w:r>
      </w:hyperlink>
    </w:p>
    <w:p w14:paraId="4FB20AC3" w14:textId="03F1AC84" w:rsidR="00C5790B" w:rsidRDefault="00C5790B">
      <w:pPr>
        <w:pStyle w:val="TM4"/>
        <w:tabs>
          <w:tab w:val="right" w:leader="dot" w:pos="8630"/>
        </w:tabs>
        <w:rPr>
          <w:noProof/>
          <w:kern w:val="2"/>
          <w:sz w:val="24"/>
          <w:szCs w:val="24"/>
          <w:lang w:val="en-CA" w:eastAsia="en-CA"/>
          <w14:ligatures w14:val="standardContextual"/>
        </w:rPr>
      </w:pPr>
      <w:hyperlink w:anchor="_Toc159947794" w:history="1">
        <w:r w:rsidRPr="00670D3C">
          <w:rPr>
            <w:rStyle w:val="Lienhypertexte"/>
            <w:noProof/>
          </w:rPr>
          <w:t>Forming new groups</w:t>
        </w:r>
        <w:r>
          <w:rPr>
            <w:noProof/>
            <w:webHidden/>
          </w:rPr>
          <w:tab/>
        </w:r>
        <w:r>
          <w:rPr>
            <w:noProof/>
            <w:webHidden/>
          </w:rPr>
          <w:fldChar w:fldCharType="begin"/>
        </w:r>
        <w:r>
          <w:rPr>
            <w:noProof/>
            <w:webHidden/>
          </w:rPr>
          <w:instrText xml:space="preserve"> PAGEREF _Toc159947794 \h </w:instrText>
        </w:r>
        <w:r>
          <w:rPr>
            <w:noProof/>
            <w:webHidden/>
          </w:rPr>
          <w:fldChar w:fldCharType="separate"/>
        </w:r>
        <w:r w:rsidR="00B9480D">
          <w:rPr>
            <w:b/>
            <w:bCs/>
            <w:noProof/>
            <w:webHidden/>
            <w:lang w:val="fr-FR"/>
          </w:rPr>
          <w:t>Erreur ! Signet non défini.</w:t>
        </w:r>
        <w:r>
          <w:rPr>
            <w:noProof/>
            <w:webHidden/>
          </w:rPr>
          <w:fldChar w:fldCharType="end"/>
        </w:r>
      </w:hyperlink>
    </w:p>
    <w:p w14:paraId="7C53C90E" w14:textId="7F4CA81A" w:rsidR="00C5790B" w:rsidRDefault="00C5790B">
      <w:pPr>
        <w:pStyle w:val="TM4"/>
        <w:tabs>
          <w:tab w:val="right" w:leader="dot" w:pos="8630"/>
        </w:tabs>
        <w:rPr>
          <w:noProof/>
          <w:kern w:val="2"/>
          <w:sz w:val="24"/>
          <w:szCs w:val="24"/>
          <w:lang w:val="en-CA" w:eastAsia="en-CA"/>
          <w14:ligatures w14:val="standardContextual"/>
        </w:rPr>
      </w:pPr>
      <w:hyperlink w:anchor="_Toc159947795" w:history="1">
        <w:r w:rsidRPr="00670D3C">
          <w:rPr>
            <w:rStyle w:val="Lienhypertexte"/>
            <w:noProof/>
          </w:rPr>
          <w:t>Form new groups but follow the lambs</w:t>
        </w:r>
        <w:r>
          <w:rPr>
            <w:noProof/>
            <w:webHidden/>
          </w:rPr>
          <w:tab/>
        </w:r>
        <w:r>
          <w:rPr>
            <w:noProof/>
            <w:webHidden/>
          </w:rPr>
          <w:fldChar w:fldCharType="begin"/>
        </w:r>
        <w:r>
          <w:rPr>
            <w:noProof/>
            <w:webHidden/>
          </w:rPr>
          <w:instrText xml:space="preserve"> PAGEREF _Toc159947795 \h </w:instrText>
        </w:r>
        <w:r>
          <w:rPr>
            <w:noProof/>
            <w:webHidden/>
          </w:rPr>
          <w:fldChar w:fldCharType="separate"/>
        </w:r>
        <w:r w:rsidR="00B9480D">
          <w:rPr>
            <w:b/>
            <w:bCs/>
            <w:noProof/>
            <w:webHidden/>
            <w:lang w:val="fr-FR"/>
          </w:rPr>
          <w:t>Erreur ! Signet non défini.</w:t>
        </w:r>
        <w:r>
          <w:rPr>
            <w:noProof/>
            <w:webHidden/>
          </w:rPr>
          <w:fldChar w:fldCharType="end"/>
        </w:r>
      </w:hyperlink>
    </w:p>
    <w:p w14:paraId="355525B5" w14:textId="7697C43D" w:rsidR="00C5790B" w:rsidRDefault="00C5790B">
      <w:pPr>
        <w:pStyle w:val="TM4"/>
        <w:tabs>
          <w:tab w:val="right" w:leader="dot" w:pos="8630"/>
        </w:tabs>
        <w:rPr>
          <w:noProof/>
          <w:kern w:val="2"/>
          <w:sz w:val="24"/>
          <w:szCs w:val="24"/>
          <w:lang w:val="en-CA" w:eastAsia="en-CA"/>
          <w14:ligatures w14:val="standardContextual"/>
        </w:rPr>
      </w:pPr>
      <w:hyperlink w:anchor="_Toc159947796" w:history="1">
        <w:r w:rsidRPr="00670D3C">
          <w:rPr>
            <w:rStyle w:val="Lienhypertexte"/>
            <w:noProof/>
          </w:rPr>
          <w:t>Counting</w:t>
        </w:r>
        <w:r>
          <w:rPr>
            <w:noProof/>
            <w:webHidden/>
          </w:rPr>
          <w:tab/>
        </w:r>
        <w:r>
          <w:rPr>
            <w:noProof/>
            <w:webHidden/>
          </w:rPr>
          <w:fldChar w:fldCharType="begin"/>
        </w:r>
        <w:r>
          <w:rPr>
            <w:noProof/>
            <w:webHidden/>
          </w:rPr>
          <w:instrText xml:space="preserve"> PAGEREF _Toc159947796 \h </w:instrText>
        </w:r>
        <w:r>
          <w:rPr>
            <w:noProof/>
            <w:webHidden/>
          </w:rPr>
          <w:fldChar w:fldCharType="separate"/>
        </w:r>
        <w:r w:rsidR="00B9480D">
          <w:rPr>
            <w:b/>
            <w:bCs/>
            <w:noProof/>
            <w:webHidden/>
            <w:lang w:val="fr-FR"/>
          </w:rPr>
          <w:t>Erreur ! Signet non défini.</w:t>
        </w:r>
        <w:r>
          <w:rPr>
            <w:noProof/>
            <w:webHidden/>
          </w:rPr>
          <w:fldChar w:fldCharType="end"/>
        </w:r>
      </w:hyperlink>
    </w:p>
    <w:p w14:paraId="1E9461E7" w14:textId="1A4AE01D" w:rsidR="00C5790B" w:rsidRDefault="00C5790B">
      <w:pPr>
        <w:pStyle w:val="TM4"/>
        <w:tabs>
          <w:tab w:val="right" w:leader="dot" w:pos="8630"/>
        </w:tabs>
        <w:rPr>
          <w:noProof/>
          <w:kern w:val="2"/>
          <w:sz w:val="24"/>
          <w:szCs w:val="24"/>
          <w:lang w:val="en-CA" w:eastAsia="en-CA"/>
          <w14:ligatures w14:val="standardContextual"/>
        </w:rPr>
      </w:pPr>
      <w:hyperlink w:anchor="_Toc159947797" w:history="1">
        <w:r w:rsidRPr="00670D3C">
          <w:rPr>
            <w:rStyle w:val="Lienhypertexte"/>
            <w:noProof/>
          </w:rPr>
          <w:t>Manage groups of rams available for mating</w:t>
        </w:r>
        <w:r>
          <w:rPr>
            <w:noProof/>
            <w:webHidden/>
          </w:rPr>
          <w:tab/>
        </w:r>
        <w:r>
          <w:rPr>
            <w:noProof/>
            <w:webHidden/>
          </w:rPr>
          <w:fldChar w:fldCharType="begin"/>
        </w:r>
        <w:r>
          <w:rPr>
            <w:noProof/>
            <w:webHidden/>
          </w:rPr>
          <w:instrText xml:space="preserve"> PAGEREF _Toc159947797 \h </w:instrText>
        </w:r>
        <w:r>
          <w:rPr>
            <w:noProof/>
            <w:webHidden/>
          </w:rPr>
          <w:fldChar w:fldCharType="separate"/>
        </w:r>
        <w:r w:rsidR="00B9480D">
          <w:rPr>
            <w:b/>
            <w:bCs/>
            <w:noProof/>
            <w:webHidden/>
            <w:lang w:val="fr-FR"/>
          </w:rPr>
          <w:t>Erreur ! Signet non défini.</w:t>
        </w:r>
        <w:r>
          <w:rPr>
            <w:noProof/>
            <w:webHidden/>
          </w:rPr>
          <w:fldChar w:fldCharType="end"/>
        </w:r>
      </w:hyperlink>
    </w:p>
    <w:p w14:paraId="3D7CA9E5" w14:textId="19CDCC08" w:rsidR="00C5790B" w:rsidRDefault="00C5790B">
      <w:pPr>
        <w:pStyle w:val="TM4"/>
        <w:tabs>
          <w:tab w:val="right" w:leader="dot" w:pos="8630"/>
        </w:tabs>
        <w:rPr>
          <w:noProof/>
          <w:kern w:val="2"/>
          <w:sz w:val="24"/>
          <w:szCs w:val="24"/>
          <w:lang w:val="en-CA" w:eastAsia="en-CA"/>
          <w14:ligatures w14:val="standardContextual"/>
        </w:rPr>
      </w:pPr>
      <w:hyperlink w:anchor="_Toc159947798" w:history="1">
        <w:r w:rsidRPr="00670D3C">
          <w:rPr>
            <w:rStyle w:val="Lienhypertexte"/>
            <w:noProof/>
          </w:rPr>
          <w:t>Weighing</w:t>
        </w:r>
        <w:r>
          <w:rPr>
            <w:noProof/>
            <w:webHidden/>
          </w:rPr>
          <w:tab/>
        </w:r>
        <w:r>
          <w:rPr>
            <w:noProof/>
            <w:webHidden/>
          </w:rPr>
          <w:fldChar w:fldCharType="begin"/>
        </w:r>
        <w:r>
          <w:rPr>
            <w:noProof/>
            <w:webHidden/>
          </w:rPr>
          <w:instrText xml:space="preserve"> PAGEREF _Toc159947798 \h </w:instrText>
        </w:r>
        <w:r>
          <w:rPr>
            <w:noProof/>
            <w:webHidden/>
          </w:rPr>
          <w:fldChar w:fldCharType="separate"/>
        </w:r>
        <w:r w:rsidR="00B9480D">
          <w:rPr>
            <w:b/>
            <w:bCs/>
            <w:noProof/>
            <w:webHidden/>
            <w:lang w:val="fr-FR"/>
          </w:rPr>
          <w:t>Erreur ! Signet non défini.</w:t>
        </w:r>
        <w:r>
          <w:rPr>
            <w:noProof/>
            <w:webHidden/>
          </w:rPr>
          <w:fldChar w:fldCharType="end"/>
        </w:r>
      </w:hyperlink>
    </w:p>
    <w:p w14:paraId="728E7AE6" w14:textId="4A5E2AF6" w:rsidR="00C5790B" w:rsidRDefault="00C5790B">
      <w:pPr>
        <w:pStyle w:val="TM4"/>
        <w:tabs>
          <w:tab w:val="right" w:leader="dot" w:pos="8630"/>
        </w:tabs>
        <w:rPr>
          <w:noProof/>
          <w:kern w:val="2"/>
          <w:sz w:val="24"/>
          <w:szCs w:val="24"/>
          <w:lang w:val="en-CA" w:eastAsia="en-CA"/>
          <w14:ligatures w14:val="standardContextual"/>
        </w:rPr>
      </w:pPr>
      <w:hyperlink w:anchor="_Toc159947799" w:history="1">
        <w:r w:rsidRPr="00670D3C">
          <w:rPr>
            <w:rStyle w:val="Lienhypertexte"/>
            <w:noProof/>
          </w:rPr>
          <w:t>Form a new breeding</w:t>
        </w:r>
        <w:r>
          <w:rPr>
            <w:noProof/>
            <w:webHidden/>
          </w:rPr>
          <w:tab/>
        </w:r>
        <w:r>
          <w:rPr>
            <w:noProof/>
            <w:webHidden/>
          </w:rPr>
          <w:fldChar w:fldCharType="begin"/>
        </w:r>
        <w:r>
          <w:rPr>
            <w:noProof/>
            <w:webHidden/>
          </w:rPr>
          <w:instrText xml:space="preserve"> PAGEREF _Toc159947799 \h </w:instrText>
        </w:r>
        <w:r>
          <w:rPr>
            <w:noProof/>
            <w:webHidden/>
          </w:rPr>
          <w:fldChar w:fldCharType="separate"/>
        </w:r>
        <w:r w:rsidR="00B9480D">
          <w:rPr>
            <w:b/>
            <w:bCs/>
            <w:noProof/>
            <w:webHidden/>
            <w:lang w:val="fr-FR"/>
          </w:rPr>
          <w:t>Erreur ! Signet non défini.</w:t>
        </w:r>
        <w:r>
          <w:rPr>
            <w:noProof/>
            <w:webHidden/>
          </w:rPr>
          <w:fldChar w:fldCharType="end"/>
        </w:r>
      </w:hyperlink>
    </w:p>
    <w:p w14:paraId="5F0DB90C" w14:textId="05C41924" w:rsidR="00C5790B" w:rsidRDefault="00C5790B">
      <w:pPr>
        <w:pStyle w:val="TM4"/>
        <w:tabs>
          <w:tab w:val="right" w:leader="dot" w:pos="8630"/>
        </w:tabs>
        <w:rPr>
          <w:noProof/>
          <w:kern w:val="2"/>
          <w:sz w:val="24"/>
          <w:szCs w:val="24"/>
          <w:lang w:val="en-CA" w:eastAsia="en-CA"/>
          <w14:ligatures w14:val="standardContextual"/>
        </w:rPr>
      </w:pPr>
      <w:hyperlink w:anchor="_Toc159947800" w:history="1">
        <w:r w:rsidRPr="00670D3C">
          <w:rPr>
            <w:rStyle w:val="Lienhypertexte"/>
            <w:noProof/>
          </w:rPr>
          <w:t>Inbreeding and genotyping test</w:t>
        </w:r>
        <w:r>
          <w:rPr>
            <w:noProof/>
            <w:webHidden/>
          </w:rPr>
          <w:tab/>
        </w:r>
        <w:r>
          <w:rPr>
            <w:noProof/>
            <w:webHidden/>
          </w:rPr>
          <w:fldChar w:fldCharType="begin"/>
        </w:r>
        <w:r>
          <w:rPr>
            <w:noProof/>
            <w:webHidden/>
          </w:rPr>
          <w:instrText xml:space="preserve"> PAGEREF _Toc159947800 \h </w:instrText>
        </w:r>
        <w:r>
          <w:rPr>
            <w:noProof/>
            <w:webHidden/>
          </w:rPr>
          <w:fldChar w:fldCharType="separate"/>
        </w:r>
        <w:r w:rsidR="00B9480D">
          <w:rPr>
            <w:b/>
            <w:bCs/>
            <w:noProof/>
            <w:webHidden/>
            <w:lang w:val="fr-FR"/>
          </w:rPr>
          <w:t>Erreur ! Signet non défini.</w:t>
        </w:r>
        <w:r>
          <w:rPr>
            <w:noProof/>
            <w:webHidden/>
          </w:rPr>
          <w:fldChar w:fldCharType="end"/>
        </w:r>
      </w:hyperlink>
    </w:p>
    <w:p w14:paraId="2C80E5FD" w14:textId="2FF9F7E9" w:rsidR="00C5790B" w:rsidRDefault="00C5790B">
      <w:pPr>
        <w:pStyle w:val="TM4"/>
        <w:tabs>
          <w:tab w:val="right" w:leader="dot" w:pos="8630"/>
        </w:tabs>
        <w:rPr>
          <w:noProof/>
          <w:kern w:val="2"/>
          <w:sz w:val="24"/>
          <w:szCs w:val="24"/>
          <w:lang w:val="en-CA" w:eastAsia="en-CA"/>
          <w14:ligatures w14:val="standardContextual"/>
        </w:rPr>
      </w:pPr>
      <w:hyperlink w:anchor="_Toc159947801" w:history="1">
        <w:r w:rsidRPr="00670D3C">
          <w:rPr>
            <w:rStyle w:val="Lienhypertexte"/>
            <w:noProof/>
          </w:rPr>
          <w:t>Ultrasound scans</w:t>
        </w:r>
        <w:r>
          <w:rPr>
            <w:noProof/>
            <w:webHidden/>
          </w:rPr>
          <w:tab/>
        </w:r>
        <w:r>
          <w:rPr>
            <w:noProof/>
            <w:webHidden/>
          </w:rPr>
          <w:fldChar w:fldCharType="begin"/>
        </w:r>
        <w:r>
          <w:rPr>
            <w:noProof/>
            <w:webHidden/>
          </w:rPr>
          <w:instrText xml:space="preserve"> PAGEREF _Toc159947801 \h </w:instrText>
        </w:r>
        <w:r>
          <w:rPr>
            <w:noProof/>
            <w:webHidden/>
          </w:rPr>
          <w:fldChar w:fldCharType="separate"/>
        </w:r>
        <w:r w:rsidR="00B9480D">
          <w:rPr>
            <w:b/>
            <w:bCs/>
            <w:noProof/>
            <w:webHidden/>
            <w:lang w:val="fr-FR"/>
          </w:rPr>
          <w:t>Erreur ! Signet non défini.</w:t>
        </w:r>
        <w:r>
          <w:rPr>
            <w:noProof/>
            <w:webHidden/>
          </w:rPr>
          <w:fldChar w:fldCharType="end"/>
        </w:r>
      </w:hyperlink>
    </w:p>
    <w:p w14:paraId="6803F293" w14:textId="6DD477BF" w:rsidR="00C5790B" w:rsidRDefault="00C5790B">
      <w:pPr>
        <w:pStyle w:val="TM4"/>
        <w:tabs>
          <w:tab w:val="right" w:leader="dot" w:pos="8630"/>
        </w:tabs>
        <w:rPr>
          <w:noProof/>
          <w:kern w:val="2"/>
          <w:sz w:val="24"/>
          <w:szCs w:val="24"/>
          <w:lang w:val="en-CA" w:eastAsia="en-CA"/>
          <w14:ligatures w14:val="standardContextual"/>
        </w:rPr>
      </w:pPr>
      <w:hyperlink w:anchor="_Toc159947802" w:history="1">
        <w:r w:rsidRPr="00670D3C">
          <w:rPr>
            <w:rStyle w:val="Lienhypertexte"/>
            <w:noProof/>
          </w:rPr>
          <w:t>Enrol Group Process</w:t>
        </w:r>
        <w:r>
          <w:rPr>
            <w:noProof/>
            <w:webHidden/>
          </w:rPr>
          <w:tab/>
        </w:r>
        <w:r>
          <w:rPr>
            <w:noProof/>
            <w:webHidden/>
          </w:rPr>
          <w:fldChar w:fldCharType="begin"/>
        </w:r>
        <w:r>
          <w:rPr>
            <w:noProof/>
            <w:webHidden/>
          </w:rPr>
          <w:instrText xml:space="preserve"> PAGEREF _Toc159947802 \h </w:instrText>
        </w:r>
        <w:r>
          <w:rPr>
            <w:noProof/>
            <w:webHidden/>
          </w:rPr>
          <w:fldChar w:fldCharType="separate"/>
        </w:r>
        <w:r w:rsidR="00B9480D">
          <w:rPr>
            <w:b/>
            <w:bCs/>
            <w:noProof/>
            <w:webHidden/>
            <w:lang w:val="fr-FR"/>
          </w:rPr>
          <w:t>Erreur ! Signet non défini.</w:t>
        </w:r>
        <w:r>
          <w:rPr>
            <w:noProof/>
            <w:webHidden/>
          </w:rPr>
          <w:fldChar w:fldCharType="end"/>
        </w:r>
      </w:hyperlink>
    </w:p>
    <w:p w14:paraId="7A7DDF2B" w14:textId="2038C244" w:rsidR="00C5790B" w:rsidRDefault="00C5790B">
      <w:pPr>
        <w:pStyle w:val="TM4"/>
        <w:tabs>
          <w:tab w:val="right" w:leader="dot" w:pos="8630"/>
        </w:tabs>
        <w:rPr>
          <w:noProof/>
          <w:kern w:val="2"/>
          <w:sz w:val="24"/>
          <w:szCs w:val="24"/>
          <w:lang w:val="en-CA" w:eastAsia="en-CA"/>
          <w14:ligatures w14:val="standardContextual"/>
        </w:rPr>
      </w:pPr>
      <w:hyperlink w:anchor="_Toc159947803" w:history="1">
        <w:r w:rsidRPr="00670D3C">
          <w:rPr>
            <w:rStyle w:val="Lienhypertexte"/>
            <w:noProof/>
          </w:rPr>
          <w:t>Governance Schedule</w:t>
        </w:r>
        <w:r>
          <w:rPr>
            <w:noProof/>
            <w:webHidden/>
          </w:rPr>
          <w:tab/>
        </w:r>
        <w:r>
          <w:rPr>
            <w:noProof/>
            <w:webHidden/>
          </w:rPr>
          <w:fldChar w:fldCharType="begin"/>
        </w:r>
        <w:r>
          <w:rPr>
            <w:noProof/>
            <w:webHidden/>
          </w:rPr>
          <w:instrText xml:space="preserve"> PAGEREF _Toc159947803 \h </w:instrText>
        </w:r>
        <w:r>
          <w:rPr>
            <w:noProof/>
            <w:webHidden/>
          </w:rPr>
          <w:fldChar w:fldCharType="separate"/>
        </w:r>
        <w:r w:rsidR="00B9480D">
          <w:rPr>
            <w:b/>
            <w:bCs/>
            <w:noProof/>
            <w:webHidden/>
            <w:lang w:val="fr-FR"/>
          </w:rPr>
          <w:t>Erreur ! Signet non défini.</w:t>
        </w:r>
        <w:r>
          <w:rPr>
            <w:noProof/>
            <w:webHidden/>
          </w:rPr>
          <w:fldChar w:fldCharType="end"/>
        </w:r>
      </w:hyperlink>
    </w:p>
    <w:p w14:paraId="49E778CB" w14:textId="063AC42E" w:rsidR="00C5790B" w:rsidRDefault="00C5790B">
      <w:pPr>
        <w:pStyle w:val="TM4"/>
        <w:tabs>
          <w:tab w:val="right" w:leader="dot" w:pos="8630"/>
        </w:tabs>
        <w:rPr>
          <w:noProof/>
          <w:kern w:val="2"/>
          <w:sz w:val="24"/>
          <w:szCs w:val="24"/>
          <w:lang w:val="en-CA" w:eastAsia="en-CA"/>
          <w14:ligatures w14:val="standardContextual"/>
        </w:rPr>
      </w:pPr>
      <w:hyperlink w:anchor="_Toc159947804" w:history="1">
        <w:r w:rsidRPr="00670D3C">
          <w:rPr>
            <w:rStyle w:val="Lienhypertexte"/>
            <w:noProof/>
          </w:rPr>
          <w:t>Governance activities of a group</w:t>
        </w:r>
        <w:r>
          <w:rPr>
            <w:noProof/>
            <w:webHidden/>
          </w:rPr>
          <w:tab/>
        </w:r>
        <w:r>
          <w:rPr>
            <w:noProof/>
            <w:webHidden/>
          </w:rPr>
          <w:fldChar w:fldCharType="begin"/>
        </w:r>
        <w:r>
          <w:rPr>
            <w:noProof/>
            <w:webHidden/>
          </w:rPr>
          <w:instrText xml:space="preserve"> PAGEREF _Toc159947804 \h </w:instrText>
        </w:r>
        <w:r>
          <w:rPr>
            <w:noProof/>
            <w:webHidden/>
          </w:rPr>
          <w:fldChar w:fldCharType="separate"/>
        </w:r>
        <w:r w:rsidR="00B9480D">
          <w:rPr>
            <w:b/>
            <w:bCs/>
            <w:noProof/>
            <w:webHidden/>
            <w:lang w:val="fr-FR"/>
          </w:rPr>
          <w:t>Erreur ! Signet non défini.</w:t>
        </w:r>
        <w:r>
          <w:rPr>
            <w:noProof/>
            <w:webHidden/>
          </w:rPr>
          <w:fldChar w:fldCharType="end"/>
        </w:r>
      </w:hyperlink>
    </w:p>
    <w:p w14:paraId="5011ED78" w14:textId="079D975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05" w:history="1">
        <w:r w:rsidRPr="00670D3C">
          <w:rPr>
            <w:rStyle w:val="Lienhypertexte"/>
            <w:noProof/>
          </w:rPr>
          <w:t>4.1.4 Menu: Genovis</w:t>
        </w:r>
        <w:r>
          <w:rPr>
            <w:noProof/>
            <w:webHidden/>
          </w:rPr>
          <w:tab/>
        </w:r>
        <w:r>
          <w:rPr>
            <w:noProof/>
            <w:webHidden/>
          </w:rPr>
          <w:fldChar w:fldCharType="begin"/>
        </w:r>
        <w:r>
          <w:rPr>
            <w:noProof/>
            <w:webHidden/>
          </w:rPr>
          <w:instrText xml:space="preserve"> PAGEREF _Toc159947805 \h </w:instrText>
        </w:r>
        <w:r>
          <w:rPr>
            <w:noProof/>
            <w:webHidden/>
          </w:rPr>
          <w:fldChar w:fldCharType="separate"/>
        </w:r>
        <w:r w:rsidR="00B9480D">
          <w:rPr>
            <w:b/>
            <w:bCs/>
            <w:noProof/>
            <w:webHidden/>
            <w:lang w:val="fr-FR"/>
          </w:rPr>
          <w:t>Erreur ! Signet non défini.</w:t>
        </w:r>
        <w:r>
          <w:rPr>
            <w:noProof/>
            <w:webHidden/>
          </w:rPr>
          <w:fldChar w:fldCharType="end"/>
        </w:r>
      </w:hyperlink>
    </w:p>
    <w:p w14:paraId="5ACFF9BF" w14:textId="72500CBA" w:rsidR="00C5790B" w:rsidRDefault="00C5790B">
      <w:pPr>
        <w:pStyle w:val="TM4"/>
        <w:tabs>
          <w:tab w:val="right" w:leader="dot" w:pos="8630"/>
        </w:tabs>
        <w:rPr>
          <w:noProof/>
          <w:kern w:val="2"/>
          <w:sz w:val="24"/>
          <w:szCs w:val="24"/>
          <w:lang w:val="en-CA" w:eastAsia="en-CA"/>
          <w14:ligatures w14:val="standardContextual"/>
        </w:rPr>
      </w:pPr>
      <w:hyperlink w:anchor="_Toc159947806" w:history="1">
        <w:r w:rsidRPr="00670D3C">
          <w:rPr>
            <w:rStyle w:val="Lienhypertexte"/>
            <w:noProof/>
          </w:rPr>
          <w:t>Import herd data</w:t>
        </w:r>
        <w:r>
          <w:rPr>
            <w:noProof/>
            <w:webHidden/>
          </w:rPr>
          <w:tab/>
        </w:r>
        <w:r>
          <w:rPr>
            <w:noProof/>
            <w:webHidden/>
          </w:rPr>
          <w:fldChar w:fldCharType="begin"/>
        </w:r>
        <w:r>
          <w:rPr>
            <w:noProof/>
            <w:webHidden/>
          </w:rPr>
          <w:instrText xml:space="preserve"> PAGEREF _Toc159947806 \h </w:instrText>
        </w:r>
        <w:r>
          <w:rPr>
            <w:noProof/>
            <w:webHidden/>
          </w:rPr>
          <w:fldChar w:fldCharType="separate"/>
        </w:r>
        <w:r w:rsidR="00B9480D">
          <w:rPr>
            <w:b/>
            <w:bCs/>
            <w:noProof/>
            <w:webHidden/>
            <w:lang w:val="fr-FR"/>
          </w:rPr>
          <w:t>Erreur ! Signet non défini.</w:t>
        </w:r>
        <w:r>
          <w:rPr>
            <w:noProof/>
            <w:webHidden/>
          </w:rPr>
          <w:fldChar w:fldCharType="end"/>
        </w:r>
      </w:hyperlink>
    </w:p>
    <w:p w14:paraId="77ACF677" w14:textId="089F5674" w:rsidR="00C5790B" w:rsidRDefault="00C5790B">
      <w:pPr>
        <w:pStyle w:val="TM4"/>
        <w:tabs>
          <w:tab w:val="right" w:leader="dot" w:pos="8630"/>
        </w:tabs>
        <w:rPr>
          <w:noProof/>
          <w:kern w:val="2"/>
          <w:sz w:val="24"/>
          <w:szCs w:val="24"/>
          <w:lang w:val="en-CA" w:eastAsia="en-CA"/>
          <w14:ligatures w14:val="standardContextual"/>
        </w:rPr>
      </w:pPr>
      <w:hyperlink w:anchor="_Toc159947807" w:history="1">
        <w:r w:rsidRPr="00670D3C">
          <w:rPr>
            <w:rStyle w:val="Lienhypertexte"/>
            <w:noProof/>
          </w:rPr>
          <w:t>Exporting of the Genovis inventory (Flock)</w:t>
        </w:r>
        <w:r>
          <w:rPr>
            <w:noProof/>
            <w:webHidden/>
          </w:rPr>
          <w:tab/>
        </w:r>
        <w:r>
          <w:rPr>
            <w:noProof/>
            <w:webHidden/>
          </w:rPr>
          <w:fldChar w:fldCharType="begin"/>
        </w:r>
        <w:r>
          <w:rPr>
            <w:noProof/>
            <w:webHidden/>
          </w:rPr>
          <w:instrText xml:space="preserve"> PAGEREF _Toc159947807 \h </w:instrText>
        </w:r>
        <w:r>
          <w:rPr>
            <w:noProof/>
            <w:webHidden/>
          </w:rPr>
          <w:fldChar w:fldCharType="separate"/>
        </w:r>
        <w:r w:rsidR="00B9480D">
          <w:rPr>
            <w:b/>
            <w:bCs/>
            <w:noProof/>
            <w:webHidden/>
            <w:lang w:val="fr-FR"/>
          </w:rPr>
          <w:t>Erreur ! Signet non défini.</w:t>
        </w:r>
        <w:r>
          <w:rPr>
            <w:noProof/>
            <w:webHidden/>
          </w:rPr>
          <w:fldChar w:fldCharType="end"/>
        </w:r>
      </w:hyperlink>
    </w:p>
    <w:p w14:paraId="41782A84" w14:textId="3AF9D1E0" w:rsidR="00C5790B" w:rsidRDefault="00C5790B">
      <w:pPr>
        <w:pStyle w:val="TM4"/>
        <w:tabs>
          <w:tab w:val="right" w:leader="dot" w:pos="8630"/>
        </w:tabs>
        <w:rPr>
          <w:noProof/>
          <w:kern w:val="2"/>
          <w:sz w:val="24"/>
          <w:szCs w:val="24"/>
          <w:lang w:val="en-CA" w:eastAsia="en-CA"/>
          <w14:ligatures w14:val="standardContextual"/>
        </w:rPr>
      </w:pPr>
      <w:hyperlink w:anchor="_Toc159947808" w:history="1">
        <w:r w:rsidRPr="00670D3C">
          <w:rPr>
            <w:rStyle w:val="Lienhypertexte"/>
            <w:noProof/>
          </w:rPr>
          <w:t>Certificate Request</w:t>
        </w:r>
        <w:r>
          <w:rPr>
            <w:noProof/>
            <w:webHidden/>
          </w:rPr>
          <w:tab/>
        </w:r>
        <w:r>
          <w:rPr>
            <w:noProof/>
            <w:webHidden/>
          </w:rPr>
          <w:fldChar w:fldCharType="begin"/>
        </w:r>
        <w:r>
          <w:rPr>
            <w:noProof/>
            <w:webHidden/>
          </w:rPr>
          <w:instrText xml:space="preserve"> PAGEREF _Toc159947808 \h </w:instrText>
        </w:r>
        <w:r>
          <w:rPr>
            <w:noProof/>
            <w:webHidden/>
          </w:rPr>
          <w:fldChar w:fldCharType="separate"/>
        </w:r>
        <w:r w:rsidR="00B9480D">
          <w:rPr>
            <w:b/>
            <w:bCs/>
            <w:noProof/>
            <w:webHidden/>
            <w:lang w:val="fr-FR"/>
          </w:rPr>
          <w:t>Erreur ! Signet non défini.</w:t>
        </w:r>
        <w:r>
          <w:rPr>
            <w:noProof/>
            <w:webHidden/>
          </w:rPr>
          <w:fldChar w:fldCharType="end"/>
        </w:r>
      </w:hyperlink>
    </w:p>
    <w:p w14:paraId="3A03EA63" w14:textId="7C7D9FA3" w:rsidR="00C5790B" w:rsidRDefault="00C5790B">
      <w:pPr>
        <w:pStyle w:val="TM4"/>
        <w:tabs>
          <w:tab w:val="right" w:leader="dot" w:pos="8630"/>
        </w:tabs>
        <w:rPr>
          <w:noProof/>
          <w:kern w:val="2"/>
          <w:sz w:val="24"/>
          <w:szCs w:val="24"/>
          <w:lang w:val="en-CA" w:eastAsia="en-CA"/>
          <w14:ligatures w14:val="standardContextual"/>
        </w:rPr>
      </w:pPr>
      <w:hyperlink w:anchor="_Toc159947809" w:history="1">
        <w:r w:rsidRPr="00670D3C">
          <w:rPr>
            <w:rStyle w:val="Lienhypertexte"/>
            <w:noProof/>
          </w:rPr>
          <w:t>Genovis Inventory</w:t>
        </w:r>
        <w:r>
          <w:rPr>
            <w:noProof/>
            <w:webHidden/>
          </w:rPr>
          <w:tab/>
        </w:r>
        <w:r>
          <w:rPr>
            <w:noProof/>
            <w:webHidden/>
          </w:rPr>
          <w:fldChar w:fldCharType="begin"/>
        </w:r>
        <w:r>
          <w:rPr>
            <w:noProof/>
            <w:webHidden/>
          </w:rPr>
          <w:instrText xml:space="preserve"> PAGEREF _Toc159947809 \h </w:instrText>
        </w:r>
        <w:r>
          <w:rPr>
            <w:noProof/>
            <w:webHidden/>
          </w:rPr>
          <w:fldChar w:fldCharType="separate"/>
        </w:r>
        <w:r w:rsidR="00B9480D">
          <w:rPr>
            <w:b/>
            <w:bCs/>
            <w:noProof/>
            <w:webHidden/>
            <w:lang w:val="fr-FR"/>
          </w:rPr>
          <w:t>Erreur ! Signet non défini.</w:t>
        </w:r>
        <w:r>
          <w:rPr>
            <w:noProof/>
            <w:webHidden/>
          </w:rPr>
          <w:fldChar w:fldCharType="end"/>
        </w:r>
      </w:hyperlink>
    </w:p>
    <w:p w14:paraId="4343A90A" w14:textId="256F390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10" w:history="1">
        <w:r w:rsidRPr="00670D3C">
          <w:rPr>
            <w:rStyle w:val="Lienhypertexte"/>
            <w:noProof/>
          </w:rPr>
          <w:t>4.1.5 ATQ Menu and herd tags:</w:t>
        </w:r>
        <w:r>
          <w:rPr>
            <w:noProof/>
            <w:webHidden/>
          </w:rPr>
          <w:tab/>
        </w:r>
        <w:r>
          <w:rPr>
            <w:noProof/>
            <w:webHidden/>
          </w:rPr>
          <w:fldChar w:fldCharType="begin"/>
        </w:r>
        <w:r>
          <w:rPr>
            <w:noProof/>
            <w:webHidden/>
          </w:rPr>
          <w:instrText xml:space="preserve"> PAGEREF _Toc159947810 \h </w:instrText>
        </w:r>
        <w:r>
          <w:rPr>
            <w:noProof/>
            <w:webHidden/>
          </w:rPr>
        </w:r>
        <w:r>
          <w:rPr>
            <w:noProof/>
            <w:webHidden/>
          </w:rPr>
          <w:fldChar w:fldCharType="separate"/>
        </w:r>
        <w:r w:rsidR="00B9480D">
          <w:rPr>
            <w:noProof/>
            <w:webHidden/>
          </w:rPr>
          <w:t>93</w:t>
        </w:r>
        <w:r>
          <w:rPr>
            <w:noProof/>
            <w:webHidden/>
          </w:rPr>
          <w:fldChar w:fldCharType="end"/>
        </w:r>
      </w:hyperlink>
    </w:p>
    <w:p w14:paraId="15B8ACA4" w14:textId="0AF0AB08" w:rsidR="00C5790B" w:rsidRDefault="00C5790B">
      <w:pPr>
        <w:pStyle w:val="TM4"/>
        <w:tabs>
          <w:tab w:val="right" w:leader="dot" w:pos="8630"/>
        </w:tabs>
        <w:rPr>
          <w:noProof/>
          <w:kern w:val="2"/>
          <w:sz w:val="24"/>
          <w:szCs w:val="24"/>
          <w:lang w:val="en-CA" w:eastAsia="en-CA"/>
          <w14:ligatures w14:val="standardContextual"/>
        </w:rPr>
      </w:pPr>
      <w:hyperlink w:anchor="_Toc159947811" w:history="1">
        <w:r w:rsidRPr="00670D3C">
          <w:rPr>
            <w:rStyle w:val="Lienhypertexte"/>
            <w:noProof/>
          </w:rPr>
          <w:t>4.1.5.1 Show status tags</w:t>
        </w:r>
        <w:r>
          <w:rPr>
            <w:noProof/>
            <w:webHidden/>
          </w:rPr>
          <w:tab/>
        </w:r>
        <w:r>
          <w:rPr>
            <w:noProof/>
            <w:webHidden/>
          </w:rPr>
          <w:fldChar w:fldCharType="begin"/>
        </w:r>
        <w:r>
          <w:rPr>
            <w:noProof/>
            <w:webHidden/>
          </w:rPr>
          <w:instrText xml:space="preserve"> PAGEREF _Toc159947811 \h </w:instrText>
        </w:r>
        <w:r>
          <w:rPr>
            <w:noProof/>
            <w:webHidden/>
          </w:rPr>
        </w:r>
        <w:r>
          <w:rPr>
            <w:noProof/>
            <w:webHidden/>
          </w:rPr>
          <w:fldChar w:fldCharType="separate"/>
        </w:r>
        <w:r w:rsidR="00B9480D">
          <w:rPr>
            <w:noProof/>
            <w:webHidden/>
          </w:rPr>
          <w:t>94</w:t>
        </w:r>
        <w:r>
          <w:rPr>
            <w:noProof/>
            <w:webHidden/>
          </w:rPr>
          <w:fldChar w:fldCharType="end"/>
        </w:r>
      </w:hyperlink>
    </w:p>
    <w:p w14:paraId="68C3D868" w14:textId="59CC0EE9" w:rsidR="00C5790B" w:rsidRDefault="00C5790B">
      <w:pPr>
        <w:pStyle w:val="TM4"/>
        <w:tabs>
          <w:tab w:val="right" w:leader="dot" w:pos="8630"/>
        </w:tabs>
        <w:rPr>
          <w:noProof/>
          <w:kern w:val="2"/>
          <w:sz w:val="24"/>
          <w:szCs w:val="24"/>
          <w:lang w:val="en-CA" w:eastAsia="en-CA"/>
          <w14:ligatures w14:val="standardContextual"/>
        </w:rPr>
      </w:pPr>
      <w:hyperlink w:anchor="_Toc159947812" w:history="1">
        <w:r w:rsidRPr="00670D3C">
          <w:rPr>
            <w:rStyle w:val="Lienhypertexte"/>
            <w:noProof/>
          </w:rPr>
          <w:t>4.1.5.2 Replace Tag Tag Tag</w:t>
        </w:r>
        <w:r>
          <w:rPr>
            <w:noProof/>
            <w:webHidden/>
          </w:rPr>
          <w:tab/>
        </w:r>
        <w:r>
          <w:rPr>
            <w:noProof/>
            <w:webHidden/>
          </w:rPr>
          <w:fldChar w:fldCharType="begin"/>
        </w:r>
        <w:r>
          <w:rPr>
            <w:noProof/>
            <w:webHidden/>
          </w:rPr>
          <w:instrText xml:space="preserve"> PAGEREF _Toc159947812 \h </w:instrText>
        </w:r>
        <w:r>
          <w:rPr>
            <w:noProof/>
            <w:webHidden/>
          </w:rPr>
        </w:r>
        <w:r>
          <w:rPr>
            <w:noProof/>
            <w:webHidden/>
          </w:rPr>
          <w:fldChar w:fldCharType="separate"/>
        </w:r>
        <w:r w:rsidR="00B9480D">
          <w:rPr>
            <w:noProof/>
            <w:webHidden/>
          </w:rPr>
          <w:t>94</w:t>
        </w:r>
        <w:r>
          <w:rPr>
            <w:noProof/>
            <w:webHidden/>
          </w:rPr>
          <w:fldChar w:fldCharType="end"/>
        </w:r>
      </w:hyperlink>
    </w:p>
    <w:p w14:paraId="3C51FCE7" w14:textId="64D9B44C" w:rsidR="00C5790B" w:rsidRDefault="00C5790B">
      <w:pPr>
        <w:pStyle w:val="TM4"/>
        <w:tabs>
          <w:tab w:val="right" w:leader="dot" w:pos="8630"/>
        </w:tabs>
        <w:rPr>
          <w:noProof/>
          <w:kern w:val="2"/>
          <w:sz w:val="24"/>
          <w:szCs w:val="24"/>
          <w:lang w:val="en-CA" w:eastAsia="en-CA"/>
          <w14:ligatures w14:val="standardContextual"/>
        </w:rPr>
      </w:pPr>
      <w:hyperlink w:anchor="_Toc159947813" w:history="1">
        <w:r w:rsidRPr="00670D3C">
          <w:rPr>
            <w:rStyle w:val="Lienhypertexte"/>
            <w:noProof/>
          </w:rPr>
          <w:t>4.1.5.4 Display SimpliTrace Reporting Errors</w:t>
        </w:r>
        <w:r>
          <w:rPr>
            <w:noProof/>
            <w:webHidden/>
          </w:rPr>
          <w:tab/>
        </w:r>
        <w:r>
          <w:rPr>
            <w:noProof/>
            <w:webHidden/>
          </w:rPr>
          <w:fldChar w:fldCharType="begin"/>
        </w:r>
        <w:r>
          <w:rPr>
            <w:noProof/>
            <w:webHidden/>
          </w:rPr>
          <w:instrText xml:space="preserve"> PAGEREF _Toc159947813 \h </w:instrText>
        </w:r>
        <w:r>
          <w:rPr>
            <w:noProof/>
            <w:webHidden/>
          </w:rPr>
          <w:fldChar w:fldCharType="separate"/>
        </w:r>
        <w:r w:rsidR="00B9480D">
          <w:rPr>
            <w:b/>
            <w:bCs/>
            <w:noProof/>
            <w:webHidden/>
            <w:lang w:val="fr-FR"/>
          </w:rPr>
          <w:t>Erreur ! Signet non défini.</w:t>
        </w:r>
        <w:r>
          <w:rPr>
            <w:noProof/>
            <w:webHidden/>
          </w:rPr>
          <w:fldChar w:fldCharType="end"/>
        </w:r>
      </w:hyperlink>
    </w:p>
    <w:p w14:paraId="305FEBB5" w14:textId="41C1E9E3" w:rsidR="00C5790B" w:rsidRDefault="00C5790B">
      <w:pPr>
        <w:pStyle w:val="TM4"/>
        <w:tabs>
          <w:tab w:val="right" w:leader="dot" w:pos="8630"/>
        </w:tabs>
        <w:rPr>
          <w:noProof/>
          <w:kern w:val="2"/>
          <w:sz w:val="24"/>
          <w:szCs w:val="24"/>
          <w:lang w:val="en-CA" w:eastAsia="en-CA"/>
          <w14:ligatures w14:val="standardContextual"/>
        </w:rPr>
      </w:pPr>
      <w:hyperlink w:anchor="_Toc159947814" w:history="1">
        <w:r w:rsidRPr="00670D3C">
          <w:rPr>
            <w:rStyle w:val="Lienhypertexte"/>
            <w:noProof/>
          </w:rPr>
          <w:t>4.1.5.4 Statements</w:t>
        </w:r>
        <w:r>
          <w:rPr>
            <w:noProof/>
            <w:webHidden/>
          </w:rPr>
          <w:tab/>
        </w:r>
        <w:r>
          <w:rPr>
            <w:noProof/>
            <w:webHidden/>
          </w:rPr>
          <w:fldChar w:fldCharType="begin"/>
        </w:r>
        <w:r>
          <w:rPr>
            <w:noProof/>
            <w:webHidden/>
          </w:rPr>
          <w:instrText xml:space="preserve"> PAGEREF _Toc159947814 \h </w:instrText>
        </w:r>
        <w:r>
          <w:rPr>
            <w:noProof/>
            <w:webHidden/>
          </w:rPr>
          <w:fldChar w:fldCharType="separate"/>
        </w:r>
        <w:r w:rsidR="00B9480D">
          <w:rPr>
            <w:b/>
            <w:bCs/>
            <w:noProof/>
            <w:webHidden/>
            <w:lang w:val="fr-FR"/>
          </w:rPr>
          <w:t>Erreur ! Signet non défini.</w:t>
        </w:r>
        <w:r>
          <w:rPr>
            <w:noProof/>
            <w:webHidden/>
          </w:rPr>
          <w:fldChar w:fldCharType="end"/>
        </w:r>
      </w:hyperlink>
    </w:p>
    <w:p w14:paraId="6AE244A9" w14:textId="69629EFF" w:rsidR="00C5790B" w:rsidRDefault="00C5790B">
      <w:pPr>
        <w:pStyle w:val="TM4"/>
        <w:tabs>
          <w:tab w:val="right" w:leader="dot" w:pos="8630"/>
        </w:tabs>
        <w:rPr>
          <w:noProof/>
          <w:kern w:val="2"/>
          <w:sz w:val="24"/>
          <w:szCs w:val="24"/>
          <w:lang w:val="en-CA" w:eastAsia="en-CA"/>
          <w14:ligatures w14:val="standardContextual"/>
        </w:rPr>
      </w:pPr>
      <w:hyperlink w:anchor="_Toc159947815" w:history="1">
        <w:r w:rsidRPr="00670D3C">
          <w:rPr>
            <w:rStyle w:val="Lienhypertexte"/>
            <w:noProof/>
          </w:rPr>
          <w:t>4.1.5.5 Check the differences between your EweManage inventory and SimpliTrace inventory</w:t>
        </w:r>
        <w:r>
          <w:rPr>
            <w:noProof/>
            <w:webHidden/>
          </w:rPr>
          <w:tab/>
        </w:r>
        <w:r>
          <w:rPr>
            <w:noProof/>
            <w:webHidden/>
          </w:rPr>
          <w:fldChar w:fldCharType="begin"/>
        </w:r>
        <w:r>
          <w:rPr>
            <w:noProof/>
            <w:webHidden/>
          </w:rPr>
          <w:instrText xml:space="preserve"> PAGEREF _Toc159947815 \h </w:instrText>
        </w:r>
        <w:r>
          <w:rPr>
            <w:noProof/>
            <w:webHidden/>
          </w:rPr>
          <w:fldChar w:fldCharType="separate"/>
        </w:r>
        <w:r w:rsidR="00B9480D">
          <w:rPr>
            <w:b/>
            <w:bCs/>
            <w:noProof/>
            <w:webHidden/>
            <w:lang w:val="fr-FR"/>
          </w:rPr>
          <w:t>Erreur ! Signet non défini.</w:t>
        </w:r>
        <w:r>
          <w:rPr>
            <w:noProof/>
            <w:webHidden/>
          </w:rPr>
          <w:fldChar w:fldCharType="end"/>
        </w:r>
      </w:hyperlink>
    </w:p>
    <w:p w14:paraId="0570F34C" w14:textId="04F9C021" w:rsidR="00C5790B" w:rsidRDefault="00C5790B">
      <w:pPr>
        <w:pStyle w:val="TM4"/>
        <w:tabs>
          <w:tab w:val="right" w:leader="dot" w:pos="8630"/>
        </w:tabs>
        <w:rPr>
          <w:noProof/>
          <w:kern w:val="2"/>
          <w:sz w:val="24"/>
          <w:szCs w:val="24"/>
          <w:lang w:val="en-CA" w:eastAsia="en-CA"/>
          <w14:ligatures w14:val="standardContextual"/>
        </w:rPr>
      </w:pPr>
      <w:hyperlink w:anchor="_Toc159947816" w:history="1">
        <w:r w:rsidRPr="00670D3C">
          <w:rPr>
            <w:rStyle w:val="Lienhypertexte"/>
            <w:noProof/>
          </w:rPr>
          <w:t>4.1.5.6 FADQ Check ineligible subjects with the Financière Agricole</w:t>
        </w:r>
        <w:r>
          <w:rPr>
            <w:noProof/>
            <w:webHidden/>
          </w:rPr>
          <w:tab/>
        </w:r>
        <w:r>
          <w:rPr>
            <w:noProof/>
            <w:webHidden/>
          </w:rPr>
          <w:fldChar w:fldCharType="begin"/>
        </w:r>
        <w:r>
          <w:rPr>
            <w:noProof/>
            <w:webHidden/>
          </w:rPr>
          <w:instrText xml:space="preserve"> PAGEREF _Toc159947816 \h </w:instrText>
        </w:r>
        <w:r>
          <w:rPr>
            <w:noProof/>
            <w:webHidden/>
          </w:rPr>
        </w:r>
        <w:r>
          <w:rPr>
            <w:noProof/>
            <w:webHidden/>
          </w:rPr>
          <w:fldChar w:fldCharType="separate"/>
        </w:r>
        <w:r w:rsidR="00B9480D">
          <w:rPr>
            <w:noProof/>
            <w:webHidden/>
          </w:rPr>
          <w:t>95</w:t>
        </w:r>
        <w:r>
          <w:rPr>
            <w:noProof/>
            <w:webHidden/>
          </w:rPr>
          <w:fldChar w:fldCharType="end"/>
        </w:r>
      </w:hyperlink>
    </w:p>
    <w:p w14:paraId="59324D4D" w14:textId="1776339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17" w:history="1">
        <w:r>
          <w:rPr>
            <w:noProof/>
            <w:webHidden/>
          </w:rPr>
          <w:tab/>
        </w:r>
        <w:r>
          <w:rPr>
            <w:noProof/>
            <w:webHidden/>
          </w:rPr>
          <w:fldChar w:fldCharType="begin"/>
        </w:r>
        <w:r>
          <w:rPr>
            <w:noProof/>
            <w:webHidden/>
          </w:rPr>
          <w:instrText xml:space="preserve"> PAGEREF _Toc159947817 \h </w:instrText>
        </w:r>
        <w:r>
          <w:rPr>
            <w:noProof/>
            <w:webHidden/>
          </w:rPr>
        </w:r>
        <w:r>
          <w:rPr>
            <w:noProof/>
            <w:webHidden/>
          </w:rPr>
          <w:fldChar w:fldCharType="separate"/>
        </w:r>
        <w:r w:rsidR="00B9480D">
          <w:rPr>
            <w:noProof/>
            <w:webHidden/>
          </w:rPr>
          <w:t>97</w:t>
        </w:r>
        <w:r>
          <w:rPr>
            <w:noProof/>
            <w:webHidden/>
          </w:rPr>
          <w:fldChar w:fldCharType="end"/>
        </w:r>
      </w:hyperlink>
    </w:p>
    <w:p w14:paraId="79CC60A1" w14:textId="663A238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18" w:history="1">
        <w:r>
          <w:rPr>
            <w:noProof/>
            <w:webHidden/>
          </w:rPr>
          <w:tab/>
        </w:r>
        <w:r>
          <w:rPr>
            <w:noProof/>
            <w:webHidden/>
          </w:rPr>
          <w:fldChar w:fldCharType="begin"/>
        </w:r>
        <w:r>
          <w:rPr>
            <w:noProof/>
            <w:webHidden/>
          </w:rPr>
          <w:instrText xml:space="preserve"> PAGEREF _Toc159947818 \h </w:instrText>
        </w:r>
        <w:r>
          <w:rPr>
            <w:noProof/>
            <w:webHidden/>
          </w:rPr>
        </w:r>
        <w:r>
          <w:rPr>
            <w:noProof/>
            <w:webHidden/>
          </w:rPr>
          <w:fldChar w:fldCharType="separate"/>
        </w:r>
        <w:r w:rsidR="00B9480D">
          <w:rPr>
            <w:noProof/>
            <w:webHidden/>
          </w:rPr>
          <w:t>97</w:t>
        </w:r>
        <w:r>
          <w:rPr>
            <w:noProof/>
            <w:webHidden/>
          </w:rPr>
          <w:fldChar w:fldCharType="end"/>
        </w:r>
      </w:hyperlink>
    </w:p>
    <w:p w14:paraId="30A402A4" w14:textId="32FF5A32" w:rsidR="00C5790B" w:rsidRDefault="00C5790B">
      <w:pPr>
        <w:pStyle w:val="TM4"/>
        <w:tabs>
          <w:tab w:val="right" w:leader="dot" w:pos="8630"/>
        </w:tabs>
        <w:rPr>
          <w:noProof/>
          <w:kern w:val="2"/>
          <w:sz w:val="24"/>
          <w:szCs w:val="24"/>
          <w:lang w:val="en-CA" w:eastAsia="en-CA"/>
          <w14:ligatures w14:val="standardContextual"/>
        </w:rPr>
      </w:pPr>
      <w:hyperlink w:anchor="_Toc159947819" w:history="1">
        <w:r w:rsidRPr="00670D3C">
          <w:rPr>
            <w:rStyle w:val="Lienhypertexte"/>
            <w:noProof/>
          </w:rPr>
          <w:t>4.1.5.7 Completion of FADQ verification</w:t>
        </w:r>
        <w:r>
          <w:rPr>
            <w:noProof/>
            <w:webHidden/>
          </w:rPr>
          <w:tab/>
        </w:r>
        <w:r>
          <w:rPr>
            <w:noProof/>
            <w:webHidden/>
          </w:rPr>
          <w:fldChar w:fldCharType="begin"/>
        </w:r>
        <w:r>
          <w:rPr>
            <w:noProof/>
            <w:webHidden/>
          </w:rPr>
          <w:instrText xml:space="preserve"> PAGEREF _Toc159947819 \h </w:instrText>
        </w:r>
        <w:r>
          <w:rPr>
            <w:noProof/>
            <w:webHidden/>
          </w:rPr>
        </w:r>
        <w:r>
          <w:rPr>
            <w:noProof/>
            <w:webHidden/>
          </w:rPr>
          <w:fldChar w:fldCharType="separate"/>
        </w:r>
        <w:r w:rsidR="00B9480D">
          <w:rPr>
            <w:noProof/>
            <w:webHidden/>
          </w:rPr>
          <w:t>100</w:t>
        </w:r>
        <w:r>
          <w:rPr>
            <w:noProof/>
            <w:webHidden/>
          </w:rPr>
          <w:fldChar w:fldCharType="end"/>
        </w:r>
      </w:hyperlink>
    </w:p>
    <w:p w14:paraId="1F0614B0" w14:textId="2AE9ABA0"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20" w:history="1">
        <w:r w:rsidRPr="00670D3C">
          <w:rPr>
            <w:rStyle w:val="Lienhypertexte"/>
            <w:noProof/>
          </w:rPr>
          <w:t>4.1.6 Menu: Performance Reports</w:t>
        </w:r>
        <w:r>
          <w:rPr>
            <w:noProof/>
            <w:webHidden/>
          </w:rPr>
          <w:tab/>
        </w:r>
        <w:r>
          <w:rPr>
            <w:noProof/>
            <w:webHidden/>
          </w:rPr>
          <w:fldChar w:fldCharType="begin"/>
        </w:r>
        <w:r>
          <w:rPr>
            <w:noProof/>
            <w:webHidden/>
          </w:rPr>
          <w:instrText xml:space="preserve"> PAGEREF _Toc159947820 \h </w:instrText>
        </w:r>
        <w:r>
          <w:rPr>
            <w:noProof/>
            <w:webHidden/>
          </w:rPr>
        </w:r>
        <w:r>
          <w:rPr>
            <w:noProof/>
            <w:webHidden/>
          </w:rPr>
          <w:fldChar w:fldCharType="separate"/>
        </w:r>
        <w:r w:rsidR="00B9480D">
          <w:rPr>
            <w:noProof/>
            <w:webHidden/>
          </w:rPr>
          <w:t>101</w:t>
        </w:r>
        <w:r>
          <w:rPr>
            <w:noProof/>
            <w:webHidden/>
          </w:rPr>
          <w:fldChar w:fldCharType="end"/>
        </w:r>
      </w:hyperlink>
    </w:p>
    <w:p w14:paraId="475465E0" w14:textId="364A9A0B" w:rsidR="00C5790B" w:rsidRDefault="00C5790B">
      <w:pPr>
        <w:pStyle w:val="TM4"/>
        <w:tabs>
          <w:tab w:val="right" w:leader="dot" w:pos="8630"/>
        </w:tabs>
        <w:rPr>
          <w:noProof/>
          <w:kern w:val="2"/>
          <w:sz w:val="24"/>
          <w:szCs w:val="24"/>
          <w:lang w:val="en-CA" w:eastAsia="en-CA"/>
          <w14:ligatures w14:val="standardContextual"/>
        </w:rPr>
      </w:pPr>
      <w:hyperlink w:anchor="_Toc159947821" w:history="1">
        <w:r w:rsidRPr="00670D3C">
          <w:rPr>
            <w:rStyle w:val="Lienhypertexte"/>
            <w:noProof/>
          </w:rPr>
          <w:t>Non-productive ewes</w:t>
        </w:r>
        <w:r>
          <w:rPr>
            <w:noProof/>
            <w:webHidden/>
          </w:rPr>
          <w:tab/>
        </w:r>
        <w:r>
          <w:rPr>
            <w:noProof/>
            <w:webHidden/>
          </w:rPr>
          <w:fldChar w:fldCharType="begin"/>
        </w:r>
        <w:r>
          <w:rPr>
            <w:noProof/>
            <w:webHidden/>
          </w:rPr>
          <w:instrText xml:space="preserve"> PAGEREF _Toc159947821 \h </w:instrText>
        </w:r>
        <w:r>
          <w:rPr>
            <w:noProof/>
            <w:webHidden/>
          </w:rPr>
        </w:r>
        <w:r>
          <w:rPr>
            <w:noProof/>
            <w:webHidden/>
          </w:rPr>
          <w:fldChar w:fldCharType="separate"/>
        </w:r>
        <w:r w:rsidR="00B9480D">
          <w:rPr>
            <w:noProof/>
            <w:webHidden/>
          </w:rPr>
          <w:t>104</w:t>
        </w:r>
        <w:r>
          <w:rPr>
            <w:noProof/>
            <w:webHidden/>
          </w:rPr>
          <w:fldChar w:fldCharType="end"/>
        </w:r>
      </w:hyperlink>
    </w:p>
    <w:p w14:paraId="0BD51639" w14:textId="313C68A8" w:rsidR="00C5790B" w:rsidRDefault="00C5790B">
      <w:pPr>
        <w:pStyle w:val="TM4"/>
        <w:tabs>
          <w:tab w:val="right" w:leader="dot" w:pos="8630"/>
        </w:tabs>
        <w:rPr>
          <w:noProof/>
          <w:kern w:val="2"/>
          <w:sz w:val="24"/>
          <w:szCs w:val="24"/>
          <w:lang w:val="en-CA" w:eastAsia="en-CA"/>
          <w14:ligatures w14:val="standardContextual"/>
        </w:rPr>
      </w:pPr>
      <w:hyperlink w:anchor="_Toc159947822" w:history="1">
        <w:r w:rsidRPr="00670D3C">
          <w:rPr>
            <w:rStyle w:val="Lienhypertexte"/>
            <w:noProof/>
          </w:rPr>
          <w:t>Fertility ratio</w:t>
        </w:r>
        <w:r>
          <w:rPr>
            <w:noProof/>
            <w:webHidden/>
          </w:rPr>
          <w:tab/>
        </w:r>
        <w:r>
          <w:rPr>
            <w:noProof/>
            <w:webHidden/>
          </w:rPr>
          <w:fldChar w:fldCharType="begin"/>
        </w:r>
        <w:r>
          <w:rPr>
            <w:noProof/>
            <w:webHidden/>
          </w:rPr>
          <w:instrText xml:space="preserve"> PAGEREF _Toc159947822 \h </w:instrText>
        </w:r>
        <w:r>
          <w:rPr>
            <w:noProof/>
            <w:webHidden/>
          </w:rPr>
        </w:r>
        <w:r>
          <w:rPr>
            <w:noProof/>
            <w:webHidden/>
          </w:rPr>
          <w:fldChar w:fldCharType="separate"/>
        </w:r>
        <w:r w:rsidR="00B9480D">
          <w:rPr>
            <w:noProof/>
            <w:webHidden/>
          </w:rPr>
          <w:t>105</w:t>
        </w:r>
        <w:r>
          <w:rPr>
            <w:noProof/>
            <w:webHidden/>
          </w:rPr>
          <w:fldChar w:fldCharType="end"/>
        </w:r>
      </w:hyperlink>
    </w:p>
    <w:p w14:paraId="08C24601" w14:textId="737770F1" w:rsidR="00C5790B" w:rsidRDefault="00C5790B">
      <w:pPr>
        <w:pStyle w:val="TM4"/>
        <w:tabs>
          <w:tab w:val="right" w:leader="dot" w:pos="8630"/>
        </w:tabs>
        <w:rPr>
          <w:noProof/>
          <w:kern w:val="2"/>
          <w:sz w:val="24"/>
          <w:szCs w:val="24"/>
          <w:lang w:val="en-CA" w:eastAsia="en-CA"/>
          <w14:ligatures w14:val="standardContextual"/>
        </w:rPr>
      </w:pPr>
      <w:hyperlink w:anchor="_Toc159947823" w:history="1">
        <w:r w:rsidRPr="00670D3C">
          <w:rPr>
            <w:rStyle w:val="Lienhypertexte"/>
            <w:noProof/>
          </w:rPr>
          <w:t>Evaluation and analysis of the last lambing</w:t>
        </w:r>
        <w:r>
          <w:rPr>
            <w:noProof/>
            <w:webHidden/>
          </w:rPr>
          <w:tab/>
        </w:r>
        <w:r>
          <w:rPr>
            <w:noProof/>
            <w:webHidden/>
          </w:rPr>
          <w:fldChar w:fldCharType="begin"/>
        </w:r>
        <w:r>
          <w:rPr>
            <w:noProof/>
            <w:webHidden/>
          </w:rPr>
          <w:instrText xml:space="preserve"> PAGEREF _Toc159947823 \h </w:instrText>
        </w:r>
        <w:r>
          <w:rPr>
            <w:noProof/>
            <w:webHidden/>
          </w:rPr>
        </w:r>
        <w:r>
          <w:rPr>
            <w:noProof/>
            <w:webHidden/>
          </w:rPr>
          <w:fldChar w:fldCharType="separate"/>
        </w:r>
        <w:r w:rsidR="00B9480D">
          <w:rPr>
            <w:noProof/>
            <w:webHidden/>
          </w:rPr>
          <w:t>105</w:t>
        </w:r>
        <w:r>
          <w:rPr>
            <w:noProof/>
            <w:webHidden/>
          </w:rPr>
          <w:fldChar w:fldCharType="end"/>
        </w:r>
      </w:hyperlink>
    </w:p>
    <w:p w14:paraId="200437CF" w14:textId="2D7E2E96" w:rsidR="00C5790B" w:rsidRDefault="00C5790B">
      <w:pPr>
        <w:pStyle w:val="TM4"/>
        <w:tabs>
          <w:tab w:val="right" w:leader="dot" w:pos="8630"/>
        </w:tabs>
        <w:rPr>
          <w:noProof/>
          <w:kern w:val="2"/>
          <w:sz w:val="24"/>
          <w:szCs w:val="24"/>
          <w:lang w:val="en-CA" w:eastAsia="en-CA"/>
          <w14:ligatures w14:val="standardContextual"/>
        </w:rPr>
      </w:pPr>
      <w:hyperlink w:anchor="_Toc159947824" w:history="1">
        <w:r w:rsidRPr="00670D3C">
          <w:rPr>
            <w:rStyle w:val="Lienhypertexte"/>
            <w:noProof/>
          </w:rPr>
          <w:t>Ewe inventory, performance summary or ram report</w:t>
        </w:r>
        <w:r>
          <w:rPr>
            <w:noProof/>
            <w:webHidden/>
          </w:rPr>
          <w:tab/>
        </w:r>
        <w:r>
          <w:rPr>
            <w:noProof/>
            <w:webHidden/>
          </w:rPr>
          <w:fldChar w:fldCharType="begin"/>
        </w:r>
        <w:r>
          <w:rPr>
            <w:noProof/>
            <w:webHidden/>
          </w:rPr>
          <w:instrText xml:space="preserve"> PAGEREF _Toc159947824 \h </w:instrText>
        </w:r>
        <w:r>
          <w:rPr>
            <w:noProof/>
            <w:webHidden/>
          </w:rPr>
        </w:r>
        <w:r>
          <w:rPr>
            <w:noProof/>
            <w:webHidden/>
          </w:rPr>
          <w:fldChar w:fldCharType="separate"/>
        </w:r>
        <w:r w:rsidR="00B9480D">
          <w:rPr>
            <w:noProof/>
            <w:webHidden/>
          </w:rPr>
          <w:t>107</w:t>
        </w:r>
        <w:r>
          <w:rPr>
            <w:noProof/>
            <w:webHidden/>
          </w:rPr>
          <w:fldChar w:fldCharType="end"/>
        </w:r>
      </w:hyperlink>
    </w:p>
    <w:p w14:paraId="5CDDB074" w14:textId="63617F3C" w:rsidR="00C5790B" w:rsidRDefault="00C5790B">
      <w:pPr>
        <w:pStyle w:val="TM4"/>
        <w:tabs>
          <w:tab w:val="right" w:leader="dot" w:pos="8630"/>
        </w:tabs>
        <w:rPr>
          <w:noProof/>
          <w:kern w:val="2"/>
          <w:sz w:val="24"/>
          <w:szCs w:val="24"/>
          <w:lang w:val="en-CA" w:eastAsia="en-CA"/>
          <w14:ligatures w14:val="standardContextual"/>
        </w:rPr>
      </w:pPr>
      <w:hyperlink w:anchor="_Toc159947825" w:history="1">
        <w:r w:rsidRPr="00670D3C">
          <w:rPr>
            <w:rStyle w:val="Lienhypertexte"/>
            <w:noProof/>
          </w:rPr>
          <w:t>Report of the number born per ewe for each year</w:t>
        </w:r>
        <w:r>
          <w:rPr>
            <w:noProof/>
            <w:webHidden/>
          </w:rPr>
          <w:tab/>
        </w:r>
        <w:r>
          <w:rPr>
            <w:noProof/>
            <w:webHidden/>
          </w:rPr>
          <w:fldChar w:fldCharType="begin"/>
        </w:r>
        <w:r>
          <w:rPr>
            <w:noProof/>
            <w:webHidden/>
          </w:rPr>
          <w:instrText xml:space="preserve"> PAGEREF _Toc159947825 \h </w:instrText>
        </w:r>
        <w:r>
          <w:rPr>
            <w:noProof/>
            <w:webHidden/>
          </w:rPr>
        </w:r>
        <w:r>
          <w:rPr>
            <w:noProof/>
            <w:webHidden/>
          </w:rPr>
          <w:fldChar w:fldCharType="separate"/>
        </w:r>
        <w:r w:rsidR="00B9480D">
          <w:rPr>
            <w:noProof/>
            <w:webHidden/>
          </w:rPr>
          <w:t>107</w:t>
        </w:r>
        <w:r>
          <w:rPr>
            <w:noProof/>
            <w:webHidden/>
          </w:rPr>
          <w:fldChar w:fldCharType="end"/>
        </w:r>
      </w:hyperlink>
    </w:p>
    <w:p w14:paraId="3FC72B15" w14:textId="77B7BE0F" w:rsidR="00C5790B" w:rsidRDefault="00C5790B">
      <w:pPr>
        <w:pStyle w:val="TM4"/>
        <w:tabs>
          <w:tab w:val="right" w:leader="dot" w:pos="8630"/>
        </w:tabs>
        <w:rPr>
          <w:noProof/>
          <w:kern w:val="2"/>
          <w:sz w:val="24"/>
          <w:szCs w:val="24"/>
          <w:lang w:val="en-CA" w:eastAsia="en-CA"/>
          <w14:ligatures w14:val="standardContextual"/>
        </w:rPr>
      </w:pPr>
      <w:hyperlink w:anchor="_Toc159947826" w:history="1">
        <w:r w:rsidRPr="00670D3C">
          <w:rPr>
            <w:rStyle w:val="Lienhypertexte"/>
            <w:noProof/>
          </w:rPr>
          <w:t>Company profile</w:t>
        </w:r>
        <w:r>
          <w:rPr>
            <w:noProof/>
            <w:webHidden/>
          </w:rPr>
          <w:tab/>
        </w:r>
        <w:r>
          <w:rPr>
            <w:noProof/>
            <w:webHidden/>
          </w:rPr>
          <w:fldChar w:fldCharType="begin"/>
        </w:r>
        <w:r>
          <w:rPr>
            <w:noProof/>
            <w:webHidden/>
          </w:rPr>
          <w:instrText xml:space="preserve"> PAGEREF _Toc159947826 \h </w:instrText>
        </w:r>
        <w:r>
          <w:rPr>
            <w:noProof/>
            <w:webHidden/>
          </w:rPr>
        </w:r>
        <w:r>
          <w:rPr>
            <w:noProof/>
            <w:webHidden/>
          </w:rPr>
          <w:fldChar w:fldCharType="separate"/>
        </w:r>
        <w:r w:rsidR="00B9480D">
          <w:rPr>
            <w:noProof/>
            <w:webHidden/>
          </w:rPr>
          <w:t>111</w:t>
        </w:r>
        <w:r>
          <w:rPr>
            <w:noProof/>
            <w:webHidden/>
          </w:rPr>
          <w:fldChar w:fldCharType="end"/>
        </w:r>
      </w:hyperlink>
    </w:p>
    <w:p w14:paraId="56CC8F68" w14:textId="1A4398A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27" w:history="1">
        <w:r w:rsidRPr="00670D3C">
          <w:rPr>
            <w:rStyle w:val="Lienhypertexte"/>
            <w:noProof/>
          </w:rPr>
          <w:t>Rescued lambs</w:t>
        </w:r>
        <w:r>
          <w:rPr>
            <w:noProof/>
            <w:webHidden/>
          </w:rPr>
          <w:tab/>
        </w:r>
        <w:r>
          <w:rPr>
            <w:noProof/>
            <w:webHidden/>
          </w:rPr>
          <w:fldChar w:fldCharType="begin"/>
        </w:r>
        <w:r>
          <w:rPr>
            <w:noProof/>
            <w:webHidden/>
          </w:rPr>
          <w:instrText xml:space="preserve"> PAGEREF _Toc159947827 \h </w:instrText>
        </w:r>
        <w:r>
          <w:rPr>
            <w:noProof/>
            <w:webHidden/>
          </w:rPr>
        </w:r>
        <w:r>
          <w:rPr>
            <w:noProof/>
            <w:webHidden/>
          </w:rPr>
          <w:fldChar w:fldCharType="separate"/>
        </w:r>
        <w:r w:rsidR="00B9480D">
          <w:rPr>
            <w:noProof/>
            <w:webHidden/>
          </w:rPr>
          <w:t>114</w:t>
        </w:r>
        <w:r>
          <w:rPr>
            <w:noProof/>
            <w:webHidden/>
          </w:rPr>
          <w:fldChar w:fldCharType="end"/>
        </w:r>
      </w:hyperlink>
    </w:p>
    <w:p w14:paraId="00A66D44" w14:textId="56F93BEB"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28" w:history="1">
        <w:r w:rsidRPr="00670D3C">
          <w:rPr>
            <w:rStyle w:val="Lienhypertexte"/>
            <w:noProof/>
          </w:rPr>
          <w:t>Mortality</w:t>
        </w:r>
        <w:r>
          <w:rPr>
            <w:noProof/>
            <w:webHidden/>
          </w:rPr>
          <w:tab/>
        </w:r>
        <w:r>
          <w:rPr>
            <w:noProof/>
            <w:webHidden/>
          </w:rPr>
          <w:fldChar w:fldCharType="begin"/>
        </w:r>
        <w:r>
          <w:rPr>
            <w:noProof/>
            <w:webHidden/>
          </w:rPr>
          <w:instrText xml:space="preserve"> PAGEREF _Toc159947828 \h </w:instrText>
        </w:r>
        <w:r>
          <w:rPr>
            <w:noProof/>
            <w:webHidden/>
          </w:rPr>
        </w:r>
        <w:r>
          <w:rPr>
            <w:noProof/>
            <w:webHidden/>
          </w:rPr>
          <w:fldChar w:fldCharType="separate"/>
        </w:r>
        <w:r w:rsidR="00B9480D">
          <w:rPr>
            <w:noProof/>
            <w:webHidden/>
          </w:rPr>
          <w:t>114</w:t>
        </w:r>
        <w:r>
          <w:rPr>
            <w:noProof/>
            <w:webHidden/>
          </w:rPr>
          <w:fldChar w:fldCharType="end"/>
        </w:r>
      </w:hyperlink>
    </w:p>
    <w:p w14:paraId="0BBA6D13" w14:textId="6F912F4B"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29" w:history="1">
        <w:r w:rsidRPr="00670D3C">
          <w:rPr>
            <w:rStyle w:val="Lienhypertexte"/>
            <w:noProof/>
          </w:rPr>
          <w:t>Sales for the period</w:t>
        </w:r>
        <w:r>
          <w:rPr>
            <w:noProof/>
            <w:webHidden/>
          </w:rPr>
          <w:tab/>
        </w:r>
        <w:r>
          <w:rPr>
            <w:noProof/>
            <w:webHidden/>
          </w:rPr>
          <w:fldChar w:fldCharType="begin"/>
        </w:r>
        <w:r>
          <w:rPr>
            <w:noProof/>
            <w:webHidden/>
          </w:rPr>
          <w:instrText xml:space="preserve"> PAGEREF _Toc159947829 \h </w:instrText>
        </w:r>
        <w:r>
          <w:rPr>
            <w:noProof/>
            <w:webHidden/>
          </w:rPr>
        </w:r>
        <w:r>
          <w:rPr>
            <w:noProof/>
            <w:webHidden/>
          </w:rPr>
          <w:fldChar w:fldCharType="separate"/>
        </w:r>
        <w:r w:rsidR="00B9480D">
          <w:rPr>
            <w:noProof/>
            <w:webHidden/>
          </w:rPr>
          <w:t>114</w:t>
        </w:r>
        <w:r>
          <w:rPr>
            <w:noProof/>
            <w:webHidden/>
          </w:rPr>
          <w:fldChar w:fldCharType="end"/>
        </w:r>
      </w:hyperlink>
    </w:p>
    <w:p w14:paraId="09F71B31" w14:textId="6232E58F"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30" w:history="1">
        <w:r w:rsidRPr="00670D3C">
          <w:rPr>
            <w:rStyle w:val="Lienhypertexte"/>
            <w:noProof/>
          </w:rPr>
          <w:t>GMQ by category</w:t>
        </w:r>
        <w:r>
          <w:rPr>
            <w:noProof/>
            <w:webHidden/>
          </w:rPr>
          <w:tab/>
        </w:r>
        <w:r>
          <w:rPr>
            <w:noProof/>
            <w:webHidden/>
          </w:rPr>
          <w:fldChar w:fldCharType="begin"/>
        </w:r>
        <w:r>
          <w:rPr>
            <w:noProof/>
            <w:webHidden/>
          </w:rPr>
          <w:instrText xml:space="preserve"> PAGEREF _Toc159947830 \h </w:instrText>
        </w:r>
        <w:r>
          <w:rPr>
            <w:noProof/>
            <w:webHidden/>
          </w:rPr>
        </w:r>
        <w:r>
          <w:rPr>
            <w:noProof/>
            <w:webHidden/>
          </w:rPr>
          <w:fldChar w:fldCharType="separate"/>
        </w:r>
        <w:r w:rsidR="00B9480D">
          <w:rPr>
            <w:noProof/>
            <w:webHidden/>
          </w:rPr>
          <w:t>114</w:t>
        </w:r>
        <w:r>
          <w:rPr>
            <w:noProof/>
            <w:webHidden/>
          </w:rPr>
          <w:fldChar w:fldCharType="end"/>
        </w:r>
      </w:hyperlink>
    </w:p>
    <w:p w14:paraId="67DAE8FF" w14:textId="1851AAF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31" w:history="1">
        <w:r w:rsidRPr="00670D3C">
          <w:rPr>
            <w:rStyle w:val="Lienhypertexte"/>
            <w:noProof/>
          </w:rPr>
          <w:t>Productivity by age</w:t>
        </w:r>
        <w:r>
          <w:rPr>
            <w:noProof/>
            <w:webHidden/>
          </w:rPr>
          <w:tab/>
        </w:r>
        <w:r>
          <w:rPr>
            <w:noProof/>
            <w:webHidden/>
          </w:rPr>
          <w:fldChar w:fldCharType="begin"/>
        </w:r>
        <w:r>
          <w:rPr>
            <w:noProof/>
            <w:webHidden/>
          </w:rPr>
          <w:instrText xml:space="preserve"> PAGEREF _Toc159947831 \h </w:instrText>
        </w:r>
        <w:r>
          <w:rPr>
            <w:noProof/>
            <w:webHidden/>
          </w:rPr>
        </w:r>
        <w:r>
          <w:rPr>
            <w:noProof/>
            <w:webHidden/>
          </w:rPr>
          <w:fldChar w:fldCharType="separate"/>
        </w:r>
        <w:r w:rsidR="00B9480D">
          <w:rPr>
            <w:noProof/>
            <w:webHidden/>
          </w:rPr>
          <w:t>114</w:t>
        </w:r>
        <w:r>
          <w:rPr>
            <w:noProof/>
            <w:webHidden/>
          </w:rPr>
          <w:fldChar w:fldCharType="end"/>
        </w:r>
      </w:hyperlink>
    </w:p>
    <w:p w14:paraId="54297E0D" w14:textId="0F980AEA" w:rsidR="00C5790B" w:rsidRDefault="00C5790B">
      <w:pPr>
        <w:pStyle w:val="TM4"/>
        <w:tabs>
          <w:tab w:val="right" w:leader="dot" w:pos="8630"/>
        </w:tabs>
        <w:rPr>
          <w:noProof/>
          <w:kern w:val="2"/>
          <w:sz w:val="24"/>
          <w:szCs w:val="24"/>
          <w:lang w:val="en-CA" w:eastAsia="en-CA"/>
          <w14:ligatures w14:val="standardContextual"/>
        </w:rPr>
      </w:pPr>
      <w:hyperlink w:anchor="_Toc159947832" w:history="1">
        <w:r w:rsidRPr="00670D3C">
          <w:rPr>
            <w:rStyle w:val="Lienhypertexte"/>
            <w:noProof/>
          </w:rPr>
          <w:t>Aid for reform</w:t>
        </w:r>
        <w:r>
          <w:rPr>
            <w:noProof/>
            <w:webHidden/>
          </w:rPr>
          <w:tab/>
        </w:r>
        <w:r>
          <w:rPr>
            <w:noProof/>
            <w:webHidden/>
          </w:rPr>
          <w:fldChar w:fldCharType="begin"/>
        </w:r>
        <w:r>
          <w:rPr>
            <w:noProof/>
            <w:webHidden/>
          </w:rPr>
          <w:instrText xml:space="preserve"> PAGEREF _Toc159947832 \h </w:instrText>
        </w:r>
        <w:r>
          <w:rPr>
            <w:noProof/>
            <w:webHidden/>
          </w:rPr>
          <w:fldChar w:fldCharType="separate"/>
        </w:r>
        <w:r w:rsidR="00B9480D">
          <w:rPr>
            <w:b/>
            <w:bCs/>
            <w:noProof/>
            <w:webHidden/>
            <w:lang w:val="fr-FR"/>
          </w:rPr>
          <w:t>Erreur ! Signet non défini.</w:t>
        </w:r>
        <w:r>
          <w:rPr>
            <w:noProof/>
            <w:webHidden/>
          </w:rPr>
          <w:fldChar w:fldCharType="end"/>
        </w:r>
      </w:hyperlink>
    </w:p>
    <w:p w14:paraId="56D5A12C" w14:textId="0536E18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33" w:history="1">
        <w:r w:rsidRPr="00670D3C">
          <w:rPr>
            <w:rStyle w:val="Lienhypertexte"/>
            <w:noProof/>
          </w:rPr>
          <w:t>4.1.7 Dairy Control Menu</w:t>
        </w:r>
        <w:r>
          <w:rPr>
            <w:noProof/>
            <w:webHidden/>
          </w:rPr>
          <w:tab/>
        </w:r>
        <w:r>
          <w:rPr>
            <w:noProof/>
            <w:webHidden/>
          </w:rPr>
          <w:fldChar w:fldCharType="begin"/>
        </w:r>
        <w:r>
          <w:rPr>
            <w:noProof/>
            <w:webHidden/>
          </w:rPr>
          <w:instrText xml:space="preserve"> PAGEREF _Toc159947833 \h </w:instrText>
        </w:r>
        <w:r>
          <w:rPr>
            <w:noProof/>
            <w:webHidden/>
          </w:rPr>
        </w:r>
        <w:r>
          <w:rPr>
            <w:noProof/>
            <w:webHidden/>
          </w:rPr>
          <w:fldChar w:fldCharType="separate"/>
        </w:r>
        <w:r w:rsidR="00B9480D">
          <w:rPr>
            <w:noProof/>
            <w:webHidden/>
          </w:rPr>
          <w:t>114</w:t>
        </w:r>
        <w:r>
          <w:rPr>
            <w:noProof/>
            <w:webHidden/>
          </w:rPr>
          <w:fldChar w:fldCharType="end"/>
        </w:r>
      </w:hyperlink>
    </w:p>
    <w:p w14:paraId="5C94F6C4" w14:textId="527417F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34" w:history="1">
        <w:r w:rsidRPr="00670D3C">
          <w:rPr>
            <w:rStyle w:val="Lienhypertexte"/>
            <w:noProof/>
          </w:rPr>
          <w:t>4.1.8 Photoperiod Menu</w:t>
        </w:r>
        <w:r>
          <w:rPr>
            <w:noProof/>
            <w:webHidden/>
          </w:rPr>
          <w:tab/>
        </w:r>
        <w:r>
          <w:rPr>
            <w:noProof/>
            <w:webHidden/>
          </w:rPr>
          <w:fldChar w:fldCharType="begin"/>
        </w:r>
        <w:r>
          <w:rPr>
            <w:noProof/>
            <w:webHidden/>
          </w:rPr>
          <w:instrText xml:space="preserve"> PAGEREF _Toc159947834 \h </w:instrText>
        </w:r>
        <w:r>
          <w:rPr>
            <w:noProof/>
            <w:webHidden/>
          </w:rPr>
        </w:r>
        <w:r>
          <w:rPr>
            <w:noProof/>
            <w:webHidden/>
          </w:rPr>
          <w:fldChar w:fldCharType="separate"/>
        </w:r>
        <w:r w:rsidR="00B9480D">
          <w:rPr>
            <w:noProof/>
            <w:webHidden/>
          </w:rPr>
          <w:t>115</w:t>
        </w:r>
        <w:r>
          <w:rPr>
            <w:noProof/>
            <w:webHidden/>
          </w:rPr>
          <w:fldChar w:fldCharType="end"/>
        </w:r>
      </w:hyperlink>
    </w:p>
    <w:p w14:paraId="59CB989D" w14:textId="65950610"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35" w:history="1">
        <w:r w:rsidRPr="00670D3C">
          <w:rPr>
            <w:rStyle w:val="Lienhypertexte"/>
            <w:noProof/>
          </w:rPr>
          <w:t>4.1.9 Help menu and record management</w:t>
        </w:r>
        <w:r>
          <w:rPr>
            <w:noProof/>
            <w:webHidden/>
          </w:rPr>
          <w:tab/>
        </w:r>
        <w:r>
          <w:rPr>
            <w:noProof/>
            <w:webHidden/>
          </w:rPr>
          <w:fldChar w:fldCharType="begin"/>
        </w:r>
        <w:r>
          <w:rPr>
            <w:noProof/>
            <w:webHidden/>
          </w:rPr>
          <w:instrText xml:space="preserve"> PAGEREF _Toc159947835 \h </w:instrText>
        </w:r>
        <w:r>
          <w:rPr>
            <w:noProof/>
            <w:webHidden/>
          </w:rPr>
        </w:r>
        <w:r>
          <w:rPr>
            <w:noProof/>
            <w:webHidden/>
          </w:rPr>
          <w:fldChar w:fldCharType="separate"/>
        </w:r>
        <w:r w:rsidR="00B9480D">
          <w:rPr>
            <w:noProof/>
            <w:webHidden/>
          </w:rPr>
          <w:t>116</w:t>
        </w:r>
        <w:r>
          <w:rPr>
            <w:noProof/>
            <w:webHidden/>
          </w:rPr>
          <w:fldChar w:fldCharType="end"/>
        </w:r>
      </w:hyperlink>
    </w:p>
    <w:p w14:paraId="72AAAFF3" w14:textId="767BFA30" w:rsidR="00C5790B" w:rsidRDefault="00C5790B">
      <w:pPr>
        <w:pStyle w:val="TM4"/>
        <w:tabs>
          <w:tab w:val="right" w:leader="dot" w:pos="8630"/>
        </w:tabs>
        <w:rPr>
          <w:noProof/>
          <w:kern w:val="2"/>
          <w:sz w:val="24"/>
          <w:szCs w:val="24"/>
          <w:lang w:val="en-CA" w:eastAsia="en-CA"/>
          <w14:ligatures w14:val="standardContextual"/>
        </w:rPr>
      </w:pPr>
      <w:hyperlink w:anchor="_Toc159947836" w:history="1">
        <w:r w:rsidRPr="00670D3C">
          <w:rPr>
            <w:rStyle w:val="Lienhypertexte"/>
            <w:noProof/>
          </w:rPr>
          <w:t>EweManage Help Files</w:t>
        </w:r>
        <w:r>
          <w:rPr>
            <w:noProof/>
            <w:webHidden/>
          </w:rPr>
          <w:tab/>
        </w:r>
        <w:r>
          <w:rPr>
            <w:noProof/>
            <w:webHidden/>
          </w:rPr>
          <w:fldChar w:fldCharType="begin"/>
        </w:r>
        <w:r>
          <w:rPr>
            <w:noProof/>
            <w:webHidden/>
          </w:rPr>
          <w:instrText xml:space="preserve"> PAGEREF _Toc159947836 \h </w:instrText>
        </w:r>
        <w:r>
          <w:rPr>
            <w:noProof/>
            <w:webHidden/>
          </w:rPr>
        </w:r>
        <w:r>
          <w:rPr>
            <w:noProof/>
            <w:webHidden/>
          </w:rPr>
          <w:fldChar w:fldCharType="separate"/>
        </w:r>
        <w:r w:rsidR="00B9480D">
          <w:rPr>
            <w:noProof/>
            <w:webHidden/>
          </w:rPr>
          <w:t>116</w:t>
        </w:r>
        <w:r>
          <w:rPr>
            <w:noProof/>
            <w:webHidden/>
          </w:rPr>
          <w:fldChar w:fldCharType="end"/>
        </w:r>
      </w:hyperlink>
    </w:p>
    <w:p w14:paraId="192CF338" w14:textId="0448EC29" w:rsidR="00C5790B" w:rsidRDefault="00C5790B">
      <w:pPr>
        <w:pStyle w:val="TM4"/>
        <w:tabs>
          <w:tab w:val="right" w:leader="dot" w:pos="8630"/>
        </w:tabs>
        <w:rPr>
          <w:noProof/>
          <w:kern w:val="2"/>
          <w:sz w:val="24"/>
          <w:szCs w:val="24"/>
          <w:lang w:val="en-CA" w:eastAsia="en-CA"/>
          <w14:ligatures w14:val="standardContextual"/>
        </w:rPr>
      </w:pPr>
      <w:hyperlink w:anchor="_Toc159947837" w:history="1">
        <w:r w:rsidRPr="00670D3C">
          <w:rPr>
            <w:rStyle w:val="Lienhypertexte"/>
            <w:noProof/>
          </w:rPr>
          <w:t>- return to the records</w:t>
        </w:r>
        <w:r>
          <w:rPr>
            <w:noProof/>
            <w:webHidden/>
          </w:rPr>
          <w:tab/>
        </w:r>
        <w:r>
          <w:rPr>
            <w:noProof/>
            <w:webHidden/>
          </w:rPr>
          <w:fldChar w:fldCharType="begin"/>
        </w:r>
        <w:r>
          <w:rPr>
            <w:noProof/>
            <w:webHidden/>
          </w:rPr>
          <w:instrText xml:space="preserve"> PAGEREF _Toc159947837 \h </w:instrText>
        </w:r>
        <w:r>
          <w:rPr>
            <w:noProof/>
            <w:webHidden/>
          </w:rPr>
        </w:r>
        <w:r>
          <w:rPr>
            <w:noProof/>
            <w:webHidden/>
          </w:rPr>
          <w:fldChar w:fldCharType="separate"/>
        </w:r>
        <w:r w:rsidR="00B9480D">
          <w:rPr>
            <w:noProof/>
            <w:webHidden/>
          </w:rPr>
          <w:t>117</w:t>
        </w:r>
        <w:r>
          <w:rPr>
            <w:noProof/>
            <w:webHidden/>
          </w:rPr>
          <w:fldChar w:fldCharType="end"/>
        </w:r>
      </w:hyperlink>
    </w:p>
    <w:p w14:paraId="6C7B5B38" w14:textId="05A8E4DE" w:rsidR="00C5790B" w:rsidRDefault="00C5790B">
      <w:pPr>
        <w:pStyle w:val="TM4"/>
        <w:tabs>
          <w:tab w:val="right" w:leader="dot" w:pos="8630"/>
        </w:tabs>
        <w:rPr>
          <w:noProof/>
          <w:kern w:val="2"/>
          <w:sz w:val="24"/>
          <w:szCs w:val="24"/>
          <w:lang w:val="en-CA" w:eastAsia="en-CA"/>
          <w14:ligatures w14:val="standardContextual"/>
        </w:rPr>
      </w:pPr>
      <w:hyperlink w:anchor="_Toc159947838" w:history="1">
        <w:r w:rsidRPr="00670D3C">
          <w:rPr>
            <w:rStyle w:val="Lienhypertexte"/>
            <w:noProof/>
          </w:rPr>
          <w:t>"</w:t>
        </w:r>
        <w:r>
          <w:rPr>
            <w:noProof/>
            <w:webHidden/>
          </w:rPr>
          <w:tab/>
        </w:r>
        <w:r>
          <w:rPr>
            <w:noProof/>
            <w:webHidden/>
          </w:rPr>
          <w:fldChar w:fldCharType="begin"/>
        </w:r>
        <w:r>
          <w:rPr>
            <w:noProof/>
            <w:webHidden/>
          </w:rPr>
          <w:instrText xml:space="preserve"> PAGEREF _Toc159947838 \h </w:instrText>
        </w:r>
        <w:r>
          <w:rPr>
            <w:noProof/>
            <w:webHidden/>
          </w:rPr>
        </w:r>
        <w:r>
          <w:rPr>
            <w:noProof/>
            <w:webHidden/>
          </w:rPr>
          <w:fldChar w:fldCharType="separate"/>
        </w:r>
        <w:r w:rsidR="00B9480D">
          <w:rPr>
            <w:noProof/>
            <w:webHidden/>
          </w:rPr>
          <w:t>119</w:t>
        </w:r>
        <w:r>
          <w:rPr>
            <w:noProof/>
            <w:webHidden/>
          </w:rPr>
          <w:fldChar w:fldCharType="end"/>
        </w:r>
      </w:hyperlink>
    </w:p>
    <w:p w14:paraId="5367762B" w14:textId="0B167E3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39" w:history="1">
        <w:r w:rsidRPr="00670D3C">
          <w:rPr>
            <w:rStyle w:val="Lienhypertexte"/>
            <w:noProof/>
          </w:rPr>
          <w:t>4.2 Main Menu Bar on the Lambs screen</w:t>
        </w:r>
        <w:r>
          <w:rPr>
            <w:noProof/>
            <w:webHidden/>
          </w:rPr>
          <w:tab/>
        </w:r>
        <w:r>
          <w:rPr>
            <w:noProof/>
            <w:webHidden/>
          </w:rPr>
          <w:fldChar w:fldCharType="begin"/>
        </w:r>
        <w:r>
          <w:rPr>
            <w:noProof/>
            <w:webHidden/>
          </w:rPr>
          <w:instrText xml:space="preserve"> PAGEREF _Toc159947839 \h </w:instrText>
        </w:r>
        <w:r>
          <w:rPr>
            <w:noProof/>
            <w:webHidden/>
          </w:rPr>
        </w:r>
        <w:r>
          <w:rPr>
            <w:noProof/>
            <w:webHidden/>
          </w:rPr>
          <w:fldChar w:fldCharType="separate"/>
        </w:r>
        <w:r w:rsidR="00B9480D">
          <w:rPr>
            <w:noProof/>
            <w:webHidden/>
          </w:rPr>
          <w:t>120</w:t>
        </w:r>
        <w:r>
          <w:rPr>
            <w:noProof/>
            <w:webHidden/>
          </w:rPr>
          <w:fldChar w:fldCharType="end"/>
        </w:r>
      </w:hyperlink>
    </w:p>
    <w:p w14:paraId="432D2F28" w14:textId="5F96508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40" w:history="1">
        <w:r w:rsidRPr="00670D3C">
          <w:rPr>
            <w:rStyle w:val="Lienhypertexte"/>
            <w:noProof/>
          </w:rPr>
          <w:t>EweManage Files Menu</w:t>
        </w:r>
        <w:r>
          <w:rPr>
            <w:noProof/>
            <w:webHidden/>
          </w:rPr>
          <w:tab/>
        </w:r>
        <w:r>
          <w:rPr>
            <w:noProof/>
            <w:webHidden/>
          </w:rPr>
          <w:fldChar w:fldCharType="begin"/>
        </w:r>
        <w:r>
          <w:rPr>
            <w:noProof/>
            <w:webHidden/>
          </w:rPr>
          <w:instrText xml:space="preserve"> PAGEREF _Toc159947840 \h </w:instrText>
        </w:r>
        <w:r>
          <w:rPr>
            <w:noProof/>
            <w:webHidden/>
          </w:rPr>
        </w:r>
        <w:r>
          <w:rPr>
            <w:noProof/>
            <w:webHidden/>
          </w:rPr>
          <w:fldChar w:fldCharType="separate"/>
        </w:r>
        <w:r w:rsidR="00B9480D">
          <w:rPr>
            <w:noProof/>
            <w:webHidden/>
          </w:rPr>
          <w:t>120</w:t>
        </w:r>
        <w:r>
          <w:rPr>
            <w:noProof/>
            <w:webHidden/>
          </w:rPr>
          <w:fldChar w:fldCharType="end"/>
        </w:r>
      </w:hyperlink>
    </w:p>
    <w:p w14:paraId="3776DBB6" w14:textId="0A783FE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41" w:history="1">
        <w:r w:rsidRPr="00670D3C">
          <w:rPr>
            <w:rStyle w:val="Lienhypertexte"/>
            <w:noProof/>
          </w:rPr>
          <w:t>4.2.1 Menu Sheets/Lists of Lambs</w:t>
        </w:r>
        <w:r>
          <w:rPr>
            <w:noProof/>
            <w:webHidden/>
          </w:rPr>
          <w:tab/>
        </w:r>
        <w:r>
          <w:rPr>
            <w:noProof/>
            <w:webHidden/>
          </w:rPr>
          <w:fldChar w:fldCharType="begin"/>
        </w:r>
        <w:r>
          <w:rPr>
            <w:noProof/>
            <w:webHidden/>
          </w:rPr>
          <w:instrText xml:space="preserve"> PAGEREF _Toc159947841 \h </w:instrText>
        </w:r>
        <w:r>
          <w:rPr>
            <w:noProof/>
            <w:webHidden/>
          </w:rPr>
        </w:r>
        <w:r>
          <w:rPr>
            <w:noProof/>
            <w:webHidden/>
          </w:rPr>
          <w:fldChar w:fldCharType="separate"/>
        </w:r>
        <w:r w:rsidR="00B9480D">
          <w:rPr>
            <w:noProof/>
            <w:webHidden/>
          </w:rPr>
          <w:t>120</w:t>
        </w:r>
        <w:r>
          <w:rPr>
            <w:noProof/>
            <w:webHidden/>
          </w:rPr>
          <w:fldChar w:fldCharType="end"/>
        </w:r>
      </w:hyperlink>
    </w:p>
    <w:p w14:paraId="65D7A836" w14:textId="61212C0C" w:rsidR="00C5790B" w:rsidRDefault="00C5790B">
      <w:pPr>
        <w:pStyle w:val="TM4"/>
        <w:tabs>
          <w:tab w:val="right" w:leader="dot" w:pos="8630"/>
        </w:tabs>
        <w:rPr>
          <w:noProof/>
          <w:kern w:val="2"/>
          <w:sz w:val="24"/>
          <w:szCs w:val="24"/>
          <w:lang w:val="en-CA" w:eastAsia="en-CA"/>
          <w14:ligatures w14:val="standardContextual"/>
        </w:rPr>
      </w:pPr>
      <w:hyperlink w:anchor="_Toc159947842" w:history="1">
        <w:r w:rsidRPr="00670D3C">
          <w:rPr>
            <w:rStyle w:val="Lienhypertexte"/>
            <w:noProof/>
          </w:rPr>
          <w:t>4.2.1.1 Comparative list of lambs</w:t>
        </w:r>
        <w:r>
          <w:rPr>
            <w:noProof/>
            <w:webHidden/>
          </w:rPr>
          <w:tab/>
        </w:r>
        <w:r>
          <w:rPr>
            <w:noProof/>
            <w:webHidden/>
          </w:rPr>
          <w:fldChar w:fldCharType="begin"/>
        </w:r>
        <w:r>
          <w:rPr>
            <w:noProof/>
            <w:webHidden/>
          </w:rPr>
          <w:instrText xml:space="preserve"> PAGEREF _Toc159947842 \h </w:instrText>
        </w:r>
        <w:r>
          <w:rPr>
            <w:noProof/>
            <w:webHidden/>
          </w:rPr>
          <w:fldChar w:fldCharType="separate"/>
        </w:r>
        <w:r w:rsidR="00B9480D">
          <w:rPr>
            <w:b/>
            <w:bCs/>
            <w:noProof/>
            <w:webHidden/>
            <w:lang w:val="fr-FR"/>
          </w:rPr>
          <w:t>Erreur ! Signet non défini.</w:t>
        </w:r>
        <w:r>
          <w:rPr>
            <w:noProof/>
            <w:webHidden/>
          </w:rPr>
          <w:fldChar w:fldCharType="end"/>
        </w:r>
      </w:hyperlink>
    </w:p>
    <w:p w14:paraId="1D5D0A51" w14:textId="5D39BEA2" w:rsidR="00C5790B" w:rsidRDefault="00C5790B">
      <w:pPr>
        <w:pStyle w:val="TM4"/>
        <w:tabs>
          <w:tab w:val="right" w:leader="dot" w:pos="8630"/>
        </w:tabs>
        <w:rPr>
          <w:noProof/>
          <w:kern w:val="2"/>
          <w:sz w:val="24"/>
          <w:szCs w:val="24"/>
          <w:lang w:val="en-CA" w:eastAsia="en-CA"/>
          <w14:ligatures w14:val="standardContextual"/>
        </w:rPr>
      </w:pPr>
      <w:hyperlink w:anchor="_Toc159947843" w:history="1">
        <w:r w:rsidRPr="00670D3C">
          <w:rPr>
            <w:rStyle w:val="Lienhypertexte"/>
            <w:noProof/>
          </w:rPr>
          <w:t>4.2.1.2 List of lambs to be redisplaced from the feeder</w:t>
        </w:r>
        <w:r>
          <w:rPr>
            <w:noProof/>
            <w:webHidden/>
          </w:rPr>
          <w:tab/>
        </w:r>
        <w:r>
          <w:rPr>
            <w:noProof/>
            <w:webHidden/>
          </w:rPr>
          <w:fldChar w:fldCharType="begin"/>
        </w:r>
        <w:r>
          <w:rPr>
            <w:noProof/>
            <w:webHidden/>
          </w:rPr>
          <w:instrText xml:space="preserve"> PAGEREF _Toc159947843 \h </w:instrText>
        </w:r>
        <w:r>
          <w:rPr>
            <w:noProof/>
            <w:webHidden/>
          </w:rPr>
          <w:fldChar w:fldCharType="separate"/>
        </w:r>
        <w:r w:rsidR="00B9480D">
          <w:rPr>
            <w:b/>
            <w:bCs/>
            <w:noProof/>
            <w:webHidden/>
            <w:lang w:val="fr-FR"/>
          </w:rPr>
          <w:t>Erreur ! Signet non défini.</w:t>
        </w:r>
        <w:r>
          <w:rPr>
            <w:noProof/>
            <w:webHidden/>
          </w:rPr>
          <w:fldChar w:fldCharType="end"/>
        </w:r>
      </w:hyperlink>
    </w:p>
    <w:p w14:paraId="15619215" w14:textId="0E96F27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44" w:history="1">
        <w:r w:rsidRPr="00670D3C">
          <w:rPr>
            <w:rStyle w:val="Lienhypertexte"/>
            <w:noProof/>
          </w:rPr>
          <w:t>4.2.2 Menu Lambs Group Board</w:t>
        </w:r>
        <w:r>
          <w:rPr>
            <w:noProof/>
            <w:webHidden/>
          </w:rPr>
          <w:tab/>
        </w:r>
        <w:r>
          <w:rPr>
            <w:noProof/>
            <w:webHidden/>
          </w:rPr>
          <w:fldChar w:fldCharType="begin"/>
        </w:r>
        <w:r>
          <w:rPr>
            <w:noProof/>
            <w:webHidden/>
          </w:rPr>
          <w:instrText xml:space="preserve"> PAGEREF _Toc159947844 \h </w:instrText>
        </w:r>
        <w:r>
          <w:rPr>
            <w:noProof/>
            <w:webHidden/>
          </w:rPr>
          <w:fldChar w:fldCharType="separate"/>
        </w:r>
        <w:r w:rsidR="00B9480D">
          <w:rPr>
            <w:b/>
            <w:bCs/>
            <w:noProof/>
            <w:webHidden/>
            <w:lang w:val="fr-FR"/>
          </w:rPr>
          <w:t>Erreur ! Signet non défini.</w:t>
        </w:r>
        <w:r>
          <w:rPr>
            <w:noProof/>
            <w:webHidden/>
          </w:rPr>
          <w:fldChar w:fldCharType="end"/>
        </w:r>
      </w:hyperlink>
    </w:p>
    <w:p w14:paraId="5B2DDC23" w14:textId="516C02B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45" w:history="1">
        <w:r w:rsidRPr="00670D3C">
          <w:rPr>
            <w:rStyle w:val="Lienhypertexte"/>
            <w:noProof/>
          </w:rPr>
          <w:t>4.2.3 ATQ Menu / Tags</w:t>
        </w:r>
        <w:r>
          <w:rPr>
            <w:noProof/>
            <w:webHidden/>
          </w:rPr>
          <w:tab/>
        </w:r>
        <w:r>
          <w:rPr>
            <w:noProof/>
            <w:webHidden/>
          </w:rPr>
          <w:fldChar w:fldCharType="begin"/>
        </w:r>
        <w:r>
          <w:rPr>
            <w:noProof/>
            <w:webHidden/>
          </w:rPr>
          <w:instrText xml:space="preserve"> PAGEREF _Toc159947845 \h </w:instrText>
        </w:r>
        <w:r>
          <w:rPr>
            <w:noProof/>
            <w:webHidden/>
          </w:rPr>
        </w:r>
        <w:r>
          <w:rPr>
            <w:noProof/>
            <w:webHidden/>
          </w:rPr>
          <w:fldChar w:fldCharType="separate"/>
        </w:r>
        <w:r w:rsidR="00B9480D">
          <w:rPr>
            <w:noProof/>
            <w:webHidden/>
          </w:rPr>
          <w:t>125</w:t>
        </w:r>
        <w:r>
          <w:rPr>
            <w:noProof/>
            <w:webHidden/>
          </w:rPr>
          <w:fldChar w:fldCharType="end"/>
        </w:r>
      </w:hyperlink>
    </w:p>
    <w:p w14:paraId="09630083" w14:textId="7C3D8DD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46" w:history="1">
        <w:r w:rsidRPr="00670D3C">
          <w:rPr>
            <w:rStyle w:val="Lienhypertexte"/>
            <w:noProof/>
          </w:rPr>
          <w:t>4.2.4 Performance Reports Menu</w:t>
        </w:r>
        <w:r>
          <w:rPr>
            <w:noProof/>
            <w:webHidden/>
          </w:rPr>
          <w:tab/>
        </w:r>
        <w:r>
          <w:rPr>
            <w:noProof/>
            <w:webHidden/>
          </w:rPr>
          <w:fldChar w:fldCharType="begin"/>
        </w:r>
        <w:r>
          <w:rPr>
            <w:noProof/>
            <w:webHidden/>
          </w:rPr>
          <w:instrText xml:space="preserve"> PAGEREF _Toc159947846 \h </w:instrText>
        </w:r>
        <w:r>
          <w:rPr>
            <w:noProof/>
            <w:webHidden/>
          </w:rPr>
        </w:r>
        <w:r>
          <w:rPr>
            <w:noProof/>
            <w:webHidden/>
          </w:rPr>
          <w:fldChar w:fldCharType="separate"/>
        </w:r>
        <w:r w:rsidR="00B9480D">
          <w:rPr>
            <w:noProof/>
            <w:webHidden/>
          </w:rPr>
          <w:t>126</w:t>
        </w:r>
        <w:r>
          <w:rPr>
            <w:noProof/>
            <w:webHidden/>
          </w:rPr>
          <w:fldChar w:fldCharType="end"/>
        </w:r>
      </w:hyperlink>
    </w:p>
    <w:p w14:paraId="3617543E" w14:textId="6AB7088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47" w:history="1">
        <w:r w:rsidRPr="00670D3C">
          <w:rPr>
            <w:rStyle w:val="Lienhypertexte"/>
            <w:noProof/>
          </w:rPr>
          <w:t>4.2.5 Menus Sales</w:t>
        </w:r>
        <w:r>
          <w:rPr>
            <w:noProof/>
            <w:webHidden/>
          </w:rPr>
          <w:tab/>
        </w:r>
        <w:r>
          <w:rPr>
            <w:noProof/>
            <w:webHidden/>
          </w:rPr>
          <w:fldChar w:fldCharType="begin"/>
        </w:r>
        <w:r>
          <w:rPr>
            <w:noProof/>
            <w:webHidden/>
          </w:rPr>
          <w:instrText xml:space="preserve"> PAGEREF _Toc159947847 \h </w:instrText>
        </w:r>
        <w:r>
          <w:rPr>
            <w:noProof/>
            <w:webHidden/>
          </w:rPr>
        </w:r>
        <w:r>
          <w:rPr>
            <w:noProof/>
            <w:webHidden/>
          </w:rPr>
          <w:fldChar w:fldCharType="separate"/>
        </w:r>
        <w:r w:rsidR="00B9480D">
          <w:rPr>
            <w:noProof/>
            <w:webHidden/>
          </w:rPr>
          <w:t>129</w:t>
        </w:r>
        <w:r>
          <w:rPr>
            <w:noProof/>
            <w:webHidden/>
          </w:rPr>
          <w:fldChar w:fldCharType="end"/>
        </w:r>
      </w:hyperlink>
    </w:p>
    <w:p w14:paraId="3807A045" w14:textId="686B5EC3" w:rsidR="00C5790B" w:rsidRDefault="00C5790B">
      <w:pPr>
        <w:pStyle w:val="TM4"/>
        <w:tabs>
          <w:tab w:val="right" w:leader="dot" w:pos="8630"/>
        </w:tabs>
        <w:rPr>
          <w:noProof/>
          <w:kern w:val="2"/>
          <w:sz w:val="24"/>
          <w:szCs w:val="24"/>
          <w:lang w:val="en-CA" w:eastAsia="en-CA"/>
          <w14:ligatures w14:val="standardContextual"/>
        </w:rPr>
      </w:pPr>
      <w:hyperlink w:anchor="_Toc159947848" w:history="1">
        <w:r w:rsidRPr="00670D3C">
          <w:rPr>
            <w:rStyle w:val="Lienhypertexte"/>
            <w:noProof/>
          </w:rPr>
          <w:t>4.2.5.1 P3 Report</w:t>
        </w:r>
        <w:r>
          <w:rPr>
            <w:noProof/>
            <w:webHidden/>
          </w:rPr>
          <w:tab/>
        </w:r>
        <w:r>
          <w:rPr>
            <w:noProof/>
            <w:webHidden/>
          </w:rPr>
          <w:fldChar w:fldCharType="begin"/>
        </w:r>
        <w:r>
          <w:rPr>
            <w:noProof/>
            <w:webHidden/>
          </w:rPr>
          <w:instrText xml:space="preserve"> PAGEREF _Toc159947848 \h </w:instrText>
        </w:r>
        <w:r>
          <w:rPr>
            <w:noProof/>
            <w:webHidden/>
          </w:rPr>
        </w:r>
        <w:r>
          <w:rPr>
            <w:noProof/>
            <w:webHidden/>
          </w:rPr>
          <w:fldChar w:fldCharType="separate"/>
        </w:r>
        <w:r w:rsidR="00B9480D">
          <w:rPr>
            <w:noProof/>
            <w:webHidden/>
          </w:rPr>
          <w:t>129</w:t>
        </w:r>
        <w:r>
          <w:rPr>
            <w:noProof/>
            <w:webHidden/>
          </w:rPr>
          <w:fldChar w:fldCharType="end"/>
        </w:r>
      </w:hyperlink>
    </w:p>
    <w:p w14:paraId="179C576D" w14:textId="1CD0C5BC" w:rsidR="00C5790B" w:rsidRDefault="00C5790B">
      <w:pPr>
        <w:pStyle w:val="TM4"/>
        <w:tabs>
          <w:tab w:val="right" w:leader="dot" w:pos="8630"/>
        </w:tabs>
        <w:rPr>
          <w:noProof/>
          <w:kern w:val="2"/>
          <w:sz w:val="24"/>
          <w:szCs w:val="24"/>
          <w:lang w:val="en-CA" w:eastAsia="en-CA"/>
          <w14:ligatures w14:val="standardContextual"/>
        </w:rPr>
      </w:pPr>
      <w:hyperlink w:anchor="_Toc159947849" w:history="1">
        <w:r w:rsidRPr="00670D3C">
          <w:rPr>
            <w:rStyle w:val="Lienhypertexte"/>
            <w:noProof/>
          </w:rPr>
          <w:t>4.2.5.2 P4 Report</w:t>
        </w:r>
        <w:r>
          <w:rPr>
            <w:noProof/>
            <w:webHidden/>
          </w:rPr>
          <w:tab/>
        </w:r>
        <w:r>
          <w:rPr>
            <w:noProof/>
            <w:webHidden/>
          </w:rPr>
          <w:fldChar w:fldCharType="begin"/>
        </w:r>
        <w:r>
          <w:rPr>
            <w:noProof/>
            <w:webHidden/>
          </w:rPr>
          <w:instrText xml:space="preserve"> PAGEREF _Toc159947849 \h </w:instrText>
        </w:r>
        <w:r>
          <w:rPr>
            <w:noProof/>
            <w:webHidden/>
          </w:rPr>
        </w:r>
        <w:r>
          <w:rPr>
            <w:noProof/>
            <w:webHidden/>
          </w:rPr>
          <w:fldChar w:fldCharType="separate"/>
        </w:r>
        <w:r w:rsidR="00B9480D">
          <w:rPr>
            <w:noProof/>
            <w:webHidden/>
          </w:rPr>
          <w:t>130</w:t>
        </w:r>
        <w:r>
          <w:rPr>
            <w:noProof/>
            <w:webHidden/>
          </w:rPr>
          <w:fldChar w:fldCharType="end"/>
        </w:r>
      </w:hyperlink>
    </w:p>
    <w:p w14:paraId="63D2BAB3" w14:textId="4ADA3B2A" w:rsidR="00C5790B" w:rsidRDefault="00C5790B">
      <w:pPr>
        <w:pStyle w:val="TM4"/>
        <w:tabs>
          <w:tab w:val="right" w:leader="dot" w:pos="8630"/>
        </w:tabs>
        <w:rPr>
          <w:noProof/>
          <w:kern w:val="2"/>
          <w:sz w:val="24"/>
          <w:szCs w:val="24"/>
          <w:lang w:val="en-CA" w:eastAsia="en-CA"/>
          <w14:ligatures w14:val="standardContextual"/>
        </w:rPr>
      </w:pPr>
      <w:hyperlink w:anchor="_Toc159947850" w:history="1">
        <w:r w:rsidRPr="00670D3C">
          <w:rPr>
            <w:rStyle w:val="Lienhypertexte"/>
            <w:noProof/>
          </w:rPr>
          <w:t>4.2.5.3 P6 report</w:t>
        </w:r>
        <w:r>
          <w:rPr>
            <w:noProof/>
            <w:webHidden/>
          </w:rPr>
          <w:tab/>
        </w:r>
        <w:r>
          <w:rPr>
            <w:noProof/>
            <w:webHidden/>
          </w:rPr>
          <w:fldChar w:fldCharType="begin"/>
        </w:r>
        <w:r>
          <w:rPr>
            <w:noProof/>
            <w:webHidden/>
          </w:rPr>
          <w:instrText xml:space="preserve"> PAGEREF _Toc159947850 \h </w:instrText>
        </w:r>
        <w:r>
          <w:rPr>
            <w:noProof/>
            <w:webHidden/>
          </w:rPr>
        </w:r>
        <w:r>
          <w:rPr>
            <w:noProof/>
            <w:webHidden/>
          </w:rPr>
          <w:fldChar w:fldCharType="separate"/>
        </w:r>
        <w:r w:rsidR="00B9480D">
          <w:rPr>
            <w:noProof/>
            <w:webHidden/>
          </w:rPr>
          <w:t>130</w:t>
        </w:r>
        <w:r>
          <w:rPr>
            <w:noProof/>
            <w:webHidden/>
          </w:rPr>
          <w:fldChar w:fldCharType="end"/>
        </w:r>
      </w:hyperlink>
    </w:p>
    <w:p w14:paraId="26515785" w14:textId="30F44E8C" w:rsidR="00C5790B" w:rsidRDefault="00C5790B">
      <w:pPr>
        <w:pStyle w:val="TM4"/>
        <w:tabs>
          <w:tab w:val="right" w:leader="dot" w:pos="8630"/>
        </w:tabs>
        <w:rPr>
          <w:noProof/>
          <w:kern w:val="2"/>
          <w:sz w:val="24"/>
          <w:szCs w:val="24"/>
          <w:lang w:val="en-CA" w:eastAsia="en-CA"/>
          <w14:ligatures w14:val="standardContextual"/>
        </w:rPr>
      </w:pPr>
      <w:hyperlink w:anchor="_Toc159947851" w:history="1">
        <w:r w:rsidRPr="00670D3C">
          <w:rPr>
            <w:rStyle w:val="Lienhypertexte"/>
            <w:noProof/>
          </w:rPr>
          <w:t>4.2.5.4 List of sales by customer</w:t>
        </w:r>
        <w:r>
          <w:rPr>
            <w:noProof/>
            <w:webHidden/>
          </w:rPr>
          <w:tab/>
        </w:r>
        <w:r>
          <w:rPr>
            <w:noProof/>
            <w:webHidden/>
          </w:rPr>
          <w:fldChar w:fldCharType="begin"/>
        </w:r>
        <w:r>
          <w:rPr>
            <w:noProof/>
            <w:webHidden/>
          </w:rPr>
          <w:instrText xml:space="preserve"> PAGEREF _Toc159947851 \h </w:instrText>
        </w:r>
        <w:r>
          <w:rPr>
            <w:noProof/>
            <w:webHidden/>
          </w:rPr>
        </w:r>
        <w:r>
          <w:rPr>
            <w:noProof/>
            <w:webHidden/>
          </w:rPr>
          <w:fldChar w:fldCharType="separate"/>
        </w:r>
        <w:r w:rsidR="00B9480D">
          <w:rPr>
            <w:noProof/>
            <w:webHidden/>
          </w:rPr>
          <w:t>130</w:t>
        </w:r>
        <w:r>
          <w:rPr>
            <w:noProof/>
            <w:webHidden/>
          </w:rPr>
          <w:fldChar w:fldCharType="end"/>
        </w:r>
      </w:hyperlink>
    </w:p>
    <w:p w14:paraId="199751C6" w14:textId="7A59B1D1" w:rsidR="00C5790B" w:rsidRDefault="00C5790B">
      <w:pPr>
        <w:pStyle w:val="TM4"/>
        <w:tabs>
          <w:tab w:val="right" w:leader="dot" w:pos="8630"/>
        </w:tabs>
        <w:rPr>
          <w:noProof/>
          <w:kern w:val="2"/>
          <w:sz w:val="24"/>
          <w:szCs w:val="24"/>
          <w:lang w:val="en-CA" w:eastAsia="en-CA"/>
          <w14:ligatures w14:val="standardContextual"/>
        </w:rPr>
      </w:pPr>
      <w:hyperlink w:anchor="_Toc159947852" w:history="1">
        <w:r w:rsidRPr="00670D3C">
          <w:rPr>
            <w:rStyle w:val="Lienhypertexte"/>
            <w:noProof/>
          </w:rPr>
          <w:t>4.2.5.5 Sales Report of breeders to the Federation</w:t>
        </w:r>
        <w:r>
          <w:rPr>
            <w:noProof/>
            <w:webHidden/>
          </w:rPr>
          <w:tab/>
        </w:r>
        <w:r>
          <w:rPr>
            <w:noProof/>
            <w:webHidden/>
          </w:rPr>
          <w:fldChar w:fldCharType="begin"/>
        </w:r>
        <w:r>
          <w:rPr>
            <w:noProof/>
            <w:webHidden/>
          </w:rPr>
          <w:instrText xml:space="preserve"> PAGEREF _Toc159947852 \h </w:instrText>
        </w:r>
        <w:r>
          <w:rPr>
            <w:noProof/>
            <w:webHidden/>
          </w:rPr>
        </w:r>
        <w:r>
          <w:rPr>
            <w:noProof/>
            <w:webHidden/>
          </w:rPr>
          <w:fldChar w:fldCharType="separate"/>
        </w:r>
        <w:r w:rsidR="00B9480D">
          <w:rPr>
            <w:noProof/>
            <w:webHidden/>
          </w:rPr>
          <w:t>130</w:t>
        </w:r>
        <w:r>
          <w:rPr>
            <w:noProof/>
            <w:webHidden/>
          </w:rPr>
          <w:fldChar w:fldCharType="end"/>
        </w:r>
      </w:hyperlink>
    </w:p>
    <w:p w14:paraId="5D28E535" w14:textId="66BDF7BB" w:rsidR="00C5790B" w:rsidRDefault="00C5790B">
      <w:pPr>
        <w:pStyle w:val="TM4"/>
        <w:tabs>
          <w:tab w:val="right" w:leader="dot" w:pos="8630"/>
        </w:tabs>
        <w:rPr>
          <w:noProof/>
          <w:kern w:val="2"/>
          <w:sz w:val="24"/>
          <w:szCs w:val="24"/>
          <w:lang w:val="en-CA" w:eastAsia="en-CA"/>
          <w14:ligatures w14:val="standardContextual"/>
        </w:rPr>
      </w:pPr>
      <w:hyperlink w:anchor="_Toc159947853" w:history="1">
        <w:r w:rsidRPr="00670D3C">
          <w:rPr>
            <w:rStyle w:val="Lienhypertexte"/>
            <w:noProof/>
          </w:rPr>
          <w:t>4.2.5.6. Verification of P6 payments</w:t>
        </w:r>
        <w:r>
          <w:rPr>
            <w:noProof/>
            <w:webHidden/>
          </w:rPr>
          <w:tab/>
        </w:r>
        <w:r>
          <w:rPr>
            <w:noProof/>
            <w:webHidden/>
          </w:rPr>
          <w:fldChar w:fldCharType="begin"/>
        </w:r>
        <w:r>
          <w:rPr>
            <w:noProof/>
            <w:webHidden/>
          </w:rPr>
          <w:instrText xml:space="preserve"> PAGEREF _Toc159947853 \h </w:instrText>
        </w:r>
        <w:r>
          <w:rPr>
            <w:noProof/>
            <w:webHidden/>
          </w:rPr>
        </w:r>
        <w:r>
          <w:rPr>
            <w:noProof/>
            <w:webHidden/>
          </w:rPr>
          <w:fldChar w:fldCharType="separate"/>
        </w:r>
        <w:r w:rsidR="00B9480D">
          <w:rPr>
            <w:noProof/>
            <w:webHidden/>
          </w:rPr>
          <w:t>131</w:t>
        </w:r>
        <w:r>
          <w:rPr>
            <w:noProof/>
            <w:webHidden/>
          </w:rPr>
          <w:fldChar w:fldCharType="end"/>
        </w:r>
      </w:hyperlink>
    </w:p>
    <w:p w14:paraId="04EDF8A6" w14:textId="41B2E0A8" w:rsidR="00C5790B" w:rsidRDefault="00C5790B">
      <w:pPr>
        <w:pStyle w:val="TM4"/>
        <w:tabs>
          <w:tab w:val="right" w:leader="dot" w:pos="8630"/>
        </w:tabs>
        <w:rPr>
          <w:noProof/>
          <w:kern w:val="2"/>
          <w:sz w:val="24"/>
          <w:szCs w:val="24"/>
          <w:lang w:val="en-CA" w:eastAsia="en-CA"/>
          <w14:ligatures w14:val="standardContextual"/>
        </w:rPr>
      </w:pPr>
      <w:hyperlink w:anchor="_Toc159947854" w:history="1">
        <w:r w:rsidRPr="00670D3C">
          <w:rPr>
            <w:rStyle w:val="Lienhypertexte"/>
            <w:noProof/>
          </w:rPr>
          <w:t>4.2.5.7 Sales Lists by Period</w:t>
        </w:r>
        <w:r>
          <w:rPr>
            <w:noProof/>
            <w:webHidden/>
          </w:rPr>
          <w:tab/>
        </w:r>
        <w:r>
          <w:rPr>
            <w:noProof/>
            <w:webHidden/>
          </w:rPr>
          <w:fldChar w:fldCharType="begin"/>
        </w:r>
        <w:r>
          <w:rPr>
            <w:noProof/>
            <w:webHidden/>
          </w:rPr>
          <w:instrText xml:space="preserve"> PAGEREF _Toc159947854 \h </w:instrText>
        </w:r>
        <w:r>
          <w:rPr>
            <w:noProof/>
            <w:webHidden/>
          </w:rPr>
        </w:r>
        <w:r>
          <w:rPr>
            <w:noProof/>
            <w:webHidden/>
          </w:rPr>
          <w:fldChar w:fldCharType="separate"/>
        </w:r>
        <w:r w:rsidR="00B9480D">
          <w:rPr>
            <w:noProof/>
            <w:webHidden/>
          </w:rPr>
          <w:t>131</w:t>
        </w:r>
        <w:r>
          <w:rPr>
            <w:noProof/>
            <w:webHidden/>
          </w:rPr>
          <w:fldChar w:fldCharType="end"/>
        </w:r>
      </w:hyperlink>
    </w:p>
    <w:p w14:paraId="3868BC57" w14:textId="61ABAB12" w:rsidR="00C5790B" w:rsidRDefault="00C5790B">
      <w:pPr>
        <w:pStyle w:val="TM4"/>
        <w:tabs>
          <w:tab w:val="right" w:leader="dot" w:pos="8630"/>
        </w:tabs>
        <w:rPr>
          <w:noProof/>
          <w:kern w:val="2"/>
          <w:sz w:val="24"/>
          <w:szCs w:val="24"/>
          <w:lang w:val="en-CA" w:eastAsia="en-CA"/>
          <w14:ligatures w14:val="standardContextual"/>
        </w:rPr>
      </w:pPr>
      <w:hyperlink w:anchor="_Toc159947855" w:history="1">
        <w:r w:rsidRPr="00670D3C">
          <w:rPr>
            <w:rStyle w:val="Lienhypertexte"/>
            <w:noProof/>
          </w:rPr>
          <w:t>4.2.5.8 Verification of Sales Agency Payments</w:t>
        </w:r>
        <w:r>
          <w:rPr>
            <w:noProof/>
            <w:webHidden/>
          </w:rPr>
          <w:tab/>
        </w:r>
        <w:r>
          <w:rPr>
            <w:noProof/>
            <w:webHidden/>
          </w:rPr>
          <w:fldChar w:fldCharType="begin"/>
        </w:r>
        <w:r>
          <w:rPr>
            <w:noProof/>
            <w:webHidden/>
          </w:rPr>
          <w:instrText xml:space="preserve"> PAGEREF _Toc159947855 \h </w:instrText>
        </w:r>
        <w:r>
          <w:rPr>
            <w:noProof/>
            <w:webHidden/>
          </w:rPr>
        </w:r>
        <w:r>
          <w:rPr>
            <w:noProof/>
            <w:webHidden/>
          </w:rPr>
          <w:fldChar w:fldCharType="separate"/>
        </w:r>
        <w:r w:rsidR="00B9480D">
          <w:rPr>
            <w:noProof/>
            <w:webHidden/>
          </w:rPr>
          <w:t>131</w:t>
        </w:r>
        <w:r>
          <w:rPr>
            <w:noProof/>
            <w:webHidden/>
          </w:rPr>
          <w:fldChar w:fldCharType="end"/>
        </w:r>
      </w:hyperlink>
    </w:p>
    <w:p w14:paraId="250E2CC0" w14:textId="425A8559" w:rsidR="00C5790B" w:rsidRDefault="00C5790B">
      <w:pPr>
        <w:pStyle w:val="TM4"/>
        <w:tabs>
          <w:tab w:val="right" w:leader="dot" w:pos="8630"/>
        </w:tabs>
        <w:rPr>
          <w:noProof/>
          <w:kern w:val="2"/>
          <w:sz w:val="24"/>
          <w:szCs w:val="24"/>
          <w:lang w:val="en-CA" w:eastAsia="en-CA"/>
          <w14:ligatures w14:val="standardContextual"/>
        </w:rPr>
      </w:pPr>
      <w:hyperlink w:anchor="_Toc159947856" w:history="1">
        <w:r w:rsidRPr="00670D3C">
          <w:rPr>
            <w:rStyle w:val="Lienhypertexte"/>
            <w:noProof/>
          </w:rPr>
          <w:t>4.2.5.9 Classification data: importing Excel file</w:t>
        </w:r>
        <w:r>
          <w:rPr>
            <w:noProof/>
            <w:webHidden/>
          </w:rPr>
          <w:tab/>
        </w:r>
        <w:r>
          <w:rPr>
            <w:noProof/>
            <w:webHidden/>
          </w:rPr>
          <w:fldChar w:fldCharType="begin"/>
        </w:r>
        <w:r>
          <w:rPr>
            <w:noProof/>
            <w:webHidden/>
          </w:rPr>
          <w:instrText xml:space="preserve"> PAGEREF _Toc159947856 \h </w:instrText>
        </w:r>
        <w:r>
          <w:rPr>
            <w:noProof/>
            <w:webHidden/>
          </w:rPr>
        </w:r>
        <w:r>
          <w:rPr>
            <w:noProof/>
            <w:webHidden/>
          </w:rPr>
          <w:fldChar w:fldCharType="separate"/>
        </w:r>
        <w:r w:rsidR="00B9480D">
          <w:rPr>
            <w:noProof/>
            <w:webHidden/>
          </w:rPr>
          <w:t>132</w:t>
        </w:r>
        <w:r>
          <w:rPr>
            <w:noProof/>
            <w:webHidden/>
          </w:rPr>
          <w:fldChar w:fldCharType="end"/>
        </w:r>
      </w:hyperlink>
    </w:p>
    <w:p w14:paraId="2BD77EBE" w14:textId="7E732CBB" w:rsidR="00C5790B" w:rsidRDefault="00C5790B">
      <w:pPr>
        <w:pStyle w:val="TM4"/>
        <w:tabs>
          <w:tab w:val="right" w:leader="dot" w:pos="8630"/>
        </w:tabs>
        <w:rPr>
          <w:noProof/>
          <w:kern w:val="2"/>
          <w:sz w:val="24"/>
          <w:szCs w:val="24"/>
          <w:lang w:val="en-CA" w:eastAsia="en-CA"/>
          <w14:ligatures w14:val="standardContextual"/>
        </w:rPr>
      </w:pPr>
      <w:hyperlink w:anchor="_Toc159947857" w:history="1">
        <w:r w:rsidRPr="00670D3C">
          <w:rPr>
            <w:rStyle w:val="Lienhypertexte"/>
            <w:noProof/>
          </w:rPr>
          <w:t>4.2.5.10 Import classification data (lamb records)</w:t>
        </w:r>
        <w:r>
          <w:rPr>
            <w:noProof/>
            <w:webHidden/>
          </w:rPr>
          <w:tab/>
        </w:r>
        <w:r>
          <w:rPr>
            <w:noProof/>
            <w:webHidden/>
          </w:rPr>
          <w:fldChar w:fldCharType="begin"/>
        </w:r>
        <w:r>
          <w:rPr>
            <w:noProof/>
            <w:webHidden/>
          </w:rPr>
          <w:instrText xml:space="preserve"> PAGEREF _Toc159947857 \h </w:instrText>
        </w:r>
        <w:r>
          <w:rPr>
            <w:noProof/>
            <w:webHidden/>
          </w:rPr>
        </w:r>
        <w:r>
          <w:rPr>
            <w:noProof/>
            <w:webHidden/>
          </w:rPr>
          <w:fldChar w:fldCharType="separate"/>
        </w:r>
        <w:r w:rsidR="00B9480D">
          <w:rPr>
            <w:noProof/>
            <w:webHidden/>
          </w:rPr>
          <w:t>134</w:t>
        </w:r>
        <w:r>
          <w:rPr>
            <w:noProof/>
            <w:webHidden/>
          </w:rPr>
          <w:fldChar w:fldCharType="end"/>
        </w:r>
      </w:hyperlink>
    </w:p>
    <w:p w14:paraId="05261352" w14:textId="33FD6815" w:rsidR="00C5790B" w:rsidRDefault="00C5790B">
      <w:pPr>
        <w:pStyle w:val="TM4"/>
        <w:tabs>
          <w:tab w:val="right" w:leader="dot" w:pos="8630"/>
        </w:tabs>
        <w:rPr>
          <w:noProof/>
          <w:kern w:val="2"/>
          <w:sz w:val="24"/>
          <w:szCs w:val="24"/>
          <w:lang w:val="en-CA" w:eastAsia="en-CA"/>
          <w14:ligatures w14:val="standardContextual"/>
        </w:rPr>
      </w:pPr>
      <w:hyperlink w:anchor="_Toc159947858" w:history="1">
        <w:r w:rsidRPr="00670D3C">
          <w:rPr>
            <w:rStyle w:val="Lienhypertexte"/>
            <w:noProof/>
          </w:rPr>
          <w:t>4.2.5.11 Request for classification file to the sales agency</w:t>
        </w:r>
        <w:r>
          <w:rPr>
            <w:noProof/>
            <w:webHidden/>
          </w:rPr>
          <w:tab/>
        </w:r>
        <w:r>
          <w:rPr>
            <w:noProof/>
            <w:webHidden/>
          </w:rPr>
          <w:fldChar w:fldCharType="begin"/>
        </w:r>
        <w:r>
          <w:rPr>
            <w:noProof/>
            <w:webHidden/>
          </w:rPr>
          <w:instrText xml:space="preserve"> PAGEREF _Toc159947858 \h </w:instrText>
        </w:r>
        <w:r>
          <w:rPr>
            <w:noProof/>
            <w:webHidden/>
          </w:rPr>
        </w:r>
        <w:r>
          <w:rPr>
            <w:noProof/>
            <w:webHidden/>
          </w:rPr>
          <w:fldChar w:fldCharType="separate"/>
        </w:r>
        <w:r w:rsidR="00B9480D">
          <w:rPr>
            <w:noProof/>
            <w:webHidden/>
          </w:rPr>
          <w:t>135</w:t>
        </w:r>
        <w:r>
          <w:rPr>
            <w:noProof/>
            <w:webHidden/>
          </w:rPr>
          <w:fldChar w:fldCharType="end"/>
        </w:r>
      </w:hyperlink>
    </w:p>
    <w:p w14:paraId="20BFF188" w14:textId="4B9065E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59" w:history="1">
        <w:r w:rsidRPr="00670D3C">
          <w:rPr>
            <w:rStyle w:val="Lienhypertexte"/>
            <w:noProof/>
          </w:rPr>
          <w:t>4.2.6 Graphics Menu</w:t>
        </w:r>
        <w:r>
          <w:rPr>
            <w:noProof/>
            <w:webHidden/>
          </w:rPr>
          <w:tab/>
        </w:r>
        <w:r>
          <w:rPr>
            <w:noProof/>
            <w:webHidden/>
          </w:rPr>
          <w:fldChar w:fldCharType="begin"/>
        </w:r>
        <w:r>
          <w:rPr>
            <w:noProof/>
            <w:webHidden/>
          </w:rPr>
          <w:instrText xml:space="preserve"> PAGEREF _Toc159947859 \h </w:instrText>
        </w:r>
        <w:r>
          <w:rPr>
            <w:noProof/>
            <w:webHidden/>
          </w:rPr>
        </w:r>
        <w:r>
          <w:rPr>
            <w:noProof/>
            <w:webHidden/>
          </w:rPr>
          <w:fldChar w:fldCharType="separate"/>
        </w:r>
        <w:r w:rsidR="00B9480D">
          <w:rPr>
            <w:noProof/>
            <w:webHidden/>
          </w:rPr>
          <w:t>136</w:t>
        </w:r>
        <w:r>
          <w:rPr>
            <w:noProof/>
            <w:webHidden/>
          </w:rPr>
          <w:fldChar w:fldCharType="end"/>
        </w:r>
      </w:hyperlink>
    </w:p>
    <w:p w14:paraId="7EA19F7B" w14:textId="677A495E" w:rsidR="00C5790B" w:rsidRDefault="00C5790B">
      <w:pPr>
        <w:pStyle w:val="TM4"/>
        <w:tabs>
          <w:tab w:val="right" w:leader="dot" w:pos="8630"/>
        </w:tabs>
        <w:rPr>
          <w:noProof/>
          <w:kern w:val="2"/>
          <w:sz w:val="24"/>
          <w:szCs w:val="24"/>
          <w:lang w:val="en-CA" w:eastAsia="en-CA"/>
          <w14:ligatures w14:val="standardContextual"/>
        </w:rPr>
      </w:pPr>
      <w:hyperlink w:anchor="_Toc159947860" w:history="1">
        <w:r w:rsidRPr="00670D3C">
          <w:rPr>
            <w:rStyle w:val="Lienhypertexte"/>
            <w:noProof/>
          </w:rPr>
          <w:t>Graph of lamb growth (weight)</w:t>
        </w:r>
        <w:r>
          <w:rPr>
            <w:noProof/>
            <w:webHidden/>
          </w:rPr>
          <w:tab/>
        </w:r>
        <w:r>
          <w:rPr>
            <w:noProof/>
            <w:webHidden/>
          </w:rPr>
          <w:fldChar w:fldCharType="begin"/>
        </w:r>
        <w:r>
          <w:rPr>
            <w:noProof/>
            <w:webHidden/>
          </w:rPr>
          <w:instrText xml:space="preserve"> PAGEREF _Toc159947860 \h </w:instrText>
        </w:r>
        <w:r>
          <w:rPr>
            <w:noProof/>
            <w:webHidden/>
          </w:rPr>
        </w:r>
        <w:r>
          <w:rPr>
            <w:noProof/>
            <w:webHidden/>
          </w:rPr>
          <w:fldChar w:fldCharType="separate"/>
        </w:r>
        <w:r w:rsidR="00B9480D">
          <w:rPr>
            <w:noProof/>
            <w:webHidden/>
          </w:rPr>
          <w:t>137</w:t>
        </w:r>
        <w:r>
          <w:rPr>
            <w:noProof/>
            <w:webHidden/>
          </w:rPr>
          <w:fldChar w:fldCharType="end"/>
        </w:r>
      </w:hyperlink>
    </w:p>
    <w:p w14:paraId="197030EA" w14:textId="71975CFE" w:rsidR="00C5790B" w:rsidRDefault="00C5790B">
      <w:pPr>
        <w:pStyle w:val="TM4"/>
        <w:tabs>
          <w:tab w:val="right" w:leader="dot" w:pos="8630"/>
        </w:tabs>
        <w:rPr>
          <w:noProof/>
          <w:kern w:val="2"/>
          <w:sz w:val="24"/>
          <w:szCs w:val="24"/>
          <w:lang w:val="en-CA" w:eastAsia="en-CA"/>
          <w14:ligatures w14:val="standardContextual"/>
        </w:rPr>
      </w:pPr>
      <w:hyperlink w:anchor="_Toc159947861" w:history="1">
        <w:r w:rsidRPr="00670D3C">
          <w:rPr>
            <w:rStyle w:val="Lienhypertexte"/>
            <w:noProof/>
          </w:rPr>
          <w:t>Graph of lamb growth (GMQ)</w:t>
        </w:r>
        <w:r>
          <w:rPr>
            <w:noProof/>
            <w:webHidden/>
          </w:rPr>
          <w:tab/>
        </w:r>
        <w:r>
          <w:rPr>
            <w:noProof/>
            <w:webHidden/>
          </w:rPr>
          <w:fldChar w:fldCharType="begin"/>
        </w:r>
        <w:r>
          <w:rPr>
            <w:noProof/>
            <w:webHidden/>
          </w:rPr>
          <w:instrText xml:space="preserve"> PAGEREF _Toc159947861 \h </w:instrText>
        </w:r>
        <w:r>
          <w:rPr>
            <w:noProof/>
            <w:webHidden/>
          </w:rPr>
        </w:r>
        <w:r>
          <w:rPr>
            <w:noProof/>
            <w:webHidden/>
          </w:rPr>
          <w:fldChar w:fldCharType="separate"/>
        </w:r>
        <w:r w:rsidR="00B9480D">
          <w:rPr>
            <w:noProof/>
            <w:webHidden/>
          </w:rPr>
          <w:t>137</w:t>
        </w:r>
        <w:r>
          <w:rPr>
            <w:noProof/>
            <w:webHidden/>
          </w:rPr>
          <w:fldChar w:fldCharType="end"/>
        </w:r>
      </w:hyperlink>
    </w:p>
    <w:p w14:paraId="001144F9" w14:textId="22E370AD" w:rsidR="00C5790B" w:rsidRDefault="00C5790B">
      <w:pPr>
        <w:pStyle w:val="TM4"/>
        <w:tabs>
          <w:tab w:val="right" w:leader="dot" w:pos="8630"/>
        </w:tabs>
        <w:rPr>
          <w:noProof/>
          <w:kern w:val="2"/>
          <w:sz w:val="24"/>
          <w:szCs w:val="24"/>
          <w:lang w:val="en-CA" w:eastAsia="en-CA"/>
          <w14:ligatures w14:val="standardContextual"/>
        </w:rPr>
      </w:pPr>
      <w:hyperlink w:anchor="_Toc159947862" w:history="1">
        <w:r w:rsidRPr="00670D3C">
          <w:rPr>
            <w:rStyle w:val="Lienhypertexte"/>
            <w:noProof/>
          </w:rPr>
          <w:t>Breakdown of provisions (last 12 months)</w:t>
        </w:r>
        <w:r>
          <w:rPr>
            <w:noProof/>
            <w:webHidden/>
          </w:rPr>
          <w:tab/>
        </w:r>
        <w:r>
          <w:rPr>
            <w:noProof/>
            <w:webHidden/>
          </w:rPr>
          <w:fldChar w:fldCharType="begin"/>
        </w:r>
        <w:r>
          <w:rPr>
            <w:noProof/>
            <w:webHidden/>
          </w:rPr>
          <w:instrText xml:space="preserve"> PAGEREF _Toc159947862 \h </w:instrText>
        </w:r>
        <w:r>
          <w:rPr>
            <w:noProof/>
            <w:webHidden/>
          </w:rPr>
        </w:r>
        <w:r>
          <w:rPr>
            <w:noProof/>
            <w:webHidden/>
          </w:rPr>
          <w:fldChar w:fldCharType="separate"/>
        </w:r>
        <w:r w:rsidR="00B9480D">
          <w:rPr>
            <w:noProof/>
            <w:webHidden/>
          </w:rPr>
          <w:t>138</w:t>
        </w:r>
        <w:r>
          <w:rPr>
            <w:noProof/>
            <w:webHidden/>
          </w:rPr>
          <w:fldChar w:fldCharType="end"/>
        </w:r>
      </w:hyperlink>
    </w:p>
    <w:p w14:paraId="318FAE45" w14:textId="1204B340" w:rsidR="00C5790B" w:rsidRDefault="00C5790B">
      <w:pPr>
        <w:pStyle w:val="TM4"/>
        <w:tabs>
          <w:tab w:val="right" w:leader="dot" w:pos="8630"/>
        </w:tabs>
        <w:rPr>
          <w:noProof/>
          <w:kern w:val="2"/>
          <w:sz w:val="24"/>
          <w:szCs w:val="24"/>
          <w:lang w:val="en-CA" w:eastAsia="en-CA"/>
          <w14:ligatures w14:val="standardContextual"/>
        </w:rPr>
      </w:pPr>
      <w:hyperlink w:anchor="_Toc159947863" w:history="1">
        <w:r w:rsidRPr="00670D3C">
          <w:rPr>
            <w:rStyle w:val="Lienhypertexte"/>
            <w:noProof/>
          </w:rPr>
          <w:t>Sales of heavy lambs (last 12 months)</w:t>
        </w:r>
        <w:r>
          <w:rPr>
            <w:noProof/>
            <w:webHidden/>
          </w:rPr>
          <w:tab/>
        </w:r>
        <w:r>
          <w:rPr>
            <w:noProof/>
            <w:webHidden/>
          </w:rPr>
          <w:fldChar w:fldCharType="begin"/>
        </w:r>
        <w:r>
          <w:rPr>
            <w:noProof/>
            <w:webHidden/>
          </w:rPr>
          <w:instrText xml:space="preserve"> PAGEREF _Toc159947863 \h </w:instrText>
        </w:r>
        <w:r>
          <w:rPr>
            <w:noProof/>
            <w:webHidden/>
          </w:rPr>
        </w:r>
        <w:r>
          <w:rPr>
            <w:noProof/>
            <w:webHidden/>
          </w:rPr>
          <w:fldChar w:fldCharType="separate"/>
        </w:r>
        <w:r w:rsidR="00B9480D">
          <w:rPr>
            <w:noProof/>
            <w:webHidden/>
          </w:rPr>
          <w:t>138</w:t>
        </w:r>
        <w:r>
          <w:rPr>
            <w:noProof/>
            <w:webHidden/>
          </w:rPr>
          <w:fldChar w:fldCharType="end"/>
        </w:r>
      </w:hyperlink>
    </w:p>
    <w:p w14:paraId="701D4E2E" w14:textId="6D0F32FD" w:rsidR="00C5790B" w:rsidRDefault="00C5790B">
      <w:pPr>
        <w:pStyle w:val="TM4"/>
        <w:tabs>
          <w:tab w:val="right" w:leader="dot" w:pos="8630"/>
        </w:tabs>
        <w:rPr>
          <w:noProof/>
          <w:kern w:val="2"/>
          <w:sz w:val="24"/>
          <w:szCs w:val="24"/>
          <w:lang w:val="en-CA" w:eastAsia="en-CA"/>
          <w14:ligatures w14:val="standardContextual"/>
        </w:rPr>
      </w:pPr>
      <w:hyperlink w:anchor="_Toc159947864" w:history="1">
        <w:r w:rsidRPr="00670D3C">
          <w:rPr>
            <w:rStyle w:val="Lienhypertexte"/>
            <w:noProof/>
          </w:rPr>
          <w:t>Breakdown of mortality</w:t>
        </w:r>
        <w:r>
          <w:rPr>
            <w:noProof/>
            <w:webHidden/>
          </w:rPr>
          <w:tab/>
        </w:r>
        <w:r>
          <w:rPr>
            <w:noProof/>
            <w:webHidden/>
          </w:rPr>
          <w:fldChar w:fldCharType="begin"/>
        </w:r>
        <w:r>
          <w:rPr>
            <w:noProof/>
            <w:webHidden/>
          </w:rPr>
          <w:instrText xml:space="preserve"> PAGEREF _Toc159947864 \h </w:instrText>
        </w:r>
        <w:r>
          <w:rPr>
            <w:noProof/>
            <w:webHidden/>
          </w:rPr>
        </w:r>
        <w:r>
          <w:rPr>
            <w:noProof/>
            <w:webHidden/>
          </w:rPr>
          <w:fldChar w:fldCharType="separate"/>
        </w:r>
        <w:r w:rsidR="00B9480D">
          <w:rPr>
            <w:noProof/>
            <w:webHidden/>
          </w:rPr>
          <w:t>139</w:t>
        </w:r>
        <w:r>
          <w:rPr>
            <w:noProof/>
            <w:webHidden/>
          </w:rPr>
          <w:fldChar w:fldCharType="end"/>
        </w:r>
      </w:hyperlink>
    </w:p>
    <w:p w14:paraId="2F4D1C45" w14:textId="301665E0" w:rsidR="00C5790B" w:rsidRDefault="00C5790B">
      <w:pPr>
        <w:pStyle w:val="TM4"/>
        <w:tabs>
          <w:tab w:val="right" w:leader="dot" w:pos="8630"/>
        </w:tabs>
        <w:rPr>
          <w:noProof/>
          <w:kern w:val="2"/>
          <w:sz w:val="24"/>
          <w:szCs w:val="24"/>
          <w:lang w:val="en-CA" w:eastAsia="en-CA"/>
          <w14:ligatures w14:val="standardContextual"/>
        </w:rPr>
      </w:pPr>
      <w:hyperlink w:anchor="_Toc159947865" w:history="1">
        <w:r w:rsidRPr="00670D3C">
          <w:rPr>
            <w:rStyle w:val="Lienhypertexte"/>
            <w:noProof/>
          </w:rPr>
          <w:t>GMQ Chart 50 days</w:t>
        </w:r>
        <w:r>
          <w:rPr>
            <w:noProof/>
            <w:webHidden/>
          </w:rPr>
          <w:tab/>
        </w:r>
        <w:r>
          <w:rPr>
            <w:noProof/>
            <w:webHidden/>
          </w:rPr>
          <w:fldChar w:fldCharType="begin"/>
        </w:r>
        <w:r>
          <w:rPr>
            <w:noProof/>
            <w:webHidden/>
          </w:rPr>
          <w:instrText xml:space="preserve"> PAGEREF _Toc159947865 \h </w:instrText>
        </w:r>
        <w:r>
          <w:rPr>
            <w:noProof/>
            <w:webHidden/>
          </w:rPr>
        </w:r>
        <w:r>
          <w:rPr>
            <w:noProof/>
            <w:webHidden/>
          </w:rPr>
          <w:fldChar w:fldCharType="separate"/>
        </w:r>
        <w:r w:rsidR="00B9480D">
          <w:rPr>
            <w:noProof/>
            <w:webHidden/>
          </w:rPr>
          <w:t>139</w:t>
        </w:r>
        <w:r>
          <w:rPr>
            <w:noProof/>
            <w:webHidden/>
          </w:rPr>
          <w:fldChar w:fldCharType="end"/>
        </w:r>
      </w:hyperlink>
    </w:p>
    <w:p w14:paraId="3C4249B9" w14:textId="01F4D2EF" w:rsidR="00C5790B" w:rsidRDefault="00C5790B">
      <w:pPr>
        <w:pStyle w:val="TM4"/>
        <w:tabs>
          <w:tab w:val="right" w:leader="dot" w:pos="8630"/>
        </w:tabs>
        <w:rPr>
          <w:noProof/>
          <w:kern w:val="2"/>
          <w:sz w:val="24"/>
          <w:szCs w:val="24"/>
          <w:lang w:val="en-CA" w:eastAsia="en-CA"/>
          <w14:ligatures w14:val="standardContextual"/>
        </w:rPr>
      </w:pPr>
      <w:hyperlink w:anchor="_Toc159947866" w:history="1">
        <w:r w:rsidRPr="00670D3C">
          <w:rPr>
            <w:rStyle w:val="Lienhypertexte"/>
            <w:noProof/>
          </w:rPr>
          <w:t>Classification Chart lambs for a given ram</w:t>
        </w:r>
        <w:r>
          <w:rPr>
            <w:noProof/>
            <w:webHidden/>
          </w:rPr>
          <w:tab/>
        </w:r>
        <w:r>
          <w:rPr>
            <w:noProof/>
            <w:webHidden/>
          </w:rPr>
          <w:fldChar w:fldCharType="begin"/>
        </w:r>
        <w:r>
          <w:rPr>
            <w:noProof/>
            <w:webHidden/>
          </w:rPr>
          <w:instrText xml:space="preserve"> PAGEREF _Toc159947866 \h </w:instrText>
        </w:r>
        <w:r>
          <w:rPr>
            <w:noProof/>
            <w:webHidden/>
          </w:rPr>
        </w:r>
        <w:r>
          <w:rPr>
            <w:noProof/>
            <w:webHidden/>
          </w:rPr>
          <w:fldChar w:fldCharType="separate"/>
        </w:r>
        <w:r w:rsidR="00B9480D">
          <w:rPr>
            <w:noProof/>
            <w:webHidden/>
          </w:rPr>
          <w:t>139</w:t>
        </w:r>
        <w:r>
          <w:rPr>
            <w:noProof/>
            <w:webHidden/>
          </w:rPr>
          <w:fldChar w:fldCharType="end"/>
        </w:r>
      </w:hyperlink>
    </w:p>
    <w:p w14:paraId="5613230F" w14:textId="27705C2E"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867" w:history="1">
        <w:r w:rsidRPr="00670D3C">
          <w:rPr>
            <w:rStyle w:val="Lienhypertexte"/>
            <w:noProof/>
          </w:rPr>
          <w:t>5.0 File and Help Fields</w:t>
        </w:r>
        <w:r>
          <w:rPr>
            <w:noProof/>
            <w:webHidden/>
          </w:rPr>
          <w:tab/>
        </w:r>
        <w:r>
          <w:rPr>
            <w:noProof/>
            <w:webHidden/>
          </w:rPr>
          <w:fldChar w:fldCharType="begin"/>
        </w:r>
        <w:r>
          <w:rPr>
            <w:noProof/>
            <w:webHidden/>
          </w:rPr>
          <w:instrText xml:space="preserve"> PAGEREF _Toc159947867 \h </w:instrText>
        </w:r>
        <w:r>
          <w:rPr>
            <w:noProof/>
            <w:webHidden/>
          </w:rPr>
        </w:r>
        <w:r>
          <w:rPr>
            <w:noProof/>
            <w:webHidden/>
          </w:rPr>
          <w:fldChar w:fldCharType="separate"/>
        </w:r>
        <w:r w:rsidR="00B9480D">
          <w:rPr>
            <w:noProof/>
            <w:webHidden/>
          </w:rPr>
          <w:t>140</w:t>
        </w:r>
        <w:r>
          <w:rPr>
            <w:noProof/>
            <w:webHidden/>
          </w:rPr>
          <w:fldChar w:fldCharType="end"/>
        </w:r>
      </w:hyperlink>
    </w:p>
    <w:p w14:paraId="3734E305" w14:textId="6D3EE50F"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68" w:history="1">
        <w:r w:rsidRPr="00670D3C">
          <w:rPr>
            <w:rStyle w:val="Lienhypertexte"/>
            <w:noProof/>
          </w:rPr>
          <w:t>5.1 File of aid</w:t>
        </w:r>
        <w:r>
          <w:rPr>
            <w:noProof/>
            <w:webHidden/>
          </w:rPr>
          <w:tab/>
        </w:r>
        <w:r>
          <w:rPr>
            <w:noProof/>
            <w:webHidden/>
          </w:rPr>
          <w:fldChar w:fldCharType="begin"/>
        </w:r>
        <w:r>
          <w:rPr>
            <w:noProof/>
            <w:webHidden/>
          </w:rPr>
          <w:instrText xml:space="preserve"> PAGEREF _Toc159947868 \h </w:instrText>
        </w:r>
        <w:r>
          <w:rPr>
            <w:noProof/>
            <w:webHidden/>
          </w:rPr>
        </w:r>
        <w:r>
          <w:rPr>
            <w:noProof/>
            <w:webHidden/>
          </w:rPr>
          <w:fldChar w:fldCharType="separate"/>
        </w:r>
        <w:r w:rsidR="00B9480D">
          <w:rPr>
            <w:noProof/>
            <w:webHidden/>
          </w:rPr>
          <w:t>140</w:t>
        </w:r>
        <w:r>
          <w:rPr>
            <w:noProof/>
            <w:webHidden/>
          </w:rPr>
          <w:fldChar w:fldCharType="end"/>
        </w:r>
      </w:hyperlink>
    </w:p>
    <w:p w14:paraId="02F6183A" w14:textId="40210F0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69" w:history="1">
        <w:r w:rsidRPr="00670D3C">
          <w:rPr>
            <w:rStyle w:val="Lienhypertexte"/>
            <w:noProof/>
          </w:rPr>
          <w:t>5.2 Information Bubbles</w:t>
        </w:r>
        <w:r>
          <w:rPr>
            <w:noProof/>
            <w:webHidden/>
          </w:rPr>
          <w:tab/>
        </w:r>
        <w:r>
          <w:rPr>
            <w:noProof/>
            <w:webHidden/>
          </w:rPr>
          <w:fldChar w:fldCharType="begin"/>
        </w:r>
        <w:r>
          <w:rPr>
            <w:noProof/>
            <w:webHidden/>
          </w:rPr>
          <w:instrText xml:space="preserve"> PAGEREF _Toc159947869 \h </w:instrText>
        </w:r>
        <w:r>
          <w:rPr>
            <w:noProof/>
            <w:webHidden/>
          </w:rPr>
        </w:r>
        <w:r>
          <w:rPr>
            <w:noProof/>
            <w:webHidden/>
          </w:rPr>
          <w:fldChar w:fldCharType="separate"/>
        </w:r>
        <w:r w:rsidR="00B9480D">
          <w:rPr>
            <w:noProof/>
            <w:webHidden/>
          </w:rPr>
          <w:t>141</w:t>
        </w:r>
        <w:r>
          <w:rPr>
            <w:noProof/>
            <w:webHidden/>
          </w:rPr>
          <w:fldChar w:fldCharType="end"/>
        </w:r>
      </w:hyperlink>
    </w:p>
    <w:p w14:paraId="360C21A4" w14:textId="56333A3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70" w:history="1">
        <w:r w:rsidRPr="00670D3C">
          <w:rPr>
            <w:rStyle w:val="Lienhypertexte"/>
            <w:noProof/>
          </w:rPr>
          <w:t>5.3 Aid contextual</w:t>
        </w:r>
        <w:r>
          <w:rPr>
            <w:noProof/>
            <w:webHidden/>
          </w:rPr>
          <w:tab/>
        </w:r>
        <w:r>
          <w:rPr>
            <w:noProof/>
            <w:webHidden/>
          </w:rPr>
          <w:fldChar w:fldCharType="begin"/>
        </w:r>
        <w:r>
          <w:rPr>
            <w:noProof/>
            <w:webHidden/>
          </w:rPr>
          <w:instrText xml:space="preserve"> PAGEREF _Toc159947870 \h </w:instrText>
        </w:r>
        <w:r>
          <w:rPr>
            <w:noProof/>
            <w:webHidden/>
          </w:rPr>
        </w:r>
        <w:r>
          <w:rPr>
            <w:noProof/>
            <w:webHidden/>
          </w:rPr>
          <w:fldChar w:fldCharType="separate"/>
        </w:r>
        <w:r w:rsidR="00B9480D">
          <w:rPr>
            <w:noProof/>
            <w:webHidden/>
          </w:rPr>
          <w:t>142</w:t>
        </w:r>
        <w:r>
          <w:rPr>
            <w:noProof/>
            <w:webHidden/>
          </w:rPr>
          <w:fldChar w:fldCharType="end"/>
        </w:r>
      </w:hyperlink>
    </w:p>
    <w:p w14:paraId="0A736FBE" w14:textId="767EBE95"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71" w:history="1">
        <w:r w:rsidRPr="00670D3C">
          <w:rPr>
            <w:rStyle w:val="Lienhypertexte"/>
            <w:noProof/>
          </w:rPr>
          <w:t>5.3 Aid video</w:t>
        </w:r>
        <w:r>
          <w:rPr>
            <w:noProof/>
            <w:webHidden/>
          </w:rPr>
          <w:tab/>
        </w:r>
        <w:r>
          <w:rPr>
            <w:noProof/>
            <w:webHidden/>
          </w:rPr>
          <w:fldChar w:fldCharType="begin"/>
        </w:r>
        <w:r>
          <w:rPr>
            <w:noProof/>
            <w:webHidden/>
          </w:rPr>
          <w:instrText xml:space="preserve"> PAGEREF _Toc159947871 \h </w:instrText>
        </w:r>
        <w:r>
          <w:rPr>
            <w:noProof/>
            <w:webHidden/>
          </w:rPr>
        </w:r>
        <w:r>
          <w:rPr>
            <w:noProof/>
            <w:webHidden/>
          </w:rPr>
          <w:fldChar w:fldCharType="separate"/>
        </w:r>
        <w:r w:rsidR="00B9480D">
          <w:rPr>
            <w:noProof/>
            <w:webHidden/>
          </w:rPr>
          <w:t>143</w:t>
        </w:r>
        <w:r>
          <w:rPr>
            <w:noProof/>
            <w:webHidden/>
          </w:rPr>
          <w:fldChar w:fldCharType="end"/>
        </w:r>
      </w:hyperlink>
    </w:p>
    <w:p w14:paraId="09928A5E" w14:textId="10CBFC40"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872" w:history="1">
        <w:r w:rsidRPr="00670D3C">
          <w:rPr>
            <w:rStyle w:val="Lienhypertexte"/>
            <w:noProof/>
          </w:rPr>
          <w:t>CHAPTER 6 - Data Inputs</w:t>
        </w:r>
        <w:r>
          <w:rPr>
            <w:noProof/>
            <w:webHidden/>
          </w:rPr>
          <w:tab/>
        </w:r>
        <w:r>
          <w:rPr>
            <w:noProof/>
            <w:webHidden/>
          </w:rPr>
          <w:fldChar w:fldCharType="begin"/>
        </w:r>
        <w:r>
          <w:rPr>
            <w:noProof/>
            <w:webHidden/>
          </w:rPr>
          <w:instrText xml:space="preserve"> PAGEREF _Toc159947872 \h </w:instrText>
        </w:r>
        <w:r>
          <w:rPr>
            <w:noProof/>
            <w:webHidden/>
          </w:rPr>
        </w:r>
        <w:r>
          <w:rPr>
            <w:noProof/>
            <w:webHidden/>
          </w:rPr>
          <w:fldChar w:fldCharType="separate"/>
        </w:r>
        <w:r w:rsidR="00B9480D">
          <w:rPr>
            <w:noProof/>
            <w:webHidden/>
          </w:rPr>
          <w:t>144</w:t>
        </w:r>
        <w:r>
          <w:rPr>
            <w:noProof/>
            <w:webHidden/>
          </w:rPr>
          <w:fldChar w:fldCharType="end"/>
        </w:r>
      </w:hyperlink>
    </w:p>
    <w:p w14:paraId="55D2F06B" w14:textId="0FCB5FB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73" w:history="1">
        <w:r w:rsidRPr="00670D3C">
          <w:rPr>
            <w:rStyle w:val="Lienhypertexte"/>
            <w:noProof/>
          </w:rPr>
          <w:t>6.1 Data format:</w:t>
        </w:r>
        <w:r>
          <w:rPr>
            <w:noProof/>
            <w:webHidden/>
          </w:rPr>
          <w:tab/>
        </w:r>
        <w:r>
          <w:rPr>
            <w:noProof/>
            <w:webHidden/>
          </w:rPr>
          <w:fldChar w:fldCharType="begin"/>
        </w:r>
        <w:r>
          <w:rPr>
            <w:noProof/>
            <w:webHidden/>
          </w:rPr>
          <w:instrText xml:space="preserve"> PAGEREF _Toc159947873 \h </w:instrText>
        </w:r>
        <w:r>
          <w:rPr>
            <w:noProof/>
            <w:webHidden/>
          </w:rPr>
        </w:r>
        <w:r>
          <w:rPr>
            <w:noProof/>
            <w:webHidden/>
          </w:rPr>
          <w:fldChar w:fldCharType="separate"/>
        </w:r>
        <w:r w:rsidR="00B9480D">
          <w:rPr>
            <w:noProof/>
            <w:webHidden/>
          </w:rPr>
          <w:t>144</w:t>
        </w:r>
        <w:r>
          <w:rPr>
            <w:noProof/>
            <w:webHidden/>
          </w:rPr>
          <w:fldChar w:fldCharType="end"/>
        </w:r>
      </w:hyperlink>
    </w:p>
    <w:p w14:paraId="185E2286" w14:textId="6C04154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74" w:history="1">
        <w:r w:rsidRPr="00670D3C">
          <w:rPr>
            <w:rStyle w:val="Lienhypertexte"/>
            <w:noProof/>
          </w:rPr>
          <w:t>6.1.1 ATQ identifier number</w:t>
        </w:r>
        <w:r>
          <w:rPr>
            <w:noProof/>
            <w:webHidden/>
          </w:rPr>
          <w:tab/>
        </w:r>
        <w:r>
          <w:rPr>
            <w:noProof/>
            <w:webHidden/>
          </w:rPr>
          <w:fldChar w:fldCharType="begin"/>
        </w:r>
        <w:r>
          <w:rPr>
            <w:noProof/>
            <w:webHidden/>
          </w:rPr>
          <w:instrText xml:space="preserve"> PAGEREF _Toc159947874 \h </w:instrText>
        </w:r>
        <w:r>
          <w:rPr>
            <w:noProof/>
            <w:webHidden/>
          </w:rPr>
        </w:r>
        <w:r>
          <w:rPr>
            <w:noProof/>
            <w:webHidden/>
          </w:rPr>
          <w:fldChar w:fldCharType="separate"/>
        </w:r>
        <w:r w:rsidR="00B9480D">
          <w:rPr>
            <w:noProof/>
            <w:webHidden/>
          </w:rPr>
          <w:t>144</w:t>
        </w:r>
        <w:r>
          <w:rPr>
            <w:noProof/>
            <w:webHidden/>
          </w:rPr>
          <w:fldChar w:fldCharType="end"/>
        </w:r>
      </w:hyperlink>
    </w:p>
    <w:p w14:paraId="6E5F2680" w14:textId="177F547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75" w:history="1">
        <w:r w:rsidRPr="00670D3C">
          <w:rPr>
            <w:rStyle w:val="Lienhypertexte"/>
            <w:noProof/>
          </w:rPr>
          <w:t>6.1.2 Letter of Year</w:t>
        </w:r>
        <w:r>
          <w:rPr>
            <w:noProof/>
            <w:webHidden/>
          </w:rPr>
          <w:tab/>
        </w:r>
        <w:r>
          <w:rPr>
            <w:noProof/>
            <w:webHidden/>
          </w:rPr>
          <w:fldChar w:fldCharType="begin"/>
        </w:r>
        <w:r>
          <w:rPr>
            <w:noProof/>
            <w:webHidden/>
          </w:rPr>
          <w:instrText xml:space="preserve"> PAGEREF _Toc159947875 \h </w:instrText>
        </w:r>
        <w:r>
          <w:rPr>
            <w:noProof/>
            <w:webHidden/>
          </w:rPr>
        </w:r>
        <w:r>
          <w:rPr>
            <w:noProof/>
            <w:webHidden/>
          </w:rPr>
          <w:fldChar w:fldCharType="separate"/>
        </w:r>
        <w:r w:rsidR="00B9480D">
          <w:rPr>
            <w:noProof/>
            <w:webHidden/>
          </w:rPr>
          <w:t>144</w:t>
        </w:r>
        <w:r>
          <w:rPr>
            <w:noProof/>
            <w:webHidden/>
          </w:rPr>
          <w:fldChar w:fldCharType="end"/>
        </w:r>
      </w:hyperlink>
    </w:p>
    <w:p w14:paraId="5354E2B4" w14:textId="122C0F0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76" w:history="1">
        <w:r w:rsidRPr="00670D3C">
          <w:rPr>
            <w:rStyle w:val="Lienhypertexte"/>
            <w:noProof/>
          </w:rPr>
          <w:t>6.1.3. Decimal place separator</w:t>
        </w:r>
        <w:r>
          <w:rPr>
            <w:noProof/>
            <w:webHidden/>
          </w:rPr>
          <w:tab/>
        </w:r>
        <w:r>
          <w:rPr>
            <w:noProof/>
            <w:webHidden/>
          </w:rPr>
          <w:fldChar w:fldCharType="begin"/>
        </w:r>
        <w:r>
          <w:rPr>
            <w:noProof/>
            <w:webHidden/>
          </w:rPr>
          <w:instrText xml:space="preserve"> PAGEREF _Toc159947876 \h </w:instrText>
        </w:r>
        <w:r>
          <w:rPr>
            <w:noProof/>
            <w:webHidden/>
          </w:rPr>
        </w:r>
        <w:r>
          <w:rPr>
            <w:noProof/>
            <w:webHidden/>
          </w:rPr>
          <w:fldChar w:fldCharType="separate"/>
        </w:r>
        <w:r w:rsidR="00B9480D">
          <w:rPr>
            <w:noProof/>
            <w:webHidden/>
          </w:rPr>
          <w:t>144</w:t>
        </w:r>
        <w:r>
          <w:rPr>
            <w:noProof/>
            <w:webHidden/>
          </w:rPr>
          <w:fldChar w:fldCharType="end"/>
        </w:r>
      </w:hyperlink>
    </w:p>
    <w:p w14:paraId="7A89E3EF" w14:textId="62CFF7F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77" w:history="1">
        <w:r w:rsidRPr="00670D3C">
          <w:rPr>
            <w:rStyle w:val="Lienhypertexte"/>
            <w:noProof/>
          </w:rPr>
          <w:t>6.1.4 Date Format</w:t>
        </w:r>
        <w:r>
          <w:rPr>
            <w:noProof/>
            <w:webHidden/>
          </w:rPr>
          <w:tab/>
        </w:r>
        <w:r>
          <w:rPr>
            <w:noProof/>
            <w:webHidden/>
          </w:rPr>
          <w:fldChar w:fldCharType="begin"/>
        </w:r>
        <w:r>
          <w:rPr>
            <w:noProof/>
            <w:webHidden/>
          </w:rPr>
          <w:instrText xml:space="preserve"> PAGEREF _Toc159947877 \h </w:instrText>
        </w:r>
        <w:r>
          <w:rPr>
            <w:noProof/>
            <w:webHidden/>
          </w:rPr>
        </w:r>
        <w:r>
          <w:rPr>
            <w:noProof/>
            <w:webHidden/>
          </w:rPr>
          <w:fldChar w:fldCharType="separate"/>
        </w:r>
        <w:r w:rsidR="00B9480D">
          <w:rPr>
            <w:noProof/>
            <w:webHidden/>
          </w:rPr>
          <w:t>144</w:t>
        </w:r>
        <w:r>
          <w:rPr>
            <w:noProof/>
            <w:webHidden/>
          </w:rPr>
          <w:fldChar w:fldCharType="end"/>
        </w:r>
      </w:hyperlink>
    </w:p>
    <w:p w14:paraId="16FA5225" w14:textId="4878C451"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78" w:history="1">
        <w:r w:rsidRPr="00670D3C">
          <w:rPr>
            <w:rStyle w:val="Lienhypertexte"/>
            <w:noProof/>
          </w:rPr>
          <w:t>6.2 Mandatory data</w:t>
        </w:r>
        <w:r>
          <w:rPr>
            <w:noProof/>
            <w:webHidden/>
          </w:rPr>
          <w:tab/>
        </w:r>
        <w:r>
          <w:rPr>
            <w:noProof/>
            <w:webHidden/>
          </w:rPr>
          <w:fldChar w:fldCharType="begin"/>
        </w:r>
        <w:r>
          <w:rPr>
            <w:noProof/>
            <w:webHidden/>
          </w:rPr>
          <w:instrText xml:space="preserve"> PAGEREF _Toc159947878 \h </w:instrText>
        </w:r>
        <w:r>
          <w:rPr>
            <w:noProof/>
            <w:webHidden/>
          </w:rPr>
        </w:r>
        <w:r>
          <w:rPr>
            <w:noProof/>
            <w:webHidden/>
          </w:rPr>
          <w:fldChar w:fldCharType="separate"/>
        </w:r>
        <w:r w:rsidR="00B9480D">
          <w:rPr>
            <w:noProof/>
            <w:webHidden/>
          </w:rPr>
          <w:t>144</w:t>
        </w:r>
        <w:r>
          <w:rPr>
            <w:noProof/>
            <w:webHidden/>
          </w:rPr>
          <w:fldChar w:fldCharType="end"/>
        </w:r>
      </w:hyperlink>
    </w:p>
    <w:p w14:paraId="1C2E14E8" w14:textId="75BA3E4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79" w:history="1">
        <w:r w:rsidRPr="00670D3C">
          <w:rPr>
            <w:rStyle w:val="Lienhypertexte"/>
            <w:noProof/>
          </w:rPr>
          <w:t>CHAPTER 7 The Find function: the search power in EweManage</w:t>
        </w:r>
        <w:r>
          <w:rPr>
            <w:noProof/>
            <w:webHidden/>
          </w:rPr>
          <w:tab/>
        </w:r>
        <w:r>
          <w:rPr>
            <w:noProof/>
            <w:webHidden/>
          </w:rPr>
          <w:fldChar w:fldCharType="begin"/>
        </w:r>
        <w:r>
          <w:rPr>
            <w:noProof/>
            <w:webHidden/>
          </w:rPr>
          <w:instrText xml:space="preserve"> PAGEREF _Toc159947879 \h </w:instrText>
        </w:r>
        <w:r>
          <w:rPr>
            <w:noProof/>
            <w:webHidden/>
          </w:rPr>
        </w:r>
        <w:r>
          <w:rPr>
            <w:noProof/>
            <w:webHidden/>
          </w:rPr>
          <w:fldChar w:fldCharType="separate"/>
        </w:r>
        <w:r w:rsidR="00B9480D">
          <w:rPr>
            <w:noProof/>
            <w:webHidden/>
          </w:rPr>
          <w:t>145</w:t>
        </w:r>
        <w:r>
          <w:rPr>
            <w:noProof/>
            <w:webHidden/>
          </w:rPr>
          <w:fldChar w:fldCharType="end"/>
        </w:r>
      </w:hyperlink>
    </w:p>
    <w:p w14:paraId="2EE4DC5A" w14:textId="4760ACC5"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80" w:history="1">
        <w:r w:rsidRPr="00670D3C">
          <w:rPr>
            <w:rStyle w:val="Lienhypertexte"/>
            <w:noProof/>
          </w:rPr>
          <w:t>7.1 Records consulted</w:t>
        </w:r>
        <w:r>
          <w:rPr>
            <w:noProof/>
            <w:webHidden/>
          </w:rPr>
          <w:tab/>
        </w:r>
        <w:r>
          <w:rPr>
            <w:noProof/>
            <w:webHidden/>
          </w:rPr>
          <w:fldChar w:fldCharType="begin"/>
        </w:r>
        <w:r>
          <w:rPr>
            <w:noProof/>
            <w:webHidden/>
          </w:rPr>
          <w:instrText xml:space="preserve"> PAGEREF _Toc159947880 \h </w:instrText>
        </w:r>
        <w:r>
          <w:rPr>
            <w:noProof/>
            <w:webHidden/>
          </w:rPr>
        </w:r>
        <w:r>
          <w:rPr>
            <w:noProof/>
            <w:webHidden/>
          </w:rPr>
          <w:fldChar w:fldCharType="separate"/>
        </w:r>
        <w:r w:rsidR="00B9480D">
          <w:rPr>
            <w:noProof/>
            <w:webHidden/>
          </w:rPr>
          <w:t>145</w:t>
        </w:r>
        <w:r>
          <w:rPr>
            <w:noProof/>
            <w:webHidden/>
          </w:rPr>
          <w:fldChar w:fldCharType="end"/>
        </w:r>
      </w:hyperlink>
    </w:p>
    <w:p w14:paraId="1CE63AE5" w14:textId="7FC06A7F"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81" w:history="1">
        <w:r w:rsidRPr="00670D3C">
          <w:rPr>
            <w:rStyle w:val="Lienhypertexte"/>
            <w:noProof/>
          </w:rPr>
          <w:t>7.3.2.1 Search Operators</w:t>
        </w:r>
        <w:r>
          <w:rPr>
            <w:noProof/>
            <w:webHidden/>
          </w:rPr>
          <w:tab/>
        </w:r>
        <w:r>
          <w:rPr>
            <w:noProof/>
            <w:webHidden/>
          </w:rPr>
          <w:fldChar w:fldCharType="begin"/>
        </w:r>
        <w:r>
          <w:rPr>
            <w:noProof/>
            <w:webHidden/>
          </w:rPr>
          <w:instrText xml:space="preserve"> PAGEREF _Toc159947881 \h </w:instrText>
        </w:r>
        <w:r>
          <w:rPr>
            <w:noProof/>
            <w:webHidden/>
          </w:rPr>
        </w:r>
        <w:r>
          <w:rPr>
            <w:noProof/>
            <w:webHidden/>
          </w:rPr>
          <w:fldChar w:fldCharType="separate"/>
        </w:r>
        <w:r w:rsidR="00B9480D">
          <w:rPr>
            <w:noProof/>
            <w:webHidden/>
          </w:rPr>
          <w:t>146</w:t>
        </w:r>
        <w:r>
          <w:rPr>
            <w:noProof/>
            <w:webHidden/>
          </w:rPr>
          <w:fldChar w:fldCharType="end"/>
        </w:r>
      </w:hyperlink>
    </w:p>
    <w:p w14:paraId="476E20A2" w14:textId="272E355B"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882" w:history="1">
        <w:r w:rsidRPr="00670D3C">
          <w:rPr>
            <w:rStyle w:val="Lienhypertexte"/>
            <w:noProof/>
          </w:rPr>
          <w:t>CHAPTER 8 - Pens and Groups</w:t>
        </w:r>
        <w:r>
          <w:rPr>
            <w:noProof/>
            <w:webHidden/>
          </w:rPr>
          <w:tab/>
        </w:r>
        <w:r>
          <w:rPr>
            <w:noProof/>
            <w:webHidden/>
          </w:rPr>
          <w:fldChar w:fldCharType="begin"/>
        </w:r>
        <w:r>
          <w:rPr>
            <w:noProof/>
            <w:webHidden/>
          </w:rPr>
          <w:instrText xml:space="preserve"> PAGEREF _Toc159947882 \h </w:instrText>
        </w:r>
        <w:r>
          <w:rPr>
            <w:noProof/>
            <w:webHidden/>
          </w:rPr>
        </w:r>
        <w:r>
          <w:rPr>
            <w:noProof/>
            <w:webHidden/>
          </w:rPr>
          <w:fldChar w:fldCharType="separate"/>
        </w:r>
        <w:r w:rsidR="00B9480D">
          <w:rPr>
            <w:noProof/>
            <w:webHidden/>
          </w:rPr>
          <w:t>148</w:t>
        </w:r>
        <w:r>
          <w:rPr>
            <w:noProof/>
            <w:webHidden/>
          </w:rPr>
          <w:fldChar w:fldCharType="end"/>
        </w:r>
      </w:hyperlink>
    </w:p>
    <w:p w14:paraId="66E6BE97" w14:textId="4929C59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83" w:history="1">
        <w:r w:rsidRPr="00670D3C">
          <w:rPr>
            <w:rStyle w:val="Lienhypertexte"/>
            <w:noProof/>
          </w:rPr>
          <w:t>Group "0"</w:t>
        </w:r>
        <w:r>
          <w:rPr>
            <w:noProof/>
            <w:webHidden/>
          </w:rPr>
          <w:tab/>
        </w:r>
        <w:r>
          <w:rPr>
            <w:noProof/>
            <w:webHidden/>
          </w:rPr>
          <w:fldChar w:fldCharType="begin"/>
        </w:r>
        <w:r>
          <w:rPr>
            <w:noProof/>
            <w:webHidden/>
          </w:rPr>
          <w:instrText xml:space="preserve"> PAGEREF _Toc159947883 \h </w:instrText>
        </w:r>
        <w:r>
          <w:rPr>
            <w:noProof/>
            <w:webHidden/>
          </w:rPr>
        </w:r>
        <w:r>
          <w:rPr>
            <w:noProof/>
            <w:webHidden/>
          </w:rPr>
          <w:fldChar w:fldCharType="separate"/>
        </w:r>
        <w:r w:rsidR="00B9480D">
          <w:rPr>
            <w:noProof/>
            <w:webHidden/>
          </w:rPr>
          <w:t>149</w:t>
        </w:r>
        <w:r>
          <w:rPr>
            <w:noProof/>
            <w:webHidden/>
          </w:rPr>
          <w:fldChar w:fldCharType="end"/>
        </w:r>
      </w:hyperlink>
    </w:p>
    <w:p w14:paraId="3D2A9B98" w14:textId="5F8B409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84" w:history="1">
        <w:r w:rsidRPr="00670D3C">
          <w:rPr>
            <w:rStyle w:val="Lienhypertexte"/>
            <w:noProof/>
          </w:rPr>
          <w:t>Feeder Group</w:t>
        </w:r>
        <w:r>
          <w:rPr>
            <w:noProof/>
            <w:webHidden/>
          </w:rPr>
          <w:tab/>
        </w:r>
        <w:r>
          <w:rPr>
            <w:noProof/>
            <w:webHidden/>
          </w:rPr>
          <w:fldChar w:fldCharType="begin"/>
        </w:r>
        <w:r>
          <w:rPr>
            <w:noProof/>
            <w:webHidden/>
          </w:rPr>
          <w:instrText xml:space="preserve"> PAGEREF _Toc159947884 \h </w:instrText>
        </w:r>
        <w:r>
          <w:rPr>
            <w:noProof/>
            <w:webHidden/>
          </w:rPr>
        </w:r>
        <w:r>
          <w:rPr>
            <w:noProof/>
            <w:webHidden/>
          </w:rPr>
          <w:fldChar w:fldCharType="separate"/>
        </w:r>
        <w:r w:rsidR="00B9480D">
          <w:rPr>
            <w:noProof/>
            <w:webHidden/>
          </w:rPr>
          <w:t>149</w:t>
        </w:r>
        <w:r>
          <w:rPr>
            <w:noProof/>
            <w:webHidden/>
          </w:rPr>
          <w:fldChar w:fldCharType="end"/>
        </w:r>
      </w:hyperlink>
    </w:p>
    <w:p w14:paraId="269FEFE9" w14:textId="53EBE914"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85" w:history="1">
        <w:r w:rsidRPr="00670D3C">
          <w:rPr>
            <w:rStyle w:val="Lienhypertexte"/>
            <w:noProof/>
          </w:rPr>
          <w:t>Replacement Group</w:t>
        </w:r>
        <w:r>
          <w:rPr>
            <w:noProof/>
            <w:webHidden/>
          </w:rPr>
          <w:tab/>
        </w:r>
        <w:r>
          <w:rPr>
            <w:noProof/>
            <w:webHidden/>
          </w:rPr>
          <w:fldChar w:fldCharType="begin"/>
        </w:r>
        <w:r>
          <w:rPr>
            <w:noProof/>
            <w:webHidden/>
          </w:rPr>
          <w:instrText xml:space="preserve"> PAGEREF _Toc159947885 \h </w:instrText>
        </w:r>
        <w:r>
          <w:rPr>
            <w:noProof/>
            <w:webHidden/>
          </w:rPr>
        </w:r>
        <w:r>
          <w:rPr>
            <w:noProof/>
            <w:webHidden/>
          </w:rPr>
          <w:fldChar w:fldCharType="separate"/>
        </w:r>
        <w:r w:rsidR="00B9480D">
          <w:rPr>
            <w:noProof/>
            <w:webHidden/>
          </w:rPr>
          <w:t>149</w:t>
        </w:r>
        <w:r>
          <w:rPr>
            <w:noProof/>
            <w:webHidden/>
          </w:rPr>
          <w:fldChar w:fldCharType="end"/>
        </w:r>
      </w:hyperlink>
    </w:p>
    <w:p w14:paraId="60C38161" w14:textId="2F2270A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86" w:history="1">
        <w:r w:rsidRPr="00670D3C">
          <w:rPr>
            <w:rStyle w:val="Lienhypertexte"/>
            <w:noProof/>
          </w:rPr>
          <w:t>Drying Group</w:t>
        </w:r>
        <w:r>
          <w:rPr>
            <w:noProof/>
            <w:webHidden/>
          </w:rPr>
          <w:tab/>
        </w:r>
        <w:r>
          <w:rPr>
            <w:noProof/>
            <w:webHidden/>
          </w:rPr>
          <w:fldChar w:fldCharType="begin"/>
        </w:r>
        <w:r>
          <w:rPr>
            <w:noProof/>
            <w:webHidden/>
          </w:rPr>
          <w:instrText xml:space="preserve"> PAGEREF _Toc159947886 \h </w:instrText>
        </w:r>
        <w:r>
          <w:rPr>
            <w:noProof/>
            <w:webHidden/>
          </w:rPr>
        </w:r>
        <w:r>
          <w:rPr>
            <w:noProof/>
            <w:webHidden/>
          </w:rPr>
          <w:fldChar w:fldCharType="separate"/>
        </w:r>
        <w:r w:rsidR="00B9480D">
          <w:rPr>
            <w:noProof/>
            <w:webHidden/>
          </w:rPr>
          <w:t>149</w:t>
        </w:r>
        <w:r>
          <w:rPr>
            <w:noProof/>
            <w:webHidden/>
          </w:rPr>
          <w:fldChar w:fldCharType="end"/>
        </w:r>
      </w:hyperlink>
    </w:p>
    <w:p w14:paraId="474747DF" w14:textId="324AD57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87" w:history="1">
        <w:r w:rsidRPr="00670D3C">
          <w:rPr>
            <w:rStyle w:val="Lienhypertexte"/>
            <w:noProof/>
          </w:rPr>
          <w:t>8.1 Contemporary Group (Genovis)</w:t>
        </w:r>
        <w:r>
          <w:rPr>
            <w:noProof/>
            <w:webHidden/>
          </w:rPr>
          <w:tab/>
        </w:r>
        <w:r>
          <w:rPr>
            <w:noProof/>
            <w:webHidden/>
          </w:rPr>
          <w:fldChar w:fldCharType="begin"/>
        </w:r>
        <w:r>
          <w:rPr>
            <w:noProof/>
            <w:webHidden/>
          </w:rPr>
          <w:instrText xml:space="preserve"> PAGEREF _Toc159947887 \h </w:instrText>
        </w:r>
        <w:r>
          <w:rPr>
            <w:noProof/>
            <w:webHidden/>
          </w:rPr>
        </w:r>
        <w:r>
          <w:rPr>
            <w:noProof/>
            <w:webHidden/>
          </w:rPr>
          <w:fldChar w:fldCharType="separate"/>
        </w:r>
        <w:r w:rsidR="00B9480D">
          <w:rPr>
            <w:noProof/>
            <w:webHidden/>
          </w:rPr>
          <w:t>150</w:t>
        </w:r>
        <w:r>
          <w:rPr>
            <w:noProof/>
            <w:webHidden/>
          </w:rPr>
          <w:fldChar w:fldCharType="end"/>
        </w:r>
      </w:hyperlink>
    </w:p>
    <w:p w14:paraId="149D037E" w14:textId="0D6CDF8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88" w:history="1">
        <w:r w:rsidRPr="00670D3C">
          <w:rPr>
            <w:rStyle w:val="Lienhypertexte"/>
            <w:noProof/>
          </w:rPr>
          <w:t>8.1.2 Contemporary group - dairy producers</w:t>
        </w:r>
        <w:r>
          <w:rPr>
            <w:noProof/>
            <w:webHidden/>
          </w:rPr>
          <w:tab/>
        </w:r>
        <w:r>
          <w:rPr>
            <w:noProof/>
            <w:webHidden/>
          </w:rPr>
          <w:fldChar w:fldCharType="begin"/>
        </w:r>
        <w:r>
          <w:rPr>
            <w:noProof/>
            <w:webHidden/>
          </w:rPr>
          <w:instrText xml:space="preserve"> PAGEREF _Toc159947888 \h </w:instrText>
        </w:r>
        <w:r>
          <w:rPr>
            <w:noProof/>
            <w:webHidden/>
          </w:rPr>
        </w:r>
        <w:r>
          <w:rPr>
            <w:noProof/>
            <w:webHidden/>
          </w:rPr>
          <w:fldChar w:fldCharType="separate"/>
        </w:r>
        <w:r w:rsidR="00B9480D">
          <w:rPr>
            <w:noProof/>
            <w:webHidden/>
          </w:rPr>
          <w:t>151</w:t>
        </w:r>
        <w:r>
          <w:rPr>
            <w:noProof/>
            <w:webHidden/>
          </w:rPr>
          <w:fldChar w:fldCharType="end"/>
        </w:r>
      </w:hyperlink>
    </w:p>
    <w:p w14:paraId="669BA534" w14:textId="4372F47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89" w:history="1">
        <w:r w:rsidRPr="00670D3C">
          <w:rPr>
            <w:rStyle w:val="Lienhypertexte"/>
            <w:noProof/>
          </w:rPr>
          <w:t>8.1.3 Export of GénOvis Data</w:t>
        </w:r>
        <w:r>
          <w:rPr>
            <w:noProof/>
            <w:webHidden/>
          </w:rPr>
          <w:tab/>
        </w:r>
        <w:r>
          <w:rPr>
            <w:noProof/>
            <w:webHidden/>
          </w:rPr>
          <w:fldChar w:fldCharType="begin"/>
        </w:r>
        <w:r>
          <w:rPr>
            <w:noProof/>
            <w:webHidden/>
          </w:rPr>
          <w:instrText xml:space="preserve"> PAGEREF _Toc159947889 \h </w:instrText>
        </w:r>
        <w:r>
          <w:rPr>
            <w:noProof/>
            <w:webHidden/>
          </w:rPr>
        </w:r>
        <w:r>
          <w:rPr>
            <w:noProof/>
            <w:webHidden/>
          </w:rPr>
          <w:fldChar w:fldCharType="separate"/>
        </w:r>
        <w:r w:rsidR="00B9480D">
          <w:rPr>
            <w:noProof/>
            <w:webHidden/>
          </w:rPr>
          <w:t>152</w:t>
        </w:r>
        <w:r>
          <w:rPr>
            <w:noProof/>
            <w:webHidden/>
          </w:rPr>
          <w:fldChar w:fldCharType="end"/>
        </w:r>
      </w:hyperlink>
    </w:p>
    <w:p w14:paraId="7C1DB113" w14:textId="156277E5"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890" w:history="1">
        <w:r w:rsidRPr="00670D3C">
          <w:rPr>
            <w:rStyle w:val="Lienhypertexte"/>
            <w:noProof/>
          </w:rPr>
          <w:t>CHAPTER 9 - Creating Groups for breedings and ultrasounds</w:t>
        </w:r>
        <w:r>
          <w:rPr>
            <w:noProof/>
            <w:webHidden/>
          </w:rPr>
          <w:tab/>
        </w:r>
        <w:r>
          <w:rPr>
            <w:noProof/>
            <w:webHidden/>
          </w:rPr>
          <w:fldChar w:fldCharType="begin"/>
        </w:r>
        <w:r>
          <w:rPr>
            <w:noProof/>
            <w:webHidden/>
          </w:rPr>
          <w:instrText xml:space="preserve"> PAGEREF _Toc159947890 \h </w:instrText>
        </w:r>
        <w:r>
          <w:rPr>
            <w:noProof/>
            <w:webHidden/>
          </w:rPr>
          <w:fldChar w:fldCharType="separate"/>
        </w:r>
        <w:r w:rsidR="00B9480D">
          <w:rPr>
            <w:b/>
            <w:bCs/>
            <w:noProof/>
            <w:webHidden/>
            <w:lang w:val="fr-FR"/>
          </w:rPr>
          <w:t>Erreur ! Signet non défini.</w:t>
        </w:r>
        <w:r>
          <w:rPr>
            <w:noProof/>
            <w:webHidden/>
          </w:rPr>
          <w:fldChar w:fldCharType="end"/>
        </w:r>
      </w:hyperlink>
    </w:p>
    <w:p w14:paraId="1A1F2967" w14:textId="2A836D4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91" w:history="1">
        <w:r w:rsidRPr="00670D3C">
          <w:rPr>
            <w:rStyle w:val="Lienhypertexte"/>
            <w:noProof/>
          </w:rPr>
          <w:t>9.1 Reassignment or Group Change</w:t>
        </w:r>
        <w:r>
          <w:rPr>
            <w:noProof/>
            <w:webHidden/>
          </w:rPr>
          <w:tab/>
        </w:r>
        <w:r>
          <w:rPr>
            <w:noProof/>
            <w:webHidden/>
          </w:rPr>
          <w:fldChar w:fldCharType="begin"/>
        </w:r>
        <w:r>
          <w:rPr>
            <w:noProof/>
            <w:webHidden/>
          </w:rPr>
          <w:instrText xml:space="preserve"> PAGEREF _Toc159947891 \h </w:instrText>
        </w:r>
        <w:r>
          <w:rPr>
            <w:noProof/>
            <w:webHidden/>
          </w:rPr>
          <w:fldChar w:fldCharType="separate"/>
        </w:r>
        <w:r w:rsidR="00B9480D">
          <w:rPr>
            <w:b/>
            <w:bCs/>
            <w:noProof/>
            <w:webHidden/>
            <w:lang w:val="fr-FR"/>
          </w:rPr>
          <w:t>Erreur ! Signet non défini.</w:t>
        </w:r>
        <w:r>
          <w:rPr>
            <w:noProof/>
            <w:webHidden/>
          </w:rPr>
          <w:fldChar w:fldCharType="end"/>
        </w:r>
      </w:hyperlink>
    </w:p>
    <w:p w14:paraId="388425DE" w14:textId="27318EC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92" w:history="1">
        <w:r w:rsidRPr="00670D3C">
          <w:rPr>
            <w:rStyle w:val="Lienhypertexte"/>
            <w:noProof/>
          </w:rPr>
          <w:t>9.2 Create a Group protruding</w:t>
        </w:r>
        <w:r>
          <w:rPr>
            <w:noProof/>
            <w:webHidden/>
          </w:rPr>
          <w:tab/>
        </w:r>
        <w:r>
          <w:rPr>
            <w:noProof/>
            <w:webHidden/>
          </w:rPr>
          <w:fldChar w:fldCharType="begin"/>
        </w:r>
        <w:r>
          <w:rPr>
            <w:noProof/>
            <w:webHidden/>
          </w:rPr>
          <w:instrText xml:space="preserve"> PAGEREF _Toc159947892 \h </w:instrText>
        </w:r>
        <w:r>
          <w:rPr>
            <w:noProof/>
            <w:webHidden/>
          </w:rPr>
          <w:fldChar w:fldCharType="separate"/>
        </w:r>
        <w:r w:rsidR="00B9480D">
          <w:rPr>
            <w:b/>
            <w:bCs/>
            <w:noProof/>
            <w:webHidden/>
            <w:lang w:val="fr-FR"/>
          </w:rPr>
          <w:t>Erreur ! Signet non défini.</w:t>
        </w:r>
        <w:r>
          <w:rPr>
            <w:noProof/>
            <w:webHidden/>
          </w:rPr>
          <w:fldChar w:fldCharType="end"/>
        </w:r>
      </w:hyperlink>
    </w:p>
    <w:p w14:paraId="40AD7A22" w14:textId="066BD42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93" w:history="1">
        <w:r w:rsidRPr="00670D3C">
          <w:rPr>
            <w:rStyle w:val="Lienhypertexte"/>
            <w:noProof/>
          </w:rPr>
          <w:t>9.2.1 Automatic Removal of Breeding Rams</w:t>
        </w:r>
        <w:r>
          <w:rPr>
            <w:noProof/>
            <w:webHidden/>
          </w:rPr>
          <w:tab/>
        </w:r>
        <w:r>
          <w:rPr>
            <w:noProof/>
            <w:webHidden/>
          </w:rPr>
          <w:fldChar w:fldCharType="begin"/>
        </w:r>
        <w:r>
          <w:rPr>
            <w:noProof/>
            <w:webHidden/>
          </w:rPr>
          <w:instrText xml:space="preserve"> PAGEREF _Toc159947893 \h </w:instrText>
        </w:r>
        <w:r>
          <w:rPr>
            <w:noProof/>
            <w:webHidden/>
          </w:rPr>
          <w:fldChar w:fldCharType="separate"/>
        </w:r>
        <w:r w:rsidR="00B9480D">
          <w:rPr>
            <w:b/>
            <w:bCs/>
            <w:noProof/>
            <w:webHidden/>
            <w:lang w:val="fr-FR"/>
          </w:rPr>
          <w:t>Erreur ! Signet non défini.</w:t>
        </w:r>
        <w:r>
          <w:rPr>
            <w:noProof/>
            <w:webHidden/>
          </w:rPr>
          <w:fldChar w:fldCharType="end"/>
        </w:r>
      </w:hyperlink>
    </w:p>
    <w:p w14:paraId="5A3344F0" w14:textId="02DF85C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94" w:history="1">
        <w:r w:rsidRPr="00670D3C">
          <w:rPr>
            <w:rStyle w:val="Lienhypertexte"/>
            <w:noProof/>
          </w:rPr>
          <w:t>9.2.2 Creation of a second breeding</w:t>
        </w:r>
        <w:r>
          <w:rPr>
            <w:noProof/>
            <w:webHidden/>
          </w:rPr>
          <w:tab/>
        </w:r>
        <w:r>
          <w:rPr>
            <w:noProof/>
            <w:webHidden/>
          </w:rPr>
          <w:fldChar w:fldCharType="begin"/>
        </w:r>
        <w:r>
          <w:rPr>
            <w:noProof/>
            <w:webHidden/>
          </w:rPr>
          <w:instrText xml:space="preserve"> PAGEREF _Toc159947894 \h </w:instrText>
        </w:r>
        <w:r>
          <w:rPr>
            <w:noProof/>
            <w:webHidden/>
          </w:rPr>
          <w:fldChar w:fldCharType="separate"/>
        </w:r>
        <w:r w:rsidR="00B9480D">
          <w:rPr>
            <w:b/>
            <w:bCs/>
            <w:noProof/>
            <w:webHidden/>
            <w:lang w:val="fr-FR"/>
          </w:rPr>
          <w:t>Erreur ! Signet non défini.</w:t>
        </w:r>
        <w:r>
          <w:rPr>
            <w:noProof/>
            <w:webHidden/>
          </w:rPr>
          <w:fldChar w:fldCharType="end"/>
        </w:r>
      </w:hyperlink>
    </w:p>
    <w:p w14:paraId="7BE89C2D" w14:textId="336F425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95" w:history="1">
        <w:r w:rsidRPr="00670D3C">
          <w:rPr>
            <w:rStyle w:val="Lienhypertexte"/>
            <w:noProof/>
          </w:rPr>
          <w:t>9.2.3 Protruding with CIDR.</w:t>
        </w:r>
        <w:r>
          <w:rPr>
            <w:noProof/>
            <w:webHidden/>
          </w:rPr>
          <w:tab/>
        </w:r>
        <w:r>
          <w:rPr>
            <w:noProof/>
            <w:webHidden/>
          </w:rPr>
          <w:fldChar w:fldCharType="begin"/>
        </w:r>
        <w:r>
          <w:rPr>
            <w:noProof/>
            <w:webHidden/>
          </w:rPr>
          <w:instrText xml:space="preserve"> PAGEREF _Toc159947895 \h </w:instrText>
        </w:r>
        <w:r>
          <w:rPr>
            <w:noProof/>
            <w:webHidden/>
          </w:rPr>
          <w:fldChar w:fldCharType="separate"/>
        </w:r>
        <w:r w:rsidR="00B9480D">
          <w:rPr>
            <w:b/>
            <w:bCs/>
            <w:noProof/>
            <w:webHidden/>
            <w:lang w:val="fr-FR"/>
          </w:rPr>
          <w:t>Erreur ! Signet non défini.</w:t>
        </w:r>
        <w:r>
          <w:rPr>
            <w:noProof/>
            <w:webHidden/>
          </w:rPr>
          <w:fldChar w:fldCharType="end"/>
        </w:r>
      </w:hyperlink>
    </w:p>
    <w:p w14:paraId="25BC6741" w14:textId="06DA8B7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96" w:history="1">
        <w:r w:rsidRPr="00670D3C">
          <w:rPr>
            <w:rStyle w:val="Lienhypertexte"/>
            <w:noProof/>
          </w:rPr>
          <w:t>9.2.4 Why create breedings in EweManage</w:t>
        </w:r>
        <w:r>
          <w:rPr>
            <w:noProof/>
            <w:webHidden/>
          </w:rPr>
          <w:tab/>
        </w:r>
        <w:r>
          <w:rPr>
            <w:noProof/>
            <w:webHidden/>
          </w:rPr>
          <w:fldChar w:fldCharType="begin"/>
        </w:r>
        <w:r>
          <w:rPr>
            <w:noProof/>
            <w:webHidden/>
          </w:rPr>
          <w:instrText xml:space="preserve"> PAGEREF _Toc159947896 \h </w:instrText>
        </w:r>
        <w:r>
          <w:rPr>
            <w:noProof/>
            <w:webHidden/>
          </w:rPr>
          <w:fldChar w:fldCharType="separate"/>
        </w:r>
        <w:r w:rsidR="00B9480D">
          <w:rPr>
            <w:b/>
            <w:bCs/>
            <w:noProof/>
            <w:webHidden/>
            <w:lang w:val="fr-FR"/>
          </w:rPr>
          <w:t>Erreur ! Signet non défini.</w:t>
        </w:r>
        <w:r>
          <w:rPr>
            <w:noProof/>
            <w:webHidden/>
          </w:rPr>
          <w:fldChar w:fldCharType="end"/>
        </w:r>
      </w:hyperlink>
    </w:p>
    <w:p w14:paraId="47D1FAA9" w14:textId="5AD9696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897" w:history="1">
        <w:r w:rsidRPr="00670D3C">
          <w:rPr>
            <w:rStyle w:val="Lienhypertexte"/>
            <w:noProof/>
          </w:rPr>
          <w:t>9.3 Ultrasound Scans</w:t>
        </w:r>
        <w:r>
          <w:rPr>
            <w:noProof/>
            <w:webHidden/>
          </w:rPr>
          <w:tab/>
        </w:r>
        <w:r>
          <w:rPr>
            <w:noProof/>
            <w:webHidden/>
          </w:rPr>
          <w:fldChar w:fldCharType="begin"/>
        </w:r>
        <w:r>
          <w:rPr>
            <w:noProof/>
            <w:webHidden/>
          </w:rPr>
          <w:instrText xml:space="preserve"> PAGEREF _Toc159947897 \h </w:instrText>
        </w:r>
        <w:r>
          <w:rPr>
            <w:noProof/>
            <w:webHidden/>
          </w:rPr>
        </w:r>
        <w:r>
          <w:rPr>
            <w:noProof/>
            <w:webHidden/>
          </w:rPr>
          <w:fldChar w:fldCharType="separate"/>
        </w:r>
        <w:r w:rsidR="00B9480D">
          <w:rPr>
            <w:noProof/>
            <w:webHidden/>
          </w:rPr>
          <w:t>163</w:t>
        </w:r>
        <w:r>
          <w:rPr>
            <w:noProof/>
            <w:webHidden/>
          </w:rPr>
          <w:fldChar w:fldCharType="end"/>
        </w:r>
      </w:hyperlink>
    </w:p>
    <w:p w14:paraId="5D89FB43" w14:textId="5C9E38C0"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98" w:history="1">
        <w:r w:rsidRPr="00670D3C">
          <w:rPr>
            <w:rStyle w:val="Lienhypertexte"/>
            <w:noProof/>
          </w:rPr>
          <w:t>9.3.1 Counter of the number of handshakes</w:t>
        </w:r>
        <w:r>
          <w:rPr>
            <w:noProof/>
            <w:webHidden/>
          </w:rPr>
          <w:tab/>
        </w:r>
        <w:r>
          <w:rPr>
            <w:noProof/>
            <w:webHidden/>
          </w:rPr>
          <w:fldChar w:fldCharType="begin"/>
        </w:r>
        <w:r>
          <w:rPr>
            <w:noProof/>
            <w:webHidden/>
          </w:rPr>
          <w:instrText xml:space="preserve"> PAGEREF _Toc159947898 \h </w:instrText>
        </w:r>
        <w:r>
          <w:rPr>
            <w:noProof/>
            <w:webHidden/>
          </w:rPr>
        </w:r>
        <w:r>
          <w:rPr>
            <w:noProof/>
            <w:webHidden/>
          </w:rPr>
          <w:fldChar w:fldCharType="separate"/>
        </w:r>
        <w:r w:rsidR="00B9480D">
          <w:rPr>
            <w:noProof/>
            <w:webHidden/>
          </w:rPr>
          <w:t>163</w:t>
        </w:r>
        <w:r>
          <w:rPr>
            <w:noProof/>
            <w:webHidden/>
          </w:rPr>
          <w:fldChar w:fldCharType="end"/>
        </w:r>
      </w:hyperlink>
    </w:p>
    <w:p w14:paraId="11791953" w14:textId="772EC4D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899" w:history="1">
        <w:r w:rsidRPr="00670D3C">
          <w:rPr>
            <w:rStyle w:val="Lienhypertexte"/>
            <w:noProof/>
          </w:rPr>
          <w:t>9.3.2 Delivery to ram</w:t>
        </w:r>
        <w:r>
          <w:rPr>
            <w:noProof/>
            <w:webHidden/>
          </w:rPr>
          <w:tab/>
        </w:r>
        <w:r>
          <w:rPr>
            <w:noProof/>
            <w:webHidden/>
          </w:rPr>
          <w:fldChar w:fldCharType="begin"/>
        </w:r>
        <w:r>
          <w:rPr>
            <w:noProof/>
            <w:webHidden/>
          </w:rPr>
          <w:instrText xml:space="preserve"> PAGEREF _Toc159947899 \h </w:instrText>
        </w:r>
        <w:r>
          <w:rPr>
            <w:noProof/>
            <w:webHidden/>
          </w:rPr>
        </w:r>
        <w:r>
          <w:rPr>
            <w:noProof/>
            <w:webHidden/>
          </w:rPr>
          <w:fldChar w:fldCharType="separate"/>
        </w:r>
        <w:r w:rsidR="00B9480D">
          <w:rPr>
            <w:noProof/>
            <w:webHidden/>
          </w:rPr>
          <w:t>163</w:t>
        </w:r>
        <w:r>
          <w:rPr>
            <w:noProof/>
            <w:webHidden/>
          </w:rPr>
          <w:fldChar w:fldCharType="end"/>
        </w:r>
      </w:hyperlink>
    </w:p>
    <w:p w14:paraId="6DCD52C7" w14:textId="22CD072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00" w:history="1">
        <w:r w:rsidRPr="00670D3C">
          <w:rPr>
            <w:rStyle w:val="Lienhypertexte"/>
            <w:noProof/>
          </w:rPr>
          <w:t>Note:</w:t>
        </w:r>
        <w:r>
          <w:rPr>
            <w:noProof/>
            <w:webHidden/>
          </w:rPr>
          <w:tab/>
        </w:r>
        <w:r>
          <w:rPr>
            <w:noProof/>
            <w:webHidden/>
          </w:rPr>
          <w:fldChar w:fldCharType="begin"/>
        </w:r>
        <w:r>
          <w:rPr>
            <w:noProof/>
            <w:webHidden/>
          </w:rPr>
          <w:instrText xml:space="preserve"> PAGEREF _Toc159947900 \h </w:instrText>
        </w:r>
        <w:r>
          <w:rPr>
            <w:noProof/>
            <w:webHidden/>
          </w:rPr>
        </w:r>
        <w:r>
          <w:rPr>
            <w:noProof/>
            <w:webHidden/>
          </w:rPr>
          <w:fldChar w:fldCharType="separate"/>
        </w:r>
        <w:r w:rsidR="00B9480D">
          <w:rPr>
            <w:noProof/>
            <w:webHidden/>
          </w:rPr>
          <w:t>164</w:t>
        </w:r>
        <w:r>
          <w:rPr>
            <w:noProof/>
            <w:webHidden/>
          </w:rPr>
          <w:fldChar w:fldCharType="end"/>
        </w:r>
      </w:hyperlink>
    </w:p>
    <w:p w14:paraId="78ED7D06" w14:textId="0770928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01" w:history="1">
        <w:r w:rsidRPr="00670D3C">
          <w:rPr>
            <w:rStyle w:val="Lienhypertexte"/>
            <w:noProof/>
          </w:rPr>
          <w:t>9.3.3 Genotyping</w:t>
        </w:r>
        <w:r>
          <w:rPr>
            <w:noProof/>
            <w:webHidden/>
          </w:rPr>
          <w:tab/>
        </w:r>
        <w:r>
          <w:rPr>
            <w:noProof/>
            <w:webHidden/>
          </w:rPr>
          <w:fldChar w:fldCharType="begin"/>
        </w:r>
        <w:r>
          <w:rPr>
            <w:noProof/>
            <w:webHidden/>
          </w:rPr>
          <w:instrText xml:space="preserve"> PAGEREF _Toc159947901 \h </w:instrText>
        </w:r>
        <w:r>
          <w:rPr>
            <w:noProof/>
            <w:webHidden/>
          </w:rPr>
        </w:r>
        <w:r>
          <w:rPr>
            <w:noProof/>
            <w:webHidden/>
          </w:rPr>
          <w:fldChar w:fldCharType="separate"/>
        </w:r>
        <w:r w:rsidR="00B9480D">
          <w:rPr>
            <w:noProof/>
            <w:webHidden/>
          </w:rPr>
          <w:t>164</w:t>
        </w:r>
        <w:r>
          <w:rPr>
            <w:noProof/>
            <w:webHidden/>
          </w:rPr>
          <w:fldChar w:fldCharType="end"/>
        </w:r>
      </w:hyperlink>
    </w:p>
    <w:p w14:paraId="49E23C33" w14:textId="42F557A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02" w:history="1">
        <w:r w:rsidRPr="00670D3C">
          <w:rPr>
            <w:rStyle w:val="Lienhypertexte"/>
            <w:noProof/>
          </w:rPr>
          <w:t>9.3.4 Calculation of lamb genotype (probability)</w:t>
        </w:r>
        <w:r>
          <w:rPr>
            <w:noProof/>
            <w:webHidden/>
          </w:rPr>
          <w:tab/>
        </w:r>
        <w:r>
          <w:rPr>
            <w:noProof/>
            <w:webHidden/>
          </w:rPr>
          <w:fldChar w:fldCharType="begin"/>
        </w:r>
        <w:r>
          <w:rPr>
            <w:noProof/>
            <w:webHidden/>
          </w:rPr>
          <w:instrText xml:space="preserve"> PAGEREF _Toc159947902 \h </w:instrText>
        </w:r>
        <w:r>
          <w:rPr>
            <w:noProof/>
            <w:webHidden/>
          </w:rPr>
        </w:r>
        <w:r>
          <w:rPr>
            <w:noProof/>
            <w:webHidden/>
          </w:rPr>
          <w:fldChar w:fldCharType="separate"/>
        </w:r>
        <w:r w:rsidR="00B9480D">
          <w:rPr>
            <w:noProof/>
            <w:webHidden/>
          </w:rPr>
          <w:t>165</w:t>
        </w:r>
        <w:r>
          <w:rPr>
            <w:noProof/>
            <w:webHidden/>
          </w:rPr>
          <w:fldChar w:fldCharType="end"/>
        </w:r>
      </w:hyperlink>
    </w:p>
    <w:p w14:paraId="072C5576" w14:textId="22836543"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903" w:history="1">
        <w:r w:rsidRPr="00670D3C">
          <w:rPr>
            <w:rStyle w:val="Lienhypertexte"/>
            <w:noProof/>
          </w:rPr>
          <w:t>CHAPTER 10 - Lamellae</w:t>
        </w:r>
        <w:r>
          <w:rPr>
            <w:noProof/>
            <w:webHidden/>
          </w:rPr>
          <w:tab/>
        </w:r>
        <w:r>
          <w:rPr>
            <w:noProof/>
            <w:webHidden/>
          </w:rPr>
          <w:fldChar w:fldCharType="begin"/>
        </w:r>
        <w:r>
          <w:rPr>
            <w:noProof/>
            <w:webHidden/>
          </w:rPr>
          <w:instrText xml:space="preserve"> PAGEREF _Toc159947903 \h </w:instrText>
        </w:r>
        <w:r>
          <w:rPr>
            <w:noProof/>
            <w:webHidden/>
          </w:rPr>
        </w:r>
        <w:r>
          <w:rPr>
            <w:noProof/>
            <w:webHidden/>
          </w:rPr>
          <w:fldChar w:fldCharType="separate"/>
        </w:r>
        <w:r w:rsidR="00B9480D">
          <w:rPr>
            <w:noProof/>
            <w:webHidden/>
          </w:rPr>
          <w:t>167</w:t>
        </w:r>
        <w:r>
          <w:rPr>
            <w:noProof/>
            <w:webHidden/>
          </w:rPr>
          <w:fldChar w:fldCharType="end"/>
        </w:r>
      </w:hyperlink>
    </w:p>
    <w:p w14:paraId="4AD736AE" w14:textId="499F696E"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04" w:history="1">
        <w:r w:rsidRPr="00670D3C">
          <w:rPr>
            <w:rStyle w:val="Lienhypertexte"/>
            <w:noProof/>
          </w:rPr>
          <w:t>10.1 Print lambing forecasts</w:t>
        </w:r>
        <w:r>
          <w:rPr>
            <w:noProof/>
            <w:webHidden/>
          </w:rPr>
          <w:tab/>
        </w:r>
        <w:r>
          <w:rPr>
            <w:noProof/>
            <w:webHidden/>
          </w:rPr>
          <w:fldChar w:fldCharType="begin"/>
        </w:r>
        <w:r>
          <w:rPr>
            <w:noProof/>
            <w:webHidden/>
          </w:rPr>
          <w:instrText xml:space="preserve"> PAGEREF _Toc159947904 \h </w:instrText>
        </w:r>
        <w:r>
          <w:rPr>
            <w:noProof/>
            <w:webHidden/>
          </w:rPr>
        </w:r>
        <w:r>
          <w:rPr>
            <w:noProof/>
            <w:webHidden/>
          </w:rPr>
          <w:fldChar w:fldCharType="separate"/>
        </w:r>
        <w:r w:rsidR="00B9480D">
          <w:rPr>
            <w:noProof/>
            <w:webHidden/>
          </w:rPr>
          <w:t>167</w:t>
        </w:r>
        <w:r>
          <w:rPr>
            <w:noProof/>
            <w:webHidden/>
          </w:rPr>
          <w:fldChar w:fldCharType="end"/>
        </w:r>
      </w:hyperlink>
    </w:p>
    <w:p w14:paraId="3D598E7F" w14:textId="2858D70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05" w:history="1">
        <w:r w:rsidRPr="00670D3C">
          <w:rPr>
            <w:rStyle w:val="Lienhypertexte"/>
            <w:noProof/>
          </w:rPr>
          <w:t>10.2 Lambing Process</w:t>
        </w:r>
        <w:r>
          <w:rPr>
            <w:noProof/>
            <w:webHidden/>
          </w:rPr>
          <w:tab/>
        </w:r>
        <w:r>
          <w:rPr>
            <w:noProof/>
            <w:webHidden/>
          </w:rPr>
          <w:fldChar w:fldCharType="begin"/>
        </w:r>
        <w:r>
          <w:rPr>
            <w:noProof/>
            <w:webHidden/>
          </w:rPr>
          <w:instrText xml:space="preserve"> PAGEREF _Toc159947905 \h </w:instrText>
        </w:r>
        <w:r>
          <w:rPr>
            <w:noProof/>
            <w:webHidden/>
          </w:rPr>
        </w:r>
        <w:r>
          <w:rPr>
            <w:noProof/>
            <w:webHidden/>
          </w:rPr>
          <w:fldChar w:fldCharType="separate"/>
        </w:r>
        <w:r w:rsidR="00B9480D">
          <w:rPr>
            <w:noProof/>
            <w:webHidden/>
          </w:rPr>
          <w:t>167</w:t>
        </w:r>
        <w:r>
          <w:rPr>
            <w:noProof/>
            <w:webHidden/>
          </w:rPr>
          <w:fldChar w:fldCharType="end"/>
        </w:r>
      </w:hyperlink>
    </w:p>
    <w:p w14:paraId="2FBC7D72" w14:textId="2DB0B3C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06" w:history="1">
        <w:r w:rsidRPr="00670D3C">
          <w:rPr>
            <w:rStyle w:val="Lienhypertexte"/>
            <w:noProof/>
          </w:rPr>
          <w:t>10.2.1 Creation of the records lambs</w:t>
        </w:r>
        <w:r>
          <w:rPr>
            <w:noProof/>
            <w:webHidden/>
          </w:rPr>
          <w:tab/>
        </w:r>
        <w:r>
          <w:rPr>
            <w:noProof/>
            <w:webHidden/>
          </w:rPr>
          <w:fldChar w:fldCharType="begin"/>
        </w:r>
        <w:r>
          <w:rPr>
            <w:noProof/>
            <w:webHidden/>
          </w:rPr>
          <w:instrText xml:space="preserve"> PAGEREF _Toc159947906 \h </w:instrText>
        </w:r>
        <w:r>
          <w:rPr>
            <w:noProof/>
            <w:webHidden/>
          </w:rPr>
        </w:r>
        <w:r>
          <w:rPr>
            <w:noProof/>
            <w:webHidden/>
          </w:rPr>
          <w:fldChar w:fldCharType="separate"/>
        </w:r>
        <w:r w:rsidR="00B9480D">
          <w:rPr>
            <w:noProof/>
            <w:webHidden/>
          </w:rPr>
          <w:t>167</w:t>
        </w:r>
        <w:r>
          <w:rPr>
            <w:noProof/>
            <w:webHidden/>
          </w:rPr>
          <w:fldChar w:fldCharType="end"/>
        </w:r>
      </w:hyperlink>
    </w:p>
    <w:p w14:paraId="6D255A0D" w14:textId="4E6612CF"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07" w:history="1">
        <w:r w:rsidRPr="00670D3C">
          <w:rPr>
            <w:rStyle w:val="Lienhypertexte"/>
            <w:noProof/>
          </w:rPr>
          <w:t>10.2.2 Determination of the lamb breed</w:t>
        </w:r>
        <w:r>
          <w:rPr>
            <w:noProof/>
            <w:webHidden/>
          </w:rPr>
          <w:tab/>
        </w:r>
        <w:r>
          <w:rPr>
            <w:noProof/>
            <w:webHidden/>
          </w:rPr>
          <w:fldChar w:fldCharType="begin"/>
        </w:r>
        <w:r>
          <w:rPr>
            <w:noProof/>
            <w:webHidden/>
          </w:rPr>
          <w:instrText xml:space="preserve"> PAGEREF _Toc159947907 \h </w:instrText>
        </w:r>
        <w:r>
          <w:rPr>
            <w:noProof/>
            <w:webHidden/>
          </w:rPr>
        </w:r>
        <w:r>
          <w:rPr>
            <w:noProof/>
            <w:webHidden/>
          </w:rPr>
          <w:fldChar w:fldCharType="separate"/>
        </w:r>
        <w:r w:rsidR="00B9480D">
          <w:rPr>
            <w:noProof/>
            <w:webHidden/>
          </w:rPr>
          <w:t>168</w:t>
        </w:r>
        <w:r>
          <w:rPr>
            <w:noProof/>
            <w:webHidden/>
          </w:rPr>
          <w:fldChar w:fldCharType="end"/>
        </w:r>
      </w:hyperlink>
    </w:p>
    <w:p w14:paraId="4CFC842E" w14:textId="55107019" w:rsidR="00C5790B" w:rsidRDefault="00C5790B">
      <w:pPr>
        <w:pStyle w:val="TM4"/>
        <w:tabs>
          <w:tab w:val="right" w:leader="dot" w:pos="8630"/>
        </w:tabs>
        <w:rPr>
          <w:noProof/>
          <w:kern w:val="2"/>
          <w:sz w:val="24"/>
          <w:szCs w:val="24"/>
          <w:lang w:val="en-CA" w:eastAsia="en-CA"/>
          <w14:ligatures w14:val="standardContextual"/>
        </w:rPr>
      </w:pPr>
      <w:hyperlink w:anchor="_Toc159947908" w:history="1">
        <w:r w:rsidRPr="00670D3C">
          <w:rPr>
            <w:rStyle w:val="Lienhypertexte"/>
            <w:noProof/>
          </w:rPr>
          <w:t>10.2.2.1 Lamp assembly with ATQ identifier</w:t>
        </w:r>
        <w:r>
          <w:rPr>
            <w:noProof/>
            <w:webHidden/>
          </w:rPr>
          <w:tab/>
        </w:r>
        <w:r>
          <w:rPr>
            <w:noProof/>
            <w:webHidden/>
          </w:rPr>
          <w:fldChar w:fldCharType="begin"/>
        </w:r>
        <w:r>
          <w:rPr>
            <w:noProof/>
            <w:webHidden/>
          </w:rPr>
          <w:instrText xml:space="preserve"> PAGEREF _Toc159947908 \h </w:instrText>
        </w:r>
        <w:r>
          <w:rPr>
            <w:noProof/>
            <w:webHidden/>
          </w:rPr>
        </w:r>
        <w:r>
          <w:rPr>
            <w:noProof/>
            <w:webHidden/>
          </w:rPr>
          <w:fldChar w:fldCharType="separate"/>
        </w:r>
        <w:r w:rsidR="00B9480D">
          <w:rPr>
            <w:noProof/>
            <w:webHidden/>
          </w:rPr>
          <w:t>169</w:t>
        </w:r>
        <w:r>
          <w:rPr>
            <w:noProof/>
            <w:webHidden/>
          </w:rPr>
          <w:fldChar w:fldCharType="end"/>
        </w:r>
      </w:hyperlink>
    </w:p>
    <w:p w14:paraId="0E67C270" w14:textId="62682287" w:rsidR="00C5790B" w:rsidRDefault="00C5790B">
      <w:pPr>
        <w:pStyle w:val="TM4"/>
        <w:tabs>
          <w:tab w:val="right" w:leader="dot" w:pos="8630"/>
        </w:tabs>
        <w:rPr>
          <w:noProof/>
          <w:kern w:val="2"/>
          <w:sz w:val="24"/>
          <w:szCs w:val="24"/>
          <w:lang w:val="en-CA" w:eastAsia="en-CA"/>
          <w14:ligatures w14:val="standardContextual"/>
        </w:rPr>
      </w:pPr>
      <w:hyperlink w:anchor="_Toc159947909" w:history="1">
        <w:r w:rsidRPr="00670D3C">
          <w:rPr>
            <w:rStyle w:val="Lienhypertexte"/>
            <w:noProof/>
          </w:rPr>
          <w:t>10.2.2.2 Layout with a house identifier</w:t>
        </w:r>
        <w:r>
          <w:rPr>
            <w:noProof/>
            <w:webHidden/>
          </w:rPr>
          <w:tab/>
        </w:r>
        <w:r>
          <w:rPr>
            <w:noProof/>
            <w:webHidden/>
          </w:rPr>
          <w:fldChar w:fldCharType="begin"/>
        </w:r>
        <w:r>
          <w:rPr>
            <w:noProof/>
            <w:webHidden/>
          </w:rPr>
          <w:instrText xml:space="preserve"> PAGEREF _Toc159947909 \h </w:instrText>
        </w:r>
        <w:r>
          <w:rPr>
            <w:noProof/>
            <w:webHidden/>
          </w:rPr>
        </w:r>
        <w:r>
          <w:rPr>
            <w:noProof/>
            <w:webHidden/>
          </w:rPr>
          <w:fldChar w:fldCharType="separate"/>
        </w:r>
        <w:r w:rsidR="00B9480D">
          <w:rPr>
            <w:noProof/>
            <w:webHidden/>
          </w:rPr>
          <w:t>169</w:t>
        </w:r>
        <w:r>
          <w:rPr>
            <w:noProof/>
            <w:webHidden/>
          </w:rPr>
          <w:fldChar w:fldCharType="end"/>
        </w:r>
      </w:hyperlink>
    </w:p>
    <w:p w14:paraId="3D9B017A" w14:textId="635516C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10" w:history="1">
        <w:r w:rsidRPr="00670D3C">
          <w:rPr>
            <w:rStyle w:val="Lienhypertexte"/>
            <w:noProof/>
          </w:rPr>
          <w:t>10.2.3 Stillborn Lamb</w:t>
        </w:r>
        <w:r>
          <w:rPr>
            <w:noProof/>
            <w:webHidden/>
          </w:rPr>
          <w:tab/>
        </w:r>
        <w:r>
          <w:rPr>
            <w:noProof/>
            <w:webHidden/>
          </w:rPr>
          <w:fldChar w:fldCharType="begin"/>
        </w:r>
        <w:r>
          <w:rPr>
            <w:noProof/>
            <w:webHidden/>
          </w:rPr>
          <w:instrText xml:space="preserve"> PAGEREF _Toc159947910 \h </w:instrText>
        </w:r>
        <w:r>
          <w:rPr>
            <w:noProof/>
            <w:webHidden/>
          </w:rPr>
        </w:r>
        <w:r>
          <w:rPr>
            <w:noProof/>
            <w:webHidden/>
          </w:rPr>
          <w:fldChar w:fldCharType="separate"/>
        </w:r>
        <w:r w:rsidR="00B9480D">
          <w:rPr>
            <w:noProof/>
            <w:webHidden/>
          </w:rPr>
          <w:t>170</w:t>
        </w:r>
        <w:r>
          <w:rPr>
            <w:noProof/>
            <w:webHidden/>
          </w:rPr>
          <w:fldChar w:fldCharType="end"/>
        </w:r>
      </w:hyperlink>
    </w:p>
    <w:p w14:paraId="7E948766" w14:textId="7FAF4D8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11" w:history="1">
        <w:r w:rsidRPr="00670D3C">
          <w:rPr>
            <w:rStyle w:val="Lienhypertexte"/>
            <w:noProof/>
          </w:rPr>
          <w:t>10.2.4 Adoption</w:t>
        </w:r>
        <w:r>
          <w:rPr>
            <w:noProof/>
            <w:webHidden/>
          </w:rPr>
          <w:tab/>
        </w:r>
        <w:r>
          <w:rPr>
            <w:noProof/>
            <w:webHidden/>
          </w:rPr>
          <w:fldChar w:fldCharType="begin"/>
        </w:r>
        <w:r>
          <w:rPr>
            <w:noProof/>
            <w:webHidden/>
          </w:rPr>
          <w:instrText xml:space="preserve"> PAGEREF _Toc159947911 \h </w:instrText>
        </w:r>
        <w:r>
          <w:rPr>
            <w:noProof/>
            <w:webHidden/>
          </w:rPr>
        </w:r>
        <w:r>
          <w:rPr>
            <w:noProof/>
            <w:webHidden/>
          </w:rPr>
          <w:fldChar w:fldCharType="separate"/>
        </w:r>
        <w:r w:rsidR="00B9480D">
          <w:rPr>
            <w:noProof/>
            <w:webHidden/>
          </w:rPr>
          <w:t>170</w:t>
        </w:r>
        <w:r>
          <w:rPr>
            <w:noProof/>
            <w:webHidden/>
          </w:rPr>
          <w:fldChar w:fldCharType="end"/>
        </w:r>
      </w:hyperlink>
    </w:p>
    <w:p w14:paraId="231B4B58" w14:textId="0A0FE57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12" w:history="1">
        <w:r w:rsidRPr="00670D3C">
          <w:rPr>
            <w:rStyle w:val="Lienhypertexte"/>
            <w:noProof/>
          </w:rPr>
          <w:t>10.2.5 Correction of errors</w:t>
        </w:r>
        <w:r>
          <w:rPr>
            <w:noProof/>
            <w:webHidden/>
          </w:rPr>
          <w:tab/>
        </w:r>
        <w:r>
          <w:rPr>
            <w:noProof/>
            <w:webHidden/>
          </w:rPr>
          <w:fldChar w:fldCharType="begin"/>
        </w:r>
        <w:r>
          <w:rPr>
            <w:noProof/>
            <w:webHidden/>
          </w:rPr>
          <w:instrText xml:space="preserve"> PAGEREF _Toc159947912 \h </w:instrText>
        </w:r>
        <w:r>
          <w:rPr>
            <w:noProof/>
            <w:webHidden/>
          </w:rPr>
        </w:r>
        <w:r>
          <w:rPr>
            <w:noProof/>
            <w:webHidden/>
          </w:rPr>
          <w:fldChar w:fldCharType="separate"/>
        </w:r>
        <w:r w:rsidR="00B9480D">
          <w:rPr>
            <w:noProof/>
            <w:webHidden/>
          </w:rPr>
          <w:t>171</w:t>
        </w:r>
        <w:r>
          <w:rPr>
            <w:noProof/>
            <w:webHidden/>
          </w:rPr>
          <w:fldChar w:fldCharType="end"/>
        </w:r>
      </w:hyperlink>
    </w:p>
    <w:p w14:paraId="69262909" w14:textId="6FA6DFE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13" w:history="1">
        <w:r w:rsidRPr="00670D3C">
          <w:rPr>
            <w:rStyle w:val="Lienhypertexte"/>
            <w:noProof/>
          </w:rPr>
          <w:t>10.2.6 Birth Verification</w:t>
        </w:r>
        <w:r>
          <w:rPr>
            <w:noProof/>
            <w:webHidden/>
          </w:rPr>
          <w:tab/>
        </w:r>
        <w:r>
          <w:rPr>
            <w:noProof/>
            <w:webHidden/>
          </w:rPr>
          <w:fldChar w:fldCharType="begin"/>
        </w:r>
        <w:r>
          <w:rPr>
            <w:noProof/>
            <w:webHidden/>
          </w:rPr>
          <w:instrText xml:space="preserve"> PAGEREF _Toc159947913 \h </w:instrText>
        </w:r>
        <w:r>
          <w:rPr>
            <w:noProof/>
            <w:webHidden/>
          </w:rPr>
        </w:r>
        <w:r>
          <w:rPr>
            <w:noProof/>
            <w:webHidden/>
          </w:rPr>
          <w:fldChar w:fldCharType="separate"/>
        </w:r>
        <w:r w:rsidR="00B9480D">
          <w:rPr>
            <w:noProof/>
            <w:webHidden/>
          </w:rPr>
          <w:t>172</w:t>
        </w:r>
        <w:r>
          <w:rPr>
            <w:noProof/>
            <w:webHidden/>
          </w:rPr>
          <w:fldChar w:fldCharType="end"/>
        </w:r>
      </w:hyperlink>
    </w:p>
    <w:p w14:paraId="780135B4" w14:textId="4EBFB2C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14" w:history="1">
        <w:r w:rsidRPr="00670D3C">
          <w:rPr>
            <w:rStyle w:val="Lienhypertexte"/>
            <w:noProof/>
          </w:rPr>
          <w:t>12.2.7 Tag Activation</w:t>
        </w:r>
        <w:r>
          <w:rPr>
            <w:noProof/>
            <w:webHidden/>
          </w:rPr>
          <w:tab/>
        </w:r>
        <w:r>
          <w:rPr>
            <w:noProof/>
            <w:webHidden/>
          </w:rPr>
          <w:fldChar w:fldCharType="begin"/>
        </w:r>
        <w:r>
          <w:rPr>
            <w:noProof/>
            <w:webHidden/>
          </w:rPr>
          <w:instrText xml:space="preserve"> PAGEREF _Toc159947914 \h </w:instrText>
        </w:r>
        <w:r>
          <w:rPr>
            <w:noProof/>
            <w:webHidden/>
          </w:rPr>
        </w:r>
        <w:r>
          <w:rPr>
            <w:noProof/>
            <w:webHidden/>
          </w:rPr>
          <w:fldChar w:fldCharType="separate"/>
        </w:r>
        <w:r w:rsidR="00B9480D">
          <w:rPr>
            <w:noProof/>
            <w:webHidden/>
          </w:rPr>
          <w:t>173</w:t>
        </w:r>
        <w:r>
          <w:rPr>
            <w:noProof/>
            <w:webHidden/>
          </w:rPr>
          <w:fldChar w:fldCharType="end"/>
        </w:r>
      </w:hyperlink>
    </w:p>
    <w:p w14:paraId="617628C2" w14:textId="6238E32C"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915" w:history="1">
        <w:r w:rsidRPr="00670D3C">
          <w:rPr>
            <w:rStyle w:val="Lienhypertexte"/>
            <w:noProof/>
          </w:rPr>
          <w:t>CHAPTER 11 - ATQ tags or identifiers</w:t>
        </w:r>
        <w:r>
          <w:rPr>
            <w:noProof/>
            <w:webHidden/>
          </w:rPr>
          <w:tab/>
        </w:r>
        <w:r>
          <w:rPr>
            <w:noProof/>
            <w:webHidden/>
          </w:rPr>
          <w:fldChar w:fldCharType="begin"/>
        </w:r>
        <w:r>
          <w:rPr>
            <w:noProof/>
            <w:webHidden/>
          </w:rPr>
          <w:instrText xml:space="preserve"> PAGEREF _Toc159947915 \h </w:instrText>
        </w:r>
        <w:r>
          <w:rPr>
            <w:noProof/>
            <w:webHidden/>
          </w:rPr>
        </w:r>
        <w:r>
          <w:rPr>
            <w:noProof/>
            <w:webHidden/>
          </w:rPr>
          <w:fldChar w:fldCharType="separate"/>
        </w:r>
        <w:r w:rsidR="00B9480D">
          <w:rPr>
            <w:noProof/>
            <w:webHidden/>
          </w:rPr>
          <w:t>173</w:t>
        </w:r>
        <w:r>
          <w:rPr>
            <w:noProof/>
            <w:webHidden/>
          </w:rPr>
          <w:fldChar w:fldCharType="end"/>
        </w:r>
      </w:hyperlink>
    </w:p>
    <w:p w14:paraId="0D0689C0" w14:textId="52B9107E"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16" w:history="1">
        <w:r w:rsidRPr="00670D3C">
          <w:rPr>
            <w:rStyle w:val="Lienhypertexte"/>
            <w:noProof/>
          </w:rPr>
          <w:t>11.1 Status of Tags</w:t>
        </w:r>
        <w:r>
          <w:rPr>
            <w:noProof/>
            <w:webHidden/>
          </w:rPr>
          <w:tab/>
        </w:r>
        <w:r>
          <w:rPr>
            <w:noProof/>
            <w:webHidden/>
          </w:rPr>
          <w:fldChar w:fldCharType="begin"/>
        </w:r>
        <w:r>
          <w:rPr>
            <w:noProof/>
            <w:webHidden/>
          </w:rPr>
          <w:instrText xml:space="preserve"> PAGEREF _Toc159947916 \h </w:instrText>
        </w:r>
        <w:r>
          <w:rPr>
            <w:noProof/>
            <w:webHidden/>
          </w:rPr>
        </w:r>
        <w:r>
          <w:rPr>
            <w:noProof/>
            <w:webHidden/>
          </w:rPr>
          <w:fldChar w:fldCharType="separate"/>
        </w:r>
        <w:r w:rsidR="00B9480D">
          <w:rPr>
            <w:noProof/>
            <w:webHidden/>
          </w:rPr>
          <w:t>175</w:t>
        </w:r>
        <w:r>
          <w:rPr>
            <w:noProof/>
            <w:webHidden/>
          </w:rPr>
          <w:fldChar w:fldCharType="end"/>
        </w:r>
      </w:hyperlink>
    </w:p>
    <w:p w14:paraId="4EDF341C" w14:textId="2EFB1E2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17" w:history="1">
        <w:r w:rsidRPr="00670D3C">
          <w:rPr>
            <w:rStyle w:val="Lienhypertexte"/>
            <w:noProof/>
          </w:rPr>
          <w:t>11.1.1 House</w:t>
        </w:r>
        <w:r>
          <w:rPr>
            <w:noProof/>
            <w:webHidden/>
          </w:rPr>
          <w:tab/>
        </w:r>
        <w:r>
          <w:rPr>
            <w:noProof/>
            <w:webHidden/>
          </w:rPr>
          <w:fldChar w:fldCharType="begin"/>
        </w:r>
        <w:r>
          <w:rPr>
            <w:noProof/>
            <w:webHidden/>
          </w:rPr>
          <w:instrText xml:space="preserve"> PAGEREF _Toc159947917 \h </w:instrText>
        </w:r>
        <w:r>
          <w:rPr>
            <w:noProof/>
            <w:webHidden/>
          </w:rPr>
        </w:r>
        <w:r>
          <w:rPr>
            <w:noProof/>
            <w:webHidden/>
          </w:rPr>
          <w:fldChar w:fldCharType="separate"/>
        </w:r>
        <w:r w:rsidR="00B9480D">
          <w:rPr>
            <w:noProof/>
            <w:webHidden/>
          </w:rPr>
          <w:t>175</w:t>
        </w:r>
        <w:r>
          <w:rPr>
            <w:noProof/>
            <w:webHidden/>
          </w:rPr>
          <w:fldChar w:fldCharType="end"/>
        </w:r>
      </w:hyperlink>
    </w:p>
    <w:p w14:paraId="63DEFA33" w14:textId="0063F38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18" w:history="1">
        <w:r w:rsidRPr="00670D3C">
          <w:rPr>
            <w:rStyle w:val="Lienhypertexte"/>
            <w:noProof/>
          </w:rPr>
          <w:t>11.1.2 Inactive</w:t>
        </w:r>
        <w:r>
          <w:rPr>
            <w:noProof/>
            <w:webHidden/>
          </w:rPr>
          <w:tab/>
        </w:r>
        <w:r>
          <w:rPr>
            <w:noProof/>
            <w:webHidden/>
          </w:rPr>
          <w:fldChar w:fldCharType="begin"/>
        </w:r>
        <w:r>
          <w:rPr>
            <w:noProof/>
            <w:webHidden/>
          </w:rPr>
          <w:instrText xml:space="preserve"> PAGEREF _Toc159947918 \h </w:instrText>
        </w:r>
        <w:r>
          <w:rPr>
            <w:noProof/>
            <w:webHidden/>
          </w:rPr>
        </w:r>
        <w:r>
          <w:rPr>
            <w:noProof/>
            <w:webHidden/>
          </w:rPr>
          <w:fldChar w:fldCharType="separate"/>
        </w:r>
        <w:r w:rsidR="00B9480D">
          <w:rPr>
            <w:noProof/>
            <w:webHidden/>
          </w:rPr>
          <w:t>175</w:t>
        </w:r>
        <w:r>
          <w:rPr>
            <w:noProof/>
            <w:webHidden/>
          </w:rPr>
          <w:fldChar w:fldCharType="end"/>
        </w:r>
      </w:hyperlink>
    </w:p>
    <w:p w14:paraId="7C31632C" w14:textId="46592FC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19" w:history="1">
        <w:r w:rsidRPr="00670D3C">
          <w:rPr>
            <w:rStyle w:val="Lienhypertexte"/>
            <w:noProof/>
          </w:rPr>
          <w:t>11.1.3 Enabled</w:t>
        </w:r>
        <w:r>
          <w:rPr>
            <w:noProof/>
            <w:webHidden/>
          </w:rPr>
          <w:tab/>
        </w:r>
        <w:r>
          <w:rPr>
            <w:noProof/>
            <w:webHidden/>
          </w:rPr>
          <w:fldChar w:fldCharType="begin"/>
        </w:r>
        <w:r>
          <w:rPr>
            <w:noProof/>
            <w:webHidden/>
          </w:rPr>
          <w:instrText xml:space="preserve"> PAGEREF _Toc159947919 \h </w:instrText>
        </w:r>
        <w:r>
          <w:rPr>
            <w:noProof/>
            <w:webHidden/>
          </w:rPr>
        </w:r>
        <w:r>
          <w:rPr>
            <w:noProof/>
            <w:webHidden/>
          </w:rPr>
          <w:fldChar w:fldCharType="separate"/>
        </w:r>
        <w:r w:rsidR="00B9480D">
          <w:rPr>
            <w:noProof/>
            <w:webHidden/>
          </w:rPr>
          <w:t>175</w:t>
        </w:r>
        <w:r>
          <w:rPr>
            <w:noProof/>
            <w:webHidden/>
          </w:rPr>
          <w:fldChar w:fldCharType="end"/>
        </w:r>
      </w:hyperlink>
    </w:p>
    <w:p w14:paraId="0DB6775D" w14:textId="6D831DC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20" w:history="1">
        <w:r w:rsidRPr="00670D3C">
          <w:rPr>
            <w:rStyle w:val="Lienhypertexte"/>
            <w:noProof/>
          </w:rPr>
          <w:t>11.1.4 Displaced</w:t>
        </w:r>
        <w:r>
          <w:rPr>
            <w:noProof/>
            <w:webHidden/>
          </w:rPr>
          <w:tab/>
        </w:r>
        <w:r>
          <w:rPr>
            <w:noProof/>
            <w:webHidden/>
          </w:rPr>
          <w:fldChar w:fldCharType="begin"/>
        </w:r>
        <w:r>
          <w:rPr>
            <w:noProof/>
            <w:webHidden/>
          </w:rPr>
          <w:instrText xml:space="preserve"> PAGEREF _Toc159947920 \h </w:instrText>
        </w:r>
        <w:r>
          <w:rPr>
            <w:noProof/>
            <w:webHidden/>
          </w:rPr>
        </w:r>
        <w:r>
          <w:rPr>
            <w:noProof/>
            <w:webHidden/>
          </w:rPr>
          <w:fldChar w:fldCharType="separate"/>
        </w:r>
        <w:r w:rsidR="00B9480D">
          <w:rPr>
            <w:noProof/>
            <w:webHidden/>
          </w:rPr>
          <w:t>175</w:t>
        </w:r>
        <w:r>
          <w:rPr>
            <w:noProof/>
            <w:webHidden/>
          </w:rPr>
          <w:fldChar w:fldCharType="end"/>
        </w:r>
      </w:hyperlink>
    </w:p>
    <w:p w14:paraId="2C0DDF50" w14:textId="1A71FBB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21" w:history="1">
        <w:r w:rsidRPr="00670D3C">
          <w:rPr>
            <w:rStyle w:val="Lienhypertexte"/>
            <w:noProof/>
          </w:rPr>
          <w:t>11.1.5 Stillbirth</w:t>
        </w:r>
        <w:r>
          <w:rPr>
            <w:noProof/>
            <w:webHidden/>
          </w:rPr>
          <w:tab/>
        </w:r>
        <w:r>
          <w:rPr>
            <w:noProof/>
            <w:webHidden/>
          </w:rPr>
          <w:fldChar w:fldCharType="begin"/>
        </w:r>
        <w:r>
          <w:rPr>
            <w:noProof/>
            <w:webHidden/>
          </w:rPr>
          <w:instrText xml:space="preserve"> PAGEREF _Toc159947921 \h </w:instrText>
        </w:r>
        <w:r>
          <w:rPr>
            <w:noProof/>
            <w:webHidden/>
          </w:rPr>
        </w:r>
        <w:r>
          <w:rPr>
            <w:noProof/>
            <w:webHidden/>
          </w:rPr>
          <w:fldChar w:fldCharType="separate"/>
        </w:r>
        <w:r w:rsidR="00B9480D">
          <w:rPr>
            <w:noProof/>
            <w:webHidden/>
          </w:rPr>
          <w:t>175</w:t>
        </w:r>
        <w:r>
          <w:rPr>
            <w:noProof/>
            <w:webHidden/>
          </w:rPr>
          <w:fldChar w:fldCharType="end"/>
        </w:r>
      </w:hyperlink>
    </w:p>
    <w:p w14:paraId="2B3CC034" w14:textId="3A57A32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22" w:history="1">
        <w:r w:rsidRPr="00670D3C">
          <w:rPr>
            <w:rStyle w:val="Lienhypertexte"/>
            <w:noProof/>
          </w:rPr>
          <w:t>11.1.7 Replacement</w:t>
        </w:r>
        <w:r>
          <w:rPr>
            <w:noProof/>
            <w:webHidden/>
          </w:rPr>
          <w:tab/>
        </w:r>
        <w:r>
          <w:rPr>
            <w:noProof/>
            <w:webHidden/>
          </w:rPr>
          <w:fldChar w:fldCharType="begin"/>
        </w:r>
        <w:r>
          <w:rPr>
            <w:noProof/>
            <w:webHidden/>
          </w:rPr>
          <w:instrText xml:space="preserve"> PAGEREF _Toc159947922 \h </w:instrText>
        </w:r>
        <w:r>
          <w:rPr>
            <w:noProof/>
            <w:webHidden/>
          </w:rPr>
        </w:r>
        <w:r>
          <w:rPr>
            <w:noProof/>
            <w:webHidden/>
          </w:rPr>
          <w:fldChar w:fldCharType="separate"/>
        </w:r>
        <w:r w:rsidR="00B9480D">
          <w:rPr>
            <w:noProof/>
            <w:webHidden/>
          </w:rPr>
          <w:t>175</w:t>
        </w:r>
        <w:r>
          <w:rPr>
            <w:noProof/>
            <w:webHidden/>
          </w:rPr>
          <w:fldChar w:fldCharType="end"/>
        </w:r>
      </w:hyperlink>
    </w:p>
    <w:p w14:paraId="54A650F3" w14:textId="7AE4FF3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23" w:history="1">
        <w:r w:rsidRPr="00670D3C">
          <w:rPr>
            <w:rStyle w:val="Lienhypertexte"/>
            <w:noProof/>
          </w:rPr>
          <w:t>11.2 Statements to ATQ</w:t>
        </w:r>
        <w:r>
          <w:rPr>
            <w:noProof/>
            <w:webHidden/>
          </w:rPr>
          <w:tab/>
        </w:r>
        <w:r>
          <w:rPr>
            <w:noProof/>
            <w:webHidden/>
          </w:rPr>
          <w:fldChar w:fldCharType="begin"/>
        </w:r>
        <w:r>
          <w:rPr>
            <w:noProof/>
            <w:webHidden/>
          </w:rPr>
          <w:instrText xml:space="preserve"> PAGEREF _Toc159947923 \h </w:instrText>
        </w:r>
        <w:r>
          <w:rPr>
            <w:noProof/>
            <w:webHidden/>
          </w:rPr>
        </w:r>
        <w:r>
          <w:rPr>
            <w:noProof/>
            <w:webHidden/>
          </w:rPr>
          <w:fldChar w:fldCharType="separate"/>
        </w:r>
        <w:r w:rsidR="00B9480D">
          <w:rPr>
            <w:noProof/>
            <w:webHidden/>
          </w:rPr>
          <w:t>177</w:t>
        </w:r>
        <w:r>
          <w:rPr>
            <w:noProof/>
            <w:webHidden/>
          </w:rPr>
          <w:fldChar w:fldCharType="end"/>
        </w:r>
      </w:hyperlink>
    </w:p>
    <w:p w14:paraId="0B7C4DC0" w14:textId="67E93B9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24" w:history="1">
        <w:r w:rsidRPr="00670D3C">
          <w:rPr>
            <w:rStyle w:val="Lienhypertexte"/>
            <w:noProof/>
          </w:rPr>
          <w:t>11.2.1 Declare flock reforms</w:t>
        </w:r>
        <w:r>
          <w:rPr>
            <w:noProof/>
            <w:webHidden/>
          </w:rPr>
          <w:tab/>
        </w:r>
        <w:r>
          <w:rPr>
            <w:noProof/>
            <w:webHidden/>
          </w:rPr>
          <w:fldChar w:fldCharType="begin"/>
        </w:r>
        <w:r>
          <w:rPr>
            <w:noProof/>
            <w:webHidden/>
          </w:rPr>
          <w:instrText xml:space="preserve"> PAGEREF _Toc159947924 \h </w:instrText>
        </w:r>
        <w:r>
          <w:rPr>
            <w:noProof/>
            <w:webHidden/>
          </w:rPr>
        </w:r>
        <w:r>
          <w:rPr>
            <w:noProof/>
            <w:webHidden/>
          </w:rPr>
          <w:fldChar w:fldCharType="separate"/>
        </w:r>
        <w:r w:rsidR="00B9480D">
          <w:rPr>
            <w:noProof/>
            <w:webHidden/>
          </w:rPr>
          <w:t>177</w:t>
        </w:r>
        <w:r>
          <w:rPr>
            <w:noProof/>
            <w:webHidden/>
          </w:rPr>
          <w:fldChar w:fldCharType="end"/>
        </w:r>
      </w:hyperlink>
    </w:p>
    <w:p w14:paraId="3ABF7F90" w14:textId="74231AA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25" w:history="1">
        <w:r w:rsidRPr="00670D3C">
          <w:rPr>
            <w:rStyle w:val="Lienhypertexte"/>
            <w:noProof/>
          </w:rPr>
          <w:t>11.2.2 Report Sales of Breeding Animals</w:t>
        </w:r>
        <w:r>
          <w:rPr>
            <w:noProof/>
            <w:webHidden/>
          </w:rPr>
          <w:tab/>
        </w:r>
        <w:r>
          <w:rPr>
            <w:noProof/>
            <w:webHidden/>
          </w:rPr>
          <w:fldChar w:fldCharType="begin"/>
        </w:r>
        <w:r>
          <w:rPr>
            <w:noProof/>
            <w:webHidden/>
          </w:rPr>
          <w:instrText xml:space="preserve"> PAGEREF _Toc159947925 \h </w:instrText>
        </w:r>
        <w:r>
          <w:rPr>
            <w:noProof/>
            <w:webHidden/>
          </w:rPr>
        </w:r>
        <w:r>
          <w:rPr>
            <w:noProof/>
            <w:webHidden/>
          </w:rPr>
          <w:fldChar w:fldCharType="separate"/>
        </w:r>
        <w:r w:rsidR="00B9480D">
          <w:rPr>
            <w:noProof/>
            <w:webHidden/>
          </w:rPr>
          <w:t>178</w:t>
        </w:r>
        <w:r>
          <w:rPr>
            <w:noProof/>
            <w:webHidden/>
          </w:rPr>
          <w:fldChar w:fldCharType="end"/>
        </w:r>
      </w:hyperlink>
    </w:p>
    <w:p w14:paraId="5F8D95B8" w14:textId="27431A6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26" w:history="1">
        <w:r w:rsidRPr="00670D3C">
          <w:rPr>
            <w:rStyle w:val="Lienhypertexte"/>
            <w:noProof/>
          </w:rPr>
          <w:t>11.2.1 ATQ Tag Replacement and Declaration</w:t>
        </w:r>
        <w:r>
          <w:rPr>
            <w:noProof/>
            <w:webHidden/>
          </w:rPr>
          <w:tab/>
        </w:r>
        <w:r>
          <w:rPr>
            <w:noProof/>
            <w:webHidden/>
          </w:rPr>
          <w:fldChar w:fldCharType="begin"/>
        </w:r>
        <w:r>
          <w:rPr>
            <w:noProof/>
            <w:webHidden/>
          </w:rPr>
          <w:instrText xml:space="preserve"> PAGEREF _Toc159947926 \h </w:instrText>
        </w:r>
        <w:r>
          <w:rPr>
            <w:noProof/>
            <w:webHidden/>
          </w:rPr>
        </w:r>
        <w:r>
          <w:rPr>
            <w:noProof/>
            <w:webHidden/>
          </w:rPr>
          <w:fldChar w:fldCharType="separate"/>
        </w:r>
        <w:r w:rsidR="00B9480D">
          <w:rPr>
            <w:noProof/>
            <w:webHidden/>
          </w:rPr>
          <w:t>179</w:t>
        </w:r>
        <w:r>
          <w:rPr>
            <w:noProof/>
            <w:webHidden/>
          </w:rPr>
          <w:fldChar w:fldCharType="end"/>
        </w:r>
      </w:hyperlink>
    </w:p>
    <w:p w14:paraId="55B5AEF3" w14:textId="7F7BB0A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27" w:history="1">
        <w:r w:rsidRPr="00670D3C">
          <w:rPr>
            <w:rStyle w:val="Lienhypertexte"/>
            <w:noProof/>
          </w:rPr>
          <w:t>11.3 SimpliTrace Statements</w:t>
        </w:r>
        <w:r>
          <w:rPr>
            <w:noProof/>
            <w:webHidden/>
          </w:rPr>
          <w:tab/>
        </w:r>
        <w:r>
          <w:rPr>
            <w:noProof/>
            <w:webHidden/>
          </w:rPr>
          <w:fldChar w:fldCharType="begin"/>
        </w:r>
        <w:r>
          <w:rPr>
            <w:noProof/>
            <w:webHidden/>
          </w:rPr>
          <w:instrText xml:space="preserve"> PAGEREF _Toc159947927 \h </w:instrText>
        </w:r>
        <w:r>
          <w:rPr>
            <w:noProof/>
            <w:webHidden/>
          </w:rPr>
        </w:r>
        <w:r>
          <w:rPr>
            <w:noProof/>
            <w:webHidden/>
          </w:rPr>
          <w:fldChar w:fldCharType="separate"/>
        </w:r>
        <w:r w:rsidR="00B9480D">
          <w:rPr>
            <w:noProof/>
            <w:webHidden/>
          </w:rPr>
          <w:t>181</w:t>
        </w:r>
        <w:r>
          <w:rPr>
            <w:noProof/>
            <w:webHidden/>
          </w:rPr>
          <w:fldChar w:fldCharType="end"/>
        </w:r>
      </w:hyperlink>
    </w:p>
    <w:p w14:paraId="36058AD4" w14:textId="64B0B0D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28" w:history="1">
        <w:r w:rsidRPr="00670D3C">
          <w:rPr>
            <w:rStyle w:val="Lienhypertexte"/>
            <w:noProof/>
          </w:rPr>
          <w:t>11.3.1 Step 1: First of all: Identify yourself</w:t>
        </w:r>
        <w:r>
          <w:rPr>
            <w:noProof/>
            <w:webHidden/>
          </w:rPr>
          <w:tab/>
        </w:r>
        <w:r>
          <w:rPr>
            <w:noProof/>
            <w:webHidden/>
          </w:rPr>
          <w:fldChar w:fldCharType="begin"/>
        </w:r>
        <w:r>
          <w:rPr>
            <w:noProof/>
            <w:webHidden/>
          </w:rPr>
          <w:instrText xml:space="preserve"> PAGEREF _Toc159947928 \h </w:instrText>
        </w:r>
        <w:r>
          <w:rPr>
            <w:noProof/>
            <w:webHidden/>
          </w:rPr>
        </w:r>
        <w:r>
          <w:rPr>
            <w:noProof/>
            <w:webHidden/>
          </w:rPr>
          <w:fldChar w:fldCharType="separate"/>
        </w:r>
        <w:r w:rsidR="00B9480D">
          <w:rPr>
            <w:noProof/>
            <w:webHidden/>
          </w:rPr>
          <w:t>182</w:t>
        </w:r>
        <w:r>
          <w:rPr>
            <w:noProof/>
            <w:webHidden/>
          </w:rPr>
          <w:fldChar w:fldCharType="end"/>
        </w:r>
      </w:hyperlink>
    </w:p>
    <w:p w14:paraId="0DABA5BC" w14:textId="64DB5A4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29" w:history="1">
        <w:r w:rsidRPr="00670D3C">
          <w:rPr>
            <w:rStyle w:val="Lienhypertexte"/>
            <w:noProof/>
          </w:rPr>
          <w:t>11.3.3 Declarations in the Lamb Register:</w:t>
        </w:r>
        <w:r>
          <w:rPr>
            <w:noProof/>
            <w:webHidden/>
          </w:rPr>
          <w:tab/>
        </w:r>
        <w:r>
          <w:rPr>
            <w:noProof/>
            <w:webHidden/>
          </w:rPr>
          <w:fldChar w:fldCharType="begin"/>
        </w:r>
        <w:r>
          <w:rPr>
            <w:noProof/>
            <w:webHidden/>
          </w:rPr>
          <w:instrText xml:space="preserve"> PAGEREF _Toc159947929 \h </w:instrText>
        </w:r>
        <w:r>
          <w:rPr>
            <w:noProof/>
            <w:webHidden/>
          </w:rPr>
        </w:r>
        <w:r>
          <w:rPr>
            <w:noProof/>
            <w:webHidden/>
          </w:rPr>
          <w:fldChar w:fldCharType="separate"/>
        </w:r>
        <w:r w:rsidR="00B9480D">
          <w:rPr>
            <w:noProof/>
            <w:webHidden/>
          </w:rPr>
          <w:t>184</w:t>
        </w:r>
        <w:r>
          <w:rPr>
            <w:noProof/>
            <w:webHidden/>
          </w:rPr>
          <w:fldChar w:fldCharType="end"/>
        </w:r>
      </w:hyperlink>
    </w:p>
    <w:p w14:paraId="0D01D20D" w14:textId="3CC687E3" w:rsidR="00C5790B" w:rsidRDefault="00C5790B">
      <w:pPr>
        <w:pStyle w:val="TM4"/>
        <w:tabs>
          <w:tab w:val="right" w:leader="dot" w:pos="8630"/>
        </w:tabs>
        <w:rPr>
          <w:noProof/>
          <w:kern w:val="2"/>
          <w:sz w:val="24"/>
          <w:szCs w:val="24"/>
          <w:lang w:val="en-CA" w:eastAsia="en-CA"/>
          <w14:ligatures w14:val="standardContextual"/>
        </w:rPr>
      </w:pPr>
      <w:hyperlink w:anchor="_Toc159947930" w:history="1">
        <w:r w:rsidRPr="00670D3C">
          <w:rPr>
            <w:rStyle w:val="Lienhypertexte"/>
            <w:noProof/>
          </w:rPr>
          <w:t>11.3.3.1 Declare Exits:</w:t>
        </w:r>
        <w:r>
          <w:rPr>
            <w:noProof/>
            <w:webHidden/>
          </w:rPr>
          <w:tab/>
        </w:r>
        <w:r>
          <w:rPr>
            <w:noProof/>
            <w:webHidden/>
          </w:rPr>
          <w:fldChar w:fldCharType="begin"/>
        </w:r>
        <w:r>
          <w:rPr>
            <w:noProof/>
            <w:webHidden/>
          </w:rPr>
          <w:instrText xml:space="preserve"> PAGEREF _Toc159947930 \h </w:instrText>
        </w:r>
        <w:r>
          <w:rPr>
            <w:noProof/>
            <w:webHidden/>
          </w:rPr>
        </w:r>
        <w:r>
          <w:rPr>
            <w:noProof/>
            <w:webHidden/>
          </w:rPr>
          <w:fldChar w:fldCharType="separate"/>
        </w:r>
        <w:r w:rsidR="00B9480D">
          <w:rPr>
            <w:noProof/>
            <w:webHidden/>
          </w:rPr>
          <w:t>185</w:t>
        </w:r>
        <w:r>
          <w:rPr>
            <w:noProof/>
            <w:webHidden/>
          </w:rPr>
          <w:fldChar w:fldCharType="end"/>
        </w:r>
      </w:hyperlink>
    </w:p>
    <w:p w14:paraId="19E3EB68" w14:textId="718193CF"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31" w:history="1">
        <w:r w:rsidRPr="00670D3C">
          <w:rPr>
            <w:rStyle w:val="Lienhypertexte"/>
            <w:noProof/>
          </w:rPr>
          <w:t>11.3.4 The ATQ button</w:t>
        </w:r>
        <w:r>
          <w:rPr>
            <w:noProof/>
            <w:webHidden/>
          </w:rPr>
          <w:tab/>
        </w:r>
        <w:r>
          <w:rPr>
            <w:noProof/>
            <w:webHidden/>
          </w:rPr>
          <w:fldChar w:fldCharType="begin"/>
        </w:r>
        <w:r>
          <w:rPr>
            <w:noProof/>
            <w:webHidden/>
          </w:rPr>
          <w:instrText xml:space="preserve"> PAGEREF _Toc159947931 \h </w:instrText>
        </w:r>
        <w:r>
          <w:rPr>
            <w:noProof/>
            <w:webHidden/>
          </w:rPr>
        </w:r>
        <w:r>
          <w:rPr>
            <w:noProof/>
            <w:webHidden/>
          </w:rPr>
          <w:fldChar w:fldCharType="separate"/>
        </w:r>
        <w:r w:rsidR="00B9480D">
          <w:rPr>
            <w:noProof/>
            <w:webHidden/>
          </w:rPr>
          <w:t>190</w:t>
        </w:r>
        <w:r>
          <w:rPr>
            <w:noProof/>
            <w:webHidden/>
          </w:rPr>
          <w:fldChar w:fldCharType="end"/>
        </w:r>
      </w:hyperlink>
    </w:p>
    <w:p w14:paraId="57CAAE7A" w14:textId="75F0B63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32" w:history="1">
        <w:r w:rsidRPr="00670D3C">
          <w:rPr>
            <w:rStyle w:val="Lienhypertexte"/>
            <w:noProof/>
          </w:rPr>
          <w:t>11.3.5 Declaration to the Flock Register</w:t>
        </w:r>
        <w:r>
          <w:rPr>
            <w:noProof/>
            <w:webHidden/>
          </w:rPr>
          <w:tab/>
        </w:r>
        <w:r>
          <w:rPr>
            <w:noProof/>
            <w:webHidden/>
          </w:rPr>
          <w:fldChar w:fldCharType="begin"/>
        </w:r>
        <w:r>
          <w:rPr>
            <w:noProof/>
            <w:webHidden/>
          </w:rPr>
          <w:instrText xml:space="preserve"> PAGEREF _Toc159947932 \h </w:instrText>
        </w:r>
        <w:r>
          <w:rPr>
            <w:noProof/>
            <w:webHidden/>
          </w:rPr>
        </w:r>
        <w:r>
          <w:rPr>
            <w:noProof/>
            <w:webHidden/>
          </w:rPr>
          <w:fldChar w:fldCharType="separate"/>
        </w:r>
        <w:r w:rsidR="00B9480D">
          <w:rPr>
            <w:noProof/>
            <w:webHidden/>
          </w:rPr>
          <w:t>191</w:t>
        </w:r>
        <w:r>
          <w:rPr>
            <w:noProof/>
            <w:webHidden/>
          </w:rPr>
          <w:fldChar w:fldCharType="end"/>
        </w:r>
      </w:hyperlink>
    </w:p>
    <w:p w14:paraId="159452EB" w14:textId="17192E6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33" w:history="1">
        <w:r w:rsidRPr="00670D3C">
          <w:rPr>
            <w:rStyle w:val="Lienhypertexte"/>
            <w:noProof/>
          </w:rPr>
          <w:t>11.3.6 Errors of lamb curls</w:t>
        </w:r>
        <w:r>
          <w:rPr>
            <w:noProof/>
            <w:webHidden/>
          </w:rPr>
          <w:tab/>
        </w:r>
        <w:r>
          <w:rPr>
            <w:noProof/>
            <w:webHidden/>
          </w:rPr>
          <w:fldChar w:fldCharType="begin"/>
        </w:r>
        <w:r>
          <w:rPr>
            <w:noProof/>
            <w:webHidden/>
          </w:rPr>
          <w:instrText xml:space="preserve"> PAGEREF _Toc159947933 \h </w:instrText>
        </w:r>
        <w:r>
          <w:rPr>
            <w:noProof/>
            <w:webHidden/>
          </w:rPr>
        </w:r>
        <w:r>
          <w:rPr>
            <w:noProof/>
            <w:webHidden/>
          </w:rPr>
          <w:fldChar w:fldCharType="separate"/>
        </w:r>
        <w:r w:rsidR="00B9480D">
          <w:rPr>
            <w:noProof/>
            <w:webHidden/>
          </w:rPr>
          <w:t>193</w:t>
        </w:r>
        <w:r>
          <w:rPr>
            <w:noProof/>
            <w:webHidden/>
          </w:rPr>
          <w:fldChar w:fldCharType="end"/>
        </w:r>
      </w:hyperlink>
    </w:p>
    <w:p w14:paraId="763DB79E" w14:textId="3CE405F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34" w:history="1">
        <w:r w:rsidRPr="00670D3C">
          <w:rPr>
            <w:rStyle w:val="Lienhypertexte"/>
            <w:noProof/>
          </w:rPr>
          <w:t>11.4 Frequency of reporting</w:t>
        </w:r>
        <w:r>
          <w:rPr>
            <w:noProof/>
            <w:webHidden/>
          </w:rPr>
          <w:tab/>
        </w:r>
        <w:r>
          <w:rPr>
            <w:noProof/>
            <w:webHidden/>
          </w:rPr>
          <w:fldChar w:fldCharType="begin"/>
        </w:r>
        <w:r>
          <w:rPr>
            <w:noProof/>
            <w:webHidden/>
          </w:rPr>
          <w:instrText xml:space="preserve"> PAGEREF _Toc159947934 \h </w:instrText>
        </w:r>
        <w:r>
          <w:rPr>
            <w:noProof/>
            <w:webHidden/>
          </w:rPr>
        </w:r>
        <w:r>
          <w:rPr>
            <w:noProof/>
            <w:webHidden/>
          </w:rPr>
          <w:fldChar w:fldCharType="separate"/>
        </w:r>
        <w:r w:rsidR="00B9480D">
          <w:rPr>
            <w:noProof/>
            <w:webHidden/>
          </w:rPr>
          <w:t>193</w:t>
        </w:r>
        <w:r>
          <w:rPr>
            <w:noProof/>
            <w:webHidden/>
          </w:rPr>
          <w:fldChar w:fldCharType="end"/>
        </w:r>
      </w:hyperlink>
    </w:p>
    <w:p w14:paraId="38BA15B8" w14:textId="1AD6ABBF"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35" w:history="1">
        <w:r w:rsidRPr="00670D3C">
          <w:rPr>
            <w:rStyle w:val="Lienhypertexte"/>
            <w:noProof/>
          </w:rPr>
          <w:t>11.5 Site No.</w:t>
        </w:r>
        <w:r>
          <w:rPr>
            <w:noProof/>
            <w:webHidden/>
          </w:rPr>
          <w:tab/>
        </w:r>
        <w:r>
          <w:rPr>
            <w:noProof/>
            <w:webHidden/>
          </w:rPr>
          <w:fldChar w:fldCharType="begin"/>
        </w:r>
        <w:r>
          <w:rPr>
            <w:noProof/>
            <w:webHidden/>
          </w:rPr>
          <w:instrText xml:space="preserve"> PAGEREF _Toc159947935 \h </w:instrText>
        </w:r>
        <w:r>
          <w:rPr>
            <w:noProof/>
            <w:webHidden/>
          </w:rPr>
        </w:r>
        <w:r>
          <w:rPr>
            <w:noProof/>
            <w:webHidden/>
          </w:rPr>
          <w:fldChar w:fldCharType="separate"/>
        </w:r>
        <w:r w:rsidR="00B9480D">
          <w:rPr>
            <w:noProof/>
            <w:webHidden/>
          </w:rPr>
          <w:t>193</w:t>
        </w:r>
        <w:r>
          <w:rPr>
            <w:noProof/>
            <w:webHidden/>
          </w:rPr>
          <w:fldChar w:fldCharType="end"/>
        </w:r>
      </w:hyperlink>
    </w:p>
    <w:p w14:paraId="55E00E48" w14:textId="405B8F1F"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936" w:history="1">
        <w:r w:rsidRPr="00670D3C">
          <w:rPr>
            <w:rStyle w:val="Lienhypertexte"/>
            <w:noProof/>
          </w:rPr>
          <w:t>CHAPTER 12 - Verification of your ATQ file</w:t>
        </w:r>
        <w:r>
          <w:rPr>
            <w:noProof/>
            <w:webHidden/>
          </w:rPr>
          <w:tab/>
        </w:r>
        <w:r>
          <w:rPr>
            <w:noProof/>
            <w:webHidden/>
          </w:rPr>
          <w:fldChar w:fldCharType="begin"/>
        </w:r>
        <w:r>
          <w:rPr>
            <w:noProof/>
            <w:webHidden/>
          </w:rPr>
          <w:instrText xml:space="preserve"> PAGEREF _Toc159947936 \h </w:instrText>
        </w:r>
        <w:r>
          <w:rPr>
            <w:noProof/>
            <w:webHidden/>
          </w:rPr>
        </w:r>
        <w:r>
          <w:rPr>
            <w:noProof/>
            <w:webHidden/>
          </w:rPr>
          <w:fldChar w:fldCharType="separate"/>
        </w:r>
        <w:r w:rsidR="00B9480D">
          <w:rPr>
            <w:noProof/>
            <w:webHidden/>
          </w:rPr>
          <w:t>194</w:t>
        </w:r>
        <w:r>
          <w:rPr>
            <w:noProof/>
            <w:webHidden/>
          </w:rPr>
          <w:fldChar w:fldCharType="end"/>
        </w:r>
      </w:hyperlink>
    </w:p>
    <w:p w14:paraId="0F90C337" w14:textId="57D3A29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37" w:history="1">
        <w:r w:rsidRPr="00670D3C">
          <w:rPr>
            <w:rStyle w:val="Lienhypertexte"/>
            <w:noProof/>
          </w:rPr>
          <w:t>12.1 Importation data</w:t>
        </w:r>
        <w:r>
          <w:rPr>
            <w:noProof/>
            <w:webHidden/>
          </w:rPr>
          <w:tab/>
        </w:r>
        <w:r>
          <w:rPr>
            <w:noProof/>
            <w:webHidden/>
          </w:rPr>
          <w:fldChar w:fldCharType="begin"/>
        </w:r>
        <w:r>
          <w:rPr>
            <w:noProof/>
            <w:webHidden/>
          </w:rPr>
          <w:instrText xml:space="preserve"> PAGEREF _Toc159947937 \h </w:instrText>
        </w:r>
        <w:r>
          <w:rPr>
            <w:noProof/>
            <w:webHidden/>
          </w:rPr>
        </w:r>
        <w:r>
          <w:rPr>
            <w:noProof/>
            <w:webHidden/>
          </w:rPr>
          <w:fldChar w:fldCharType="separate"/>
        </w:r>
        <w:r w:rsidR="00B9480D">
          <w:rPr>
            <w:noProof/>
            <w:webHidden/>
          </w:rPr>
          <w:t>194</w:t>
        </w:r>
        <w:r>
          <w:rPr>
            <w:noProof/>
            <w:webHidden/>
          </w:rPr>
          <w:fldChar w:fldCharType="end"/>
        </w:r>
      </w:hyperlink>
    </w:p>
    <w:p w14:paraId="3F9DCD67" w14:textId="6E52A19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38" w:history="1">
        <w:r w:rsidRPr="00670D3C">
          <w:rPr>
            <w:rStyle w:val="Lienhypertexte"/>
            <w:noProof/>
          </w:rPr>
          <w:t>12.2 Verification data</w:t>
        </w:r>
        <w:r>
          <w:rPr>
            <w:noProof/>
            <w:webHidden/>
          </w:rPr>
          <w:tab/>
        </w:r>
        <w:r>
          <w:rPr>
            <w:noProof/>
            <w:webHidden/>
          </w:rPr>
          <w:fldChar w:fldCharType="begin"/>
        </w:r>
        <w:r>
          <w:rPr>
            <w:noProof/>
            <w:webHidden/>
          </w:rPr>
          <w:instrText xml:space="preserve"> PAGEREF _Toc159947938 \h </w:instrText>
        </w:r>
        <w:r>
          <w:rPr>
            <w:noProof/>
            <w:webHidden/>
          </w:rPr>
        </w:r>
        <w:r>
          <w:rPr>
            <w:noProof/>
            <w:webHidden/>
          </w:rPr>
          <w:fldChar w:fldCharType="separate"/>
        </w:r>
        <w:r w:rsidR="00B9480D">
          <w:rPr>
            <w:noProof/>
            <w:webHidden/>
          </w:rPr>
          <w:t>195</w:t>
        </w:r>
        <w:r>
          <w:rPr>
            <w:noProof/>
            <w:webHidden/>
          </w:rPr>
          <w:fldChar w:fldCharType="end"/>
        </w:r>
      </w:hyperlink>
    </w:p>
    <w:p w14:paraId="23DDB9A4" w14:textId="7C3FDE40"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939" w:history="1">
        <w:r w:rsidRPr="00670D3C">
          <w:rPr>
            <w:rStyle w:val="Lienhypertexte"/>
            <w:noProof/>
          </w:rPr>
          <w:t>CHAPTER 13 - Provision lambs</w:t>
        </w:r>
        <w:r>
          <w:rPr>
            <w:noProof/>
            <w:webHidden/>
          </w:rPr>
          <w:tab/>
        </w:r>
        <w:r>
          <w:rPr>
            <w:noProof/>
            <w:webHidden/>
          </w:rPr>
          <w:fldChar w:fldCharType="begin"/>
        </w:r>
        <w:r>
          <w:rPr>
            <w:noProof/>
            <w:webHidden/>
          </w:rPr>
          <w:instrText xml:space="preserve"> PAGEREF _Toc159947939 \h </w:instrText>
        </w:r>
        <w:r>
          <w:rPr>
            <w:noProof/>
            <w:webHidden/>
          </w:rPr>
        </w:r>
        <w:r>
          <w:rPr>
            <w:noProof/>
            <w:webHidden/>
          </w:rPr>
          <w:fldChar w:fldCharType="separate"/>
        </w:r>
        <w:r w:rsidR="00B9480D">
          <w:rPr>
            <w:noProof/>
            <w:webHidden/>
          </w:rPr>
          <w:t>198</w:t>
        </w:r>
        <w:r>
          <w:rPr>
            <w:noProof/>
            <w:webHidden/>
          </w:rPr>
          <w:fldChar w:fldCharType="end"/>
        </w:r>
      </w:hyperlink>
    </w:p>
    <w:p w14:paraId="0C279E86" w14:textId="218F367F"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40" w:history="1">
        <w:r w:rsidRPr="00670D3C">
          <w:rPr>
            <w:rStyle w:val="Lienhypertexte"/>
            <w:noProof/>
          </w:rPr>
          <w:t>13.1 Disposition Statuses:</w:t>
        </w:r>
        <w:r>
          <w:rPr>
            <w:noProof/>
            <w:webHidden/>
          </w:rPr>
          <w:tab/>
        </w:r>
        <w:r>
          <w:rPr>
            <w:noProof/>
            <w:webHidden/>
          </w:rPr>
          <w:fldChar w:fldCharType="begin"/>
        </w:r>
        <w:r>
          <w:rPr>
            <w:noProof/>
            <w:webHidden/>
          </w:rPr>
          <w:instrText xml:space="preserve"> PAGEREF _Toc159947940 \h </w:instrText>
        </w:r>
        <w:r>
          <w:rPr>
            <w:noProof/>
            <w:webHidden/>
          </w:rPr>
        </w:r>
        <w:r>
          <w:rPr>
            <w:noProof/>
            <w:webHidden/>
          </w:rPr>
          <w:fldChar w:fldCharType="separate"/>
        </w:r>
        <w:r w:rsidR="00B9480D">
          <w:rPr>
            <w:noProof/>
            <w:webHidden/>
          </w:rPr>
          <w:t>198</w:t>
        </w:r>
        <w:r>
          <w:rPr>
            <w:noProof/>
            <w:webHidden/>
          </w:rPr>
          <w:fldChar w:fldCharType="end"/>
        </w:r>
      </w:hyperlink>
    </w:p>
    <w:p w14:paraId="66F93B44" w14:textId="0C43709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41" w:history="1">
        <w:r w:rsidRPr="00670D3C">
          <w:rPr>
            <w:rStyle w:val="Lienhypertexte"/>
            <w:noProof/>
          </w:rPr>
          <w:t>13.1.1 Agency</w:t>
        </w:r>
        <w:r>
          <w:rPr>
            <w:noProof/>
            <w:webHidden/>
          </w:rPr>
          <w:tab/>
        </w:r>
        <w:r>
          <w:rPr>
            <w:noProof/>
            <w:webHidden/>
          </w:rPr>
          <w:fldChar w:fldCharType="begin"/>
        </w:r>
        <w:r>
          <w:rPr>
            <w:noProof/>
            <w:webHidden/>
          </w:rPr>
          <w:instrText xml:space="preserve"> PAGEREF _Toc159947941 \h </w:instrText>
        </w:r>
        <w:r>
          <w:rPr>
            <w:noProof/>
            <w:webHidden/>
          </w:rPr>
        </w:r>
        <w:r>
          <w:rPr>
            <w:noProof/>
            <w:webHidden/>
          </w:rPr>
          <w:fldChar w:fldCharType="separate"/>
        </w:r>
        <w:r w:rsidR="00B9480D">
          <w:rPr>
            <w:noProof/>
            <w:webHidden/>
          </w:rPr>
          <w:t>198</w:t>
        </w:r>
        <w:r>
          <w:rPr>
            <w:noProof/>
            <w:webHidden/>
          </w:rPr>
          <w:fldChar w:fldCharType="end"/>
        </w:r>
      </w:hyperlink>
    </w:p>
    <w:p w14:paraId="02638F93" w14:textId="517D214A"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42" w:history="1">
        <w:r w:rsidRPr="00670D3C">
          <w:rPr>
            <w:rStyle w:val="Lienhypertexte"/>
            <w:noProof/>
          </w:rPr>
          <w:t>13.1.2 Customer</w:t>
        </w:r>
        <w:r>
          <w:rPr>
            <w:noProof/>
            <w:webHidden/>
          </w:rPr>
          <w:tab/>
        </w:r>
        <w:r>
          <w:rPr>
            <w:noProof/>
            <w:webHidden/>
          </w:rPr>
          <w:fldChar w:fldCharType="begin"/>
        </w:r>
        <w:r>
          <w:rPr>
            <w:noProof/>
            <w:webHidden/>
          </w:rPr>
          <w:instrText xml:space="preserve"> PAGEREF _Toc159947942 \h </w:instrText>
        </w:r>
        <w:r>
          <w:rPr>
            <w:noProof/>
            <w:webHidden/>
          </w:rPr>
        </w:r>
        <w:r>
          <w:rPr>
            <w:noProof/>
            <w:webHidden/>
          </w:rPr>
          <w:fldChar w:fldCharType="separate"/>
        </w:r>
        <w:r w:rsidR="00B9480D">
          <w:rPr>
            <w:noProof/>
            <w:webHidden/>
          </w:rPr>
          <w:t>198</w:t>
        </w:r>
        <w:r>
          <w:rPr>
            <w:noProof/>
            <w:webHidden/>
          </w:rPr>
          <w:fldChar w:fldCharType="end"/>
        </w:r>
      </w:hyperlink>
    </w:p>
    <w:p w14:paraId="4087B525" w14:textId="7BF7054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43" w:history="1">
        <w:r w:rsidRPr="00670D3C">
          <w:rPr>
            <w:rStyle w:val="Lienhypertexte"/>
            <w:noProof/>
          </w:rPr>
          <w:t>13.1.3 Auction</w:t>
        </w:r>
        <w:r>
          <w:rPr>
            <w:noProof/>
            <w:webHidden/>
          </w:rPr>
          <w:tab/>
        </w:r>
        <w:r>
          <w:rPr>
            <w:noProof/>
            <w:webHidden/>
          </w:rPr>
          <w:fldChar w:fldCharType="begin"/>
        </w:r>
        <w:r>
          <w:rPr>
            <w:noProof/>
            <w:webHidden/>
          </w:rPr>
          <w:instrText xml:space="preserve"> PAGEREF _Toc159947943 \h </w:instrText>
        </w:r>
        <w:r>
          <w:rPr>
            <w:noProof/>
            <w:webHidden/>
          </w:rPr>
        </w:r>
        <w:r>
          <w:rPr>
            <w:noProof/>
            <w:webHidden/>
          </w:rPr>
          <w:fldChar w:fldCharType="separate"/>
        </w:r>
        <w:r w:rsidR="00B9480D">
          <w:rPr>
            <w:noProof/>
            <w:webHidden/>
          </w:rPr>
          <w:t>198</w:t>
        </w:r>
        <w:r>
          <w:rPr>
            <w:noProof/>
            <w:webHidden/>
          </w:rPr>
          <w:fldChar w:fldCharType="end"/>
        </w:r>
      </w:hyperlink>
    </w:p>
    <w:p w14:paraId="313D35DE" w14:textId="0157F62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44" w:history="1">
        <w:r w:rsidRPr="00670D3C">
          <w:rPr>
            <w:rStyle w:val="Lienhypertexte"/>
            <w:noProof/>
          </w:rPr>
          <w:t>13.1.4 Deceased</w:t>
        </w:r>
        <w:r>
          <w:rPr>
            <w:noProof/>
            <w:webHidden/>
          </w:rPr>
          <w:tab/>
        </w:r>
        <w:r>
          <w:rPr>
            <w:noProof/>
            <w:webHidden/>
          </w:rPr>
          <w:fldChar w:fldCharType="begin"/>
        </w:r>
        <w:r>
          <w:rPr>
            <w:noProof/>
            <w:webHidden/>
          </w:rPr>
          <w:instrText xml:space="preserve"> PAGEREF _Toc159947944 \h </w:instrText>
        </w:r>
        <w:r>
          <w:rPr>
            <w:noProof/>
            <w:webHidden/>
          </w:rPr>
        </w:r>
        <w:r>
          <w:rPr>
            <w:noProof/>
            <w:webHidden/>
          </w:rPr>
          <w:fldChar w:fldCharType="separate"/>
        </w:r>
        <w:r w:rsidR="00B9480D">
          <w:rPr>
            <w:noProof/>
            <w:webHidden/>
          </w:rPr>
          <w:t>198</w:t>
        </w:r>
        <w:r>
          <w:rPr>
            <w:noProof/>
            <w:webHidden/>
          </w:rPr>
          <w:fldChar w:fldCharType="end"/>
        </w:r>
      </w:hyperlink>
    </w:p>
    <w:p w14:paraId="144865EF" w14:textId="233BD91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45" w:history="1">
        <w:r w:rsidRPr="00670D3C">
          <w:rPr>
            <w:rStyle w:val="Lienhypertexte"/>
            <w:noProof/>
          </w:rPr>
          <w:t>13.1.5 Breeding</w:t>
        </w:r>
        <w:r>
          <w:rPr>
            <w:noProof/>
            <w:webHidden/>
          </w:rPr>
          <w:tab/>
        </w:r>
        <w:r>
          <w:rPr>
            <w:noProof/>
            <w:webHidden/>
          </w:rPr>
          <w:fldChar w:fldCharType="begin"/>
        </w:r>
        <w:r>
          <w:rPr>
            <w:noProof/>
            <w:webHidden/>
          </w:rPr>
          <w:instrText xml:space="preserve"> PAGEREF _Toc159947945 \h </w:instrText>
        </w:r>
        <w:r>
          <w:rPr>
            <w:noProof/>
            <w:webHidden/>
          </w:rPr>
        </w:r>
        <w:r>
          <w:rPr>
            <w:noProof/>
            <w:webHidden/>
          </w:rPr>
          <w:fldChar w:fldCharType="separate"/>
        </w:r>
        <w:r w:rsidR="00B9480D">
          <w:rPr>
            <w:noProof/>
            <w:webHidden/>
          </w:rPr>
          <w:t>198</w:t>
        </w:r>
        <w:r>
          <w:rPr>
            <w:noProof/>
            <w:webHidden/>
          </w:rPr>
          <w:fldChar w:fldCharType="end"/>
        </w:r>
      </w:hyperlink>
    </w:p>
    <w:p w14:paraId="387B44F6" w14:textId="1588415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46" w:history="1">
        <w:r w:rsidRPr="00670D3C">
          <w:rPr>
            <w:rStyle w:val="Lienhypertexte"/>
            <w:noProof/>
          </w:rPr>
          <w:t>13.1.6 Stillbirth</w:t>
        </w:r>
        <w:r>
          <w:rPr>
            <w:noProof/>
            <w:webHidden/>
          </w:rPr>
          <w:tab/>
        </w:r>
        <w:r>
          <w:rPr>
            <w:noProof/>
            <w:webHidden/>
          </w:rPr>
          <w:fldChar w:fldCharType="begin"/>
        </w:r>
        <w:r>
          <w:rPr>
            <w:noProof/>
            <w:webHidden/>
          </w:rPr>
          <w:instrText xml:space="preserve"> PAGEREF _Toc159947946 \h </w:instrText>
        </w:r>
        <w:r>
          <w:rPr>
            <w:noProof/>
            <w:webHidden/>
          </w:rPr>
        </w:r>
        <w:r>
          <w:rPr>
            <w:noProof/>
            <w:webHidden/>
          </w:rPr>
          <w:fldChar w:fldCharType="separate"/>
        </w:r>
        <w:r w:rsidR="00B9480D">
          <w:rPr>
            <w:noProof/>
            <w:webHidden/>
          </w:rPr>
          <w:t>198</w:t>
        </w:r>
        <w:r>
          <w:rPr>
            <w:noProof/>
            <w:webHidden/>
          </w:rPr>
          <w:fldChar w:fldCharType="end"/>
        </w:r>
      </w:hyperlink>
    </w:p>
    <w:p w14:paraId="6C11619D" w14:textId="24107E2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47" w:history="1">
        <w:r w:rsidRPr="00670D3C">
          <w:rPr>
            <w:rStyle w:val="Lienhypertexte"/>
            <w:noProof/>
          </w:rPr>
          <w:t>13.1.7 Replacement</w:t>
        </w:r>
        <w:r>
          <w:rPr>
            <w:noProof/>
            <w:webHidden/>
          </w:rPr>
          <w:tab/>
        </w:r>
        <w:r>
          <w:rPr>
            <w:noProof/>
            <w:webHidden/>
          </w:rPr>
          <w:fldChar w:fldCharType="begin"/>
        </w:r>
        <w:r>
          <w:rPr>
            <w:noProof/>
            <w:webHidden/>
          </w:rPr>
          <w:instrText xml:space="preserve"> PAGEREF _Toc159947947 \h </w:instrText>
        </w:r>
        <w:r>
          <w:rPr>
            <w:noProof/>
            <w:webHidden/>
          </w:rPr>
        </w:r>
        <w:r>
          <w:rPr>
            <w:noProof/>
            <w:webHidden/>
          </w:rPr>
          <w:fldChar w:fldCharType="separate"/>
        </w:r>
        <w:r w:rsidR="00B9480D">
          <w:rPr>
            <w:noProof/>
            <w:webHidden/>
          </w:rPr>
          <w:t>199</w:t>
        </w:r>
        <w:r>
          <w:rPr>
            <w:noProof/>
            <w:webHidden/>
          </w:rPr>
          <w:fldChar w:fldCharType="end"/>
        </w:r>
      </w:hyperlink>
    </w:p>
    <w:p w14:paraId="71DAB27A" w14:textId="2FAE2D70"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948" w:history="1">
        <w:r w:rsidRPr="00670D3C">
          <w:rPr>
            <w:rStyle w:val="Lienhypertexte"/>
            <w:noProof/>
          </w:rPr>
          <w:t>13.2 Slaughter</w:t>
        </w:r>
        <w:r>
          <w:rPr>
            <w:noProof/>
            <w:webHidden/>
          </w:rPr>
          <w:tab/>
        </w:r>
        <w:r>
          <w:rPr>
            <w:noProof/>
            <w:webHidden/>
          </w:rPr>
          <w:fldChar w:fldCharType="begin"/>
        </w:r>
        <w:r>
          <w:rPr>
            <w:noProof/>
            <w:webHidden/>
          </w:rPr>
          <w:instrText xml:space="preserve"> PAGEREF _Toc159947948 \h </w:instrText>
        </w:r>
        <w:r>
          <w:rPr>
            <w:noProof/>
            <w:webHidden/>
          </w:rPr>
        </w:r>
        <w:r>
          <w:rPr>
            <w:noProof/>
            <w:webHidden/>
          </w:rPr>
          <w:fldChar w:fldCharType="separate"/>
        </w:r>
        <w:r w:rsidR="00B9480D">
          <w:rPr>
            <w:noProof/>
            <w:webHidden/>
          </w:rPr>
          <w:t>199</w:t>
        </w:r>
        <w:r>
          <w:rPr>
            <w:noProof/>
            <w:webHidden/>
          </w:rPr>
          <w:fldChar w:fldCharType="end"/>
        </w:r>
      </w:hyperlink>
    </w:p>
    <w:p w14:paraId="6DFDE8A1" w14:textId="70CC4B2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49" w:history="1">
        <w:r w:rsidRPr="00670D3C">
          <w:rPr>
            <w:rStyle w:val="Lienhypertexte"/>
            <w:noProof/>
          </w:rPr>
          <w:t>Agency</w:t>
        </w:r>
        <w:r>
          <w:rPr>
            <w:noProof/>
            <w:webHidden/>
          </w:rPr>
          <w:tab/>
        </w:r>
        <w:r>
          <w:rPr>
            <w:noProof/>
            <w:webHidden/>
          </w:rPr>
          <w:fldChar w:fldCharType="begin"/>
        </w:r>
        <w:r>
          <w:rPr>
            <w:noProof/>
            <w:webHidden/>
          </w:rPr>
          <w:instrText xml:space="preserve"> PAGEREF _Toc159947949 \h </w:instrText>
        </w:r>
        <w:r>
          <w:rPr>
            <w:noProof/>
            <w:webHidden/>
          </w:rPr>
        </w:r>
        <w:r>
          <w:rPr>
            <w:noProof/>
            <w:webHidden/>
          </w:rPr>
          <w:fldChar w:fldCharType="separate"/>
        </w:r>
        <w:r w:rsidR="00B9480D">
          <w:rPr>
            <w:noProof/>
            <w:webHidden/>
          </w:rPr>
          <w:t>199</w:t>
        </w:r>
        <w:r>
          <w:rPr>
            <w:noProof/>
            <w:webHidden/>
          </w:rPr>
          <w:fldChar w:fldCharType="end"/>
        </w:r>
      </w:hyperlink>
    </w:p>
    <w:p w14:paraId="40D2617F" w14:textId="34E6A2F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50" w:history="1">
        <w:r w:rsidRPr="00670D3C">
          <w:rPr>
            <w:rStyle w:val="Lienhypertexte"/>
            <w:noProof/>
          </w:rPr>
          <w:t>Customer</w:t>
        </w:r>
        <w:r>
          <w:rPr>
            <w:noProof/>
            <w:webHidden/>
          </w:rPr>
          <w:tab/>
        </w:r>
        <w:r>
          <w:rPr>
            <w:noProof/>
            <w:webHidden/>
          </w:rPr>
          <w:fldChar w:fldCharType="begin"/>
        </w:r>
        <w:r>
          <w:rPr>
            <w:noProof/>
            <w:webHidden/>
          </w:rPr>
          <w:instrText xml:space="preserve"> PAGEREF _Toc159947950 \h </w:instrText>
        </w:r>
        <w:r>
          <w:rPr>
            <w:noProof/>
            <w:webHidden/>
          </w:rPr>
        </w:r>
        <w:r>
          <w:rPr>
            <w:noProof/>
            <w:webHidden/>
          </w:rPr>
          <w:fldChar w:fldCharType="separate"/>
        </w:r>
        <w:r w:rsidR="00B9480D">
          <w:rPr>
            <w:noProof/>
            <w:webHidden/>
          </w:rPr>
          <w:t>199</w:t>
        </w:r>
        <w:r>
          <w:rPr>
            <w:noProof/>
            <w:webHidden/>
          </w:rPr>
          <w:fldChar w:fldCharType="end"/>
        </w:r>
      </w:hyperlink>
    </w:p>
    <w:p w14:paraId="61F32C76" w14:textId="196DDE1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51" w:history="1">
        <w:r w:rsidRPr="00670D3C">
          <w:rPr>
            <w:rStyle w:val="Lienhypertexte"/>
            <w:noProof/>
          </w:rPr>
          <w:t>13.2.1 Automatic assignment of slaughterhouse lambs to control weighing</w:t>
        </w:r>
        <w:r>
          <w:rPr>
            <w:noProof/>
            <w:webHidden/>
          </w:rPr>
          <w:tab/>
        </w:r>
        <w:r>
          <w:rPr>
            <w:noProof/>
            <w:webHidden/>
          </w:rPr>
          <w:fldChar w:fldCharType="begin"/>
        </w:r>
        <w:r>
          <w:rPr>
            <w:noProof/>
            <w:webHidden/>
          </w:rPr>
          <w:instrText xml:space="preserve"> PAGEREF _Toc159947951 \h </w:instrText>
        </w:r>
        <w:r>
          <w:rPr>
            <w:noProof/>
            <w:webHidden/>
          </w:rPr>
        </w:r>
        <w:r>
          <w:rPr>
            <w:noProof/>
            <w:webHidden/>
          </w:rPr>
          <w:fldChar w:fldCharType="separate"/>
        </w:r>
        <w:r w:rsidR="00B9480D">
          <w:rPr>
            <w:noProof/>
            <w:webHidden/>
          </w:rPr>
          <w:t>199</w:t>
        </w:r>
        <w:r>
          <w:rPr>
            <w:noProof/>
            <w:webHidden/>
          </w:rPr>
          <w:fldChar w:fldCharType="end"/>
        </w:r>
      </w:hyperlink>
    </w:p>
    <w:p w14:paraId="48FD9737" w14:textId="2451407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52" w:history="1">
        <w:r w:rsidRPr="00670D3C">
          <w:rPr>
            <w:rStyle w:val="Lienhypertexte"/>
            <w:noProof/>
          </w:rPr>
          <w:t>13.2.2 Group Slaughterhouse Assignments</w:t>
        </w:r>
        <w:r>
          <w:rPr>
            <w:noProof/>
            <w:webHidden/>
          </w:rPr>
          <w:tab/>
        </w:r>
        <w:r>
          <w:rPr>
            <w:noProof/>
            <w:webHidden/>
          </w:rPr>
          <w:fldChar w:fldCharType="begin"/>
        </w:r>
        <w:r>
          <w:rPr>
            <w:noProof/>
            <w:webHidden/>
          </w:rPr>
          <w:instrText xml:space="preserve"> PAGEREF _Toc159947952 \h </w:instrText>
        </w:r>
        <w:r>
          <w:rPr>
            <w:noProof/>
            <w:webHidden/>
          </w:rPr>
        </w:r>
        <w:r>
          <w:rPr>
            <w:noProof/>
            <w:webHidden/>
          </w:rPr>
          <w:fldChar w:fldCharType="separate"/>
        </w:r>
        <w:r w:rsidR="00B9480D">
          <w:rPr>
            <w:noProof/>
            <w:webHidden/>
          </w:rPr>
          <w:t>201</w:t>
        </w:r>
        <w:r>
          <w:rPr>
            <w:noProof/>
            <w:webHidden/>
          </w:rPr>
          <w:fldChar w:fldCharType="end"/>
        </w:r>
      </w:hyperlink>
    </w:p>
    <w:p w14:paraId="439EE57B" w14:textId="1D5AAB6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53" w:history="1">
        <w:r w:rsidRPr="00670D3C">
          <w:rPr>
            <w:rStyle w:val="Lienhypertexte"/>
            <w:noProof/>
          </w:rPr>
          <w:t>13.2.3 Final weighing</w:t>
        </w:r>
        <w:r>
          <w:rPr>
            <w:noProof/>
            <w:webHidden/>
          </w:rPr>
          <w:tab/>
        </w:r>
        <w:r>
          <w:rPr>
            <w:noProof/>
            <w:webHidden/>
          </w:rPr>
          <w:fldChar w:fldCharType="begin"/>
        </w:r>
        <w:r>
          <w:rPr>
            <w:noProof/>
            <w:webHidden/>
          </w:rPr>
          <w:instrText xml:space="preserve"> PAGEREF _Toc159947953 \h </w:instrText>
        </w:r>
        <w:r>
          <w:rPr>
            <w:noProof/>
            <w:webHidden/>
          </w:rPr>
        </w:r>
        <w:r>
          <w:rPr>
            <w:noProof/>
            <w:webHidden/>
          </w:rPr>
          <w:fldChar w:fldCharType="separate"/>
        </w:r>
        <w:r w:rsidR="00B9480D">
          <w:rPr>
            <w:noProof/>
            <w:webHidden/>
          </w:rPr>
          <w:t>202</w:t>
        </w:r>
        <w:r>
          <w:rPr>
            <w:noProof/>
            <w:webHidden/>
          </w:rPr>
          <w:fldChar w:fldCharType="end"/>
        </w:r>
      </w:hyperlink>
    </w:p>
    <w:p w14:paraId="41D68AFB" w14:textId="5CFB3B05"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54" w:history="1">
        <w:r w:rsidRPr="00670D3C">
          <w:rPr>
            <w:rStyle w:val="Lienhypertexte"/>
            <w:noProof/>
          </w:rPr>
          <w:t>13.3 Slaughterhouse Report and travel declarations</w:t>
        </w:r>
        <w:r>
          <w:rPr>
            <w:noProof/>
            <w:webHidden/>
          </w:rPr>
          <w:tab/>
        </w:r>
        <w:r>
          <w:rPr>
            <w:noProof/>
            <w:webHidden/>
          </w:rPr>
          <w:fldChar w:fldCharType="begin"/>
        </w:r>
        <w:r>
          <w:rPr>
            <w:noProof/>
            <w:webHidden/>
          </w:rPr>
          <w:instrText xml:space="preserve"> PAGEREF _Toc159947954 \h </w:instrText>
        </w:r>
        <w:r>
          <w:rPr>
            <w:noProof/>
            <w:webHidden/>
          </w:rPr>
        </w:r>
        <w:r>
          <w:rPr>
            <w:noProof/>
            <w:webHidden/>
          </w:rPr>
          <w:fldChar w:fldCharType="separate"/>
        </w:r>
        <w:r w:rsidR="00B9480D">
          <w:rPr>
            <w:noProof/>
            <w:webHidden/>
          </w:rPr>
          <w:t>204</w:t>
        </w:r>
        <w:r>
          <w:rPr>
            <w:noProof/>
            <w:webHidden/>
          </w:rPr>
          <w:fldChar w:fldCharType="end"/>
        </w:r>
      </w:hyperlink>
    </w:p>
    <w:p w14:paraId="5E9E9D38" w14:textId="7620F53E"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55" w:history="1">
        <w:r w:rsidRPr="00670D3C">
          <w:rPr>
            <w:rStyle w:val="Lienhypertexte"/>
            <w:noProof/>
          </w:rPr>
          <w:t>13.4 Mortality</w:t>
        </w:r>
        <w:r>
          <w:rPr>
            <w:noProof/>
            <w:webHidden/>
          </w:rPr>
          <w:tab/>
        </w:r>
        <w:r>
          <w:rPr>
            <w:noProof/>
            <w:webHidden/>
          </w:rPr>
          <w:fldChar w:fldCharType="begin"/>
        </w:r>
        <w:r>
          <w:rPr>
            <w:noProof/>
            <w:webHidden/>
          </w:rPr>
          <w:instrText xml:space="preserve"> PAGEREF _Toc159947955 \h </w:instrText>
        </w:r>
        <w:r>
          <w:rPr>
            <w:noProof/>
            <w:webHidden/>
          </w:rPr>
        </w:r>
        <w:r>
          <w:rPr>
            <w:noProof/>
            <w:webHidden/>
          </w:rPr>
          <w:fldChar w:fldCharType="separate"/>
        </w:r>
        <w:r w:rsidR="00B9480D">
          <w:rPr>
            <w:noProof/>
            <w:webHidden/>
          </w:rPr>
          <w:t>205</w:t>
        </w:r>
        <w:r>
          <w:rPr>
            <w:noProof/>
            <w:webHidden/>
          </w:rPr>
          <w:fldChar w:fldCharType="end"/>
        </w:r>
      </w:hyperlink>
    </w:p>
    <w:p w14:paraId="0602459D" w14:textId="1E0AF24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56" w:history="1">
        <w:r w:rsidRPr="00670D3C">
          <w:rPr>
            <w:rStyle w:val="Lienhypertexte"/>
            <w:noProof/>
          </w:rPr>
          <w:t>13.4.1 Mortality of flock</w:t>
        </w:r>
        <w:r>
          <w:rPr>
            <w:noProof/>
            <w:webHidden/>
          </w:rPr>
          <w:tab/>
        </w:r>
        <w:r>
          <w:rPr>
            <w:noProof/>
            <w:webHidden/>
          </w:rPr>
          <w:fldChar w:fldCharType="begin"/>
        </w:r>
        <w:r>
          <w:rPr>
            <w:noProof/>
            <w:webHidden/>
          </w:rPr>
          <w:instrText xml:space="preserve"> PAGEREF _Toc159947956 \h </w:instrText>
        </w:r>
        <w:r>
          <w:rPr>
            <w:noProof/>
            <w:webHidden/>
          </w:rPr>
        </w:r>
        <w:r>
          <w:rPr>
            <w:noProof/>
            <w:webHidden/>
          </w:rPr>
          <w:fldChar w:fldCharType="separate"/>
        </w:r>
        <w:r w:rsidR="00B9480D">
          <w:rPr>
            <w:noProof/>
            <w:webHidden/>
          </w:rPr>
          <w:t>205</w:t>
        </w:r>
        <w:r>
          <w:rPr>
            <w:noProof/>
            <w:webHidden/>
          </w:rPr>
          <w:fldChar w:fldCharType="end"/>
        </w:r>
      </w:hyperlink>
    </w:p>
    <w:p w14:paraId="20354A77" w14:textId="0760A0E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57" w:history="1">
        <w:r w:rsidRPr="00670D3C">
          <w:rPr>
            <w:rStyle w:val="Lienhypertexte"/>
            <w:noProof/>
          </w:rPr>
          <w:t>13.4.2 Mortality of a lamb</w:t>
        </w:r>
        <w:r>
          <w:rPr>
            <w:noProof/>
            <w:webHidden/>
          </w:rPr>
          <w:tab/>
        </w:r>
        <w:r>
          <w:rPr>
            <w:noProof/>
            <w:webHidden/>
          </w:rPr>
          <w:fldChar w:fldCharType="begin"/>
        </w:r>
        <w:r>
          <w:rPr>
            <w:noProof/>
            <w:webHidden/>
          </w:rPr>
          <w:instrText xml:space="preserve"> PAGEREF _Toc159947957 \h </w:instrText>
        </w:r>
        <w:r>
          <w:rPr>
            <w:noProof/>
            <w:webHidden/>
          </w:rPr>
        </w:r>
        <w:r>
          <w:rPr>
            <w:noProof/>
            <w:webHidden/>
          </w:rPr>
          <w:fldChar w:fldCharType="separate"/>
        </w:r>
        <w:r w:rsidR="00B9480D">
          <w:rPr>
            <w:noProof/>
            <w:webHidden/>
          </w:rPr>
          <w:t>205</w:t>
        </w:r>
        <w:r>
          <w:rPr>
            <w:noProof/>
            <w:webHidden/>
          </w:rPr>
          <w:fldChar w:fldCharType="end"/>
        </w:r>
      </w:hyperlink>
    </w:p>
    <w:p w14:paraId="37767413" w14:textId="0C84EBCF"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58" w:history="1">
        <w:r w:rsidRPr="00670D3C">
          <w:rPr>
            <w:rStyle w:val="Lienhypertexte"/>
            <w:noProof/>
          </w:rPr>
          <w:t>13.4.3 Causes of Death</w:t>
        </w:r>
        <w:r>
          <w:rPr>
            <w:noProof/>
            <w:webHidden/>
          </w:rPr>
          <w:tab/>
        </w:r>
        <w:r>
          <w:rPr>
            <w:noProof/>
            <w:webHidden/>
          </w:rPr>
          <w:fldChar w:fldCharType="begin"/>
        </w:r>
        <w:r>
          <w:rPr>
            <w:noProof/>
            <w:webHidden/>
          </w:rPr>
          <w:instrText xml:space="preserve"> PAGEREF _Toc159947958 \h </w:instrText>
        </w:r>
        <w:r>
          <w:rPr>
            <w:noProof/>
            <w:webHidden/>
          </w:rPr>
        </w:r>
        <w:r>
          <w:rPr>
            <w:noProof/>
            <w:webHidden/>
          </w:rPr>
          <w:fldChar w:fldCharType="separate"/>
        </w:r>
        <w:r w:rsidR="00B9480D">
          <w:rPr>
            <w:noProof/>
            <w:webHidden/>
          </w:rPr>
          <w:t>205</w:t>
        </w:r>
        <w:r>
          <w:rPr>
            <w:noProof/>
            <w:webHidden/>
          </w:rPr>
          <w:fldChar w:fldCharType="end"/>
        </w:r>
      </w:hyperlink>
    </w:p>
    <w:p w14:paraId="564FC342" w14:textId="442B22E3"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59" w:history="1">
        <w:r w:rsidRPr="00670D3C">
          <w:rPr>
            <w:rStyle w:val="Lienhypertexte"/>
            <w:noProof/>
          </w:rPr>
          <w:t>13.5 Issuance of P4 Forms, P6 and sales declarations</w:t>
        </w:r>
        <w:r>
          <w:rPr>
            <w:noProof/>
            <w:webHidden/>
          </w:rPr>
          <w:tab/>
        </w:r>
        <w:r>
          <w:rPr>
            <w:noProof/>
            <w:webHidden/>
          </w:rPr>
          <w:fldChar w:fldCharType="begin"/>
        </w:r>
        <w:r>
          <w:rPr>
            <w:noProof/>
            <w:webHidden/>
          </w:rPr>
          <w:instrText xml:space="preserve"> PAGEREF _Toc159947959 \h </w:instrText>
        </w:r>
        <w:r>
          <w:rPr>
            <w:noProof/>
            <w:webHidden/>
          </w:rPr>
        </w:r>
        <w:r>
          <w:rPr>
            <w:noProof/>
            <w:webHidden/>
          </w:rPr>
          <w:fldChar w:fldCharType="separate"/>
        </w:r>
        <w:r w:rsidR="00B9480D">
          <w:rPr>
            <w:noProof/>
            <w:webHidden/>
          </w:rPr>
          <w:t>206</w:t>
        </w:r>
        <w:r>
          <w:rPr>
            <w:noProof/>
            <w:webHidden/>
          </w:rPr>
          <w:fldChar w:fldCharType="end"/>
        </w:r>
      </w:hyperlink>
    </w:p>
    <w:p w14:paraId="4D02AA52" w14:textId="2D21AD7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60" w:history="1">
        <w:r w:rsidRPr="00670D3C">
          <w:rPr>
            <w:rStyle w:val="Lienhypertexte"/>
            <w:noProof/>
          </w:rPr>
          <w:t>13.5.1 Re-issue of P4 or P6 forms</w:t>
        </w:r>
        <w:r>
          <w:rPr>
            <w:noProof/>
            <w:webHidden/>
          </w:rPr>
          <w:tab/>
        </w:r>
        <w:r>
          <w:rPr>
            <w:noProof/>
            <w:webHidden/>
          </w:rPr>
          <w:fldChar w:fldCharType="begin"/>
        </w:r>
        <w:r>
          <w:rPr>
            <w:noProof/>
            <w:webHidden/>
          </w:rPr>
          <w:instrText xml:space="preserve"> PAGEREF _Toc159947960 \h </w:instrText>
        </w:r>
        <w:r>
          <w:rPr>
            <w:noProof/>
            <w:webHidden/>
          </w:rPr>
        </w:r>
        <w:r>
          <w:rPr>
            <w:noProof/>
            <w:webHidden/>
          </w:rPr>
          <w:fldChar w:fldCharType="separate"/>
        </w:r>
        <w:r w:rsidR="00B9480D">
          <w:rPr>
            <w:noProof/>
            <w:webHidden/>
          </w:rPr>
          <w:t>206</w:t>
        </w:r>
        <w:r>
          <w:rPr>
            <w:noProof/>
            <w:webHidden/>
          </w:rPr>
          <w:fldChar w:fldCharType="end"/>
        </w:r>
      </w:hyperlink>
    </w:p>
    <w:p w14:paraId="7A4CE27A" w14:textId="5FDDA8C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61" w:history="1">
        <w:r w:rsidRPr="00670D3C">
          <w:rPr>
            <w:rStyle w:val="Lienhypertexte"/>
            <w:noProof/>
          </w:rPr>
          <w:t>13.6 Sale of a lamb as a breeding lamb</w:t>
        </w:r>
        <w:r>
          <w:rPr>
            <w:noProof/>
            <w:webHidden/>
          </w:rPr>
          <w:tab/>
        </w:r>
        <w:r>
          <w:rPr>
            <w:noProof/>
            <w:webHidden/>
          </w:rPr>
          <w:fldChar w:fldCharType="begin"/>
        </w:r>
        <w:r>
          <w:rPr>
            <w:noProof/>
            <w:webHidden/>
          </w:rPr>
          <w:instrText xml:space="preserve"> PAGEREF _Toc159947961 \h </w:instrText>
        </w:r>
        <w:r>
          <w:rPr>
            <w:noProof/>
            <w:webHidden/>
          </w:rPr>
        </w:r>
        <w:r>
          <w:rPr>
            <w:noProof/>
            <w:webHidden/>
          </w:rPr>
          <w:fldChar w:fldCharType="separate"/>
        </w:r>
        <w:r w:rsidR="00B9480D">
          <w:rPr>
            <w:noProof/>
            <w:webHidden/>
          </w:rPr>
          <w:t>207</w:t>
        </w:r>
        <w:r>
          <w:rPr>
            <w:noProof/>
            <w:webHidden/>
          </w:rPr>
          <w:fldChar w:fldCharType="end"/>
        </w:r>
      </w:hyperlink>
    </w:p>
    <w:p w14:paraId="72996897" w14:textId="269AC4C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62" w:history="1">
        <w:r w:rsidRPr="00670D3C">
          <w:rPr>
            <w:rStyle w:val="Lienhypertexte"/>
            <w:noProof/>
          </w:rPr>
          <w:t>13.6.1 Export data from sold subjects</w:t>
        </w:r>
        <w:r>
          <w:rPr>
            <w:noProof/>
            <w:webHidden/>
          </w:rPr>
          <w:tab/>
        </w:r>
        <w:r>
          <w:rPr>
            <w:noProof/>
            <w:webHidden/>
          </w:rPr>
          <w:fldChar w:fldCharType="begin"/>
        </w:r>
        <w:r>
          <w:rPr>
            <w:noProof/>
            <w:webHidden/>
          </w:rPr>
          <w:instrText xml:space="preserve"> PAGEREF _Toc159947962 \h </w:instrText>
        </w:r>
        <w:r>
          <w:rPr>
            <w:noProof/>
            <w:webHidden/>
          </w:rPr>
        </w:r>
        <w:r>
          <w:rPr>
            <w:noProof/>
            <w:webHidden/>
          </w:rPr>
          <w:fldChar w:fldCharType="separate"/>
        </w:r>
        <w:r w:rsidR="00B9480D">
          <w:rPr>
            <w:noProof/>
            <w:webHidden/>
          </w:rPr>
          <w:t>207</w:t>
        </w:r>
        <w:r>
          <w:rPr>
            <w:noProof/>
            <w:webHidden/>
          </w:rPr>
          <w:fldChar w:fldCharType="end"/>
        </w:r>
      </w:hyperlink>
    </w:p>
    <w:p w14:paraId="024E55E1" w14:textId="1D32AB73" w:rsidR="00C5790B" w:rsidRDefault="00C5790B">
      <w:pPr>
        <w:pStyle w:val="TM4"/>
        <w:tabs>
          <w:tab w:val="right" w:leader="dot" w:pos="8630"/>
        </w:tabs>
        <w:rPr>
          <w:noProof/>
          <w:kern w:val="2"/>
          <w:sz w:val="24"/>
          <w:szCs w:val="24"/>
          <w:lang w:val="en-CA" w:eastAsia="en-CA"/>
          <w14:ligatures w14:val="standardContextual"/>
        </w:rPr>
      </w:pPr>
      <w:hyperlink w:anchor="_Toc159947963" w:history="1">
        <w:r w:rsidRPr="00670D3C">
          <w:rPr>
            <w:rStyle w:val="Lienhypertexte"/>
            <w:noProof/>
          </w:rPr>
          <w:t>13.6.1.1 File xxxxxxx_transfer.csv</w:t>
        </w:r>
        <w:r>
          <w:rPr>
            <w:noProof/>
            <w:webHidden/>
          </w:rPr>
          <w:tab/>
        </w:r>
        <w:r>
          <w:rPr>
            <w:noProof/>
            <w:webHidden/>
          </w:rPr>
          <w:fldChar w:fldCharType="begin"/>
        </w:r>
        <w:r>
          <w:rPr>
            <w:noProof/>
            <w:webHidden/>
          </w:rPr>
          <w:instrText xml:space="preserve"> PAGEREF _Toc159947963 \h </w:instrText>
        </w:r>
        <w:r>
          <w:rPr>
            <w:noProof/>
            <w:webHidden/>
          </w:rPr>
        </w:r>
        <w:r>
          <w:rPr>
            <w:noProof/>
            <w:webHidden/>
          </w:rPr>
          <w:fldChar w:fldCharType="separate"/>
        </w:r>
        <w:r w:rsidR="00B9480D">
          <w:rPr>
            <w:noProof/>
            <w:webHidden/>
          </w:rPr>
          <w:t>207</w:t>
        </w:r>
        <w:r>
          <w:rPr>
            <w:noProof/>
            <w:webHidden/>
          </w:rPr>
          <w:fldChar w:fldCharType="end"/>
        </w:r>
      </w:hyperlink>
    </w:p>
    <w:p w14:paraId="1241574E" w14:textId="5171BA0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64" w:history="1">
        <w:r w:rsidRPr="00670D3C">
          <w:rPr>
            <w:rStyle w:val="Lienhypertexte"/>
            <w:noProof/>
          </w:rPr>
          <w:t>13.7 Replacement lanyards (and rams)</w:t>
        </w:r>
        <w:r>
          <w:rPr>
            <w:noProof/>
            <w:webHidden/>
          </w:rPr>
          <w:tab/>
        </w:r>
        <w:r>
          <w:rPr>
            <w:noProof/>
            <w:webHidden/>
          </w:rPr>
          <w:fldChar w:fldCharType="begin"/>
        </w:r>
        <w:r>
          <w:rPr>
            <w:noProof/>
            <w:webHidden/>
          </w:rPr>
          <w:instrText xml:space="preserve"> PAGEREF _Toc159947964 \h </w:instrText>
        </w:r>
        <w:r>
          <w:rPr>
            <w:noProof/>
            <w:webHidden/>
          </w:rPr>
        </w:r>
        <w:r>
          <w:rPr>
            <w:noProof/>
            <w:webHidden/>
          </w:rPr>
          <w:fldChar w:fldCharType="separate"/>
        </w:r>
        <w:r w:rsidR="00B9480D">
          <w:rPr>
            <w:noProof/>
            <w:webHidden/>
          </w:rPr>
          <w:t>208</w:t>
        </w:r>
        <w:r>
          <w:rPr>
            <w:noProof/>
            <w:webHidden/>
          </w:rPr>
          <w:fldChar w:fldCharType="end"/>
        </w:r>
      </w:hyperlink>
    </w:p>
    <w:p w14:paraId="6FBF1883" w14:textId="375A8C8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65" w:history="1">
        <w:r w:rsidRPr="00670D3C">
          <w:rPr>
            <w:rStyle w:val="Lienhypertexte"/>
            <w:noProof/>
          </w:rPr>
          <w:t>13.7.1 Automatic assignment of replacement lamellae</w:t>
        </w:r>
        <w:r>
          <w:rPr>
            <w:noProof/>
            <w:webHidden/>
          </w:rPr>
          <w:tab/>
        </w:r>
        <w:r>
          <w:rPr>
            <w:noProof/>
            <w:webHidden/>
          </w:rPr>
          <w:fldChar w:fldCharType="begin"/>
        </w:r>
        <w:r>
          <w:rPr>
            <w:noProof/>
            <w:webHidden/>
          </w:rPr>
          <w:instrText xml:space="preserve"> PAGEREF _Toc159947965 \h </w:instrText>
        </w:r>
        <w:r>
          <w:rPr>
            <w:noProof/>
            <w:webHidden/>
          </w:rPr>
        </w:r>
        <w:r>
          <w:rPr>
            <w:noProof/>
            <w:webHidden/>
          </w:rPr>
          <w:fldChar w:fldCharType="separate"/>
        </w:r>
        <w:r w:rsidR="00B9480D">
          <w:rPr>
            <w:noProof/>
            <w:webHidden/>
          </w:rPr>
          <w:t>210</w:t>
        </w:r>
        <w:r>
          <w:rPr>
            <w:noProof/>
            <w:webHidden/>
          </w:rPr>
          <w:fldChar w:fldCharType="end"/>
        </w:r>
      </w:hyperlink>
    </w:p>
    <w:p w14:paraId="111C4DE2" w14:textId="0997A00B"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966" w:history="1">
        <w:r w:rsidRPr="00670D3C">
          <w:rPr>
            <w:rStyle w:val="Lienhypertexte"/>
            <w:noProof/>
          </w:rPr>
          <w:t>CHAPTER 14 - Governance and Timing</w:t>
        </w:r>
        <w:r>
          <w:rPr>
            <w:noProof/>
            <w:webHidden/>
          </w:rPr>
          <w:tab/>
        </w:r>
        <w:r>
          <w:rPr>
            <w:noProof/>
            <w:webHidden/>
          </w:rPr>
          <w:fldChar w:fldCharType="begin"/>
        </w:r>
        <w:r>
          <w:rPr>
            <w:noProof/>
            <w:webHidden/>
          </w:rPr>
          <w:instrText xml:space="preserve"> PAGEREF _Toc159947966 \h </w:instrText>
        </w:r>
        <w:r>
          <w:rPr>
            <w:noProof/>
            <w:webHidden/>
          </w:rPr>
        </w:r>
        <w:r>
          <w:rPr>
            <w:noProof/>
            <w:webHidden/>
          </w:rPr>
          <w:fldChar w:fldCharType="separate"/>
        </w:r>
        <w:r w:rsidR="00B9480D">
          <w:rPr>
            <w:noProof/>
            <w:webHidden/>
          </w:rPr>
          <w:t>212</w:t>
        </w:r>
        <w:r>
          <w:rPr>
            <w:noProof/>
            <w:webHidden/>
          </w:rPr>
          <w:fldChar w:fldCharType="end"/>
        </w:r>
      </w:hyperlink>
    </w:p>
    <w:p w14:paraId="05E486FC" w14:textId="6C332C0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67" w:history="1">
        <w:r w:rsidRPr="00670D3C">
          <w:rPr>
            <w:rStyle w:val="Lienhypertexte"/>
            <w:noProof/>
          </w:rPr>
          <w:t>14.1 Governance Activities</w:t>
        </w:r>
        <w:r>
          <w:rPr>
            <w:noProof/>
            <w:webHidden/>
          </w:rPr>
          <w:tab/>
        </w:r>
        <w:r>
          <w:rPr>
            <w:noProof/>
            <w:webHidden/>
          </w:rPr>
          <w:fldChar w:fldCharType="begin"/>
        </w:r>
        <w:r>
          <w:rPr>
            <w:noProof/>
            <w:webHidden/>
          </w:rPr>
          <w:instrText xml:space="preserve"> PAGEREF _Toc159947967 \h </w:instrText>
        </w:r>
        <w:r>
          <w:rPr>
            <w:noProof/>
            <w:webHidden/>
          </w:rPr>
        </w:r>
        <w:r>
          <w:rPr>
            <w:noProof/>
            <w:webHidden/>
          </w:rPr>
          <w:fldChar w:fldCharType="separate"/>
        </w:r>
        <w:r w:rsidR="00B9480D">
          <w:rPr>
            <w:noProof/>
            <w:webHidden/>
          </w:rPr>
          <w:t>212</w:t>
        </w:r>
        <w:r>
          <w:rPr>
            <w:noProof/>
            <w:webHidden/>
          </w:rPr>
          <w:fldChar w:fldCharType="end"/>
        </w:r>
      </w:hyperlink>
    </w:p>
    <w:p w14:paraId="2B1B27A6" w14:textId="2D215FE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68" w:history="1">
        <w:r w:rsidRPr="00670D3C">
          <w:rPr>
            <w:rStyle w:val="Lienhypertexte"/>
            <w:noProof/>
          </w:rPr>
          <w:t>14.2 Governance Dates</w:t>
        </w:r>
        <w:r>
          <w:rPr>
            <w:noProof/>
            <w:webHidden/>
          </w:rPr>
          <w:tab/>
        </w:r>
        <w:r>
          <w:rPr>
            <w:noProof/>
            <w:webHidden/>
          </w:rPr>
          <w:fldChar w:fldCharType="begin"/>
        </w:r>
        <w:r>
          <w:rPr>
            <w:noProof/>
            <w:webHidden/>
          </w:rPr>
          <w:instrText xml:space="preserve"> PAGEREF _Toc159947968 \h </w:instrText>
        </w:r>
        <w:r>
          <w:rPr>
            <w:noProof/>
            <w:webHidden/>
          </w:rPr>
        </w:r>
        <w:r>
          <w:rPr>
            <w:noProof/>
            <w:webHidden/>
          </w:rPr>
          <w:fldChar w:fldCharType="separate"/>
        </w:r>
        <w:r w:rsidR="00B9480D">
          <w:rPr>
            <w:noProof/>
            <w:webHidden/>
          </w:rPr>
          <w:t>212</w:t>
        </w:r>
        <w:r>
          <w:rPr>
            <w:noProof/>
            <w:webHidden/>
          </w:rPr>
          <w:fldChar w:fldCharType="end"/>
        </w:r>
      </w:hyperlink>
    </w:p>
    <w:p w14:paraId="4BCCC453" w14:textId="1B3AF32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69" w:history="1">
        <w:r w:rsidRPr="00670D3C">
          <w:rPr>
            <w:rStyle w:val="Lienhypertexte"/>
            <w:noProof/>
          </w:rPr>
          <w:t>14.3 Activation of the control automated</w:t>
        </w:r>
        <w:r>
          <w:rPr>
            <w:noProof/>
            <w:webHidden/>
          </w:rPr>
          <w:tab/>
        </w:r>
        <w:r>
          <w:rPr>
            <w:noProof/>
            <w:webHidden/>
          </w:rPr>
          <w:fldChar w:fldCharType="begin"/>
        </w:r>
        <w:r>
          <w:rPr>
            <w:noProof/>
            <w:webHidden/>
          </w:rPr>
          <w:instrText xml:space="preserve"> PAGEREF _Toc159947969 \h </w:instrText>
        </w:r>
        <w:r>
          <w:rPr>
            <w:noProof/>
            <w:webHidden/>
          </w:rPr>
        </w:r>
        <w:r>
          <w:rPr>
            <w:noProof/>
            <w:webHidden/>
          </w:rPr>
          <w:fldChar w:fldCharType="separate"/>
        </w:r>
        <w:r w:rsidR="00B9480D">
          <w:rPr>
            <w:noProof/>
            <w:webHidden/>
          </w:rPr>
          <w:t>213</w:t>
        </w:r>
        <w:r>
          <w:rPr>
            <w:noProof/>
            <w:webHidden/>
          </w:rPr>
          <w:fldChar w:fldCharType="end"/>
        </w:r>
      </w:hyperlink>
    </w:p>
    <w:p w14:paraId="099486C3" w14:textId="4CD06E8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70" w:history="1">
        <w:r w:rsidRPr="00670D3C">
          <w:rPr>
            <w:rStyle w:val="Lienhypertexte"/>
            <w:noProof/>
          </w:rPr>
          <w:t>14.4 Governance Criteria</w:t>
        </w:r>
        <w:r>
          <w:rPr>
            <w:noProof/>
            <w:webHidden/>
          </w:rPr>
          <w:tab/>
        </w:r>
        <w:r>
          <w:rPr>
            <w:noProof/>
            <w:webHidden/>
          </w:rPr>
          <w:fldChar w:fldCharType="begin"/>
        </w:r>
        <w:r>
          <w:rPr>
            <w:noProof/>
            <w:webHidden/>
          </w:rPr>
          <w:instrText xml:space="preserve"> PAGEREF _Toc159947970 \h </w:instrText>
        </w:r>
        <w:r>
          <w:rPr>
            <w:noProof/>
            <w:webHidden/>
          </w:rPr>
        </w:r>
        <w:r>
          <w:rPr>
            <w:noProof/>
            <w:webHidden/>
          </w:rPr>
          <w:fldChar w:fldCharType="separate"/>
        </w:r>
        <w:r w:rsidR="00B9480D">
          <w:rPr>
            <w:noProof/>
            <w:webHidden/>
          </w:rPr>
          <w:t>214</w:t>
        </w:r>
        <w:r>
          <w:rPr>
            <w:noProof/>
            <w:webHidden/>
          </w:rPr>
          <w:fldChar w:fldCharType="end"/>
        </w:r>
      </w:hyperlink>
    </w:p>
    <w:p w14:paraId="22029BD1" w14:textId="070EC86B"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71" w:history="1">
        <w:r w:rsidRPr="00670D3C">
          <w:rPr>
            <w:rStyle w:val="Lienhypertexte"/>
            <w:noProof/>
          </w:rPr>
          <w:t>14.5 Lambing Control Board</w:t>
        </w:r>
        <w:r>
          <w:rPr>
            <w:noProof/>
            <w:webHidden/>
          </w:rPr>
          <w:tab/>
        </w:r>
        <w:r>
          <w:rPr>
            <w:noProof/>
            <w:webHidden/>
          </w:rPr>
          <w:fldChar w:fldCharType="begin"/>
        </w:r>
        <w:r>
          <w:rPr>
            <w:noProof/>
            <w:webHidden/>
          </w:rPr>
          <w:instrText xml:space="preserve"> PAGEREF _Toc159947971 \h </w:instrText>
        </w:r>
        <w:r>
          <w:rPr>
            <w:noProof/>
            <w:webHidden/>
          </w:rPr>
        </w:r>
        <w:r>
          <w:rPr>
            <w:noProof/>
            <w:webHidden/>
          </w:rPr>
          <w:fldChar w:fldCharType="separate"/>
        </w:r>
        <w:r w:rsidR="00B9480D">
          <w:rPr>
            <w:noProof/>
            <w:webHidden/>
          </w:rPr>
          <w:t>214</w:t>
        </w:r>
        <w:r>
          <w:rPr>
            <w:noProof/>
            <w:webHidden/>
          </w:rPr>
          <w:fldChar w:fldCharType="end"/>
        </w:r>
      </w:hyperlink>
    </w:p>
    <w:p w14:paraId="59206483" w14:textId="64CC7AF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72" w:history="1">
        <w:r w:rsidRPr="00670D3C">
          <w:rPr>
            <w:rStyle w:val="Lienhypertexte"/>
            <w:noProof/>
          </w:rPr>
          <w:t>14.5.1 Lambing Interval</w:t>
        </w:r>
        <w:r>
          <w:rPr>
            <w:noProof/>
            <w:webHidden/>
          </w:rPr>
          <w:tab/>
        </w:r>
        <w:r>
          <w:rPr>
            <w:noProof/>
            <w:webHidden/>
          </w:rPr>
          <w:fldChar w:fldCharType="begin"/>
        </w:r>
        <w:r>
          <w:rPr>
            <w:noProof/>
            <w:webHidden/>
          </w:rPr>
          <w:instrText xml:space="preserve"> PAGEREF _Toc159947972 \h </w:instrText>
        </w:r>
        <w:r>
          <w:rPr>
            <w:noProof/>
            <w:webHidden/>
          </w:rPr>
        </w:r>
        <w:r>
          <w:rPr>
            <w:noProof/>
            <w:webHidden/>
          </w:rPr>
          <w:fldChar w:fldCharType="separate"/>
        </w:r>
        <w:r w:rsidR="00B9480D">
          <w:rPr>
            <w:noProof/>
            <w:webHidden/>
          </w:rPr>
          <w:t>214</w:t>
        </w:r>
        <w:r>
          <w:rPr>
            <w:noProof/>
            <w:webHidden/>
          </w:rPr>
          <w:fldChar w:fldCharType="end"/>
        </w:r>
      </w:hyperlink>
    </w:p>
    <w:p w14:paraId="4ABCC949" w14:textId="0A293AF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73" w:history="1">
        <w:r w:rsidRPr="00670D3C">
          <w:rPr>
            <w:rStyle w:val="Lienhypertexte"/>
            <w:noProof/>
          </w:rPr>
          <w:t>14.5.2 Drain</w:t>
        </w:r>
        <w:r>
          <w:rPr>
            <w:noProof/>
            <w:webHidden/>
          </w:rPr>
          <w:tab/>
        </w:r>
        <w:r>
          <w:rPr>
            <w:noProof/>
            <w:webHidden/>
          </w:rPr>
          <w:fldChar w:fldCharType="begin"/>
        </w:r>
        <w:r>
          <w:rPr>
            <w:noProof/>
            <w:webHidden/>
          </w:rPr>
          <w:instrText xml:space="preserve"> PAGEREF _Toc159947973 \h </w:instrText>
        </w:r>
        <w:r>
          <w:rPr>
            <w:noProof/>
            <w:webHidden/>
          </w:rPr>
        </w:r>
        <w:r>
          <w:rPr>
            <w:noProof/>
            <w:webHidden/>
          </w:rPr>
          <w:fldChar w:fldCharType="separate"/>
        </w:r>
        <w:r w:rsidR="00B9480D">
          <w:rPr>
            <w:noProof/>
            <w:webHidden/>
          </w:rPr>
          <w:t>215</w:t>
        </w:r>
        <w:r>
          <w:rPr>
            <w:noProof/>
            <w:webHidden/>
          </w:rPr>
          <w:fldChar w:fldCharType="end"/>
        </w:r>
      </w:hyperlink>
    </w:p>
    <w:p w14:paraId="4782CB3D" w14:textId="0CE94EA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74" w:history="1">
        <w:r w:rsidRPr="00670D3C">
          <w:rPr>
            <w:rStyle w:val="Lienhypertexte"/>
            <w:noProof/>
          </w:rPr>
          <w:t>14.5.3 Photomoperiod schedule used</w:t>
        </w:r>
        <w:r>
          <w:rPr>
            <w:noProof/>
            <w:webHidden/>
          </w:rPr>
          <w:tab/>
        </w:r>
        <w:r>
          <w:rPr>
            <w:noProof/>
            <w:webHidden/>
          </w:rPr>
          <w:fldChar w:fldCharType="begin"/>
        </w:r>
        <w:r>
          <w:rPr>
            <w:noProof/>
            <w:webHidden/>
          </w:rPr>
          <w:instrText xml:space="preserve"> PAGEREF _Toc159947974 \h </w:instrText>
        </w:r>
        <w:r>
          <w:rPr>
            <w:noProof/>
            <w:webHidden/>
          </w:rPr>
        </w:r>
        <w:r>
          <w:rPr>
            <w:noProof/>
            <w:webHidden/>
          </w:rPr>
          <w:fldChar w:fldCharType="separate"/>
        </w:r>
        <w:r w:rsidR="00B9480D">
          <w:rPr>
            <w:noProof/>
            <w:webHidden/>
          </w:rPr>
          <w:t>215</w:t>
        </w:r>
        <w:r>
          <w:rPr>
            <w:noProof/>
            <w:webHidden/>
          </w:rPr>
          <w:fldChar w:fldCharType="end"/>
        </w:r>
      </w:hyperlink>
    </w:p>
    <w:p w14:paraId="7FBBB534" w14:textId="287A06D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75" w:history="1">
        <w:r w:rsidRPr="00670D3C">
          <w:rPr>
            <w:rStyle w:val="Lienhypertexte"/>
            <w:noProof/>
          </w:rPr>
          <w:t>14.5.4 Presentation of governance data</w:t>
        </w:r>
        <w:r>
          <w:rPr>
            <w:noProof/>
            <w:webHidden/>
          </w:rPr>
          <w:tab/>
        </w:r>
        <w:r>
          <w:rPr>
            <w:noProof/>
            <w:webHidden/>
          </w:rPr>
          <w:fldChar w:fldCharType="begin"/>
        </w:r>
        <w:r>
          <w:rPr>
            <w:noProof/>
            <w:webHidden/>
          </w:rPr>
          <w:instrText xml:space="preserve"> PAGEREF _Toc159947975 \h </w:instrText>
        </w:r>
        <w:r>
          <w:rPr>
            <w:noProof/>
            <w:webHidden/>
          </w:rPr>
        </w:r>
        <w:r>
          <w:rPr>
            <w:noProof/>
            <w:webHidden/>
          </w:rPr>
          <w:fldChar w:fldCharType="separate"/>
        </w:r>
        <w:r w:rsidR="00B9480D">
          <w:rPr>
            <w:noProof/>
            <w:webHidden/>
          </w:rPr>
          <w:t>215</w:t>
        </w:r>
        <w:r>
          <w:rPr>
            <w:noProof/>
            <w:webHidden/>
          </w:rPr>
          <w:fldChar w:fldCharType="end"/>
        </w:r>
      </w:hyperlink>
    </w:p>
    <w:p w14:paraId="5F23881F" w14:textId="78F2F014"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76" w:history="1">
        <w:r w:rsidRPr="00670D3C">
          <w:rPr>
            <w:rStyle w:val="Lienhypertexte"/>
            <w:noProof/>
          </w:rPr>
          <w:t>14.6 Photonoperiod Control</w:t>
        </w:r>
        <w:r>
          <w:rPr>
            <w:noProof/>
            <w:webHidden/>
          </w:rPr>
          <w:tab/>
        </w:r>
        <w:r>
          <w:rPr>
            <w:noProof/>
            <w:webHidden/>
          </w:rPr>
          <w:fldChar w:fldCharType="begin"/>
        </w:r>
        <w:r>
          <w:rPr>
            <w:noProof/>
            <w:webHidden/>
          </w:rPr>
          <w:instrText xml:space="preserve"> PAGEREF _Toc159947976 \h </w:instrText>
        </w:r>
        <w:r>
          <w:rPr>
            <w:noProof/>
            <w:webHidden/>
          </w:rPr>
        </w:r>
        <w:r>
          <w:rPr>
            <w:noProof/>
            <w:webHidden/>
          </w:rPr>
          <w:fldChar w:fldCharType="separate"/>
        </w:r>
        <w:r w:rsidR="00B9480D">
          <w:rPr>
            <w:noProof/>
            <w:webHidden/>
          </w:rPr>
          <w:t>217</w:t>
        </w:r>
        <w:r>
          <w:rPr>
            <w:noProof/>
            <w:webHidden/>
          </w:rPr>
          <w:fldChar w:fldCharType="end"/>
        </w:r>
      </w:hyperlink>
    </w:p>
    <w:p w14:paraId="7129ED64" w14:textId="3326CFCA"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977" w:history="1">
        <w:r w:rsidRPr="00670D3C">
          <w:rPr>
            <w:rStyle w:val="Lienhypertexte"/>
            <w:noProof/>
          </w:rPr>
          <w:t>CHAPTER 15 - Photoperiod</w:t>
        </w:r>
        <w:r>
          <w:rPr>
            <w:noProof/>
            <w:webHidden/>
          </w:rPr>
          <w:tab/>
        </w:r>
        <w:r>
          <w:rPr>
            <w:noProof/>
            <w:webHidden/>
          </w:rPr>
          <w:fldChar w:fldCharType="begin"/>
        </w:r>
        <w:r>
          <w:rPr>
            <w:noProof/>
            <w:webHidden/>
          </w:rPr>
          <w:instrText xml:space="preserve"> PAGEREF _Toc159947977 \h </w:instrText>
        </w:r>
        <w:r>
          <w:rPr>
            <w:noProof/>
            <w:webHidden/>
          </w:rPr>
        </w:r>
        <w:r>
          <w:rPr>
            <w:noProof/>
            <w:webHidden/>
          </w:rPr>
          <w:fldChar w:fldCharType="separate"/>
        </w:r>
        <w:r w:rsidR="00B9480D">
          <w:rPr>
            <w:noProof/>
            <w:webHidden/>
          </w:rPr>
          <w:t>219</w:t>
        </w:r>
        <w:r>
          <w:rPr>
            <w:noProof/>
            <w:webHidden/>
          </w:rPr>
          <w:fldChar w:fldCharType="end"/>
        </w:r>
      </w:hyperlink>
    </w:p>
    <w:p w14:paraId="70851740" w14:textId="1E4F6CCB"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78" w:history="1">
        <w:r w:rsidRPr="00670D3C">
          <w:rPr>
            <w:rStyle w:val="Lienhypertexte"/>
            <w:noProof/>
          </w:rPr>
          <w:t>15.1 Assignment of departure date</w:t>
        </w:r>
        <w:r>
          <w:rPr>
            <w:noProof/>
            <w:webHidden/>
          </w:rPr>
          <w:tab/>
        </w:r>
        <w:r>
          <w:rPr>
            <w:noProof/>
            <w:webHidden/>
          </w:rPr>
          <w:fldChar w:fldCharType="begin"/>
        </w:r>
        <w:r>
          <w:rPr>
            <w:noProof/>
            <w:webHidden/>
          </w:rPr>
          <w:instrText xml:space="preserve"> PAGEREF _Toc159947978 \h </w:instrText>
        </w:r>
        <w:r>
          <w:rPr>
            <w:noProof/>
            <w:webHidden/>
          </w:rPr>
        </w:r>
        <w:r>
          <w:rPr>
            <w:noProof/>
            <w:webHidden/>
          </w:rPr>
          <w:fldChar w:fldCharType="separate"/>
        </w:r>
        <w:r w:rsidR="00B9480D">
          <w:rPr>
            <w:noProof/>
            <w:webHidden/>
          </w:rPr>
          <w:t>220</w:t>
        </w:r>
        <w:r>
          <w:rPr>
            <w:noProof/>
            <w:webHidden/>
          </w:rPr>
          <w:fldChar w:fldCharType="end"/>
        </w:r>
      </w:hyperlink>
    </w:p>
    <w:p w14:paraId="3CD9F141" w14:textId="62D6325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79" w:history="1">
        <w:r w:rsidRPr="00670D3C">
          <w:rPr>
            <w:rStyle w:val="Lienhypertexte"/>
            <w:noProof/>
          </w:rPr>
          <w:t>15.2 Pen Assignment (Groups) of animals) in photoperiod groups</w:t>
        </w:r>
        <w:r>
          <w:rPr>
            <w:noProof/>
            <w:webHidden/>
          </w:rPr>
          <w:tab/>
        </w:r>
        <w:r>
          <w:rPr>
            <w:noProof/>
            <w:webHidden/>
          </w:rPr>
          <w:fldChar w:fldCharType="begin"/>
        </w:r>
        <w:r>
          <w:rPr>
            <w:noProof/>
            <w:webHidden/>
          </w:rPr>
          <w:instrText xml:space="preserve"> PAGEREF _Toc159947979 \h </w:instrText>
        </w:r>
        <w:r>
          <w:rPr>
            <w:noProof/>
            <w:webHidden/>
          </w:rPr>
        </w:r>
        <w:r>
          <w:rPr>
            <w:noProof/>
            <w:webHidden/>
          </w:rPr>
          <w:fldChar w:fldCharType="separate"/>
        </w:r>
        <w:r w:rsidR="00B9480D">
          <w:rPr>
            <w:noProof/>
            <w:webHidden/>
          </w:rPr>
          <w:t>220</w:t>
        </w:r>
        <w:r>
          <w:rPr>
            <w:noProof/>
            <w:webHidden/>
          </w:rPr>
          <w:fldChar w:fldCharType="end"/>
        </w:r>
      </w:hyperlink>
    </w:p>
    <w:p w14:paraId="10091FF6" w14:textId="7796A0C3"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980" w:history="1">
        <w:r w:rsidRPr="00670D3C">
          <w:rPr>
            <w:rStyle w:val="Lienhypertexte"/>
            <w:noProof/>
          </w:rPr>
          <w:t>CHAPTER 16 - Use of Input Tools</w:t>
        </w:r>
        <w:r>
          <w:rPr>
            <w:noProof/>
            <w:webHidden/>
          </w:rPr>
          <w:tab/>
        </w:r>
        <w:r>
          <w:rPr>
            <w:noProof/>
            <w:webHidden/>
          </w:rPr>
          <w:fldChar w:fldCharType="begin"/>
        </w:r>
        <w:r>
          <w:rPr>
            <w:noProof/>
            <w:webHidden/>
          </w:rPr>
          <w:instrText xml:space="preserve"> PAGEREF _Toc159947980 \h </w:instrText>
        </w:r>
        <w:r>
          <w:rPr>
            <w:noProof/>
            <w:webHidden/>
          </w:rPr>
        </w:r>
        <w:r>
          <w:rPr>
            <w:noProof/>
            <w:webHidden/>
          </w:rPr>
          <w:fldChar w:fldCharType="separate"/>
        </w:r>
        <w:r w:rsidR="00B9480D">
          <w:rPr>
            <w:noProof/>
            <w:webHidden/>
          </w:rPr>
          <w:t>222</w:t>
        </w:r>
        <w:r>
          <w:rPr>
            <w:noProof/>
            <w:webHidden/>
          </w:rPr>
          <w:fldChar w:fldCharType="end"/>
        </w:r>
      </w:hyperlink>
    </w:p>
    <w:p w14:paraId="491BCF92" w14:textId="34E327E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81" w:history="1">
        <w:r w:rsidRPr="00670D3C">
          <w:rPr>
            <w:rStyle w:val="Lienhypertexte"/>
            <w:noProof/>
          </w:rPr>
          <w:t>16.1 Example: Forming a Group of breedings using the reading stick</w:t>
        </w:r>
        <w:r>
          <w:rPr>
            <w:noProof/>
            <w:webHidden/>
          </w:rPr>
          <w:tab/>
        </w:r>
        <w:r>
          <w:rPr>
            <w:noProof/>
            <w:webHidden/>
          </w:rPr>
          <w:fldChar w:fldCharType="begin"/>
        </w:r>
        <w:r>
          <w:rPr>
            <w:noProof/>
            <w:webHidden/>
          </w:rPr>
          <w:instrText xml:space="preserve"> PAGEREF _Toc159947981 \h </w:instrText>
        </w:r>
        <w:r>
          <w:rPr>
            <w:noProof/>
            <w:webHidden/>
          </w:rPr>
        </w:r>
        <w:r>
          <w:rPr>
            <w:noProof/>
            <w:webHidden/>
          </w:rPr>
          <w:fldChar w:fldCharType="separate"/>
        </w:r>
        <w:r w:rsidR="00B9480D">
          <w:rPr>
            <w:noProof/>
            <w:webHidden/>
          </w:rPr>
          <w:t>223</w:t>
        </w:r>
        <w:r>
          <w:rPr>
            <w:noProof/>
            <w:webHidden/>
          </w:rPr>
          <w:fldChar w:fldCharType="end"/>
        </w:r>
      </w:hyperlink>
    </w:p>
    <w:p w14:paraId="4AF6FE83" w14:textId="58A7302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82" w:history="1">
        <w:r w:rsidRPr="00670D3C">
          <w:rPr>
            <w:rStyle w:val="Lienhypertexte"/>
            <w:noProof/>
          </w:rPr>
          <w:t>16.2 Example: Forming a Group of breedings using EweManage mobile</w:t>
        </w:r>
        <w:r>
          <w:rPr>
            <w:noProof/>
            <w:webHidden/>
          </w:rPr>
          <w:tab/>
        </w:r>
        <w:r>
          <w:rPr>
            <w:noProof/>
            <w:webHidden/>
          </w:rPr>
          <w:fldChar w:fldCharType="begin"/>
        </w:r>
        <w:r>
          <w:rPr>
            <w:noProof/>
            <w:webHidden/>
          </w:rPr>
          <w:instrText xml:space="preserve"> PAGEREF _Toc159947982 \h </w:instrText>
        </w:r>
        <w:r>
          <w:rPr>
            <w:noProof/>
            <w:webHidden/>
          </w:rPr>
        </w:r>
        <w:r>
          <w:rPr>
            <w:noProof/>
            <w:webHidden/>
          </w:rPr>
          <w:fldChar w:fldCharType="separate"/>
        </w:r>
        <w:r w:rsidR="00B9480D">
          <w:rPr>
            <w:noProof/>
            <w:webHidden/>
          </w:rPr>
          <w:t>225</w:t>
        </w:r>
        <w:r>
          <w:rPr>
            <w:noProof/>
            <w:webHidden/>
          </w:rPr>
          <w:fldChar w:fldCharType="end"/>
        </w:r>
      </w:hyperlink>
    </w:p>
    <w:p w14:paraId="008EC5B4" w14:textId="68446D34"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7983" w:history="1">
        <w:r w:rsidRPr="00670D3C">
          <w:rPr>
            <w:rStyle w:val="Lienhypertexte"/>
            <w:noProof/>
          </w:rPr>
          <w:t>CHAPTER 17 - Fact Sheet Drug (pharmacy))</w:t>
        </w:r>
        <w:r>
          <w:rPr>
            <w:noProof/>
            <w:webHidden/>
          </w:rPr>
          <w:tab/>
        </w:r>
        <w:r>
          <w:rPr>
            <w:noProof/>
            <w:webHidden/>
          </w:rPr>
          <w:fldChar w:fldCharType="begin"/>
        </w:r>
        <w:r>
          <w:rPr>
            <w:noProof/>
            <w:webHidden/>
          </w:rPr>
          <w:instrText xml:space="preserve"> PAGEREF _Toc159947983 \h </w:instrText>
        </w:r>
        <w:r>
          <w:rPr>
            <w:noProof/>
            <w:webHidden/>
          </w:rPr>
        </w:r>
        <w:r>
          <w:rPr>
            <w:noProof/>
            <w:webHidden/>
          </w:rPr>
          <w:fldChar w:fldCharType="separate"/>
        </w:r>
        <w:r w:rsidR="00B9480D">
          <w:rPr>
            <w:noProof/>
            <w:webHidden/>
          </w:rPr>
          <w:t>228</w:t>
        </w:r>
        <w:r>
          <w:rPr>
            <w:noProof/>
            <w:webHidden/>
          </w:rPr>
          <w:fldChar w:fldCharType="end"/>
        </w:r>
      </w:hyperlink>
    </w:p>
    <w:p w14:paraId="00434344" w14:textId="3974C69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84" w:history="1">
        <w:r w:rsidRPr="00670D3C">
          <w:rPr>
            <w:rStyle w:val="Lienhypertexte"/>
            <w:noProof/>
          </w:rPr>
          <w:t>17.2 Dosage</w:t>
        </w:r>
        <w:r>
          <w:rPr>
            <w:noProof/>
            <w:webHidden/>
          </w:rPr>
          <w:tab/>
        </w:r>
        <w:r>
          <w:rPr>
            <w:noProof/>
            <w:webHidden/>
          </w:rPr>
          <w:fldChar w:fldCharType="begin"/>
        </w:r>
        <w:r>
          <w:rPr>
            <w:noProof/>
            <w:webHidden/>
          </w:rPr>
          <w:instrText xml:space="preserve"> PAGEREF _Toc159947984 \h </w:instrText>
        </w:r>
        <w:r>
          <w:rPr>
            <w:noProof/>
            <w:webHidden/>
          </w:rPr>
        </w:r>
        <w:r>
          <w:rPr>
            <w:noProof/>
            <w:webHidden/>
          </w:rPr>
          <w:fldChar w:fldCharType="separate"/>
        </w:r>
        <w:r w:rsidR="00B9480D">
          <w:rPr>
            <w:noProof/>
            <w:webHidden/>
          </w:rPr>
          <w:t>228</w:t>
        </w:r>
        <w:r>
          <w:rPr>
            <w:noProof/>
            <w:webHidden/>
          </w:rPr>
          <w:fldChar w:fldCharType="end"/>
        </w:r>
      </w:hyperlink>
    </w:p>
    <w:p w14:paraId="2F783603" w14:textId="670A810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85" w:history="1">
        <w:r w:rsidRPr="00670D3C">
          <w:rPr>
            <w:rStyle w:val="Lienhypertexte"/>
            <w:noProof/>
          </w:rPr>
          <w:t>17.3 Dose to be administered</w:t>
        </w:r>
        <w:r>
          <w:rPr>
            <w:noProof/>
            <w:webHidden/>
          </w:rPr>
          <w:tab/>
        </w:r>
        <w:r>
          <w:rPr>
            <w:noProof/>
            <w:webHidden/>
          </w:rPr>
          <w:fldChar w:fldCharType="begin"/>
        </w:r>
        <w:r>
          <w:rPr>
            <w:noProof/>
            <w:webHidden/>
          </w:rPr>
          <w:instrText xml:space="preserve"> PAGEREF _Toc159947985 \h </w:instrText>
        </w:r>
        <w:r>
          <w:rPr>
            <w:noProof/>
            <w:webHidden/>
          </w:rPr>
        </w:r>
        <w:r>
          <w:rPr>
            <w:noProof/>
            <w:webHidden/>
          </w:rPr>
          <w:fldChar w:fldCharType="separate"/>
        </w:r>
        <w:r w:rsidR="00B9480D">
          <w:rPr>
            <w:noProof/>
            <w:webHidden/>
          </w:rPr>
          <w:t>229</w:t>
        </w:r>
        <w:r>
          <w:rPr>
            <w:noProof/>
            <w:webHidden/>
          </w:rPr>
          <w:fldChar w:fldCharType="end"/>
        </w:r>
      </w:hyperlink>
    </w:p>
    <w:p w14:paraId="31BCD9CF" w14:textId="4B14F75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86" w:history="1">
        <w:r w:rsidRPr="00670D3C">
          <w:rPr>
            <w:rStyle w:val="Lienhypertexte"/>
            <w:noProof/>
          </w:rPr>
          <w:t>17.4 Use Section</w:t>
        </w:r>
        <w:r>
          <w:rPr>
            <w:noProof/>
            <w:webHidden/>
          </w:rPr>
          <w:tab/>
        </w:r>
        <w:r>
          <w:rPr>
            <w:noProof/>
            <w:webHidden/>
          </w:rPr>
          <w:fldChar w:fldCharType="begin"/>
        </w:r>
        <w:r>
          <w:rPr>
            <w:noProof/>
            <w:webHidden/>
          </w:rPr>
          <w:instrText xml:space="preserve"> PAGEREF _Toc159947986 \h </w:instrText>
        </w:r>
        <w:r>
          <w:rPr>
            <w:noProof/>
            <w:webHidden/>
          </w:rPr>
        </w:r>
        <w:r>
          <w:rPr>
            <w:noProof/>
            <w:webHidden/>
          </w:rPr>
          <w:fldChar w:fldCharType="separate"/>
        </w:r>
        <w:r w:rsidR="00B9480D">
          <w:rPr>
            <w:noProof/>
            <w:webHidden/>
          </w:rPr>
          <w:t>229</w:t>
        </w:r>
        <w:r>
          <w:rPr>
            <w:noProof/>
            <w:webHidden/>
          </w:rPr>
          <w:fldChar w:fldCharType="end"/>
        </w:r>
      </w:hyperlink>
    </w:p>
    <w:p w14:paraId="34FC9791" w14:textId="6546B84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87" w:history="1">
        <w:r w:rsidRPr="00670D3C">
          <w:rPr>
            <w:rStyle w:val="Lienhypertexte"/>
            <w:noProof/>
          </w:rPr>
          <w:t>17.5 Deadline (Withdrawal period)</w:t>
        </w:r>
        <w:r>
          <w:rPr>
            <w:noProof/>
            <w:webHidden/>
          </w:rPr>
          <w:tab/>
        </w:r>
        <w:r>
          <w:rPr>
            <w:noProof/>
            <w:webHidden/>
          </w:rPr>
          <w:fldChar w:fldCharType="begin"/>
        </w:r>
        <w:r>
          <w:rPr>
            <w:noProof/>
            <w:webHidden/>
          </w:rPr>
          <w:instrText xml:space="preserve"> PAGEREF _Toc159947987 \h </w:instrText>
        </w:r>
        <w:r>
          <w:rPr>
            <w:noProof/>
            <w:webHidden/>
          </w:rPr>
        </w:r>
        <w:r>
          <w:rPr>
            <w:noProof/>
            <w:webHidden/>
          </w:rPr>
          <w:fldChar w:fldCharType="separate"/>
        </w:r>
        <w:r w:rsidR="00B9480D">
          <w:rPr>
            <w:noProof/>
            <w:webHidden/>
          </w:rPr>
          <w:t>230</w:t>
        </w:r>
        <w:r>
          <w:rPr>
            <w:noProof/>
            <w:webHidden/>
          </w:rPr>
          <w:fldChar w:fldCharType="end"/>
        </w:r>
      </w:hyperlink>
    </w:p>
    <w:p w14:paraId="594F6672" w14:textId="0368EC6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88" w:history="1">
        <w:r w:rsidRPr="00670D3C">
          <w:rPr>
            <w:rStyle w:val="Lienhypertexte"/>
            <w:noProof/>
          </w:rPr>
          <w:t>17.5.1 Time limit for meat in flock :</w:t>
        </w:r>
        <w:r>
          <w:rPr>
            <w:noProof/>
            <w:webHidden/>
          </w:rPr>
          <w:tab/>
        </w:r>
        <w:r>
          <w:rPr>
            <w:noProof/>
            <w:webHidden/>
          </w:rPr>
          <w:fldChar w:fldCharType="begin"/>
        </w:r>
        <w:r>
          <w:rPr>
            <w:noProof/>
            <w:webHidden/>
          </w:rPr>
          <w:instrText xml:space="preserve"> PAGEREF _Toc159947988 \h </w:instrText>
        </w:r>
        <w:r>
          <w:rPr>
            <w:noProof/>
            <w:webHidden/>
          </w:rPr>
        </w:r>
        <w:r>
          <w:rPr>
            <w:noProof/>
            <w:webHidden/>
          </w:rPr>
          <w:fldChar w:fldCharType="separate"/>
        </w:r>
        <w:r w:rsidR="00B9480D">
          <w:rPr>
            <w:noProof/>
            <w:webHidden/>
          </w:rPr>
          <w:t>230</w:t>
        </w:r>
        <w:r>
          <w:rPr>
            <w:noProof/>
            <w:webHidden/>
          </w:rPr>
          <w:fldChar w:fldCharType="end"/>
        </w:r>
      </w:hyperlink>
    </w:p>
    <w:p w14:paraId="561A1C46" w14:textId="6DDC595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89" w:history="1">
        <w:r w:rsidRPr="00670D3C">
          <w:rPr>
            <w:rStyle w:val="Lienhypertexte"/>
            <w:noProof/>
          </w:rPr>
          <w:t>17.5.2 Lambs meat time limit:</w:t>
        </w:r>
        <w:r>
          <w:rPr>
            <w:noProof/>
            <w:webHidden/>
          </w:rPr>
          <w:tab/>
        </w:r>
        <w:r>
          <w:rPr>
            <w:noProof/>
            <w:webHidden/>
          </w:rPr>
          <w:fldChar w:fldCharType="begin"/>
        </w:r>
        <w:r>
          <w:rPr>
            <w:noProof/>
            <w:webHidden/>
          </w:rPr>
          <w:instrText xml:space="preserve"> PAGEREF _Toc159947989 \h </w:instrText>
        </w:r>
        <w:r>
          <w:rPr>
            <w:noProof/>
            <w:webHidden/>
          </w:rPr>
        </w:r>
        <w:r>
          <w:rPr>
            <w:noProof/>
            <w:webHidden/>
          </w:rPr>
          <w:fldChar w:fldCharType="separate"/>
        </w:r>
        <w:r w:rsidR="00B9480D">
          <w:rPr>
            <w:noProof/>
            <w:webHidden/>
          </w:rPr>
          <w:t>231</w:t>
        </w:r>
        <w:r>
          <w:rPr>
            <w:noProof/>
            <w:webHidden/>
          </w:rPr>
          <w:fldChar w:fldCharType="end"/>
        </w:r>
      </w:hyperlink>
    </w:p>
    <w:p w14:paraId="42BB82BF" w14:textId="3372756A"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90" w:history="1">
        <w:r w:rsidRPr="00670D3C">
          <w:rPr>
            <w:rStyle w:val="Lienhypertexte"/>
            <w:noProof/>
          </w:rPr>
          <w:t>17.5.3 Time limit for flock. :</w:t>
        </w:r>
        <w:r>
          <w:rPr>
            <w:noProof/>
            <w:webHidden/>
          </w:rPr>
          <w:tab/>
        </w:r>
        <w:r>
          <w:rPr>
            <w:noProof/>
            <w:webHidden/>
          </w:rPr>
          <w:fldChar w:fldCharType="begin"/>
        </w:r>
        <w:r>
          <w:rPr>
            <w:noProof/>
            <w:webHidden/>
          </w:rPr>
          <w:instrText xml:space="preserve"> PAGEREF _Toc159947990 \h </w:instrText>
        </w:r>
        <w:r>
          <w:rPr>
            <w:noProof/>
            <w:webHidden/>
          </w:rPr>
        </w:r>
        <w:r>
          <w:rPr>
            <w:noProof/>
            <w:webHidden/>
          </w:rPr>
          <w:fldChar w:fldCharType="separate"/>
        </w:r>
        <w:r w:rsidR="00B9480D">
          <w:rPr>
            <w:noProof/>
            <w:webHidden/>
          </w:rPr>
          <w:t>231</w:t>
        </w:r>
        <w:r>
          <w:rPr>
            <w:noProof/>
            <w:webHidden/>
          </w:rPr>
          <w:fldChar w:fldCharType="end"/>
        </w:r>
      </w:hyperlink>
    </w:p>
    <w:p w14:paraId="2E93A0A5" w14:textId="66588C0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91" w:history="1">
        <w:r w:rsidRPr="00670D3C">
          <w:rPr>
            <w:rStyle w:val="Lienhypertexte"/>
            <w:noProof/>
          </w:rPr>
          <w:t>17.6 Entry in the Register of Treatments</w:t>
        </w:r>
        <w:r>
          <w:rPr>
            <w:noProof/>
            <w:webHidden/>
          </w:rPr>
          <w:tab/>
        </w:r>
        <w:r>
          <w:rPr>
            <w:noProof/>
            <w:webHidden/>
          </w:rPr>
          <w:fldChar w:fldCharType="begin"/>
        </w:r>
        <w:r>
          <w:rPr>
            <w:noProof/>
            <w:webHidden/>
          </w:rPr>
          <w:instrText xml:space="preserve"> PAGEREF _Toc159947991 \h </w:instrText>
        </w:r>
        <w:r>
          <w:rPr>
            <w:noProof/>
            <w:webHidden/>
          </w:rPr>
        </w:r>
        <w:r>
          <w:rPr>
            <w:noProof/>
            <w:webHidden/>
          </w:rPr>
          <w:fldChar w:fldCharType="separate"/>
        </w:r>
        <w:r w:rsidR="00B9480D">
          <w:rPr>
            <w:noProof/>
            <w:webHidden/>
          </w:rPr>
          <w:t>231</w:t>
        </w:r>
        <w:r>
          <w:rPr>
            <w:noProof/>
            <w:webHidden/>
          </w:rPr>
          <w:fldChar w:fldCharType="end"/>
        </w:r>
      </w:hyperlink>
    </w:p>
    <w:p w14:paraId="7086A9D0" w14:textId="36747BF6"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92" w:history="1">
        <w:r w:rsidRPr="00670D3C">
          <w:rPr>
            <w:rStyle w:val="Lienhypertexte"/>
            <w:noProof/>
          </w:rPr>
          <w:t>17.7 Reminders</w:t>
        </w:r>
        <w:r>
          <w:rPr>
            <w:noProof/>
            <w:webHidden/>
          </w:rPr>
          <w:tab/>
        </w:r>
        <w:r>
          <w:rPr>
            <w:noProof/>
            <w:webHidden/>
          </w:rPr>
          <w:fldChar w:fldCharType="begin"/>
        </w:r>
        <w:r>
          <w:rPr>
            <w:noProof/>
            <w:webHidden/>
          </w:rPr>
          <w:instrText xml:space="preserve"> PAGEREF _Toc159947992 \h </w:instrText>
        </w:r>
        <w:r>
          <w:rPr>
            <w:noProof/>
            <w:webHidden/>
          </w:rPr>
        </w:r>
        <w:r>
          <w:rPr>
            <w:noProof/>
            <w:webHidden/>
          </w:rPr>
          <w:fldChar w:fldCharType="separate"/>
        </w:r>
        <w:r w:rsidR="00B9480D">
          <w:rPr>
            <w:noProof/>
            <w:webHidden/>
          </w:rPr>
          <w:t>232</w:t>
        </w:r>
        <w:r>
          <w:rPr>
            <w:noProof/>
            <w:webHidden/>
          </w:rPr>
          <w:fldChar w:fldCharType="end"/>
        </w:r>
      </w:hyperlink>
    </w:p>
    <w:p w14:paraId="792D8286" w14:textId="61895CD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93" w:history="1">
        <w:r w:rsidRPr="00670D3C">
          <w:rPr>
            <w:rStyle w:val="Lienhypertexte"/>
            <w:noProof/>
          </w:rPr>
          <w:t>17.7.1 Recall short-term</w:t>
        </w:r>
        <w:r>
          <w:rPr>
            <w:noProof/>
            <w:webHidden/>
          </w:rPr>
          <w:tab/>
        </w:r>
        <w:r>
          <w:rPr>
            <w:noProof/>
            <w:webHidden/>
          </w:rPr>
          <w:fldChar w:fldCharType="begin"/>
        </w:r>
        <w:r>
          <w:rPr>
            <w:noProof/>
            <w:webHidden/>
          </w:rPr>
          <w:instrText xml:space="preserve"> PAGEREF _Toc159947993 \h </w:instrText>
        </w:r>
        <w:r>
          <w:rPr>
            <w:noProof/>
            <w:webHidden/>
          </w:rPr>
        </w:r>
        <w:r>
          <w:rPr>
            <w:noProof/>
            <w:webHidden/>
          </w:rPr>
          <w:fldChar w:fldCharType="separate"/>
        </w:r>
        <w:r w:rsidR="00B9480D">
          <w:rPr>
            <w:noProof/>
            <w:webHidden/>
          </w:rPr>
          <w:t>232</w:t>
        </w:r>
        <w:r>
          <w:rPr>
            <w:noProof/>
            <w:webHidden/>
          </w:rPr>
          <w:fldChar w:fldCharType="end"/>
        </w:r>
      </w:hyperlink>
    </w:p>
    <w:p w14:paraId="61F55985" w14:textId="351ECFF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7994" w:history="1">
        <w:r w:rsidRPr="00670D3C">
          <w:rPr>
            <w:rStyle w:val="Lienhypertexte"/>
            <w:noProof/>
          </w:rPr>
          <w:t>17.7.2 Recall long-term treatment</w:t>
        </w:r>
        <w:r>
          <w:rPr>
            <w:noProof/>
            <w:webHidden/>
          </w:rPr>
          <w:tab/>
        </w:r>
        <w:r>
          <w:rPr>
            <w:noProof/>
            <w:webHidden/>
          </w:rPr>
          <w:fldChar w:fldCharType="begin"/>
        </w:r>
        <w:r>
          <w:rPr>
            <w:noProof/>
            <w:webHidden/>
          </w:rPr>
          <w:instrText xml:space="preserve"> PAGEREF _Toc159947994 \h </w:instrText>
        </w:r>
        <w:r>
          <w:rPr>
            <w:noProof/>
            <w:webHidden/>
          </w:rPr>
        </w:r>
        <w:r>
          <w:rPr>
            <w:noProof/>
            <w:webHidden/>
          </w:rPr>
          <w:fldChar w:fldCharType="separate"/>
        </w:r>
        <w:r w:rsidR="00B9480D">
          <w:rPr>
            <w:noProof/>
            <w:webHidden/>
          </w:rPr>
          <w:t>232</w:t>
        </w:r>
        <w:r>
          <w:rPr>
            <w:noProof/>
            <w:webHidden/>
          </w:rPr>
          <w:fldChar w:fldCharType="end"/>
        </w:r>
      </w:hyperlink>
    </w:p>
    <w:p w14:paraId="1C78337D" w14:textId="5F8374A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95" w:history="1">
        <w:r w:rsidRPr="00670D3C">
          <w:rPr>
            <w:rStyle w:val="Lienhypertexte"/>
            <w:noProof/>
          </w:rPr>
          <w:t>17.8 Treatments group</w:t>
        </w:r>
        <w:r>
          <w:rPr>
            <w:noProof/>
            <w:webHidden/>
          </w:rPr>
          <w:tab/>
        </w:r>
        <w:r>
          <w:rPr>
            <w:noProof/>
            <w:webHidden/>
          </w:rPr>
          <w:fldChar w:fldCharType="begin"/>
        </w:r>
        <w:r>
          <w:rPr>
            <w:noProof/>
            <w:webHidden/>
          </w:rPr>
          <w:instrText xml:space="preserve"> PAGEREF _Toc159947995 \h </w:instrText>
        </w:r>
        <w:r>
          <w:rPr>
            <w:noProof/>
            <w:webHidden/>
          </w:rPr>
        </w:r>
        <w:r>
          <w:rPr>
            <w:noProof/>
            <w:webHidden/>
          </w:rPr>
          <w:fldChar w:fldCharType="separate"/>
        </w:r>
        <w:r w:rsidR="00B9480D">
          <w:rPr>
            <w:noProof/>
            <w:webHidden/>
          </w:rPr>
          <w:t>233</w:t>
        </w:r>
        <w:r>
          <w:rPr>
            <w:noProof/>
            <w:webHidden/>
          </w:rPr>
          <w:fldChar w:fldCharType="end"/>
        </w:r>
      </w:hyperlink>
    </w:p>
    <w:p w14:paraId="4A5BF2AA" w14:textId="547A859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96" w:history="1">
        <w:r w:rsidRPr="00670D3C">
          <w:rPr>
            <w:rStyle w:val="Lienhypertexte"/>
            <w:noProof/>
          </w:rPr>
          <w:t>17.9 Expired medicinal products</w:t>
        </w:r>
        <w:r>
          <w:rPr>
            <w:noProof/>
            <w:webHidden/>
          </w:rPr>
          <w:tab/>
        </w:r>
        <w:r>
          <w:rPr>
            <w:noProof/>
            <w:webHidden/>
          </w:rPr>
          <w:fldChar w:fldCharType="begin"/>
        </w:r>
        <w:r>
          <w:rPr>
            <w:noProof/>
            <w:webHidden/>
          </w:rPr>
          <w:instrText xml:space="preserve"> PAGEREF _Toc159947996 \h </w:instrText>
        </w:r>
        <w:r>
          <w:rPr>
            <w:noProof/>
            <w:webHidden/>
          </w:rPr>
        </w:r>
        <w:r>
          <w:rPr>
            <w:noProof/>
            <w:webHidden/>
          </w:rPr>
          <w:fldChar w:fldCharType="separate"/>
        </w:r>
        <w:r w:rsidR="00B9480D">
          <w:rPr>
            <w:noProof/>
            <w:webHidden/>
          </w:rPr>
          <w:t>233</w:t>
        </w:r>
        <w:r>
          <w:rPr>
            <w:noProof/>
            <w:webHidden/>
          </w:rPr>
          <w:fldChar w:fldCharType="end"/>
        </w:r>
      </w:hyperlink>
    </w:p>
    <w:p w14:paraId="44793CB3" w14:textId="2055D93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97" w:history="1">
        <w:r w:rsidRPr="00670D3C">
          <w:rPr>
            <w:rStyle w:val="Lienhypertexte"/>
            <w:noProof/>
          </w:rPr>
          <w:t>17.10 Inventory and pre-lambing requirements</w:t>
        </w:r>
        <w:r>
          <w:rPr>
            <w:noProof/>
            <w:webHidden/>
          </w:rPr>
          <w:tab/>
        </w:r>
        <w:r>
          <w:rPr>
            <w:noProof/>
            <w:webHidden/>
          </w:rPr>
          <w:fldChar w:fldCharType="begin"/>
        </w:r>
        <w:r>
          <w:rPr>
            <w:noProof/>
            <w:webHidden/>
          </w:rPr>
          <w:instrText xml:space="preserve"> PAGEREF _Toc159947997 \h </w:instrText>
        </w:r>
        <w:r>
          <w:rPr>
            <w:noProof/>
            <w:webHidden/>
          </w:rPr>
        </w:r>
        <w:r>
          <w:rPr>
            <w:noProof/>
            <w:webHidden/>
          </w:rPr>
          <w:fldChar w:fldCharType="separate"/>
        </w:r>
        <w:r w:rsidR="00B9480D">
          <w:rPr>
            <w:noProof/>
            <w:webHidden/>
          </w:rPr>
          <w:t>233</w:t>
        </w:r>
        <w:r>
          <w:rPr>
            <w:noProof/>
            <w:webHidden/>
          </w:rPr>
          <w:fldChar w:fldCharType="end"/>
        </w:r>
      </w:hyperlink>
    </w:p>
    <w:p w14:paraId="7A1A69CD" w14:textId="4A1684A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98" w:history="1">
        <w:r w:rsidRPr="00670D3C">
          <w:rPr>
            <w:rStyle w:val="Lienhypertexte"/>
            <w:noProof/>
          </w:rPr>
          <w:t>17.11 Safety on-farm food</w:t>
        </w:r>
        <w:r>
          <w:rPr>
            <w:noProof/>
            <w:webHidden/>
          </w:rPr>
          <w:tab/>
        </w:r>
        <w:r>
          <w:rPr>
            <w:noProof/>
            <w:webHidden/>
          </w:rPr>
          <w:fldChar w:fldCharType="begin"/>
        </w:r>
        <w:r>
          <w:rPr>
            <w:noProof/>
            <w:webHidden/>
          </w:rPr>
          <w:instrText xml:space="preserve"> PAGEREF _Toc159947998 \h </w:instrText>
        </w:r>
        <w:r>
          <w:rPr>
            <w:noProof/>
            <w:webHidden/>
          </w:rPr>
        </w:r>
        <w:r>
          <w:rPr>
            <w:noProof/>
            <w:webHidden/>
          </w:rPr>
          <w:fldChar w:fldCharType="separate"/>
        </w:r>
        <w:r w:rsidR="00B9480D">
          <w:rPr>
            <w:noProof/>
            <w:webHidden/>
          </w:rPr>
          <w:t>233</w:t>
        </w:r>
        <w:r>
          <w:rPr>
            <w:noProof/>
            <w:webHidden/>
          </w:rPr>
          <w:fldChar w:fldCharType="end"/>
        </w:r>
      </w:hyperlink>
    </w:p>
    <w:p w14:paraId="6259E850" w14:textId="44C7367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7999" w:history="1">
        <w:r w:rsidRPr="00670D3C">
          <w:rPr>
            <w:rStyle w:val="Lienhypertexte"/>
            <w:noProof/>
          </w:rPr>
          <w:t>17.12 Care Protocols</w:t>
        </w:r>
        <w:r>
          <w:rPr>
            <w:noProof/>
            <w:webHidden/>
          </w:rPr>
          <w:tab/>
        </w:r>
        <w:r>
          <w:rPr>
            <w:noProof/>
            <w:webHidden/>
          </w:rPr>
          <w:fldChar w:fldCharType="begin"/>
        </w:r>
        <w:r>
          <w:rPr>
            <w:noProof/>
            <w:webHidden/>
          </w:rPr>
          <w:instrText xml:space="preserve"> PAGEREF _Toc159947999 \h </w:instrText>
        </w:r>
        <w:r>
          <w:rPr>
            <w:noProof/>
            <w:webHidden/>
          </w:rPr>
        </w:r>
        <w:r>
          <w:rPr>
            <w:noProof/>
            <w:webHidden/>
          </w:rPr>
          <w:fldChar w:fldCharType="separate"/>
        </w:r>
        <w:r w:rsidR="00B9480D">
          <w:rPr>
            <w:noProof/>
            <w:webHidden/>
          </w:rPr>
          <w:t>234</w:t>
        </w:r>
        <w:r>
          <w:rPr>
            <w:noProof/>
            <w:webHidden/>
          </w:rPr>
          <w:fldChar w:fldCharType="end"/>
        </w:r>
      </w:hyperlink>
    </w:p>
    <w:p w14:paraId="2E32353B" w14:textId="6544C5D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00" w:history="1">
        <w:r w:rsidRPr="00670D3C">
          <w:rPr>
            <w:rStyle w:val="Lienhypertexte"/>
            <w:noProof/>
          </w:rPr>
          <w:t>17.12 Access to the Compendium of Drugs</w:t>
        </w:r>
        <w:r>
          <w:rPr>
            <w:noProof/>
            <w:webHidden/>
          </w:rPr>
          <w:tab/>
        </w:r>
        <w:r>
          <w:rPr>
            <w:noProof/>
            <w:webHidden/>
          </w:rPr>
          <w:fldChar w:fldCharType="begin"/>
        </w:r>
        <w:r>
          <w:rPr>
            <w:noProof/>
            <w:webHidden/>
          </w:rPr>
          <w:instrText xml:space="preserve"> PAGEREF _Toc159948000 \h </w:instrText>
        </w:r>
        <w:r>
          <w:rPr>
            <w:noProof/>
            <w:webHidden/>
          </w:rPr>
        </w:r>
        <w:r>
          <w:rPr>
            <w:noProof/>
            <w:webHidden/>
          </w:rPr>
          <w:fldChar w:fldCharType="separate"/>
        </w:r>
        <w:r w:rsidR="00B9480D">
          <w:rPr>
            <w:noProof/>
            <w:webHidden/>
          </w:rPr>
          <w:t>235</w:t>
        </w:r>
        <w:r>
          <w:rPr>
            <w:noProof/>
            <w:webHidden/>
          </w:rPr>
          <w:fldChar w:fldCharType="end"/>
        </w:r>
      </w:hyperlink>
    </w:p>
    <w:p w14:paraId="5730EF0D" w14:textId="0B55E3BD"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01" w:history="1">
        <w:r w:rsidRPr="00670D3C">
          <w:rPr>
            <w:rStyle w:val="Lienhypertexte"/>
            <w:noProof/>
          </w:rPr>
          <w:t>CHAPTER 18 - Practical advice</w:t>
        </w:r>
        <w:r>
          <w:rPr>
            <w:noProof/>
            <w:webHidden/>
          </w:rPr>
          <w:tab/>
        </w:r>
        <w:r>
          <w:rPr>
            <w:noProof/>
            <w:webHidden/>
          </w:rPr>
          <w:fldChar w:fldCharType="begin"/>
        </w:r>
        <w:r>
          <w:rPr>
            <w:noProof/>
            <w:webHidden/>
          </w:rPr>
          <w:instrText xml:space="preserve"> PAGEREF _Toc159948001 \h </w:instrText>
        </w:r>
        <w:r>
          <w:rPr>
            <w:noProof/>
            <w:webHidden/>
          </w:rPr>
        </w:r>
        <w:r>
          <w:rPr>
            <w:noProof/>
            <w:webHidden/>
          </w:rPr>
          <w:fldChar w:fldCharType="separate"/>
        </w:r>
        <w:r w:rsidR="00B9480D">
          <w:rPr>
            <w:noProof/>
            <w:webHidden/>
          </w:rPr>
          <w:t>236</w:t>
        </w:r>
        <w:r>
          <w:rPr>
            <w:noProof/>
            <w:webHidden/>
          </w:rPr>
          <w:fldChar w:fldCharType="end"/>
        </w:r>
      </w:hyperlink>
    </w:p>
    <w:p w14:paraId="0B4F9EAB" w14:textId="3DDD62A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02" w:history="1">
        <w:r w:rsidRPr="00670D3C">
          <w:rPr>
            <w:rStyle w:val="Lienhypertexte"/>
            <w:noProof/>
          </w:rPr>
          <w:t>18.1 Passwords and User ID</w:t>
        </w:r>
        <w:r>
          <w:rPr>
            <w:noProof/>
            <w:webHidden/>
          </w:rPr>
          <w:tab/>
        </w:r>
        <w:r>
          <w:rPr>
            <w:noProof/>
            <w:webHidden/>
          </w:rPr>
          <w:fldChar w:fldCharType="begin"/>
        </w:r>
        <w:r>
          <w:rPr>
            <w:noProof/>
            <w:webHidden/>
          </w:rPr>
          <w:instrText xml:space="preserve"> PAGEREF _Toc159948002 \h </w:instrText>
        </w:r>
        <w:r>
          <w:rPr>
            <w:noProof/>
            <w:webHidden/>
          </w:rPr>
        </w:r>
        <w:r>
          <w:rPr>
            <w:noProof/>
            <w:webHidden/>
          </w:rPr>
          <w:fldChar w:fldCharType="separate"/>
        </w:r>
        <w:r w:rsidR="00B9480D">
          <w:rPr>
            <w:noProof/>
            <w:webHidden/>
          </w:rPr>
          <w:t>236</w:t>
        </w:r>
        <w:r>
          <w:rPr>
            <w:noProof/>
            <w:webHidden/>
          </w:rPr>
          <w:fldChar w:fldCharType="end"/>
        </w:r>
      </w:hyperlink>
    </w:p>
    <w:p w14:paraId="0886AA8A" w14:textId="118EE8B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03" w:history="1">
        <w:r w:rsidRPr="00670D3C">
          <w:rPr>
            <w:rStyle w:val="Lienhypertexte"/>
            <w:noProof/>
          </w:rPr>
          <w:t>18.3 Protective Copies</w:t>
        </w:r>
        <w:r>
          <w:rPr>
            <w:noProof/>
            <w:webHidden/>
          </w:rPr>
          <w:tab/>
        </w:r>
        <w:r>
          <w:rPr>
            <w:noProof/>
            <w:webHidden/>
          </w:rPr>
          <w:fldChar w:fldCharType="begin"/>
        </w:r>
        <w:r>
          <w:rPr>
            <w:noProof/>
            <w:webHidden/>
          </w:rPr>
          <w:instrText xml:space="preserve"> PAGEREF _Toc159948003 \h </w:instrText>
        </w:r>
        <w:r>
          <w:rPr>
            <w:noProof/>
            <w:webHidden/>
          </w:rPr>
        </w:r>
        <w:r>
          <w:rPr>
            <w:noProof/>
            <w:webHidden/>
          </w:rPr>
          <w:fldChar w:fldCharType="separate"/>
        </w:r>
        <w:r w:rsidR="00B9480D">
          <w:rPr>
            <w:noProof/>
            <w:webHidden/>
          </w:rPr>
          <w:t>237</w:t>
        </w:r>
        <w:r>
          <w:rPr>
            <w:noProof/>
            <w:webHidden/>
          </w:rPr>
          <w:fldChar w:fldCharType="end"/>
        </w:r>
      </w:hyperlink>
    </w:p>
    <w:p w14:paraId="31492E40" w14:textId="5161E21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04" w:history="1">
        <w:r w:rsidRPr="00670D3C">
          <w:rPr>
            <w:rStyle w:val="Lienhypertexte"/>
            <w:noProof/>
          </w:rPr>
          <w:t>18.3.1 Backup Copy to External Media</w:t>
        </w:r>
        <w:r>
          <w:rPr>
            <w:noProof/>
            <w:webHidden/>
          </w:rPr>
          <w:tab/>
        </w:r>
        <w:r>
          <w:rPr>
            <w:noProof/>
            <w:webHidden/>
          </w:rPr>
          <w:fldChar w:fldCharType="begin"/>
        </w:r>
        <w:r>
          <w:rPr>
            <w:noProof/>
            <w:webHidden/>
          </w:rPr>
          <w:instrText xml:space="preserve"> PAGEREF _Toc159948004 \h </w:instrText>
        </w:r>
        <w:r>
          <w:rPr>
            <w:noProof/>
            <w:webHidden/>
          </w:rPr>
        </w:r>
        <w:r>
          <w:rPr>
            <w:noProof/>
            <w:webHidden/>
          </w:rPr>
          <w:fldChar w:fldCharType="separate"/>
        </w:r>
        <w:r w:rsidR="00B9480D">
          <w:rPr>
            <w:noProof/>
            <w:webHidden/>
          </w:rPr>
          <w:t>237</w:t>
        </w:r>
        <w:r>
          <w:rPr>
            <w:noProof/>
            <w:webHidden/>
          </w:rPr>
          <w:fldChar w:fldCharType="end"/>
        </w:r>
      </w:hyperlink>
    </w:p>
    <w:p w14:paraId="5F8016FA" w14:textId="1F6A46F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05" w:history="1">
        <w:r w:rsidRPr="00670D3C">
          <w:rPr>
            <w:rStyle w:val="Lienhypertexte"/>
            <w:noProof/>
          </w:rPr>
          <w:t>18.4 Closing the Database</w:t>
        </w:r>
        <w:r>
          <w:rPr>
            <w:noProof/>
            <w:webHidden/>
          </w:rPr>
          <w:tab/>
        </w:r>
        <w:r>
          <w:rPr>
            <w:noProof/>
            <w:webHidden/>
          </w:rPr>
          <w:fldChar w:fldCharType="begin"/>
        </w:r>
        <w:r>
          <w:rPr>
            <w:noProof/>
            <w:webHidden/>
          </w:rPr>
          <w:instrText xml:space="preserve"> PAGEREF _Toc159948005 \h </w:instrText>
        </w:r>
        <w:r>
          <w:rPr>
            <w:noProof/>
            <w:webHidden/>
          </w:rPr>
        </w:r>
        <w:r>
          <w:rPr>
            <w:noProof/>
            <w:webHidden/>
          </w:rPr>
          <w:fldChar w:fldCharType="separate"/>
        </w:r>
        <w:r w:rsidR="00B9480D">
          <w:rPr>
            <w:noProof/>
            <w:webHidden/>
          </w:rPr>
          <w:t>239</w:t>
        </w:r>
        <w:r>
          <w:rPr>
            <w:noProof/>
            <w:webHidden/>
          </w:rPr>
          <w:fldChar w:fldCharType="end"/>
        </w:r>
      </w:hyperlink>
    </w:p>
    <w:p w14:paraId="4FFE6AD5" w14:textId="3847AA19"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06" w:history="1">
        <w:r w:rsidRPr="00670D3C">
          <w:rPr>
            <w:rStyle w:val="Lienhypertexte"/>
            <w:noProof/>
          </w:rPr>
          <w:t>18.5 Troubleshooting</w:t>
        </w:r>
        <w:r>
          <w:rPr>
            <w:noProof/>
            <w:webHidden/>
          </w:rPr>
          <w:tab/>
        </w:r>
        <w:r>
          <w:rPr>
            <w:noProof/>
            <w:webHidden/>
          </w:rPr>
          <w:fldChar w:fldCharType="begin"/>
        </w:r>
        <w:r>
          <w:rPr>
            <w:noProof/>
            <w:webHidden/>
          </w:rPr>
          <w:instrText xml:space="preserve"> PAGEREF _Toc159948006 \h </w:instrText>
        </w:r>
        <w:r>
          <w:rPr>
            <w:noProof/>
            <w:webHidden/>
          </w:rPr>
        </w:r>
        <w:r>
          <w:rPr>
            <w:noProof/>
            <w:webHidden/>
          </w:rPr>
          <w:fldChar w:fldCharType="separate"/>
        </w:r>
        <w:r w:rsidR="00B9480D">
          <w:rPr>
            <w:noProof/>
            <w:webHidden/>
          </w:rPr>
          <w:t>239</w:t>
        </w:r>
        <w:r>
          <w:rPr>
            <w:noProof/>
            <w:webHidden/>
          </w:rPr>
          <w:fldChar w:fldCharType="end"/>
        </w:r>
      </w:hyperlink>
    </w:p>
    <w:p w14:paraId="6E554A70" w14:textId="548B2D0B"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07" w:history="1">
        <w:r w:rsidRPr="00670D3C">
          <w:rPr>
            <w:rStyle w:val="Lienhypertexte"/>
            <w:noProof/>
          </w:rPr>
          <w:t>18.6 Widening of Display Characters</w:t>
        </w:r>
        <w:r>
          <w:rPr>
            <w:noProof/>
            <w:webHidden/>
          </w:rPr>
          <w:tab/>
        </w:r>
        <w:r>
          <w:rPr>
            <w:noProof/>
            <w:webHidden/>
          </w:rPr>
          <w:fldChar w:fldCharType="begin"/>
        </w:r>
        <w:r>
          <w:rPr>
            <w:noProof/>
            <w:webHidden/>
          </w:rPr>
          <w:instrText xml:space="preserve"> PAGEREF _Toc159948007 \h </w:instrText>
        </w:r>
        <w:r>
          <w:rPr>
            <w:noProof/>
            <w:webHidden/>
          </w:rPr>
        </w:r>
        <w:r>
          <w:rPr>
            <w:noProof/>
            <w:webHidden/>
          </w:rPr>
          <w:fldChar w:fldCharType="separate"/>
        </w:r>
        <w:r w:rsidR="00B9480D">
          <w:rPr>
            <w:noProof/>
            <w:webHidden/>
          </w:rPr>
          <w:t>239</w:t>
        </w:r>
        <w:r>
          <w:rPr>
            <w:noProof/>
            <w:webHidden/>
          </w:rPr>
          <w:fldChar w:fldCharType="end"/>
        </w:r>
      </w:hyperlink>
    </w:p>
    <w:p w14:paraId="59159B74" w14:textId="4E902FF6"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08" w:history="1">
        <w:r w:rsidRPr="00670D3C">
          <w:rPr>
            <w:rStyle w:val="Lienhypertexte"/>
            <w:noProof/>
          </w:rPr>
          <w:t>18.7 Printing</w:t>
        </w:r>
        <w:r>
          <w:rPr>
            <w:noProof/>
            <w:webHidden/>
          </w:rPr>
          <w:tab/>
        </w:r>
        <w:r>
          <w:rPr>
            <w:noProof/>
            <w:webHidden/>
          </w:rPr>
          <w:fldChar w:fldCharType="begin"/>
        </w:r>
        <w:r>
          <w:rPr>
            <w:noProof/>
            <w:webHidden/>
          </w:rPr>
          <w:instrText xml:space="preserve"> PAGEREF _Toc159948008 \h </w:instrText>
        </w:r>
        <w:r>
          <w:rPr>
            <w:noProof/>
            <w:webHidden/>
          </w:rPr>
        </w:r>
        <w:r>
          <w:rPr>
            <w:noProof/>
            <w:webHidden/>
          </w:rPr>
          <w:fldChar w:fldCharType="separate"/>
        </w:r>
        <w:r w:rsidR="00B9480D">
          <w:rPr>
            <w:noProof/>
            <w:webHidden/>
          </w:rPr>
          <w:t>240</w:t>
        </w:r>
        <w:r>
          <w:rPr>
            <w:noProof/>
            <w:webHidden/>
          </w:rPr>
          <w:fldChar w:fldCharType="end"/>
        </w:r>
      </w:hyperlink>
    </w:p>
    <w:p w14:paraId="2CF99938" w14:textId="0FA0ABA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09" w:history="1">
        <w:r w:rsidRPr="00670D3C">
          <w:rPr>
            <w:rStyle w:val="Lienhypertexte"/>
            <w:noProof/>
          </w:rPr>
          <w:t>18.8 Replace function "</w:t>
        </w:r>
        <w:r>
          <w:rPr>
            <w:noProof/>
            <w:webHidden/>
          </w:rPr>
          <w:tab/>
        </w:r>
        <w:r>
          <w:rPr>
            <w:noProof/>
            <w:webHidden/>
          </w:rPr>
          <w:fldChar w:fldCharType="begin"/>
        </w:r>
        <w:r>
          <w:rPr>
            <w:noProof/>
            <w:webHidden/>
          </w:rPr>
          <w:instrText xml:space="preserve"> PAGEREF _Toc159948009 \h </w:instrText>
        </w:r>
        <w:r>
          <w:rPr>
            <w:noProof/>
            <w:webHidden/>
          </w:rPr>
        </w:r>
        <w:r>
          <w:rPr>
            <w:noProof/>
            <w:webHidden/>
          </w:rPr>
          <w:fldChar w:fldCharType="separate"/>
        </w:r>
        <w:r w:rsidR="00B9480D">
          <w:rPr>
            <w:noProof/>
            <w:webHidden/>
          </w:rPr>
          <w:t>240</w:t>
        </w:r>
        <w:r>
          <w:rPr>
            <w:noProof/>
            <w:webHidden/>
          </w:rPr>
          <w:fldChar w:fldCharType="end"/>
        </w:r>
      </w:hyperlink>
    </w:p>
    <w:p w14:paraId="7E77B848" w14:textId="0D154C1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10" w:history="1">
        <w:r w:rsidRPr="00670D3C">
          <w:rPr>
            <w:rStyle w:val="Lienhypertexte"/>
            <w:noProof/>
          </w:rPr>
          <w:t>18.9 Purchase animals from another user of EweManage</w:t>
        </w:r>
        <w:r>
          <w:rPr>
            <w:noProof/>
            <w:webHidden/>
          </w:rPr>
          <w:tab/>
        </w:r>
        <w:r>
          <w:rPr>
            <w:noProof/>
            <w:webHidden/>
          </w:rPr>
          <w:fldChar w:fldCharType="begin"/>
        </w:r>
        <w:r>
          <w:rPr>
            <w:noProof/>
            <w:webHidden/>
          </w:rPr>
          <w:instrText xml:space="preserve"> PAGEREF _Toc159948010 \h </w:instrText>
        </w:r>
        <w:r>
          <w:rPr>
            <w:noProof/>
            <w:webHidden/>
          </w:rPr>
        </w:r>
        <w:r>
          <w:rPr>
            <w:noProof/>
            <w:webHidden/>
          </w:rPr>
          <w:fldChar w:fldCharType="separate"/>
        </w:r>
        <w:r w:rsidR="00B9480D">
          <w:rPr>
            <w:noProof/>
            <w:webHidden/>
          </w:rPr>
          <w:t>241</w:t>
        </w:r>
        <w:r>
          <w:rPr>
            <w:noProof/>
            <w:webHidden/>
          </w:rPr>
          <w:fldChar w:fldCharType="end"/>
        </w:r>
      </w:hyperlink>
    </w:p>
    <w:p w14:paraId="51E5922C" w14:textId="10727CF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11" w:history="1">
        <w:r w:rsidRPr="00670D3C">
          <w:rPr>
            <w:rStyle w:val="Lienhypertexte"/>
            <w:noProof/>
          </w:rPr>
          <w:t>18.10 Export of your data for analysis</w:t>
        </w:r>
        <w:r>
          <w:rPr>
            <w:noProof/>
            <w:webHidden/>
          </w:rPr>
          <w:tab/>
        </w:r>
        <w:r>
          <w:rPr>
            <w:noProof/>
            <w:webHidden/>
          </w:rPr>
          <w:fldChar w:fldCharType="begin"/>
        </w:r>
        <w:r>
          <w:rPr>
            <w:noProof/>
            <w:webHidden/>
          </w:rPr>
          <w:instrText xml:space="preserve"> PAGEREF _Toc159948011 \h </w:instrText>
        </w:r>
        <w:r>
          <w:rPr>
            <w:noProof/>
            <w:webHidden/>
          </w:rPr>
        </w:r>
        <w:r>
          <w:rPr>
            <w:noProof/>
            <w:webHidden/>
          </w:rPr>
          <w:fldChar w:fldCharType="separate"/>
        </w:r>
        <w:r w:rsidR="00B9480D">
          <w:rPr>
            <w:noProof/>
            <w:webHidden/>
          </w:rPr>
          <w:t>242</w:t>
        </w:r>
        <w:r>
          <w:rPr>
            <w:noProof/>
            <w:webHidden/>
          </w:rPr>
          <w:fldChar w:fldCharType="end"/>
        </w:r>
      </w:hyperlink>
    </w:p>
    <w:p w14:paraId="6F25911A" w14:textId="2C33FEC1"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12" w:history="1">
        <w:r w:rsidRPr="00670D3C">
          <w:rPr>
            <w:rStyle w:val="Lienhypertexte"/>
            <w:noProof/>
          </w:rPr>
          <w:t>18.11 ATQ Administrator</w:t>
        </w:r>
        <w:r>
          <w:rPr>
            <w:noProof/>
            <w:webHidden/>
          </w:rPr>
          <w:tab/>
        </w:r>
        <w:r>
          <w:rPr>
            <w:noProof/>
            <w:webHidden/>
          </w:rPr>
          <w:fldChar w:fldCharType="begin"/>
        </w:r>
        <w:r>
          <w:rPr>
            <w:noProof/>
            <w:webHidden/>
          </w:rPr>
          <w:instrText xml:space="preserve"> PAGEREF _Toc159948012 \h </w:instrText>
        </w:r>
        <w:r>
          <w:rPr>
            <w:noProof/>
            <w:webHidden/>
          </w:rPr>
        </w:r>
        <w:r>
          <w:rPr>
            <w:noProof/>
            <w:webHidden/>
          </w:rPr>
          <w:fldChar w:fldCharType="separate"/>
        </w:r>
        <w:r w:rsidR="00B9480D">
          <w:rPr>
            <w:noProof/>
            <w:webHidden/>
          </w:rPr>
          <w:t>243</w:t>
        </w:r>
        <w:r>
          <w:rPr>
            <w:noProof/>
            <w:webHidden/>
          </w:rPr>
          <w:fldChar w:fldCharType="end"/>
        </w:r>
      </w:hyperlink>
    </w:p>
    <w:p w14:paraId="0F3C7A99" w14:textId="434DFFD5"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13" w:history="1">
        <w:r w:rsidRPr="00670D3C">
          <w:rPr>
            <w:rStyle w:val="Lienhypertexte"/>
            <w:noProof/>
          </w:rPr>
          <w:t>18.12 Drainage Plans</w:t>
        </w:r>
        <w:r>
          <w:rPr>
            <w:noProof/>
            <w:webHidden/>
          </w:rPr>
          <w:tab/>
        </w:r>
        <w:r>
          <w:rPr>
            <w:noProof/>
            <w:webHidden/>
          </w:rPr>
          <w:fldChar w:fldCharType="begin"/>
        </w:r>
        <w:r>
          <w:rPr>
            <w:noProof/>
            <w:webHidden/>
          </w:rPr>
          <w:instrText xml:space="preserve"> PAGEREF _Toc159948013 \h </w:instrText>
        </w:r>
        <w:r>
          <w:rPr>
            <w:noProof/>
            <w:webHidden/>
          </w:rPr>
        </w:r>
        <w:r>
          <w:rPr>
            <w:noProof/>
            <w:webHidden/>
          </w:rPr>
          <w:fldChar w:fldCharType="separate"/>
        </w:r>
        <w:r w:rsidR="00B9480D">
          <w:rPr>
            <w:noProof/>
            <w:webHidden/>
          </w:rPr>
          <w:t>243</w:t>
        </w:r>
        <w:r>
          <w:rPr>
            <w:noProof/>
            <w:webHidden/>
          </w:rPr>
          <w:fldChar w:fldCharType="end"/>
        </w:r>
      </w:hyperlink>
    </w:p>
    <w:p w14:paraId="1E3805A4" w14:textId="500B2783"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14" w:history="1">
        <w:r w:rsidRPr="00670D3C">
          <w:rPr>
            <w:rStyle w:val="Lienhypertexte"/>
            <w:noProof/>
          </w:rPr>
          <w:t>CHAPTER 19 - Genovis</w:t>
        </w:r>
        <w:r>
          <w:rPr>
            <w:noProof/>
            <w:webHidden/>
          </w:rPr>
          <w:tab/>
        </w:r>
        <w:r>
          <w:rPr>
            <w:noProof/>
            <w:webHidden/>
          </w:rPr>
          <w:fldChar w:fldCharType="begin"/>
        </w:r>
        <w:r>
          <w:rPr>
            <w:noProof/>
            <w:webHidden/>
          </w:rPr>
          <w:instrText xml:space="preserve"> PAGEREF _Toc159948014 \h </w:instrText>
        </w:r>
        <w:r>
          <w:rPr>
            <w:noProof/>
            <w:webHidden/>
          </w:rPr>
        </w:r>
        <w:r>
          <w:rPr>
            <w:noProof/>
            <w:webHidden/>
          </w:rPr>
          <w:fldChar w:fldCharType="separate"/>
        </w:r>
        <w:r w:rsidR="00B9480D">
          <w:rPr>
            <w:noProof/>
            <w:webHidden/>
          </w:rPr>
          <w:t>245</w:t>
        </w:r>
        <w:r>
          <w:rPr>
            <w:noProof/>
            <w:webHidden/>
          </w:rPr>
          <w:fldChar w:fldCharType="end"/>
        </w:r>
      </w:hyperlink>
    </w:p>
    <w:p w14:paraId="663D380C" w14:textId="776D87F9"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15" w:history="1">
        <w:r w:rsidRPr="00670D3C">
          <w:rPr>
            <w:rStyle w:val="Lienhypertexte"/>
            <w:noProof/>
          </w:rPr>
          <w:t>19.1 Identification of the producer</w:t>
        </w:r>
        <w:r>
          <w:rPr>
            <w:noProof/>
            <w:webHidden/>
          </w:rPr>
          <w:tab/>
        </w:r>
        <w:r>
          <w:rPr>
            <w:noProof/>
            <w:webHidden/>
          </w:rPr>
          <w:fldChar w:fldCharType="begin"/>
        </w:r>
        <w:r>
          <w:rPr>
            <w:noProof/>
            <w:webHidden/>
          </w:rPr>
          <w:instrText xml:space="preserve"> PAGEREF _Toc159948015 \h </w:instrText>
        </w:r>
        <w:r>
          <w:rPr>
            <w:noProof/>
            <w:webHidden/>
          </w:rPr>
        </w:r>
        <w:r>
          <w:rPr>
            <w:noProof/>
            <w:webHidden/>
          </w:rPr>
          <w:fldChar w:fldCharType="separate"/>
        </w:r>
        <w:r w:rsidR="00B9480D">
          <w:rPr>
            <w:noProof/>
            <w:webHidden/>
          </w:rPr>
          <w:t>245</w:t>
        </w:r>
        <w:r>
          <w:rPr>
            <w:noProof/>
            <w:webHidden/>
          </w:rPr>
          <w:fldChar w:fldCharType="end"/>
        </w:r>
      </w:hyperlink>
    </w:p>
    <w:p w14:paraId="559C0B89" w14:textId="4D030AA5"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16" w:history="1">
        <w:r w:rsidRPr="00670D3C">
          <w:rPr>
            <w:rStyle w:val="Lienhypertexte"/>
            <w:noProof/>
          </w:rPr>
          <w:t>19.2 Export your breeding stock</w:t>
        </w:r>
        <w:r>
          <w:rPr>
            <w:noProof/>
            <w:webHidden/>
          </w:rPr>
          <w:tab/>
        </w:r>
        <w:r>
          <w:rPr>
            <w:noProof/>
            <w:webHidden/>
          </w:rPr>
          <w:fldChar w:fldCharType="begin"/>
        </w:r>
        <w:r>
          <w:rPr>
            <w:noProof/>
            <w:webHidden/>
          </w:rPr>
          <w:instrText xml:space="preserve"> PAGEREF _Toc159948016 \h </w:instrText>
        </w:r>
        <w:r>
          <w:rPr>
            <w:noProof/>
            <w:webHidden/>
          </w:rPr>
        </w:r>
        <w:r>
          <w:rPr>
            <w:noProof/>
            <w:webHidden/>
          </w:rPr>
          <w:fldChar w:fldCharType="separate"/>
        </w:r>
        <w:r w:rsidR="00B9480D">
          <w:rPr>
            <w:noProof/>
            <w:webHidden/>
          </w:rPr>
          <w:t>245</w:t>
        </w:r>
        <w:r>
          <w:rPr>
            <w:noProof/>
            <w:webHidden/>
          </w:rPr>
          <w:fldChar w:fldCharType="end"/>
        </w:r>
      </w:hyperlink>
    </w:p>
    <w:p w14:paraId="5E73652D" w14:textId="369BF483"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17" w:history="1">
        <w:r w:rsidRPr="00670D3C">
          <w:rPr>
            <w:rStyle w:val="Lienhypertexte"/>
            <w:noProof/>
          </w:rPr>
          <w:t>19.3 Importation of the Genovis data</w:t>
        </w:r>
        <w:r>
          <w:rPr>
            <w:noProof/>
            <w:webHidden/>
          </w:rPr>
          <w:tab/>
        </w:r>
        <w:r>
          <w:rPr>
            <w:noProof/>
            <w:webHidden/>
          </w:rPr>
          <w:fldChar w:fldCharType="begin"/>
        </w:r>
        <w:r>
          <w:rPr>
            <w:noProof/>
            <w:webHidden/>
          </w:rPr>
          <w:instrText xml:space="preserve"> PAGEREF _Toc159948017 \h </w:instrText>
        </w:r>
        <w:r>
          <w:rPr>
            <w:noProof/>
            <w:webHidden/>
          </w:rPr>
        </w:r>
        <w:r>
          <w:rPr>
            <w:noProof/>
            <w:webHidden/>
          </w:rPr>
          <w:fldChar w:fldCharType="separate"/>
        </w:r>
        <w:r w:rsidR="00B9480D">
          <w:rPr>
            <w:noProof/>
            <w:webHidden/>
          </w:rPr>
          <w:t>246</w:t>
        </w:r>
        <w:r>
          <w:rPr>
            <w:noProof/>
            <w:webHidden/>
          </w:rPr>
          <w:fldChar w:fldCharType="end"/>
        </w:r>
      </w:hyperlink>
    </w:p>
    <w:p w14:paraId="0BFD6A75" w14:textId="558C4A1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18" w:history="1">
        <w:r w:rsidRPr="00670D3C">
          <w:rPr>
            <w:rStyle w:val="Lienhypertexte"/>
            <w:noProof/>
          </w:rPr>
          <w:t>19.3.2 Importation data in EweManage</w:t>
        </w:r>
        <w:r>
          <w:rPr>
            <w:noProof/>
            <w:webHidden/>
          </w:rPr>
          <w:tab/>
        </w:r>
        <w:r>
          <w:rPr>
            <w:noProof/>
            <w:webHidden/>
          </w:rPr>
          <w:fldChar w:fldCharType="begin"/>
        </w:r>
        <w:r>
          <w:rPr>
            <w:noProof/>
            <w:webHidden/>
          </w:rPr>
          <w:instrText xml:space="preserve"> PAGEREF _Toc159948018 \h </w:instrText>
        </w:r>
        <w:r>
          <w:rPr>
            <w:noProof/>
            <w:webHidden/>
          </w:rPr>
        </w:r>
        <w:r>
          <w:rPr>
            <w:noProof/>
            <w:webHidden/>
          </w:rPr>
          <w:fldChar w:fldCharType="separate"/>
        </w:r>
        <w:r w:rsidR="00B9480D">
          <w:rPr>
            <w:noProof/>
            <w:webHidden/>
          </w:rPr>
          <w:t>246</w:t>
        </w:r>
        <w:r>
          <w:rPr>
            <w:noProof/>
            <w:webHidden/>
          </w:rPr>
          <w:fldChar w:fldCharType="end"/>
        </w:r>
      </w:hyperlink>
    </w:p>
    <w:p w14:paraId="13E9CEB1" w14:textId="6CAC10CD" w:rsidR="00C5790B" w:rsidRDefault="00C5790B">
      <w:pPr>
        <w:pStyle w:val="TM4"/>
        <w:tabs>
          <w:tab w:val="right" w:leader="dot" w:pos="8630"/>
        </w:tabs>
        <w:rPr>
          <w:noProof/>
          <w:kern w:val="2"/>
          <w:sz w:val="24"/>
          <w:szCs w:val="24"/>
          <w:lang w:val="en-CA" w:eastAsia="en-CA"/>
          <w14:ligatures w14:val="standardContextual"/>
        </w:rPr>
      </w:pPr>
      <w:hyperlink w:anchor="_Toc159948019" w:history="1">
        <w:r w:rsidRPr="00670D3C">
          <w:rPr>
            <w:rStyle w:val="Lienhypertexte"/>
            <w:noProof/>
          </w:rPr>
          <w:t>19.3.2.1 Import of flock data</w:t>
        </w:r>
        <w:r>
          <w:rPr>
            <w:noProof/>
            <w:webHidden/>
          </w:rPr>
          <w:tab/>
        </w:r>
        <w:r>
          <w:rPr>
            <w:noProof/>
            <w:webHidden/>
          </w:rPr>
          <w:fldChar w:fldCharType="begin"/>
        </w:r>
        <w:r>
          <w:rPr>
            <w:noProof/>
            <w:webHidden/>
          </w:rPr>
          <w:instrText xml:space="preserve"> PAGEREF _Toc159948019 \h </w:instrText>
        </w:r>
        <w:r>
          <w:rPr>
            <w:noProof/>
            <w:webHidden/>
          </w:rPr>
        </w:r>
        <w:r>
          <w:rPr>
            <w:noProof/>
            <w:webHidden/>
          </w:rPr>
          <w:fldChar w:fldCharType="separate"/>
        </w:r>
        <w:r w:rsidR="00B9480D">
          <w:rPr>
            <w:noProof/>
            <w:webHidden/>
          </w:rPr>
          <w:t>246</w:t>
        </w:r>
        <w:r>
          <w:rPr>
            <w:noProof/>
            <w:webHidden/>
          </w:rPr>
          <w:fldChar w:fldCharType="end"/>
        </w:r>
      </w:hyperlink>
    </w:p>
    <w:p w14:paraId="0BAB1B05" w14:textId="40A0705A" w:rsidR="00C5790B" w:rsidRDefault="00C5790B">
      <w:pPr>
        <w:pStyle w:val="TM4"/>
        <w:tabs>
          <w:tab w:val="right" w:leader="dot" w:pos="8630"/>
        </w:tabs>
        <w:rPr>
          <w:noProof/>
          <w:kern w:val="2"/>
          <w:sz w:val="24"/>
          <w:szCs w:val="24"/>
          <w:lang w:val="en-CA" w:eastAsia="en-CA"/>
          <w14:ligatures w14:val="standardContextual"/>
        </w:rPr>
      </w:pPr>
      <w:hyperlink w:anchor="_Toc159948020" w:history="1">
        <w:r w:rsidRPr="00670D3C">
          <w:rPr>
            <w:rStyle w:val="Lienhypertexte"/>
            <w:noProof/>
          </w:rPr>
          <w:t>19.3.2.2 Import of lamb data</w:t>
        </w:r>
        <w:r>
          <w:rPr>
            <w:noProof/>
            <w:webHidden/>
          </w:rPr>
          <w:tab/>
        </w:r>
        <w:r>
          <w:rPr>
            <w:noProof/>
            <w:webHidden/>
          </w:rPr>
          <w:fldChar w:fldCharType="begin"/>
        </w:r>
        <w:r>
          <w:rPr>
            <w:noProof/>
            <w:webHidden/>
          </w:rPr>
          <w:instrText xml:space="preserve"> PAGEREF _Toc159948020 \h </w:instrText>
        </w:r>
        <w:r>
          <w:rPr>
            <w:noProof/>
            <w:webHidden/>
          </w:rPr>
        </w:r>
        <w:r>
          <w:rPr>
            <w:noProof/>
            <w:webHidden/>
          </w:rPr>
          <w:fldChar w:fldCharType="separate"/>
        </w:r>
        <w:r w:rsidR="00B9480D">
          <w:rPr>
            <w:noProof/>
            <w:webHidden/>
          </w:rPr>
          <w:t>246</w:t>
        </w:r>
        <w:r>
          <w:rPr>
            <w:noProof/>
            <w:webHidden/>
          </w:rPr>
          <w:fldChar w:fldCharType="end"/>
        </w:r>
      </w:hyperlink>
    </w:p>
    <w:p w14:paraId="3E384391" w14:textId="1A4D07E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21" w:history="1">
        <w:r w:rsidRPr="00670D3C">
          <w:rPr>
            <w:rStyle w:val="Lienhypertexte"/>
            <w:noProof/>
          </w:rPr>
          <w:t>19.3.3 How to view Genovis data of the herd or lambs:</w:t>
        </w:r>
        <w:r>
          <w:rPr>
            <w:noProof/>
            <w:webHidden/>
          </w:rPr>
          <w:tab/>
        </w:r>
        <w:r>
          <w:rPr>
            <w:noProof/>
            <w:webHidden/>
          </w:rPr>
          <w:fldChar w:fldCharType="begin"/>
        </w:r>
        <w:r>
          <w:rPr>
            <w:noProof/>
            <w:webHidden/>
          </w:rPr>
          <w:instrText xml:space="preserve"> PAGEREF _Toc159948021 \h </w:instrText>
        </w:r>
        <w:r>
          <w:rPr>
            <w:noProof/>
            <w:webHidden/>
          </w:rPr>
        </w:r>
        <w:r>
          <w:rPr>
            <w:noProof/>
            <w:webHidden/>
          </w:rPr>
          <w:fldChar w:fldCharType="separate"/>
        </w:r>
        <w:r w:rsidR="00B9480D">
          <w:rPr>
            <w:noProof/>
            <w:webHidden/>
          </w:rPr>
          <w:t>247</w:t>
        </w:r>
        <w:r>
          <w:rPr>
            <w:noProof/>
            <w:webHidden/>
          </w:rPr>
          <w:fldChar w:fldCharType="end"/>
        </w:r>
      </w:hyperlink>
    </w:p>
    <w:p w14:paraId="0F84E6B9" w14:textId="446FC16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22" w:history="1">
        <w:r w:rsidRPr="00670D3C">
          <w:rPr>
            <w:rStyle w:val="Lienhypertexte"/>
            <w:noProof/>
          </w:rPr>
          <w:t>19.4 Certificate of Performance</w:t>
        </w:r>
        <w:r>
          <w:rPr>
            <w:noProof/>
            <w:webHidden/>
          </w:rPr>
          <w:tab/>
        </w:r>
        <w:r>
          <w:rPr>
            <w:noProof/>
            <w:webHidden/>
          </w:rPr>
          <w:fldChar w:fldCharType="begin"/>
        </w:r>
        <w:r>
          <w:rPr>
            <w:noProof/>
            <w:webHidden/>
          </w:rPr>
          <w:instrText xml:space="preserve"> PAGEREF _Toc159948022 \h </w:instrText>
        </w:r>
        <w:r>
          <w:rPr>
            <w:noProof/>
            <w:webHidden/>
          </w:rPr>
        </w:r>
        <w:r>
          <w:rPr>
            <w:noProof/>
            <w:webHidden/>
          </w:rPr>
          <w:fldChar w:fldCharType="separate"/>
        </w:r>
        <w:r w:rsidR="00B9480D">
          <w:rPr>
            <w:noProof/>
            <w:webHidden/>
          </w:rPr>
          <w:t>249</w:t>
        </w:r>
        <w:r>
          <w:rPr>
            <w:noProof/>
            <w:webHidden/>
          </w:rPr>
          <w:fldChar w:fldCharType="end"/>
        </w:r>
      </w:hyperlink>
    </w:p>
    <w:p w14:paraId="789400E6" w14:textId="44D0045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23" w:history="1">
        <w:r w:rsidRPr="00670D3C">
          <w:rPr>
            <w:rStyle w:val="Lienhypertexte"/>
            <w:noProof/>
          </w:rPr>
          <w:t>19.4.1 Certificate Application</w:t>
        </w:r>
        <w:r>
          <w:rPr>
            <w:noProof/>
            <w:webHidden/>
          </w:rPr>
          <w:tab/>
        </w:r>
        <w:r>
          <w:rPr>
            <w:noProof/>
            <w:webHidden/>
          </w:rPr>
          <w:fldChar w:fldCharType="begin"/>
        </w:r>
        <w:r>
          <w:rPr>
            <w:noProof/>
            <w:webHidden/>
          </w:rPr>
          <w:instrText xml:space="preserve"> PAGEREF _Toc159948023 \h </w:instrText>
        </w:r>
        <w:r>
          <w:rPr>
            <w:noProof/>
            <w:webHidden/>
          </w:rPr>
        </w:r>
        <w:r>
          <w:rPr>
            <w:noProof/>
            <w:webHidden/>
          </w:rPr>
          <w:fldChar w:fldCharType="separate"/>
        </w:r>
        <w:r w:rsidR="00B9480D">
          <w:rPr>
            <w:noProof/>
            <w:webHidden/>
          </w:rPr>
          <w:t>249</w:t>
        </w:r>
        <w:r>
          <w:rPr>
            <w:noProof/>
            <w:webHidden/>
          </w:rPr>
          <w:fldChar w:fldCharType="end"/>
        </w:r>
      </w:hyperlink>
    </w:p>
    <w:p w14:paraId="60F37283" w14:textId="445571F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24" w:history="1">
        <w:r w:rsidRPr="00670D3C">
          <w:rPr>
            <w:rStyle w:val="Lienhypertexte"/>
            <w:noProof/>
          </w:rPr>
          <w:t>19.4.2 Certificate of Performance de EweManage</w:t>
        </w:r>
        <w:r>
          <w:rPr>
            <w:noProof/>
            <w:webHidden/>
          </w:rPr>
          <w:tab/>
        </w:r>
        <w:r>
          <w:rPr>
            <w:noProof/>
            <w:webHidden/>
          </w:rPr>
          <w:fldChar w:fldCharType="begin"/>
        </w:r>
        <w:r>
          <w:rPr>
            <w:noProof/>
            <w:webHidden/>
          </w:rPr>
          <w:instrText xml:space="preserve"> PAGEREF _Toc159948024 \h </w:instrText>
        </w:r>
        <w:r>
          <w:rPr>
            <w:noProof/>
            <w:webHidden/>
          </w:rPr>
        </w:r>
        <w:r>
          <w:rPr>
            <w:noProof/>
            <w:webHidden/>
          </w:rPr>
          <w:fldChar w:fldCharType="separate"/>
        </w:r>
        <w:r w:rsidR="00B9480D">
          <w:rPr>
            <w:noProof/>
            <w:webHidden/>
          </w:rPr>
          <w:t>249</w:t>
        </w:r>
        <w:r>
          <w:rPr>
            <w:noProof/>
            <w:webHidden/>
          </w:rPr>
          <w:fldChar w:fldCharType="end"/>
        </w:r>
      </w:hyperlink>
    </w:p>
    <w:p w14:paraId="767CE846" w14:textId="509E421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25" w:history="1">
        <w:r w:rsidRPr="00670D3C">
          <w:rPr>
            <w:rStyle w:val="Lienhypertexte"/>
            <w:noProof/>
          </w:rPr>
          <w:t>19.4.3 Printing of Certificates</w:t>
        </w:r>
        <w:r>
          <w:rPr>
            <w:noProof/>
            <w:webHidden/>
          </w:rPr>
          <w:tab/>
        </w:r>
        <w:r>
          <w:rPr>
            <w:noProof/>
            <w:webHidden/>
          </w:rPr>
          <w:fldChar w:fldCharType="begin"/>
        </w:r>
        <w:r>
          <w:rPr>
            <w:noProof/>
            <w:webHidden/>
          </w:rPr>
          <w:instrText xml:space="preserve"> PAGEREF _Toc159948025 \h </w:instrText>
        </w:r>
        <w:r>
          <w:rPr>
            <w:noProof/>
            <w:webHidden/>
          </w:rPr>
        </w:r>
        <w:r>
          <w:rPr>
            <w:noProof/>
            <w:webHidden/>
          </w:rPr>
          <w:fldChar w:fldCharType="separate"/>
        </w:r>
        <w:r w:rsidR="00B9480D">
          <w:rPr>
            <w:noProof/>
            <w:webHidden/>
          </w:rPr>
          <w:t>249</w:t>
        </w:r>
        <w:r>
          <w:rPr>
            <w:noProof/>
            <w:webHidden/>
          </w:rPr>
          <w:fldChar w:fldCharType="end"/>
        </w:r>
      </w:hyperlink>
    </w:p>
    <w:p w14:paraId="30E7B9B8" w14:textId="5E4F35B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26" w:history="1">
        <w:r w:rsidRPr="00670D3C">
          <w:rPr>
            <w:rStyle w:val="Lienhypertexte"/>
            <w:noProof/>
          </w:rPr>
          <w:t>19.5 Export lamb data</w:t>
        </w:r>
        <w:r>
          <w:rPr>
            <w:noProof/>
            <w:webHidden/>
          </w:rPr>
          <w:tab/>
        </w:r>
        <w:r>
          <w:rPr>
            <w:noProof/>
            <w:webHidden/>
          </w:rPr>
          <w:fldChar w:fldCharType="begin"/>
        </w:r>
        <w:r>
          <w:rPr>
            <w:noProof/>
            <w:webHidden/>
          </w:rPr>
          <w:instrText xml:space="preserve"> PAGEREF _Toc159948026 \h </w:instrText>
        </w:r>
        <w:r>
          <w:rPr>
            <w:noProof/>
            <w:webHidden/>
          </w:rPr>
        </w:r>
        <w:r>
          <w:rPr>
            <w:noProof/>
            <w:webHidden/>
          </w:rPr>
          <w:fldChar w:fldCharType="separate"/>
        </w:r>
        <w:r w:rsidR="00B9480D">
          <w:rPr>
            <w:noProof/>
            <w:webHidden/>
          </w:rPr>
          <w:t>249</w:t>
        </w:r>
        <w:r>
          <w:rPr>
            <w:noProof/>
            <w:webHidden/>
          </w:rPr>
          <w:fldChar w:fldCharType="end"/>
        </w:r>
      </w:hyperlink>
    </w:p>
    <w:p w14:paraId="44CC9E16" w14:textId="0BD3915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27" w:history="1">
        <w:r w:rsidRPr="00670D3C">
          <w:rPr>
            <w:rStyle w:val="Lienhypertexte"/>
            <w:noProof/>
          </w:rPr>
          <w:t>19.5.1 Contemporary group concept</w:t>
        </w:r>
        <w:r>
          <w:rPr>
            <w:noProof/>
            <w:webHidden/>
          </w:rPr>
          <w:tab/>
        </w:r>
        <w:r>
          <w:rPr>
            <w:noProof/>
            <w:webHidden/>
          </w:rPr>
          <w:fldChar w:fldCharType="begin"/>
        </w:r>
        <w:r>
          <w:rPr>
            <w:noProof/>
            <w:webHidden/>
          </w:rPr>
          <w:instrText xml:space="preserve"> PAGEREF _Toc159948027 \h </w:instrText>
        </w:r>
        <w:r>
          <w:rPr>
            <w:noProof/>
            <w:webHidden/>
          </w:rPr>
        </w:r>
        <w:r>
          <w:rPr>
            <w:noProof/>
            <w:webHidden/>
          </w:rPr>
          <w:fldChar w:fldCharType="separate"/>
        </w:r>
        <w:r w:rsidR="00B9480D">
          <w:rPr>
            <w:noProof/>
            <w:webHidden/>
          </w:rPr>
          <w:t>250</w:t>
        </w:r>
        <w:r>
          <w:rPr>
            <w:noProof/>
            <w:webHidden/>
          </w:rPr>
          <w:fldChar w:fldCharType="end"/>
        </w:r>
      </w:hyperlink>
    </w:p>
    <w:p w14:paraId="78D98E73" w14:textId="19A015A0"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28" w:history="1">
        <w:r w:rsidRPr="00670D3C">
          <w:rPr>
            <w:rStyle w:val="Lienhypertexte"/>
            <w:noProof/>
          </w:rPr>
          <w:t>19.5.2. Tattoo No</w:t>
        </w:r>
        <w:r>
          <w:rPr>
            <w:noProof/>
            <w:webHidden/>
          </w:rPr>
          <w:tab/>
        </w:r>
        <w:r>
          <w:rPr>
            <w:noProof/>
            <w:webHidden/>
          </w:rPr>
          <w:fldChar w:fldCharType="begin"/>
        </w:r>
        <w:r>
          <w:rPr>
            <w:noProof/>
            <w:webHidden/>
          </w:rPr>
          <w:instrText xml:space="preserve"> PAGEREF _Toc159948028 \h </w:instrText>
        </w:r>
        <w:r>
          <w:rPr>
            <w:noProof/>
            <w:webHidden/>
          </w:rPr>
        </w:r>
        <w:r>
          <w:rPr>
            <w:noProof/>
            <w:webHidden/>
          </w:rPr>
          <w:fldChar w:fldCharType="separate"/>
        </w:r>
        <w:r w:rsidR="00B9480D">
          <w:rPr>
            <w:noProof/>
            <w:webHidden/>
          </w:rPr>
          <w:t>250</w:t>
        </w:r>
        <w:r>
          <w:rPr>
            <w:noProof/>
            <w:webHidden/>
          </w:rPr>
          <w:fldChar w:fldCharType="end"/>
        </w:r>
      </w:hyperlink>
    </w:p>
    <w:p w14:paraId="4D3AD786" w14:textId="63A96C5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29" w:history="1">
        <w:r w:rsidRPr="00670D3C">
          <w:rPr>
            <w:rStyle w:val="Lienhypertexte"/>
            <w:noProof/>
          </w:rPr>
          <w:t>19.5.3 Note on Disposition Codes</w:t>
        </w:r>
        <w:r>
          <w:rPr>
            <w:noProof/>
            <w:webHidden/>
          </w:rPr>
          <w:tab/>
        </w:r>
        <w:r>
          <w:rPr>
            <w:noProof/>
            <w:webHidden/>
          </w:rPr>
          <w:fldChar w:fldCharType="begin"/>
        </w:r>
        <w:r>
          <w:rPr>
            <w:noProof/>
            <w:webHidden/>
          </w:rPr>
          <w:instrText xml:space="preserve"> PAGEREF _Toc159948029 \h </w:instrText>
        </w:r>
        <w:r>
          <w:rPr>
            <w:noProof/>
            <w:webHidden/>
          </w:rPr>
        </w:r>
        <w:r>
          <w:rPr>
            <w:noProof/>
            <w:webHidden/>
          </w:rPr>
          <w:fldChar w:fldCharType="separate"/>
        </w:r>
        <w:r w:rsidR="00B9480D">
          <w:rPr>
            <w:noProof/>
            <w:webHidden/>
          </w:rPr>
          <w:t>251</w:t>
        </w:r>
        <w:r>
          <w:rPr>
            <w:noProof/>
            <w:webHidden/>
          </w:rPr>
          <w:fldChar w:fldCharType="end"/>
        </w:r>
      </w:hyperlink>
    </w:p>
    <w:p w14:paraId="656B125C" w14:textId="4CC40C89" w:rsidR="00C5790B" w:rsidRDefault="00C5790B">
      <w:pPr>
        <w:pStyle w:val="TM4"/>
        <w:tabs>
          <w:tab w:val="right" w:leader="dot" w:pos="8630"/>
        </w:tabs>
        <w:rPr>
          <w:noProof/>
          <w:kern w:val="2"/>
          <w:sz w:val="24"/>
          <w:szCs w:val="24"/>
          <w:lang w:val="en-CA" w:eastAsia="en-CA"/>
          <w14:ligatures w14:val="standardContextual"/>
        </w:rPr>
      </w:pPr>
      <w:hyperlink w:anchor="_Toc159948030" w:history="1">
        <w:r w:rsidRPr="00670D3C">
          <w:rPr>
            <w:rStyle w:val="Lienhypertexte"/>
            <w:noProof/>
          </w:rPr>
          <w:t>File Global.csv</w:t>
        </w:r>
        <w:r>
          <w:rPr>
            <w:noProof/>
            <w:webHidden/>
          </w:rPr>
          <w:tab/>
        </w:r>
        <w:r>
          <w:rPr>
            <w:noProof/>
            <w:webHidden/>
          </w:rPr>
          <w:fldChar w:fldCharType="begin"/>
        </w:r>
        <w:r>
          <w:rPr>
            <w:noProof/>
            <w:webHidden/>
          </w:rPr>
          <w:instrText xml:space="preserve"> PAGEREF _Toc159948030 \h </w:instrText>
        </w:r>
        <w:r>
          <w:rPr>
            <w:noProof/>
            <w:webHidden/>
          </w:rPr>
        </w:r>
        <w:r>
          <w:rPr>
            <w:noProof/>
            <w:webHidden/>
          </w:rPr>
          <w:fldChar w:fldCharType="separate"/>
        </w:r>
        <w:r w:rsidR="00B9480D">
          <w:rPr>
            <w:noProof/>
            <w:webHidden/>
          </w:rPr>
          <w:t>252</w:t>
        </w:r>
        <w:r>
          <w:rPr>
            <w:noProof/>
            <w:webHidden/>
          </w:rPr>
          <w:fldChar w:fldCharType="end"/>
        </w:r>
      </w:hyperlink>
    </w:p>
    <w:p w14:paraId="57AC35BA" w14:textId="60546846" w:rsidR="00C5790B" w:rsidRDefault="00C5790B">
      <w:pPr>
        <w:pStyle w:val="TM4"/>
        <w:tabs>
          <w:tab w:val="right" w:leader="dot" w:pos="8630"/>
        </w:tabs>
        <w:rPr>
          <w:noProof/>
          <w:kern w:val="2"/>
          <w:sz w:val="24"/>
          <w:szCs w:val="24"/>
          <w:lang w:val="en-CA" w:eastAsia="en-CA"/>
          <w14:ligatures w14:val="standardContextual"/>
        </w:rPr>
      </w:pPr>
      <w:hyperlink w:anchor="_Toc159948031" w:history="1">
        <w:r w:rsidRPr="00670D3C">
          <w:rPr>
            <w:rStyle w:val="Lienhypertexte"/>
            <w:noProof/>
          </w:rPr>
          <w:t>File weigh_50.csv</w:t>
        </w:r>
        <w:r>
          <w:rPr>
            <w:noProof/>
            <w:webHidden/>
          </w:rPr>
          <w:tab/>
        </w:r>
        <w:r>
          <w:rPr>
            <w:noProof/>
            <w:webHidden/>
          </w:rPr>
          <w:fldChar w:fldCharType="begin"/>
        </w:r>
        <w:r>
          <w:rPr>
            <w:noProof/>
            <w:webHidden/>
          </w:rPr>
          <w:instrText xml:space="preserve"> PAGEREF _Toc159948031 \h </w:instrText>
        </w:r>
        <w:r>
          <w:rPr>
            <w:noProof/>
            <w:webHidden/>
          </w:rPr>
        </w:r>
        <w:r>
          <w:rPr>
            <w:noProof/>
            <w:webHidden/>
          </w:rPr>
          <w:fldChar w:fldCharType="separate"/>
        </w:r>
        <w:r w:rsidR="00B9480D">
          <w:rPr>
            <w:noProof/>
            <w:webHidden/>
          </w:rPr>
          <w:t>252</w:t>
        </w:r>
        <w:r>
          <w:rPr>
            <w:noProof/>
            <w:webHidden/>
          </w:rPr>
          <w:fldChar w:fldCharType="end"/>
        </w:r>
      </w:hyperlink>
    </w:p>
    <w:p w14:paraId="04960667" w14:textId="78BC7B5E" w:rsidR="00C5790B" w:rsidRDefault="00C5790B">
      <w:pPr>
        <w:pStyle w:val="TM4"/>
        <w:tabs>
          <w:tab w:val="right" w:leader="dot" w:pos="8630"/>
        </w:tabs>
        <w:rPr>
          <w:noProof/>
          <w:kern w:val="2"/>
          <w:sz w:val="24"/>
          <w:szCs w:val="24"/>
          <w:lang w:val="en-CA" w:eastAsia="en-CA"/>
          <w14:ligatures w14:val="standardContextual"/>
        </w:rPr>
      </w:pPr>
      <w:hyperlink w:anchor="_Toc159948032" w:history="1">
        <w:r w:rsidRPr="00670D3C">
          <w:rPr>
            <w:rStyle w:val="Lienhypertexte"/>
            <w:noProof/>
          </w:rPr>
          <w:t>File weigh_100.csv</w:t>
        </w:r>
        <w:r>
          <w:rPr>
            <w:noProof/>
            <w:webHidden/>
          </w:rPr>
          <w:tab/>
        </w:r>
        <w:r>
          <w:rPr>
            <w:noProof/>
            <w:webHidden/>
          </w:rPr>
          <w:fldChar w:fldCharType="begin"/>
        </w:r>
        <w:r>
          <w:rPr>
            <w:noProof/>
            <w:webHidden/>
          </w:rPr>
          <w:instrText xml:space="preserve"> PAGEREF _Toc159948032 \h </w:instrText>
        </w:r>
        <w:r>
          <w:rPr>
            <w:noProof/>
            <w:webHidden/>
          </w:rPr>
        </w:r>
        <w:r>
          <w:rPr>
            <w:noProof/>
            <w:webHidden/>
          </w:rPr>
          <w:fldChar w:fldCharType="separate"/>
        </w:r>
        <w:r w:rsidR="00B9480D">
          <w:rPr>
            <w:noProof/>
            <w:webHidden/>
          </w:rPr>
          <w:t>252</w:t>
        </w:r>
        <w:r>
          <w:rPr>
            <w:noProof/>
            <w:webHidden/>
          </w:rPr>
          <w:fldChar w:fldCharType="end"/>
        </w:r>
      </w:hyperlink>
    </w:p>
    <w:p w14:paraId="0A804B21" w14:textId="2FECEBDC" w:rsidR="00C5790B" w:rsidRDefault="00C5790B">
      <w:pPr>
        <w:pStyle w:val="TM4"/>
        <w:tabs>
          <w:tab w:val="right" w:leader="dot" w:pos="8630"/>
        </w:tabs>
        <w:rPr>
          <w:noProof/>
          <w:kern w:val="2"/>
          <w:sz w:val="24"/>
          <w:szCs w:val="24"/>
          <w:lang w:val="en-CA" w:eastAsia="en-CA"/>
          <w14:ligatures w14:val="standardContextual"/>
        </w:rPr>
      </w:pPr>
      <w:hyperlink w:anchor="_Toc159948033" w:history="1">
        <w:r w:rsidRPr="00670D3C">
          <w:rPr>
            <w:rStyle w:val="Lienhypertexte"/>
            <w:noProof/>
          </w:rPr>
          <w:t>File births.csv</w:t>
        </w:r>
        <w:r>
          <w:rPr>
            <w:noProof/>
            <w:webHidden/>
          </w:rPr>
          <w:tab/>
        </w:r>
        <w:r>
          <w:rPr>
            <w:noProof/>
            <w:webHidden/>
          </w:rPr>
          <w:fldChar w:fldCharType="begin"/>
        </w:r>
        <w:r>
          <w:rPr>
            <w:noProof/>
            <w:webHidden/>
          </w:rPr>
          <w:instrText xml:space="preserve"> PAGEREF _Toc159948033 \h </w:instrText>
        </w:r>
        <w:r>
          <w:rPr>
            <w:noProof/>
            <w:webHidden/>
          </w:rPr>
        </w:r>
        <w:r>
          <w:rPr>
            <w:noProof/>
            <w:webHidden/>
          </w:rPr>
          <w:fldChar w:fldCharType="separate"/>
        </w:r>
        <w:r w:rsidR="00B9480D">
          <w:rPr>
            <w:noProof/>
            <w:webHidden/>
          </w:rPr>
          <w:t>252</w:t>
        </w:r>
        <w:r>
          <w:rPr>
            <w:noProof/>
            <w:webHidden/>
          </w:rPr>
          <w:fldChar w:fldCharType="end"/>
        </w:r>
      </w:hyperlink>
    </w:p>
    <w:p w14:paraId="76CEDCD1" w14:textId="24619CA8" w:rsidR="00C5790B" w:rsidRDefault="00C5790B">
      <w:pPr>
        <w:pStyle w:val="TM4"/>
        <w:tabs>
          <w:tab w:val="right" w:leader="dot" w:pos="8630"/>
        </w:tabs>
        <w:rPr>
          <w:noProof/>
          <w:kern w:val="2"/>
          <w:sz w:val="24"/>
          <w:szCs w:val="24"/>
          <w:lang w:val="en-CA" w:eastAsia="en-CA"/>
          <w14:ligatures w14:val="standardContextual"/>
        </w:rPr>
      </w:pPr>
      <w:hyperlink w:anchor="_Toc159948034" w:history="1">
        <w:r w:rsidRPr="00670D3C">
          <w:rPr>
            <w:rStyle w:val="Lienhypertexte"/>
            <w:noProof/>
          </w:rPr>
          <w:t>File Outputs.csv</w:t>
        </w:r>
        <w:r>
          <w:rPr>
            <w:noProof/>
            <w:webHidden/>
          </w:rPr>
          <w:tab/>
        </w:r>
        <w:r>
          <w:rPr>
            <w:noProof/>
            <w:webHidden/>
          </w:rPr>
          <w:fldChar w:fldCharType="begin"/>
        </w:r>
        <w:r>
          <w:rPr>
            <w:noProof/>
            <w:webHidden/>
          </w:rPr>
          <w:instrText xml:space="preserve"> PAGEREF _Toc159948034 \h </w:instrText>
        </w:r>
        <w:r>
          <w:rPr>
            <w:noProof/>
            <w:webHidden/>
          </w:rPr>
        </w:r>
        <w:r>
          <w:rPr>
            <w:noProof/>
            <w:webHidden/>
          </w:rPr>
          <w:fldChar w:fldCharType="separate"/>
        </w:r>
        <w:r w:rsidR="00B9480D">
          <w:rPr>
            <w:noProof/>
            <w:webHidden/>
          </w:rPr>
          <w:t>253</w:t>
        </w:r>
        <w:r>
          <w:rPr>
            <w:noProof/>
            <w:webHidden/>
          </w:rPr>
          <w:fldChar w:fldCharType="end"/>
        </w:r>
      </w:hyperlink>
    </w:p>
    <w:p w14:paraId="78FA4817" w14:textId="1DF1D1E1" w:rsidR="00C5790B" w:rsidRDefault="00C5790B">
      <w:pPr>
        <w:pStyle w:val="TM4"/>
        <w:tabs>
          <w:tab w:val="right" w:leader="dot" w:pos="8630"/>
        </w:tabs>
        <w:rPr>
          <w:noProof/>
          <w:kern w:val="2"/>
          <w:sz w:val="24"/>
          <w:szCs w:val="24"/>
          <w:lang w:val="en-CA" w:eastAsia="en-CA"/>
          <w14:ligatures w14:val="standardContextual"/>
        </w:rPr>
      </w:pPr>
      <w:hyperlink w:anchor="_Toc159948035" w:history="1">
        <w:r w:rsidRPr="00670D3C">
          <w:rPr>
            <w:rStyle w:val="Lienhypertexte"/>
            <w:noProof/>
          </w:rPr>
          <w:t>File Inventory.csv</w:t>
        </w:r>
        <w:r>
          <w:rPr>
            <w:noProof/>
            <w:webHidden/>
          </w:rPr>
          <w:tab/>
        </w:r>
        <w:r>
          <w:rPr>
            <w:noProof/>
            <w:webHidden/>
          </w:rPr>
          <w:fldChar w:fldCharType="begin"/>
        </w:r>
        <w:r>
          <w:rPr>
            <w:noProof/>
            <w:webHidden/>
          </w:rPr>
          <w:instrText xml:space="preserve"> PAGEREF _Toc159948035 \h </w:instrText>
        </w:r>
        <w:r>
          <w:rPr>
            <w:noProof/>
            <w:webHidden/>
          </w:rPr>
        </w:r>
        <w:r>
          <w:rPr>
            <w:noProof/>
            <w:webHidden/>
          </w:rPr>
          <w:fldChar w:fldCharType="separate"/>
        </w:r>
        <w:r w:rsidR="00B9480D">
          <w:rPr>
            <w:noProof/>
            <w:webHidden/>
          </w:rPr>
          <w:t>253</w:t>
        </w:r>
        <w:r>
          <w:rPr>
            <w:noProof/>
            <w:webHidden/>
          </w:rPr>
          <w:fldChar w:fldCharType="end"/>
        </w:r>
      </w:hyperlink>
    </w:p>
    <w:p w14:paraId="34AC9876" w14:textId="5CFA4E3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36" w:history="1">
        <w:r w:rsidRPr="00670D3C">
          <w:rPr>
            <w:rStyle w:val="Lienhypertexte"/>
            <w:noProof/>
          </w:rPr>
          <w:t>19.5.4 Sales Declaration of breeding animals Renovate.</w:t>
        </w:r>
        <w:r>
          <w:rPr>
            <w:noProof/>
            <w:webHidden/>
          </w:rPr>
          <w:tab/>
        </w:r>
        <w:r>
          <w:rPr>
            <w:noProof/>
            <w:webHidden/>
          </w:rPr>
          <w:fldChar w:fldCharType="begin"/>
        </w:r>
        <w:r>
          <w:rPr>
            <w:noProof/>
            <w:webHidden/>
          </w:rPr>
          <w:instrText xml:space="preserve"> PAGEREF _Toc159948036 \h </w:instrText>
        </w:r>
        <w:r>
          <w:rPr>
            <w:noProof/>
            <w:webHidden/>
          </w:rPr>
        </w:r>
        <w:r>
          <w:rPr>
            <w:noProof/>
            <w:webHidden/>
          </w:rPr>
          <w:fldChar w:fldCharType="separate"/>
        </w:r>
        <w:r w:rsidR="00B9480D">
          <w:rPr>
            <w:noProof/>
            <w:webHidden/>
          </w:rPr>
          <w:t>253</w:t>
        </w:r>
        <w:r>
          <w:rPr>
            <w:noProof/>
            <w:webHidden/>
          </w:rPr>
          <w:fldChar w:fldCharType="end"/>
        </w:r>
      </w:hyperlink>
    </w:p>
    <w:p w14:paraId="5C61B551" w14:textId="2A0B06B4" w:rsidR="00C5790B" w:rsidRDefault="00C5790B">
      <w:pPr>
        <w:pStyle w:val="TM1"/>
        <w:tabs>
          <w:tab w:val="left" w:pos="440"/>
          <w:tab w:val="right" w:leader="dot" w:pos="8630"/>
        </w:tabs>
        <w:rPr>
          <w:rFonts w:eastAsiaTheme="minorEastAsia"/>
          <w:noProof/>
          <w:kern w:val="2"/>
          <w:sz w:val="24"/>
          <w:szCs w:val="24"/>
          <w:lang w:val="en-CA" w:eastAsia="en-CA"/>
          <w14:ligatures w14:val="standardContextual"/>
        </w:rPr>
      </w:pPr>
      <w:hyperlink w:anchor="_Toc159948037" w:history="1">
        <w:r w:rsidRPr="00670D3C">
          <w:rPr>
            <w:rStyle w:val="Lienhypertexte"/>
            <w:noProof/>
          </w:rPr>
          <w:t>1.</w:t>
        </w:r>
        <w:r>
          <w:rPr>
            <w:rFonts w:eastAsiaTheme="minorEastAsia"/>
            <w:noProof/>
            <w:kern w:val="2"/>
            <w:sz w:val="24"/>
            <w:szCs w:val="24"/>
            <w:lang w:val="en-CA" w:eastAsia="en-CA"/>
            <w14:ligatures w14:val="standardContextual"/>
          </w:rPr>
          <w:tab/>
        </w:r>
        <w:r w:rsidRPr="00670D3C">
          <w:rPr>
            <w:rStyle w:val="Lienhypertexte"/>
            <w:noProof/>
          </w:rPr>
          <w:t>CHAPTER 20 - Registration with ASEC</w:t>
        </w:r>
        <w:r>
          <w:rPr>
            <w:noProof/>
            <w:webHidden/>
          </w:rPr>
          <w:tab/>
        </w:r>
        <w:r>
          <w:rPr>
            <w:noProof/>
            <w:webHidden/>
          </w:rPr>
          <w:fldChar w:fldCharType="begin"/>
        </w:r>
        <w:r>
          <w:rPr>
            <w:noProof/>
            <w:webHidden/>
          </w:rPr>
          <w:instrText xml:space="preserve"> PAGEREF _Toc159948037 \h </w:instrText>
        </w:r>
        <w:r>
          <w:rPr>
            <w:noProof/>
            <w:webHidden/>
          </w:rPr>
        </w:r>
        <w:r>
          <w:rPr>
            <w:noProof/>
            <w:webHidden/>
          </w:rPr>
          <w:fldChar w:fldCharType="separate"/>
        </w:r>
        <w:r w:rsidR="00B9480D">
          <w:rPr>
            <w:noProof/>
            <w:webHidden/>
          </w:rPr>
          <w:t>254</w:t>
        </w:r>
        <w:r>
          <w:rPr>
            <w:noProof/>
            <w:webHidden/>
          </w:rPr>
          <w:fldChar w:fldCharType="end"/>
        </w:r>
      </w:hyperlink>
    </w:p>
    <w:p w14:paraId="2B75C516" w14:textId="013D0E63"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38" w:history="1">
        <w:r w:rsidRPr="00670D3C">
          <w:rPr>
            <w:rStyle w:val="Lienhypertexte"/>
            <w:noProof/>
          </w:rPr>
          <w:t>20.1 Registration of flock</w:t>
        </w:r>
        <w:r>
          <w:rPr>
            <w:noProof/>
            <w:webHidden/>
          </w:rPr>
          <w:tab/>
        </w:r>
        <w:r>
          <w:rPr>
            <w:noProof/>
            <w:webHidden/>
          </w:rPr>
          <w:fldChar w:fldCharType="begin"/>
        </w:r>
        <w:r>
          <w:rPr>
            <w:noProof/>
            <w:webHidden/>
          </w:rPr>
          <w:instrText xml:space="preserve"> PAGEREF _Toc159948038 \h </w:instrText>
        </w:r>
        <w:r>
          <w:rPr>
            <w:noProof/>
            <w:webHidden/>
          </w:rPr>
        </w:r>
        <w:r>
          <w:rPr>
            <w:noProof/>
            <w:webHidden/>
          </w:rPr>
          <w:fldChar w:fldCharType="separate"/>
        </w:r>
        <w:r w:rsidR="00B9480D">
          <w:rPr>
            <w:noProof/>
            <w:webHidden/>
          </w:rPr>
          <w:t>254</w:t>
        </w:r>
        <w:r>
          <w:rPr>
            <w:noProof/>
            <w:webHidden/>
          </w:rPr>
          <w:fldChar w:fldCharType="end"/>
        </w:r>
      </w:hyperlink>
    </w:p>
    <w:p w14:paraId="60169C9B" w14:textId="07F14CC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39" w:history="1">
        <w:r w:rsidRPr="00670D3C">
          <w:rPr>
            <w:rStyle w:val="Lienhypertexte"/>
            <w:noProof/>
          </w:rPr>
          <w:t>20.1.1 Record an animal of the herd</w:t>
        </w:r>
        <w:r>
          <w:rPr>
            <w:noProof/>
            <w:webHidden/>
          </w:rPr>
          <w:tab/>
        </w:r>
        <w:r>
          <w:rPr>
            <w:noProof/>
            <w:webHidden/>
          </w:rPr>
          <w:fldChar w:fldCharType="begin"/>
        </w:r>
        <w:r>
          <w:rPr>
            <w:noProof/>
            <w:webHidden/>
          </w:rPr>
          <w:instrText xml:space="preserve"> PAGEREF _Toc159948039 \h </w:instrText>
        </w:r>
        <w:r>
          <w:rPr>
            <w:noProof/>
            <w:webHidden/>
          </w:rPr>
        </w:r>
        <w:r>
          <w:rPr>
            <w:noProof/>
            <w:webHidden/>
          </w:rPr>
          <w:fldChar w:fldCharType="separate"/>
        </w:r>
        <w:r w:rsidR="00B9480D">
          <w:rPr>
            <w:noProof/>
            <w:webHidden/>
          </w:rPr>
          <w:t>254</w:t>
        </w:r>
        <w:r>
          <w:rPr>
            <w:noProof/>
            <w:webHidden/>
          </w:rPr>
          <w:fldChar w:fldCharType="end"/>
        </w:r>
      </w:hyperlink>
    </w:p>
    <w:p w14:paraId="5E82C850" w14:textId="638FEEC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40" w:history="1">
        <w:r w:rsidRPr="00670D3C">
          <w:rPr>
            <w:rStyle w:val="Lienhypertexte"/>
            <w:noProof/>
          </w:rPr>
          <w:t>20.1.2 Registration of groups of flock</w:t>
        </w:r>
        <w:r>
          <w:rPr>
            <w:noProof/>
            <w:webHidden/>
          </w:rPr>
          <w:tab/>
        </w:r>
        <w:r>
          <w:rPr>
            <w:noProof/>
            <w:webHidden/>
          </w:rPr>
          <w:fldChar w:fldCharType="begin"/>
        </w:r>
        <w:r>
          <w:rPr>
            <w:noProof/>
            <w:webHidden/>
          </w:rPr>
          <w:instrText xml:space="preserve"> PAGEREF _Toc159948040 \h </w:instrText>
        </w:r>
        <w:r>
          <w:rPr>
            <w:noProof/>
            <w:webHidden/>
          </w:rPr>
        </w:r>
        <w:r>
          <w:rPr>
            <w:noProof/>
            <w:webHidden/>
          </w:rPr>
          <w:fldChar w:fldCharType="separate"/>
        </w:r>
        <w:r w:rsidR="00B9480D">
          <w:rPr>
            <w:noProof/>
            <w:webHidden/>
          </w:rPr>
          <w:t>255</w:t>
        </w:r>
        <w:r>
          <w:rPr>
            <w:noProof/>
            <w:webHidden/>
          </w:rPr>
          <w:fldChar w:fldCharType="end"/>
        </w:r>
      </w:hyperlink>
    </w:p>
    <w:p w14:paraId="5A4B9561" w14:textId="3937E85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41" w:history="1">
        <w:r w:rsidRPr="00670D3C">
          <w:rPr>
            <w:rStyle w:val="Lienhypertexte"/>
            <w:noProof/>
          </w:rPr>
          <w:t>3.7.2 Registration with transfer</w:t>
        </w:r>
        <w:r>
          <w:rPr>
            <w:noProof/>
            <w:webHidden/>
          </w:rPr>
          <w:tab/>
        </w:r>
        <w:r>
          <w:rPr>
            <w:noProof/>
            <w:webHidden/>
          </w:rPr>
          <w:fldChar w:fldCharType="begin"/>
        </w:r>
        <w:r>
          <w:rPr>
            <w:noProof/>
            <w:webHidden/>
          </w:rPr>
          <w:instrText xml:space="preserve"> PAGEREF _Toc159948041 \h </w:instrText>
        </w:r>
        <w:r>
          <w:rPr>
            <w:noProof/>
            <w:webHidden/>
          </w:rPr>
        </w:r>
        <w:r>
          <w:rPr>
            <w:noProof/>
            <w:webHidden/>
          </w:rPr>
          <w:fldChar w:fldCharType="separate"/>
        </w:r>
        <w:r w:rsidR="00B9480D">
          <w:rPr>
            <w:noProof/>
            <w:webHidden/>
          </w:rPr>
          <w:t>256</w:t>
        </w:r>
        <w:r>
          <w:rPr>
            <w:noProof/>
            <w:webHidden/>
          </w:rPr>
          <w:fldChar w:fldCharType="end"/>
        </w:r>
      </w:hyperlink>
    </w:p>
    <w:p w14:paraId="20AE8ECB" w14:textId="2EB3CE1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42" w:history="1">
        <w:r w:rsidRPr="00670D3C">
          <w:rPr>
            <w:rStyle w:val="Lienhypertexte"/>
            <w:noProof/>
          </w:rPr>
          <w:t>3.7.4 Registration for ATQ Tag Changes</w:t>
        </w:r>
        <w:r>
          <w:rPr>
            <w:noProof/>
            <w:webHidden/>
          </w:rPr>
          <w:tab/>
        </w:r>
        <w:r>
          <w:rPr>
            <w:noProof/>
            <w:webHidden/>
          </w:rPr>
          <w:fldChar w:fldCharType="begin"/>
        </w:r>
        <w:r>
          <w:rPr>
            <w:noProof/>
            <w:webHidden/>
          </w:rPr>
          <w:instrText xml:space="preserve"> PAGEREF _Toc159948042 \h </w:instrText>
        </w:r>
        <w:r>
          <w:rPr>
            <w:noProof/>
            <w:webHidden/>
          </w:rPr>
        </w:r>
        <w:r>
          <w:rPr>
            <w:noProof/>
            <w:webHidden/>
          </w:rPr>
          <w:fldChar w:fldCharType="separate"/>
        </w:r>
        <w:r w:rsidR="00B9480D">
          <w:rPr>
            <w:noProof/>
            <w:webHidden/>
          </w:rPr>
          <w:t>257</w:t>
        </w:r>
        <w:r>
          <w:rPr>
            <w:noProof/>
            <w:webHidden/>
          </w:rPr>
          <w:fldChar w:fldCharType="end"/>
        </w:r>
      </w:hyperlink>
    </w:p>
    <w:p w14:paraId="63A8D271" w14:textId="7FB46BD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43" w:history="1">
        <w:r w:rsidRPr="00670D3C">
          <w:rPr>
            <w:rStyle w:val="Lienhypertexte"/>
            <w:noProof/>
          </w:rPr>
          <w:t>20.2 Files registration system</w:t>
        </w:r>
        <w:r>
          <w:rPr>
            <w:noProof/>
            <w:webHidden/>
          </w:rPr>
          <w:tab/>
        </w:r>
        <w:r>
          <w:rPr>
            <w:noProof/>
            <w:webHidden/>
          </w:rPr>
          <w:fldChar w:fldCharType="begin"/>
        </w:r>
        <w:r>
          <w:rPr>
            <w:noProof/>
            <w:webHidden/>
          </w:rPr>
          <w:instrText xml:space="preserve"> PAGEREF _Toc159948043 \h </w:instrText>
        </w:r>
        <w:r>
          <w:rPr>
            <w:noProof/>
            <w:webHidden/>
          </w:rPr>
        </w:r>
        <w:r>
          <w:rPr>
            <w:noProof/>
            <w:webHidden/>
          </w:rPr>
          <w:fldChar w:fldCharType="separate"/>
        </w:r>
        <w:r w:rsidR="00B9480D">
          <w:rPr>
            <w:noProof/>
            <w:webHidden/>
          </w:rPr>
          <w:t>257</w:t>
        </w:r>
        <w:r>
          <w:rPr>
            <w:noProof/>
            <w:webHidden/>
          </w:rPr>
          <w:fldChar w:fldCharType="end"/>
        </w:r>
      </w:hyperlink>
    </w:p>
    <w:p w14:paraId="5E9E2AF1" w14:textId="54A0B9F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44" w:history="1">
        <w:r w:rsidRPr="00670D3C">
          <w:rPr>
            <w:rStyle w:val="Lienhypertexte"/>
            <w:noProof/>
          </w:rPr>
          <w:t>20.3 Registration lambs</w:t>
        </w:r>
        <w:r>
          <w:rPr>
            <w:noProof/>
            <w:webHidden/>
          </w:rPr>
          <w:tab/>
        </w:r>
        <w:r>
          <w:rPr>
            <w:noProof/>
            <w:webHidden/>
          </w:rPr>
          <w:fldChar w:fldCharType="begin"/>
        </w:r>
        <w:r>
          <w:rPr>
            <w:noProof/>
            <w:webHidden/>
          </w:rPr>
          <w:instrText xml:space="preserve"> PAGEREF _Toc159948044 \h </w:instrText>
        </w:r>
        <w:r>
          <w:rPr>
            <w:noProof/>
            <w:webHidden/>
          </w:rPr>
        </w:r>
        <w:r>
          <w:rPr>
            <w:noProof/>
            <w:webHidden/>
          </w:rPr>
          <w:fldChar w:fldCharType="separate"/>
        </w:r>
        <w:r w:rsidR="00B9480D">
          <w:rPr>
            <w:noProof/>
            <w:webHidden/>
          </w:rPr>
          <w:t>258</w:t>
        </w:r>
        <w:r>
          <w:rPr>
            <w:noProof/>
            <w:webHidden/>
          </w:rPr>
          <w:fldChar w:fldCharType="end"/>
        </w:r>
      </w:hyperlink>
    </w:p>
    <w:p w14:paraId="74E23CFC" w14:textId="26BA564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45" w:history="1">
        <w:r w:rsidRPr="00670D3C">
          <w:rPr>
            <w:rStyle w:val="Lienhypertexte"/>
            <w:noProof/>
          </w:rPr>
          <w:t>20.3.1 Registration with transfer</w:t>
        </w:r>
        <w:r>
          <w:rPr>
            <w:noProof/>
            <w:webHidden/>
          </w:rPr>
          <w:tab/>
        </w:r>
        <w:r>
          <w:rPr>
            <w:noProof/>
            <w:webHidden/>
          </w:rPr>
          <w:fldChar w:fldCharType="begin"/>
        </w:r>
        <w:r>
          <w:rPr>
            <w:noProof/>
            <w:webHidden/>
          </w:rPr>
          <w:instrText xml:space="preserve"> PAGEREF _Toc159948045 \h </w:instrText>
        </w:r>
        <w:r>
          <w:rPr>
            <w:noProof/>
            <w:webHidden/>
          </w:rPr>
        </w:r>
        <w:r>
          <w:rPr>
            <w:noProof/>
            <w:webHidden/>
          </w:rPr>
          <w:fldChar w:fldCharType="separate"/>
        </w:r>
        <w:r w:rsidR="00B9480D">
          <w:rPr>
            <w:noProof/>
            <w:webHidden/>
          </w:rPr>
          <w:t>258</w:t>
        </w:r>
        <w:r>
          <w:rPr>
            <w:noProof/>
            <w:webHidden/>
          </w:rPr>
          <w:fldChar w:fldCharType="end"/>
        </w:r>
      </w:hyperlink>
    </w:p>
    <w:p w14:paraId="264A7CCB" w14:textId="11327C9B"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46" w:history="1">
        <w:r w:rsidRPr="00670D3C">
          <w:rPr>
            <w:rStyle w:val="Lienhypertexte"/>
            <w:noProof/>
          </w:rPr>
          <w:t>CHAPTER 21 - Using EweManage Mobile</w:t>
        </w:r>
        <w:r>
          <w:rPr>
            <w:noProof/>
            <w:webHidden/>
          </w:rPr>
          <w:tab/>
        </w:r>
        <w:r>
          <w:rPr>
            <w:noProof/>
            <w:webHidden/>
          </w:rPr>
          <w:fldChar w:fldCharType="begin"/>
        </w:r>
        <w:r>
          <w:rPr>
            <w:noProof/>
            <w:webHidden/>
          </w:rPr>
          <w:instrText xml:space="preserve"> PAGEREF _Toc159948046 \h </w:instrText>
        </w:r>
        <w:r>
          <w:rPr>
            <w:noProof/>
            <w:webHidden/>
          </w:rPr>
        </w:r>
        <w:r>
          <w:rPr>
            <w:noProof/>
            <w:webHidden/>
          </w:rPr>
          <w:fldChar w:fldCharType="separate"/>
        </w:r>
        <w:r w:rsidR="00B9480D">
          <w:rPr>
            <w:noProof/>
            <w:webHidden/>
          </w:rPr>
          <w:t>260</w:t>
        </w:r>
        <w:r>
          <w:rPr>
            <w:noProof/>
            <w:webHidden/>
          </w:rPr>
          <w:fldChar w:fldCharType="end"/>
        </w:r>
      </w:hyperlink>
    </w:p>
    <w:p w14:paraId="12A24B4B" w14:textId="197264B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47" w:history="1">
        <w:r w:rsidRPr="00670D3C">
          <w:rPr>
            <w:rStyle w:val="Lienhypertexte"/>
            <w:noProof/>
          </w:rPr>
          <w:t>Use with PSION (Workabout Pro)</w:t>
        </w:r>
        <w:r>
          <w:rPr>
            <w:noProof/>
            <w:webHidden/>
          </w:rPr>
          <w:tab/>
        </w:r>
        <w:r>
          <w:rPr>
            <w:noProof/>
            <w:webHidden/>
          </w:rPr>
          <w:fldChar w:fldCharType="begin"/>
        </w:r>
        <w:r>
          <w:rPr>
            <w:noProof/>
            <w:webHidden/>
          </w:rPr>
          <w:instrText xml:space="preserve"> PAGEREF _Toc159948047 \h </w:instrText>
        </w:r>
        <w:r>
          <w:rPr>
            <w:noProof/>
            <w:webHidden/>
          </w:rPr>
        </w:r>
        <w:r>
          <w:rPr>
            <w:noProof/>
            <w:webHidden/>
          </w:rPr>
          <w:fldChar w:fldCharType="separate"/>
        </w:r>
        <w:r w:rsidR="00B9480D">
          <w:rPr>
            <w:noProof/>
            <w:webHidden/>
          </w:rPr>
          <w:t>260</w:t>
        </w:r>
        <w:r>
          <w:rPr>
            <w:noProof/>
            <w:webHidden/>
          </w:rPr>
          <w:fldChar w:fldCharType="end"/>
        </w:r>
      </w:hyperlink>
    </w:p>
    <w:p w14:paraId="772F4406" w14:textId="7B70083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48" w:history="1">
        <w:r w:rsidRPr="00670D3C">
          <w:rPr>
            <w:rStyle w:val="Lienhypertexte"/>
            <w:noProof/>
          </w:rPr>
          <w:t>EweManage mobile PC (without PSION)</w:t>
        </w:r>
        <w:r>
          <w:rPr>
            <w:noProof/>
            <w:webHidden/>
          </w:rPr>
          <w:tab/>
        </w:r>
        <w:r>
          <w:rPr>
            <w:noProof/>
            <w:webHidden/>
          </w:rPr>
          <w:fldChar w:fldCharType="begin"/>
        </w:r>
        <w:r>
          <w:rPr>
            <w:noProof/>
            <w:webHidden/>
          </w:rPr>
          <w:instrText xml:space="preserve"> PAGEREF _Toc159948048 \h </w:instrText>
        </w:r>
        <w:r>
          <w:rPr>
            <w:noProof/>
            <w:webHidden/>
          </w:rPr>
        </w:r>
        <w:r>
          <w:rPr>
            <w:noProof/>
            <w:webHidden/>
          </w:rPr>
          <w:fldChar w:fldCharType="separate"/>
        </w:r>
        <w:r w:rsidR="00B9480D">
          <w:rPr>
            <w:noProof/>
            <w:webHidden/>
          </w:rPr>
          <w:t>260</w:t>
        </w:r>
        <w:r>
          <w:rPr>
            <w:noProof/>
            <w:webHidden/>
          </w:rPr>
          <w:fldChar w:fldCharType="end"/>
        </w:r>
      </w:hyperlink>
    </w:p>
    <w:p w14:paraId="6B519AD4" w14:textId="44677561"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49" w:history="1">
        <w:r w:rsidRPr="00670D3C">
          <w:rPr>
            <w:rStyle w:val="Lienhypertexte"/>
            <w:noProof/>
          </w:rPr>
          <w:t>21.1 Updating of Records from EweManage from PSION imported transactions</w:t>
        </w:r>
        <w:r>
          <w:rPr>
            <w:noProof/>
            <w:webHidden/>
          </w:rPr>
          <w:tab/>
        </w:r>
        <w:r>
          <w:rPr>
            <w:noProof/>
            <w:webHidden/>
          </w:rPr>
          <w:fldChar w:fldCharType="begin"/>
        </w:r>
        <w:r>
          <w:rPr>
            <w:noProof/>
            <w:webHidden/>
          </w:rPr>
          <w:instrText xml:space="preserve"> PAGEREF _Toc159948049 \h </w:instrText>
        </w:r>
        <w:r>
          <w:rPr>
            <w:noProof/>
            <w:webHidden/>
          </w:rPr>
        </w:r>
        <w:r>
          <w:rPr>
            <w:noProof/>
            <w:webHidden/>
          </w:rPr>
          <w:fldChar w:fldCharType="separate"/>
        </w:r>
        <w:r w:rsidR="00B9480D">
          <w:rPr>
            <w:noProof/>
            <w:webHidden/>
          </w:rPr>
          <w:t>262</w:t>
        </w:r>
        <w:r>
          <w:rPr>
            <w:noProof/>
            <w:webHidden/>
          </w:rPr>
          <w:fldChar w:fldCharType="end"/>
        </w:r>
      </w:hyperlink>
    </w:p>
    <w:p w14:paraId="34ADB293" w14:textId="664DC511"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50" w:history="1">
        <w:r w:rsidRPr="00670D3C">
          <w:rPr>
            <w:rStyle w:val="Lienhypertexte"/>
            <w:noProof/>
          </w:rPr>
          <w:t>21.2 Transaction File Management</w:t>
        </w:r>
        <w:r>
          <w:rPr>
            <w:noProof/>
            <w:webHidden/>
          </w:rPr>
          <w:tab/>
        </w:r>
        <w:r>
          <w:rPr>
            <w:noProof/>
            <w:webHidden/>
          </w:rPr>
          <w:fldChar w:fldCharType="begin"/>
        </w:r>
        <w:r>
          <w:rPr>
            <w:noProof/>
            <w:webHidden/>
          </w:rPr>
          <w:instrText xml:space="preserve"> PAGEREF _Toc159948050 \h </w:instrText>
        </w:r>
        <w:r>
          <w:rPr>
            <w:noProof/>
            <w:webHidden/>
          </w:rPr>
        </w:r>
        <w:r>
          <w:rPr>
            <w:noProof/>
            <w:webHidden/>
          </w:rPr>
          <w:fldChar w:fldCharType="separate"/>
        </w:r>
        <w:r w:rsidR="00B9480D">
          <w:rPr>
            <w:noProof/>
            <w:webHidden/>
          </w:rPr>
          <w:t>266</w:t>
        </w:r>
        <w:r>
          <w:rPr>
            <w:noProof/>
            <w:webHidden/>
          </w:rPr>
          <w:fldChar w:fldCharType="end"/>
        </w:r>
      </w:hyperlink>
    </w:p>
    <w:p w14:paraId="06A8791D" w14:textId="71D6FFC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51" w:history="1">
        <w:r w:rsidRPr="00670D3C">
          <w:rPr>
            <w:rStyle w:val="Lienhypertexte"/>
            <w:noProof/>
          </w:rPr>
          <w:t>21.2.1 Confirmation of EweManage Mobile transactions</w:t>
        </w:r>
        <w:r>
          <w:rPr>
            <w:noProof/>
            <w:webHidden/>
          </w:rPr>
          <w:tab/>
        </w:r>
        <w:r>
          <w:rPr>
            <w:noProof/>
            <w:webHidden/>
          </w:rPr>
          <w:fldChar w:fldCharType="begin"/>
        </w:r>
        <w:r>
          <w:rPr>
            <w:noProof/>
            <w:webHidden/>
          </w:rPr>
          <w:instrText xml:space="preserve"> PAGEREF _Toc159948051 \h </w:instrText>
        </w:r>
        <w:r>
          <w:rPr>
            <w:noProof/>
            <w:webHidden/>
          </w:rPr>
        </w:r>
        <w:r>
          <w:rPr>
            <w:noProof/>
            <w:webHidden/>
          </w:rPr>
          <w:fldChar w:fldCharType="separate"/>
        </w:r>
        <w:r w:rsidR="00B9480D">
          <w:rPr>
            <w:noProof/>
            <w:webHidden/>
          </w:rPr>
          <w:t>266</w:t>
        </w:r>
        <w:r>
          <w:rPr>
            <w:noProof/>
            <w:webHidden/>
          </w:rPr>
          <w:fldChar w:fldCharType="end"/>
        </w:r>
      </w:hyperlink>
    </w:p>
    <w:p w14:paraId="083AFA7F" w14:textId="3BD588C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52" w:history="1">
        <w:r w:rsidRPr="00670D3C">
          <w:rPr>
            <w:rStyle w:val="Lienhypertexte"/>
            <w:noProof/>
          </w:rPr>
          <w:t>21.2.2 Retention (backup) of transaction files (optional)</w:t>
        </w:r>
        <w:r>
          <w:rPr>
            <w:noProof/>
            <w:webHidden/>
          </w:rPr>
          <w:tab/>
        </w:r>
        <w:r>
          <w:rPr>
            <w:noProof/>
            <w:webHidden/>
          </w:rPr>
          <w:fldChar w:fldCharType="begin"/>
        </w:r>
        <w:r>
          <w:rPr>
            <w:noProof/>
            <w:webHidden/>
          </w:rPr>
          <w:instrText xml:space="preserve"> PAGEREF _Toc159948052 \h </w:instrText>
        </w:r>
        <w:r>
          <w:rPr>
            <w:noProof/>
            <w:webHidden/>
          </w:rPr>
        </w:r>
        <w:r>
          <w:rPr>
            <w:noProof/>
            <w:webHidden/>
          </w:rPr>
          <w:fldChar w:fldCharType="separate"/>
        </w:r>
        <w:r w:rsidR="00B9480D">
          <w:rPr>
            <w:noProof/>
            <w:webHidden/>
          </w:rPr>
          <w:t>267</w:t>
        </w:r>
        <w:r>
          <w:rPr>
            <w:noProof/>
            <w:webHidden/>
          </w:rPr>
          <w:fldChar w:fldCharType="end"/>
        </w:r>
      </w:hyperlink>
    </w:p>
    <w:p w14:paraId="59A88D03" w14:textId="530835E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53" w:history="1">
        <w:r w:rsidRPr="00670D3C">
          <w:rPr>
            <w:rStyle w:val="Lienhypertexte"/>
            <w:noProof/>
          </w:rPr>
          <w:t>21.3 Procurement by EweManage Mobile</w:t>
        </w:r>
        <w:r>
          <w:rPr>
            <w:noProof/>
            <w:webHidden/>
          </w:rPr>
          <w:tab/>
        </w:r>
        <w:r>
          <w:rPr>
            <w:noProof/>
            <w:webHidden/>
          </w:rPr>
          <w:fldChar w:fldCharType="begin"/>
        </w:r>
        <w:r>
          <w:rPr>
            <w:noProof/>
            <w:webHidden/>
          </w:rPr>
          <w:instrText xml:space="preserve"> PAGEREF _Toc159948053 \h </w:instrText>
        </w:r>
        <w:r>
          <w:rPr>
            <w:noProof/>
            <w:webHidden/>
          </w:rPr>
        </w:r>
        <w:r>
          <w:rPr>
            <w:noProof/>
            <w:webHidden/>
          </w:rPr>
          <w:fldChar w:fldCharType="separate"/>
        </w:r>
        <w:r w:rsidR="00B9480D">
          <w:rPr>
            <w:noProof/>
            <w:webHidden/>
          </w:rPr>
          <w:t>268</w:t>
        </w:r>
        <w:r>
          <w:rPr>
            <w:noProof/>
            <w:webHidden/>
          </w:rPr>
          <w:fldChar w:fldCharType="end"/>
        </w:r>
      </w:hyperlink>
    </w:p>
    <w:p w14:paraId="323692BE" w14:textId="561174B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54" w:history="1">
        <w:r w:rsidRPr="00670D3C">
          <w:rPr>
            <w:rStyle w:val="Lienhypertexte"/>
            <w:noProof/>
          </w:rPr>
          <w:t>21.3.1 Confirmation of purchases</w:t>
        </w:r>
        <w:r>
          <w:rPr>
            <w:noProof/>
            <w:webHidden/>
          </w:rPr>
          <w:tab/>
        </w:r>
        <w:r>
          <w:rPr>
            <w:noProof/>
            <w:webHidden/>
          </w:rPr>
          <w:fldChar w:fldCharType="begin"/>
        </w:r>
        <w:r>
          <w:rPr>
            <w:noProof/>
            <w:webHidden/>
          </w:rPr>
          <w:instrText xml:space="preserve"> PAGEREF _Toc159948054 \h </w:instrText>
        </w:r>
        <w:r>
          <w:rPr>
            <w:noProof/>
            <w:webHidden/>
          </w:rPr>
        </w:r>
        <w:r>
          <w:rPr>
            <w:noProof/>
            <w:webHidden/>
          </w:rPr>
          <w:fldChar w:fldCharType="separate"/>
        </w:r>
        <w:r w:rsidR="00B9480D">
          <w:rPr>
            <w:noProof/>
            <w:webHidden/>
          </w:rPr>
          <w:t>269</w:t>
        </w:r>
        <w:r>
          <w:rPr>
            <w:noProof/>
            <w:webHidden/>
          </w:rPr>
          <w:fldChar w:fldCharType="end"/>
        </w:r>
      </w:hyperlink>
    </w:p>
    <w:p w14:paraId="72A85704" w14:textId="6584D51A"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55" w:history="1">
        <w:r w:rsidRPr="00670D3C">
          <w:rPr>
            <w:rStyle w:val="Lienhypertexte"/>
            <w:noProof/>
          </w:rPr>
          <w:t>21.3.2 ATQ Declarations</w:t>
        </w:r>
        <w:r>
          <w:rPr>
            <w:noProof/>
            <w:webHidden/>
          </w:rPr>
          <w:tab/>
        </w:r>
        <w:r>
          <w:rPr>
            <w:noProof/>
            <w:webHidden/>
          </w:rPr>
          <w:fldChar w:fldCharType="begin"/>
        </w:r>
        <w:r>
          <w:rPr>
            <w:noProof/>
            <w:webHidden/>
          </w:rPr>
          <w:instrText xml:space="preserve"> PAGEREF _Toc159948055 \h </w:instrText>
        </w:r>
        <w:r>
          <w:rPr>
            <w:noProof/>
            <w:webHidden/>
          </w:rPr>
        </w:r>
        <w:r>
          <w:rPr>
            <w:noProof/>
            <w:webHidden/>
          </w:rPr>
          <w:fldChar w:fldCharType="separate"/>
        </w:r>
        <w:r w:rsidR="00B9480D">
          <w:rPr>
            <w:noProof/>
            <w:webHidden/>
          </w:rPr>
          <w:t>269</w:t>
        </w:r>
        <w:r>
          <w:rPr>
            <w:noProof/>
            <w:webHidden/>
          </w:rPr>
          <w:fldChar w:fldCharType="end"/>
        </w:r>
      </w:hyperlink>
    </w:p>
    <w:p w14:paraId="3F1F260B" w14:textId="21213F04"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56" w:history="1">
        <w:r w:rsidRPr="00670D3C">
          <w:rPr>
            <w:rStyle w:val="Lienhypertexte"/>
            <w:noProof/>
          </w:rPr>
          <w:t>21.4 - Breedings</w:t>
        </w:r>
        <w:r>
          <w:rPr>
            <w:noProof/>
            <w:webHidden/>
          </w:rPr>
          <w:tab/>
        </w:r>
        <w:r>
          <w:rPr>
            <w:noProof/>
            <w:webHidden/>
          </w:rPr>
          <w:fldChar w:fldCharType="begin"/>
        </w:r>
        <w:r>
          <w:rPr>
            <w:noProof/>
            <w:webHidden/>
          </w:rPr>
          <w:instrText xml:space="preserve"> PAGEREF _Toc159948056 \h </w:instrText>
        </w:r>
        <w:r>
          <w:rPr>
            <w:noProof/>
            <w:webHidden/>
          </w:rPr>
        </w:r>
        <w:r>
          <w:rPr>
            <w:noProof/>
            <w:webHidden/>
          </w:rPr>
          <w:fldChar w:fldCharType="separate"/>
        </w:r>
        <w:r w:rsidR="00B9480D">
          <w:rPr>
            <w:noProof/>
            <w:webHidden/>
          </w:rPr>
          <w:t>270</w:t>
        </w:r>
        <w:r>
          <w:rPr>
            <w:noProof/>
            <w:webHidden/>
          </w:rPr>
          <w:fldChar w:fldCharType="end"/>
        </w:r>
      </w:hyperlink>
    </w:p>
    <w:p w14:paraId="29035BEC" w14:textId="7C571C2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57" w:history="1">
        <w:r>
          <w:rPr>
            <w:noProof/>
            <w:webHidden/>
          </w:rPr>
          <w:tab/>
        </w:r>
        <w:r>
          <w:rPr>
            <w:noProof/>
            <w:webHidden/>
          </w:rPr>
          <w:fldChar w:fldCharType="begin"/>
        </w:r>
        <w:r>
          <w:rPr>
            <w:noProof/>
            <w:webHidden/>
          </w:rPr>
          <w:instrText xml:space="preserve"> PAGEREF _Toc159948057 \h </w:instrText>
        </w:r>
        <w:r>
          <w:rPr>
            <w:noProof/>
            <w:webHidden/>
          </w:rPr>
        </w:r>
        <w:r>
          <w:rPr>
            <w:noProof/>
            <w:webHidden/>
          </w:rPr>
          <w:fldChar w:fldCharType="separate"/>
        </w:r>
        <w:r w:rsidR="00B9480D">
          <w:rPr>
            <w:noProof/>
            <w:webHidden/>
          </w:rPr>
          <w:t>271</w:t>
        </w:r>
        <w:r>
          <w:rPr>
            <w:noProof/>
            <w:webHidden/>
          </w:rPr>
          <w:fldChar w:fldCharType="end"/>
        </w:r>
      </w:hyperlink>
    </w:p>
    <w:p w14:paraId="00EA441B" w14:textId="31A48B3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58" w:history="1">
        <w:r w:rsidRPr="00670D3C">
          <w:rPr>
            <w:rStyle w:val="Lienhypertexte"/>
            <w:noProof/>
          </w:rPr>
          <w:t>Note:</w:t>
        </w:r>
        <w:r>
          <w:rPr>
            <w:noProof/>
            <w:webHidden/>
          </w:rPr>
          <w:tab/>
        </w:r>
        <w:r>
          <w:rPr>
            <w:noProof/>
            <w:webHidden/>
          </w:rPr>
          <w:fldChar w:fldCharType="begin"/>
        </w:r>
        <w:r>
          <w:rPr>
            <w:noProof/>
            <w:webHidden/>
          </w:rPr>
          <w:instrText xml:space="preserve"> PAGEREF _Toc159948058 \h </w:instrText>
        </w:r>
        <w:r>
          <w:rPr>
            <w:noProof/>
            <w:webHidden/>
          </w:rPr>
        </w:r>
        <w:r>
          <w:rPr>
            <w:noProof/>
            <w:webHidden/>
          </w:rPr>
          <w:fldChar w:fldCharType="separate"/>
        </w:r>
        <w:r w:rsidR="00B9480D">
          <w:rPr>
            <w:noProof/>
            <w:webHidden/>
          </w:rPr>
          <w:t>271</w:t>
        </w:r>
        <w:r>
          <w:rPr>
            <w:noProof/>
            <w:webHidden/>
          </w:rPr>
          <w:fldChar w:fldCharType="end"/>
        </w:r>
      </w:hyperlink>
    </w:p>
    <w:p w14:paraId="36436B58" w14:textId="3B077F5F"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59" w:history="1">
        <w:r w:rsidRPr="00670D3C">
          <w:rPr>
            <w:rStyle w:val="Lienhypertexte"/>
            <w:noProof/>
          </w:rPr>
          <w:t>21.4.1 Confirmation of breedings</w:t>
        </w:r>
        <w:r>
          <w:rPr>
            <w:noProof/>
            <w:webHidden/>
          </w:rPr>
          <w:tab/>
        </w:r>
        <w:r>
          <w:rPr>
            <w:noProof/>
            <w:webHidden/>
          </w:rPr>
          <w:fldChar w:fldCharType="begin"/>
        </w:r>
        <w:r>
          <w:rPr>
            <w:noProof/>
            <w:webHidden/>
          </w:rPr>
          <w:instrText xml:space="preserve"> PAGEREF _Toc159948059 \h </w:instrText>
        </w:r>
        <w:r>
          <w:rPr>
            <w:noProof/>
            <w:webHidden/>
          </w:rPr>
        </w:r>
        <w:r>
          <w:rPr>
            <w:noProof/>
            <w:webHidden/>
          </w:rPr>
          <w:fldChar w:fldCharType="separate"/>
        </w:r>
        <w:r w:rsidR="00B9480D">
          <w:rPr>
            <w:noProof/>
            <w:webHidden/>
          </w:rPr>
          <w:t>271</w:t>
        </w:r>
        <w:r>
          <w:rPr>
            <w:noProof/>
            <w:webHidden/>
          </w:rPr>
          <w:fldChar w:fldCharType="end"/>
        </w:r>
      </w:hyperlink>
    </w:p>
    <w:p w14:paraId="5379D6E6" w14:textId="18968901"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60" w:history="1">
        <w:r w:rsidRPr="00670D3C">
          <w:rPr>
            <w:rStyle w:val="Lienhypertexte"/>
            <w:noProof/>
          </w:rPr>
          <w:t>21.5 - Lamellae</w:t>
        </w:r>
        <w:r>
          <w:rPr>
            <w:noProof/>
            <w:webHidden/>
          </w:rPr>
          <w:tab/>
        </w:r>
        <w:r>
          <w:rPr>
            <w:noProof/>
            <w:webHidden/>
          </w:rPr>
          <w:fldChar w:fldCharType="begin"/>
        </w:r>
        <w:r>
          <w:rPr>
            <w:noProof/>
            <w:webHidden/>
          </w:rPr>
          <w:instrText xml:space="preserve"> PAGEREF _Toc159948060 \h </w:instrText>
        </w:r>
        <w:r>
          <w:rPr>
            <w:noProof/>
            <w:webHidden/>
          </w:rPr>
        </w:r>
        <w:r>
          <w:rPr>
            <w:noProof/>
            <w:webHidden/>
          </w:rPr>
          <w:fldChar w:fldCharType="separate"/>
        </w:r>
        <w:r w:rsidR="00B9480D">
          <w:rPr>
            <w:noProof/>
            <w:webHidden/>
          </w:rPr>
          <w:t>272</w:t>
        </w:r>
        <w:r>
          <w:rPr>
            <w:noProof/>
            <w:webHidden/>
          </w:rPr>
          <w:fldChar w:fldCharType="end"/>
        </w:r>
      </w:hyperlink>
    </w:p>
    <w:p w14:paraId="0436293F" w14:textId="00D17F5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61" w:history="1">
        <w:r w:rsidRPr="00670D3C">
          <w:rPr>
            <w:rStyle w:val="Lienhypertexte"/>
            <w:noProof/>
          </w:rPr>
          <w:t>21.5.1 Use of housemade identifiers "</w:t>
        </w:r>
        <w:r>
          <w:rPr>
            <w:noProof/>
            <w:webHidden/>
          </w:rPr>
          <w:tab/>
        </w:r>
        <w:r>
          <w:rPr>
            <w:noProof/>
            <w:webHidden/>
          </w:rPr>
          <w:fldChar w:fldCharType="begin"/>
        </w:r>
        <w:r>
          <w:rPr>
            <w:noProof/>
            <w:webHidden/>
          </w:rPr>
          <w:instrText xml:space="preserve"> PAGEREF _Toc159948061 \h </w:instrText>
        </w:r>
        <w:r>
          <w:rPr>
            <w:noProof/>
            <w:webHidden/>
          </w:rPr>
        </w:r>
        <w:r>
          <w:rPr>
            <w:noProof/>
            <w:webHidden/>
          </w:rPr>
          <w:fldChar w:fldCharType="separate"/>
        </w:r>
        <w:r w:rsidR="00B9480D">
          <w:rPr>
            <w:noProof/>
            <w:webHidden/>
          </w:rPr>
          <w:t>273</w:t>
        </w:r>
        <w:r>
          <w:rPr>
            <w:noProof/>
            <w:webHidden/>
          </w:rPr>
          <w:fldChar w:fldCharType="end"/>
        </w:r>
      </w:hyperlink>
    </w:p>
    <w:p w14:paraId="2CD91ABF" w14:textId="6EB3178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62" w:history="1">
        <w:r w:rsidRPr="00670D3C">
          <w:rPr>
            <w:rStyle w:val="Lienhypertexte"/>
            <w:noProof/>
          </w:rPr>
          <w:t>21.5.2 Adoptions</w:t>
        </w:r>
        <w:r>
          <w:rPr>
            <w:noProof/>
            <w:webHidden/>
          </w:rPr>
          <w:tab/>
        </w:r>
        <w:r>
          <w:rPr>
            <w:noProof/>
            <w:webHidden/>
          </w:rPr>
          <w:fldChar w:fldCharType="begin"/>
        </w:r>
        <w:r>
          <w:rPr>
            <w:noProof/>
            <w:webHidden/>
          </w:rPr>
          <w:instrText xml:space="preserve"> PAGEREF _Toc159948062 \h </w:instrText>
        </w:r>
        <w:r>
          <w:rPr>
            <w:noProof/>
            <w:webHidden/>
          </w:rPr>
        </w:r>
        <w:r>
          <w:rPr>
            <w:noProof/>
            <w:webHidden/>
          </w:rPr>
          <w:fldChar w:fldCharType="separate"/>
        </w:r>
        <w:r w:rsidR="00B9480D">
          <w:rPr>
            <w:noProof/>
            <w:webHidden/>
          </w:rPr>
          <w:t>273</w:t>
        </w:r>
        <w:r>
          <w:rPr>
            <w:noProof/>
            <w:webHidden/>
          </w:rPr>
          <w:fldChar w:fldCharType="end"/>
        </w:r>
      </w:hyperlink>
    </w:p>
    <w:p w14:paraId="1FE3E875" w14:textId="4ED53E8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63" w:history="1">
        <w:r>
          <w:rPr>
            <w:noProof/>
            <w:webHidden/>
          </w:rPr>
          <w:tab/>
        </w:r>
        <w:r>
          <w:rPr>
            <w:noProof/>
            <w:webHidden/>
          </w:rPr>
          <w:fldChar w:fldCharType="begin"/>
        </w:r>
        <w:r>
          <w:rPr>
            <w:noProof/>
            <w:webHidden/>
          </w:rPr>
          <w:instrText xml:space="preserve"> PAGEREF _Toc159948063 \h </w:instrText>
        </w:r>
        <w:r>
          <w:rPr>
            <w:noProof/>
            <w:webHidden/>
          </w:rPr>
        </w:r>
        <w:r>
          <w:rPr>
            <w:noProof/>
            <w:webHidden/>
          </w:rPr>
          <w:fldChar w:fldCharType="separate"/>
        </w:r>
        <w:r w:rsidR="00B9480D">
          <w:rPr>
            <w:noProof/>
            <w:webHidden/>
          </w:rPr>
          <w:t>273</w:t>
        </w:r>
        <w:r>
          <w:rPr>
            <w:noProof/>
            <w:webHidden/>
          </w:rPr>
          <w:fldChar w:fldCharType="end"/>
        </w:r>
      </w:hyperlink>
    </w:p>
    <w:p w14:paraId="05598688" w14:textId="6CB0A5B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64" w:history="1">
        <w:r w:rsidRPr="00670D3C">
          <w:rPr>
            <w:rStyle w:val="Lienhypertexte"/>
            <w:noProof/>
          </w:rPr>
          <w:t>21.5.3 Confirmation of births</w:t>
        </w:r>
        <w:r>
          <w:rPr>
            <w:noProof/>
            <w:webHidden/>
          </w:rPr>
          <w:tab/>
        </w:r>
        <w:r>
          <w:rPr>
            <w:noProof/>
            <w:webHidden/>
          </w:rPr>
          <w:fldChar w:fldCharType="begin"/>
        </w:r>
        <w:r>
          <w:rPr>
            <w:noProof/>
            <w:webHidden/>
          </w:rPr>
          <w:instrText xml:space="preserve"> PAGEREF _Toc159948064 \h </w:instrText>
        </w:r>
        <w:r>
          <w:rPr>
            <w:noProof/>
            <w:webHidden/>
          </w:rPr>
        </w:r>
        <w:r>
          <w:rPr>
            <w:noProof/>
            <w:webHidden/>
          </w:rPr>
          <w:fldChar w:fldCharType="separate"/>
        </w:r>
        <w:r w:rsidR="00B9480D">
          <w:rPr>
            <w:noProof/>
            <w:webHidden/>
          </w:rPr>
          <w:t>273</w:t>
        </w:r>
        <w:r>
          <w:rPr>
            <w:noProof/>
            <w:webHidden/>
          </w:rPr>
          <w:fldChar w:fldCharType="end"/>
        </w:r>
      </w:hyperlink>
    </w:p>
    <w:p w14:paraId="568AC175" w14:textId="7704A54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65" w:history="1">
        <w:r w:rsidRPr="00670D3C">
          <w:rPr>
            <w:rStyle w:val="Lienhypertexte"/>
            <w:noProof/>
          </w:rPr>
          <w:t>21.5.5 Twinning lambing</w:t>
        </w:r>
        <w:r>
          <w:rPr>
            <w:noProof/>
            <w:webHidden/>
          </w:rPr>
          <w:tab/>
        </w:r>
        <w:r>
          <w:rPr>
            <w:noProof/>
            <w:webHidden/>
          </w:rPr>
          <w:fldChar w:fldCharType="begin"/>
        </w:r>
        <w:r>
          <w:rPr>
            <w:noProof/>
            <w:webHidden/>
          </w:rPr>
          <w:instrText xml:space="preserve"> PAGEREF _Toc159948065 \h </w:instrText>
        </w:r>
        <w:r>
          <w:rPr>
            <w:noProof/>
            <w:webHidden/>
          </w:rPr>
        </w:r>
        <w:r>
          <w:rPr>
            <w:noProof/>
            <w:webHidden/>
          </w:rPr>
          <w:fldChar w:fldCharType="separate"/>
        </w:r>
        <w:r w:rsidR="00B9480D">
          <w:rPr>
            <w:noProof/>
            <w:webHidden/>
          </w:rPr>
          <w:t>275</w:t>
        </w:r>
        <w:r>
          <w:rPr>
            <w:noProof/>
            <w:webHidden/>
          </w:rPr>
          <w:fldChar w:fldCharType="end"/>
        </w:r>
      </w:hyperlink>
    </w:p>
    <w:p w14:paraId="242C8C3C" w14:textId="685949B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66" w:history="1">
        <w:r w:rsidRPr="00670D3C">
          <w:rPr>
            <w:rStyle w:val="Lienhypertexte"/>
            <w:noProof/>
          </w:rPr>
          <w:t>21.5.5 Tag Activation</w:t>
        </w:r>
        <w:r>
          <w:rPr>
            <w:noProof/>
            <w:webHidden/>
          </w:rPr>
          <w:tab/>
        </w:r>
        <w:r>
          <w:rPr>
            <w:noProof/>
            <w:webHidden/>
          </w:rPr>
          <w:fldChar w:fldCharType="begin"/>
        </w:r>
        <w:r>
          <w:rPr>
            <w:noProof/>
            <w:webHidden/>
          </w:rPr>
          <w:instrText xml:space="preserve"> PAGEREF _Toc159948066 \h </w:instrText>
        </w:r>
        <w:r>
          <w:rPr>
            <w:noProof/>
            <w:webHidden/>
          </w:rPr>
        </w:r>
        <w:r>
          <w:rPr>
            <w:noProof/>
            <w:webHidden/>
          </w:rPr>
          <w:fldChar w:fldCharType="separate"/>
        </w:r>
        <w:r w:rsidR="00B9480D">
          <w:rPr>
            <w:noProof/>
            <w:webHidden/>
          </w:rPr>
          <w:t>275</w:t>
        </w:r>
        <w:r>
          <w:rPr>
            <w:noProof/>
            <w:webHidden/>
          </w:rPr>
          <w:fldChar w:fldCharType="end"/>
        </w:r>
      </w:hyperlink>
    </w:p>
    <w:p w14:paraId="5C0C8E65" w14:textId="30BC4E2B"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67" w:history="1">
        <w:r w:rsidRPr="00670D3C">
          <w:rPr>
            <w:rStyle w:val="Lienhypertexte"/>
            <w:noProof/>
          </w:rPr>
          <w:t>21.6 - Weighing</w:t>
        </w:r>
        <w:r>
          <w:rPr>
            <w:noProof/>
            <w:webHidden/>
          </w:rPr>
          <w:tab/>
        </w:r>
        <w:r>
          <w:rPr>
            <w:noProof/>
            <w:webHidden/>
          </w:rPr>
          <w:fldChar w:fldCharType="begin"/>
        </w:r>
        <w:r>
          <w:rPr>
            <w:noProof/>
            <w:webHidden/>
          </w:rPr>
          <w:instrText xml:space="preserve"> PAGEREF _Toc159948067 \h </w:instrText>
        </w:r>
        <w:r>
          <w:rPr>
            <w:noProof/>
            <w:webHidden/>
          </w:rPr>
        </w:r>
        <w:r>
          <w:rPr>
            <w:noProof/>
            <w:webHidden/>
          </w:rPr>
          <w:fldChar w:fldCharType="separate"/>
        </w:r>
        <w:r w:rsidR="00B9480D">
          <w:rPr>
            <w:noProof/>
            <w:webHidden/>
          </w:rPr>
          <w:t>276</w:t>
        </w:r>
        <w:r>
          <w:rPr>
            <w:noProof/>
            <w:webHidden/>
          </w:rPr>
          <w:fldChar w:fldCharType="end"/>
        </w:r>
      </w:hyperlink>
    </w:p>
    <w:p w14:paraId="68BFA629" w14:textId="48C3684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68" w:history="1">
        <w:r w:rsidRPr="00670D3C">
          <w:rPr>
            <w:rStyle w:val="Lienhypertexte"/>
            <w:noProof/>
          </w:rPr>
          <w:t>21.6.1 - Control weighing and disposition at the slaughterhouse</w:t>
        </w:r>
        <w:r>
          <w:rPr>
            <w:noProof/>
            <w:webHidden/>
          </w:rPr>
          <w:tab/>
        </w:r>
        <w:r>
          <w:rPr>
            <w:noProof/>
            <w:webHidden/>
          </w:rPr>
          <w:fldChar w:fldCharType="begin"/>
        </w:r>
        <w:r>
          <w:rPr>
            <w:noProof/>
            <w:webHidden/>
          </w:rPr>
          <w:instrText xml:space="preserve"> PAGEREF _Toc159948068 \h </w:instrText>
        </w:r>
        <w:r>
          <w:rPr>
            <w:noProof/>
            <w:webHidden/>
          </w:rPr>
        </w:r>
        <w:r>
          <w:rPr>
            <w:noProof/>
            <w:webHidden/>
          </w:rPr>
          <w:fldChar w:fldCharType="separate"/>
        </w:r>
        <w:r w:rsidR="00B9480D">
          <w:rPr>
            <w:noProof/>
            <w:webHidden/>
          </w:rPr>
          <w:t>277</w:t>
        </w:r>
        <w:r>
          <w:rPr>
            <w:noProof/>
            <w:webHidden/>
          </w:rPr>
          <w:fldChar w:fldCharType="end"/>
        </w:r>
      </w:hyperlink>
    </w:p>
    <w:p w14:paraId="1B565B33" w14:textId="6623921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69" w:history="1">
        <w:r w:rsidRPr="00670D3C">
          <w:rPr>
            <w:rStyle w:val="Lienhypertexte"/>
            <w:noProof/>
          </w:rPr>
          <w:t>21.5.2 Control weighing - replacement animal</w:t>
        </w:r>
        <w:r>
          <w:rPr>
            <w:noProof/>
            <w:webHidden/>
          </w:rPr>
          <w:tab/>
        </w:r>
        <w:r>
          <w:rPr>
            <w:noProof/>
            <w:webHidden/>
          </w:rPr>
          <w:fldChar w:fldCharType="begin"/>
        </w:r>
        <w:r>
          <w:rPr>
            <w:noProof/>
            <w:webHidden/>
          </w:rPr>
          <w:instrText xml:space="preserve"> PAGEREF _Toc159948069 \h </w:instrText>
        </w:r>
        <w:r>
          <w:rPr>
            <w:noProof/>
            <w:webHidden/>
          </w:rPr>
        </w:r>
        <w:r>
          <w:rPr>
            <w:noProof/>
            <w:webHidden/>
          </w:rPr>
          <w:fldChar w:fldCharType="separate"/>
        </w:r>
        <w:r w:rsidR="00B9480D">
          <w:rPr>
            <w:noProof/>
            <w:webHidden/>
          </w:rPr>
          <w:t>278</w:t>
        </w:r>
        <w:r>
          <w:rPr>
            <w:noProof/>
            <w:webHidden/>
          </w:rPr>
          <w:fldChar w:fldCharType="end"/>
        </w:r>
      </w:hyperlink>
    </w:p>
    <w:p w14:paraId="5AF56102" w14:textId="2873660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70" w:history="1">
        <w:r w:rsidRPr="00670D3C">
          <w:rPr>
            <w:rStyle w:val="Lienhypertexte"/>
            <w:noProof/>
          </w:rPr>
          <w:t>21.6.2 Milk weighing</w:t>
        </w:r>
        <w:r>
          <w:rPr>
            <w:noProof/>
            <w:webHidden/>
          </w:rPr>
          <w:tab/>
        </w:r>
        <w:r>
          <w:rPr>
            <w:noProof/>
            <w:webHidden/>
          </w:rPr>
          <w:fldChar w:fldCharType="begin"/>
        </w:r>
        <w:r>
          <w:rPr>
            <w:noProof/>
            <w:webHidden/>
          </w:rPr>
          <w:instrText xml:space="preserve"> PAGEREF _Toc159948070 \h </w:instrText>
        </w:r>
        <w:r>
          <w:rPr>
            <w:noProof/>
            <w:webHidden/>
          </w:rPr>
        </w:r>
        <w:r>
          <w:rPr>
            <w:noProof/>
            <w:webHidden/>
          </w:rPr>
          <w:fldChar w:fldCharType="separate"/>
        </w:r>
        <w:r w:rsidR="00B9480D">
          <w:rPr>
            <w:noProof/>
            <w:webHidden/>
          </w:rPr>
          <w:t>279</w:t>
        </w:r>
        <w:r>
          <w:rPr>
            <w:noProof/>
            <w:webHidden/>
          </w:rPr>
          <w:fldChar w:fldCharType="end"/>
        </w:r>
      </w:hyperlink>
    </w:p>
    <w:p w14:paraId="12976D62" w14:textId="77F9A556"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71" w:history="1">
        <w:r w:rsidRPr="00670D3C">
          <w:rPr>
            <w:rStyle w:val="Lienhypertexte"/>
            <w:noProof/>
          </w:rPr>
          <w:t>21.7 - Ultrasound</w:t>
        </w:r>
        <w:r>
          <w:rPr>
            <w:noProof/>
            <w:webHidden/>
          </w:rPr>
          <w:tab/>
        </w:r>
        <w:r>
          <w:rPr>
            <w:noProof/>
            <w:webHidden/>
          </w:rPr>
          <w:fldChar w:fldCharType="begin"/>
        </w:r>
        <w:r>
          <w:rPr>
            <w:noProof/>
            <w:webHidden/>
          </w:rPr>
          <w:instrText xml:space="preserve"> PAGEREF _Toc159948071 \h </w:instrText>
        </w:r>
        <w:r>
          <w:rPr>
            <w:noProof/>
            <w:webHidden/>
          </w:rPr>
        </w:r>
        <w:r>
          <w:rPr>
            <w:noProof/>
            <w:webHidden/>
          </w:rPr>
          <w:fldChar w:fldCharType="separate"/>
        </w:r>
        <w:r w:rsidR="00B9480D">
          <w:rPr>
            <w:noProof/>
            <w:webHidden/>
          </w:rPr>
          <w:t>280</w:t>
        </w:r>
        <w:r>
          <w:rPr>
            <w:noProof/>
            <w:webHidden/>
          </w:rPr>
          <w:fldChar w:fldCharType="end"/>
        </w:r>
      </w:hyperlink>
    </w:p>
    <w:p w14:paraId="564C1268" w14:textId="663EFFDA"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72" w:history="1">
        <w:r w:rsidRPr="00670D3C">
          <w:rPr>
            <w:rStyle w:val="Lienhypertexte"/>
            <w:noProof/>
          </w:rPr>
          <w:t>21.7.1 Confirm ultrasound results</w:t>
        </w:r>
        <w:r>
          <w:rPr>
            <w:noProof/>
            <w:webHidden/>
          </w:rPr>
          <w:tab/>
        </w:r>
        <w:r>
          <w:rPr>
            <w:noProof/>
            <w:webHidden/>
          </w:rPr>
          <w:fldChar w:fldCharType="begin"/>
        </w:r>
        <w:r>
          <w:rPr>
            <w:noProof/>
            <w:webHidden/>
          </w:rPr>
          <w:instrText xml:space="preserve"> PAGEREF _Toc159948072 \h </w:instrText>
        </w:r>
        <w:r>
          <w:rPr>
            <w:noProof/>
            <w:webHidden/>
          </w:rPr>
        </w:r>
        <w:r>
          <w:rPr>
            <w:noProof/>
            <w:webHidden/>
          </w:rPr>
          <w:fldChar w:fldCharType="separate"/>
        </w:r>
        <w:r w:rsidR="00B9480D">
          <w:rPr>
            <w:noProof/>
            <w:webHidden/>
          </w:rPr>
          <w:t>281</w:t>
        </w:r>
        <w:r>
          <w:rPr>
            <w:noProof/>
            <w:webHidden/>
          </w:rPr>
          <w:fldChar w:fldCharType="end"/>
        </w:r>
      </w:hyperlink>
    </w:p>
    <w:p w14:paraId="3F6AF666" w14:textId="491CBB4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73" w:history="1">
        <w:r w:rsidRPr="00670D3C">
          <w:rPr>
            <w:rStyle w:val="Lienhypertexte"/>
            <w:noProof/>
          </w:rPr>
          <w:t>Note:</w:t>
        </w:r>
        <w:r>
          <w:rPr>
            <w:noProof/>
            <w:webHidden/>
          </w:rPr>
          <w:tab/>
        </w:r>
        <w:r>
          <w:rPr>
            <w:noProof/>
            <w:webHidden/>
          </w:rPr>
          <w:fldChar w:fldCharType="begin"/>
        </w:r>
        <w:r>
          <w:rPr>
            <w:noProof/>
            <w:webHidden/>
          </w:rPr>
          <w:instrText xml:space="preserve"> PAGEREF _Toc159948073 \h </w:instrText>
        </w:r>
        <w:r>
          <w:rPr>
            <w:noProof/>
            <w:webHidden/>
          </w:rPr>
        </w:r>
        <w:r>
          <w:rPr>
            <w:noProof/>
            <w:webHidden/>
          </w:rPr>
          <w:fldChar w:fldCharType="separate"/>
        </w:r>
        <w:r w:rsidR="00B9480D">
          <w:rPr>
            <w:noProof/>
            <w:webHidden/>
          </w:rPr>
          <w:t>281</w:t>
        </w:r>
        <w:r>
          <w:rPr>
            <w:noProof/>
            <w:webHidden/>
          </w:rPr>
          <w:fldChar w:fldCharType="end"/>
        </w:r>
      </w:hyperlink>
    </w:p>
    <w:p w14:paraId="057B8000" w14:textId="0DFF60E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74" w:history="1">
        <w:r w:rsidRPr="00670D3C">
          <w:rPr>
            <w:rStyle w:val="Lienhypertexte"/>
            <w:noProof/>
          </w:rPr>
          <w:t>21.7.2 Calculation of fertility rate</w:t>
        </w:r>
        <w:r>
          <w:rPr>
            <w:noProof/>
            <w:webHidden/>
          </w:rPr>
          <w:tab/>
        </w:r>
        <w:r>
          <w:rPr>
            <w:noProof/>
            <w:webHidden/>
          </w:rPr>
          <w:fldChar w:fldCharType="begin"/>
        </w:r>
        <w:r>
          <w:rPr>
            <w:noProof/>
            <w:webHidden/>
          </w:rPr>
          <w:instrText xml:space="preserve"> PAGEREF _Toc159948074 \h </w:instrText>
        </w:r>
        <w:r>
          <w:rPr>
            <w:noProof/>
            <w:webHidden/>
          </w:rPr>
        </w:r>
        <w:r>
          <w:rPr>
            <w:noProof/>
            <w:webHidden/>
          </w:rPr>
          <w:fldChar w:fldCharType="separate"/>
        </w:r>
        <w:r w:rsidR="00B9480D">
          <w:rPr>
            <w:noProof/>
            <w:webHidden/>
          </w:rPr>
          <w:t>281</w:t>
        </w:r>
        <w:r>
          <w:rPr>
            <w:noProof/>
            <w:webHidden/>
          </w:rPr>
          <w:fldChar w:fldCharType="end"/>
        </w:r>
      </w:hyperlink>
    </w:p>
    <w:p w14:paraId="6DEA246A" w14:textId="10C4551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75" w:history="1">
        <w:r w:rsidRPr="00670D3C">
          <w:rPr>
            <w:rStyle w:val="Lienhypertexte"/>
            <w:noProof/>
          </w:rPr>
          <w:t>21.7.3 Counter of the number of handshakes</w:t>
        </w:r>
        <w:r>
          <w:rPr>
            <w:noProof/>
            <w:webHidden/>
          </w:rPr>
          <w:tab/>
        </w:r>
        <w:r>
          <w:rPr>
            <w:noProof/>
            <w:webHidden/>
          </w:rPr>
          <w:fldChar w:fldCharType="begin"/>
        </w:r>
        <w:r>
          <w:rPr>
            <w:noProof/>
            <w:webHidden/>
          </w:rPr>
          <w:instrText xml:space="preserve"> PAGEREF _Toc159948075 \h </w:instrText>
        </w:r>
        <w:r>
          <w:rPr>
            <w:noProof/>
            <w:webHidden/>
          </w:rPr>
        </w:r>
        <w:r>
          <w:rPr>
            <w:noProof/>
            <w:webHidden/>
          </w:rPr>
          <w:fldChar w:fldCharType="separate"/>
        </w:r>
        <w:r w:rsidR="00B9480D">
          <w:rPr>
            <w:noProof/>
            <w:webHidden/>
          </w:rPr>
          <w:t>283</w:t>
        </w:r>
        <w:r>
          <w:rPr>
            <w:noProof/>
            <w:webHidden/>
          </w:rPr>
          <w:fldChar w:fldCharType="end"/>
        </w:r>
      </w:hyperlink>
    </w:p>
    <w:p w14:paraId="4A83DAFD" w14:textId="5D812A4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76" w:history="1">
        <w:r w:rsidRPr="00670D3C">
          <w:rPr>
            <w:rStyle w:val="Lienhypertexte"/>
            <w:noProof/>
          </w:rPr>
          <w:t>21.7.4 Delivery to ram</w:t>
        </w:r>
        <w:r>
          <w:rPr>
            <w:noProof/>
            <w:webHidden/>
          </w:rPr>
          <w:tab/>
        </w:r>
        <w:r>
          <w:rPr>
            <w:noProof/>
            <w:webHidden/>
          </w:rPr>
          <w:fldChar w:fldCharType="begin"/>
        </w:r>
        <w:r>
          <w:rPr>
            <w:noProof/>
            <w:webHidden/>
          </w:rPr>
          <w:instrText xml:space="preserve"> PAGEREF _Toc159948076 \h </w:instrText>
        </w:r>
        <w:r>
          <w:rPr>
            <w:noProof/>
            <w:webHidden/>
          </w:rPr>
        </w:r>
        <w:r>
          <w:rPr>
            <w:noProof/>
            <w:webHidden/>
          </w:rPr>
          <w:fldChar w:fldCharType="separate"/>
        </w:r>
        <w:r w:rsidR="00B9480D">
          <w:rPr>
            <w:noProof/>
            <w:webHidden/>
          </w:rPr>
          <w:t>283</w:t>
        </w:r>
        <w:r>
          <w:rPr>
            <w:noProof/>
            <w:webHidden/>
          </w:rPr>
          <w:fldChar w:fldCharType="end"/>
        </w:r>
      </w:hyperlink>
    </w:p>
    <w:p w14:paraId="3F74E5B7" w14:textId="07E1A6F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77" w:history="1">
        <w:r w:rsidRPr="00670D3C">
          <w:rPr>
            <w:rStyle w:val="Lienhypertexte"/>
            <w:noProof/>
          </w:rPr>
          <w:t>21.7.5 Pen Reassignment</w:t>
        </w:r>
        <w:r>
          <w:rPr>
            <w:noProof/>
            <w:webHidden/>
          </w:rPr>
          <w:tab/>
        </w:r>
        <w:r>
          <w:rPr>
            <w:noProof/>
            <w:webHidden/>
          </w:rPr>
          <w:fldChar w:fldCharType="begin"/>
        </w:r>
        <w:r>
          <w:rPr>
            <w:noProof/>
            <w:webHidden/>
          </w:rPr>
          <w:instrText xml:space="preserve"> PAGEREF _Toc159948077 \h </w:instrText>
        </w:r>
        <w:r>
          <w:rPr>
            <w:noProof/>
            <w:webHidden/>
          </w:rPr>
        </w:r>
        <w:r>
          <w:rPr>
            <w:noProof/>
            <w:webHidden/>
          </w:rPr>
          <w:fldChar w:fldCharType="separate"/>
        </w:r>
        <w:r w:rsidR="00B9480D">
          <w:rPr>
            <w:noProof/>
            <w:webHidden/>
          </w:rPr>
          <w:t>285</w:t>
        </w:r>
        <w:r>
          <w:rPr>
            <w:noProof/>
            <w:webHidden/>
          </w:rPr>
          <w:fldChar w:fldCharType="end"/>
        </w:r>
      </w:hyperlink>
    </w:p>
    <w:p w14:paraId="029D741A" w14:textId="167F45A3"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78" w:history="1">
        <w:r w:rsidRPr="00670D3C">
          <w:rPr>
            <w:rStyle w:val="Lienhypertexte"/>
            <w:noProof/>
          </w:rPr>
          <w:t>21.8 - Provision</w:t>
        </w:r>
        <w:r>
          <w:rPr>
            <w:noProof/>
            <w:webHidden/>
          </w:rPr>
          <w:tab/>
        </w:r>
        <w:r>
          <w:rPr>
            <w:noProof/>
            <w:webHidden/>
          </w:rPr>
          <w:fldChar w:fldCharType="begin"/>
        </w:r>
        <w:r>
          <w:rPr>
            <w:noProof/>
            <w:webHidden/>
          </w:rPr>
          <w:instrText xml:space="preserve"> PAGEREF _Toc159948078 \h </w:instrText>
        </w:r>
        <w:r>
          <w:rPr>
            <w:noProof/>
            <w:webHidden/>
          </w:rPr>
        </w:r>
        <w:r>
          <w:rPr>
            <w:noProof/>
            <w:webHidden/>
          </w:rPr>
          <w:fldChar w:fldCharType="separate"/>
        </w:r>
        <w:r w:rsidR="00B9480D">
          <w:rPr>
            <w:noProof/>
            <w:webHidden/>
          </w:rPr>
          <w:t>285</w:t>
        </w:r>
        <w:r>
          <w:rPr>
            <w:noProof/>
            <w:webHidden/>
          </w:rPr>
          <w:fldChar w:fldCharType="end"/>
        </w:r>
      </w:hyperlink>
    </w:p>
    <w:p w14:paraId="6D7BBC05" w14:textId="17FF856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79" w:history="1">
        <w:r w:rsidRPr="00670D3C">
          <w:rPr>
            <w:rStyle w:val="Lienhypertexte"/>
            <w:noProof/>
          </w:rPr>
          <w:t>21.8.1 Provision illegal</w:t>
        </w:r>
        <w:r>
          <w:rPr>
            <w:noProof/>
            <w:webHidden/>
          </w:rPr>
          <w:tab/>
        </w:r>
        <w:r>
          <w:rPr>
            <w:noProof/>
            <w:webHidden/>
          </w:rPr>
          <w:fldChar w:fldCharType="begin"/>
        </w:r>
        <w:r>
          <w:rPr>
            <w:noProof/>
            <w:webHidden/>
          </w:rPr>
          <w:instrText xml:space="preserve"> PAGEREF _Toc159948079 \h </w:instrText>
        </w:r>
        <w:r>
          <w:rPr>
            <w:noProof/>
            <w:webHidden/>
          </w:rPr>
        </w:r>
        <w:r>
          <w:rPr>
            <w:noProof/>
            <w:webHidden/>
          </w:rPr>
          <w:fldChar w:fldCharType="separate"/>
        </w:r>
        <w:r w:rsidR="00B9480D">
          <w:rPr>
            <w:noProof/>
            <w:webHidden/>
          </w:rPr>
          <w:t>285</w:t>
        </w:r>
        <w:r>
          <w:rPr>
            <w:noProof/>
            <w:webHidden/>
          </w:rPr>
          <w:fldChar w:fldCharType="end"/>
        </w:r>
      </w:hyperlink>
    </w:p>
    <w:p w14:paraId="3EE8FCF6" w14:textId="74BAED87"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80" w:history="1">
        <w:r w:rsidRPr="00670D3C">
          <w:rPr>
            <w:rStyle w:val="Lienhypertexte"/>
            <w:noProof/>
          </w:rPr>
          <w:t>21.9 Groups</w:t>
        </w:r>
        <w:r>
          <w:rPr>
            <w:noProof/>
            <w:webHidden/>
          </w:rPr>
          <w:tab/>
        </w:r>
        <w:r>
          <w:rPr>
            <w:noProof/>
            <w:webHidden/>
          </w:rPr>
          <w:fldChar w:fldCharType="begin"/>
        </w:r>
        <w:r>
          <w:rPr>
            <w:noProof/>
            <w:webHidden/>
          </w:rPr>
          <w:instrText xml:space="preserve"> PAGEREF _Toc159948080 \h </w:instrText>
        </w:r>
        <w:r>
          <w:rPr>
            <w:noProof/>
            <w:webHidden/>
          </w:rPr>
        </w:r>
        <w:r>
          <w:rPr>
            <w:noProof/>
            <w:webHidden/>
          </w:rPr>
          <w:fldChar w:fldCharType="separate"/>
        </w:r>
        <w:r w:rsidR="00B9480D">
          <w:rPr>
            <w:noProof/>
            <w:webHidden/>
          </w:rPr>
          <w:t>287</w:t>
        </w:r>
        <w:r>
          <w:rPr>
            <w:noProof/>
            <w:webHidden/>
          </w:rPr>
          <w:fldChar w:fldCharType="end"/>
        </w:r>
      </w:hyperlink>
    </w:p>
    <w:p w14:paraId="0B3D3E90" w14:textId="6100B71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81" w:history="1">
        <w:r w:rsidRPr="00670D3C">
          <w:rPr>
            <w:rStyle w:val="Lienhypertexte"/>
            <w:noProof/>
          </w:rPr>
          <w:t>21.9.1 Tag Replacement -</w:t>
        </w:r>
        <w:r>
          <w:rPr>
            <w:noProof/>
            <w:webHidden/>
          </w:rPr>
          <w:tab/>
        </w:r>
        <w:r>
          <w:rPr>
            <w:noProof/>
            <w:webHidden/>
          </w:rPr>
          <w:fldChar w:fldCharType="begin"/>
        </w:r>
        <w:r>
          <w:rPr>
            <w:noProof/>
            <w:webHidden/>
          </w:rPr>
          <w:instrText xml:space="preserve"> PAGEREF _Toc159948081 \h </w:instrText>
        </w:r>
        <w:r>
          <w:rPr>
            <w:noProof/>
            <w:webHidden/>
          </w:rPr>
        </w:r>
        <w:r>
          <w:rPr>
            <w:noProof/>
            <w:webHidden/>
          </w:rPr>
          <w:fldChar w:fldCharType="separate"/>
        </w:r>
        <w:r w:rsidR="00B9480D">
          <w:rPr>
            <w:noProof/>
            <w:webHidden/>
          </w:rPr>
          <w:t>287</w:t>
        </w:r>
        <w:r>
          <w:rPr>
            <w:noProof/>
            <w:webHidden/>
          </w:rPr>
          <w:fldChar w:fldCharType="end"/>
        </w:r>
      </w:hyperlink>
    </w:p>
    <w:p w14:paraId="4795E1F2" w14:textId="390C1B0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82" w:history="1">
        <w:r w:rsidRPr="00670D3C">
          <w:rPr>
            <w:rStyle w:val="Lienhypertexte"/>
            <w:noProof/>
          </w:rPr>
          <w:t>EweManage Mobile with the PSION</w:t>
        </w:r>
        <w:r>
          <w:rPr>
            <w:noProof/>
            <w:webHidden/>
          </w:rPr>
          <w:tab/>
        </w:r>
        <w:r>
          <w:rPr>
            <w:noProof/>
            <w:webHidden/>
          </w:rPr>
          <w:fldChar w:fldCharType="begin"/>
        </w:r>
        <w:r>
          <w:rPr>
            <w:noProof/>
            <w:webHidden/>
          </w:rPr>
          <w:instrText xml:space="preserve"> PAGEREF _Toc159948082 \h </w:instrText>
        </w:r>
        <w:r>
          <w:rPr>
            <w:noProof/>
            <w:webHidden/>
          </w:rPr>
        </w:r>
        <w:r>
          <w:rPr>
            <w:noProof/>
            <w:webHidden/>
          </w:rPr>
          <w:fldChar w:fldCharType="separate"/>
        </w:r>
        <w:r w:rsidR="00B9480D">
          <w:rPr>
            <w:noProof/>
            <w:webHidden/>
          </w:rPr>
          <w:t>287</w:t>
        </w:r>
        <w:r>
          <w:rPr>
            <w:noProof/>
            <w:webHidden/>
          </w:rPr>
          <w:fldChar w:fldCharType="end"/>
        </w:r>
      </w:hyperlink>
    </w:p>
    <w:p w14:paraId="5C09CD44" w14:textId="04D84B5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83" w:history="1">
        <w:r w:rsidRPr="00670D3C">
          <w:rPr>
            <w:rStyle w:val="Lienhypertexte"/>
            <w:noProof/>
          </w:rPr>
          <w:t>Mobile PC EweManage</w:t>
        </w:r>
        <w:r>
          <w:rPr>
            <w:noProof/>
            <w:webHidden/>
          </w:rPr>
          <w:tab/>
        </w:r>
        <w:r>
          <w:rPr>
            <w:noProof/>
            <w:webHidden/>
          </w:rPr>
          <w:fldChar w:fldCharType="begin"/>
        </w:r>
        <w:r>
          <w:rPr>
            <w:noProof/>
            <w:webHidden/>
          </w:rPr>
          <w:instrText xml:space="preserve"> PAGEREF _Toc159948083 \h </w:instrText>
        </w:r>
        <w:r>
          <w:rPr>
            <w:noProof/>
            <w:webHidden/>
          </w:rPr>
        </w:r>
        <w:r>
          <w:rPr>
            <w:noProof/>
            <w:webHidden/>
          </w:rPr>
          <w:fldChar w:fldCharType="separate"/>
        </w:r>
        <w:r w:rsidR="00B9480D">
          <w:rPr>
            <w:noProof/>
            <w:webHidden/>
          </w:rPr>
          <w:t>288</w:t>
        </w:r>
        <w:r>
          <w:rPr>
            <w:noProof/>
            <w:webHidden/>
          </w:rPr>
          <w:fldChar w:fldCharType="end"/>
        </w:r>
      </w:hyperlink>
    </w:p>
    <w:p w14:paraId="7F14870F" w14:textId="3FB3A6B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84" w:history="1">
        <w:r w:rsidRPr="00670D3C">
          <w:rPr>
            <w:rStyle w:val="Lienhypertexte"/>
            <w:noProof/>
          </w:rPr>
          <w:t>21.9.2 Group reassignment of sheep and lambs at the same time</w:t>
        </w:r>
        <w:r>
          <w:rPr>
            <w:noProof/>
            <w:webHidden/>
          </w:rPr>
          <w:tab/>
        </w:r>
        <w:r>
          <w:rPr>
            <w:noProof/>
            <w:webHidden/>
          </w:rPr>
          <w:fldChar w:fldCharType="begin"/>
        </w:r>
        <w:r>
          <w:rPr>
            <w:noProof/>
            <w:webHidden/>
          </w:rPr>
          <w:instrText xml:space="preserve"> PAGEREF _Toc159948084 \h </w:instrText>
        </w:r>
        <w:r>
          <w:rPr>
            <w:noProof/>
            <w:webHidden/>
          </w:rPr>
        </w:r>
        <w:r>
          <w:rPr>
            <w:noProof/>
            <w:webHidden/>
          </w:rPr>
          <w:fldChar w:fldCharType="separate"/>
        </w:r>
        <w:r w:rsidR="00B9480D">
          <w:rPr>
            <w:noProof/>
            <w:webHidden/>
          </w:rPr>
          <w:t>289</w:t>
        </w:r>
        <w:r>
          <w:rPr>
            <w:noProof/>
            <w:webHidden/>
          </w:rPr>
          <w:fldChar w:fldCharType="end"/>
        </w:r>
      </w:hyperlink>
    </w:p>
    <w:p w14:paraId="518E5717" w14:textId="61EDA0EE"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85" w:history="1">
        <w:r w:rsidRPr="00670D3C">
          <w:rPr>
            <w:rStyle w:val="Lienhypertexte"/>
            <w:noProof/>
          </w:rPr>
          <w:t>21.9.2 EweManage Mobile Group Function Draining</w:t>
        </w:r>
        <w:r>
          <w:rPr>
            <w:noProof/>
            <w:webHidden/>
          </w:rPr>
          <w:tab/>
        </w:r>
        <w:r>
          <w:rPr>
            <w:noProof/>
            <w:webHidden/>
          </w:rPr>
          <w:fldChar w:fldCharType="begin"/>
        </w:r>
        <w:r>
          <w:rPr>
            <w:noProof/>
            <w:webHidden/>
          </w:rPr>
          <w:instrText xml:space="preserve"> PAGEREF _Toc159948085 \h </w:instrText>
        </w:r>
        <w:r>
          <w:rPr>
            <w:noProof/>
            <w:webHidden/>
          </w:rPr>
        </w:r>
        <w:r>
          <w:rPr>
            <w:noProof/>
            <w:webHidden/>
          </w:rPr>
          <w:fldChar w:fldCharType="separate"/>
        </w:r>
        <w:r w:rsidR="00B9480D">
          <w:rPr>
            <w:noProof/>
            <w:webHidden/>
          </w:rPr>
          <w:t>289</w:t>
        </w:r>
        <w:r>
          <w:rPr>
            <w:noProof/>
            <w:webHidden/>
          </w:rPr>
          <w:fldChar w:fldCharType="end"/>
        </w:r>
      </w:hyperlink>
    </w:p>
    <w:p w14:paraId="5CAFE4F2" w14:textId="65FC81DC"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86" w:history="1">
        <w:r w:rsidRPr="00670D3C">
          <w:rPr>
            <w:rStyle w:val="Lienhypertexte"/>
            <w:noProof/>
          </w:rPr>
          <w:t>21.10 Export data from EweManage to EweManage mobile</w:t>
        </w:r>
        <w:r>
          <w:rPr>
            <w:noProof/>
            <w:webHidden/>
          </w:rPr>
          <w:tab/>
        </w:r>
        <w:r>
          <w:rPr>
            <w:noProof/>
            <w:webHidden/>
          </w:rPr>
          <w:fldChar w:fldCharType="begin"/>
        </w:r>
        <w:r>
          <w:rPr>
            <w:noProof/>
            <w:webHidden/>
          </w:rPr>
          <w:instrText xml:space="preserve"> PAGEREF _Toc159948086 \h </w:instrText>
        </w:r>
        <w:r>
          <w:rPr>
            <w:noProof/>
            <w:webHidden/>
          </w:rPr>
        </w:r>
        <w:r>
          <w:rPr>
            <w:noProof/>
            <w:webHidden/>
          </w:rPr>
          <w:fldChar w:fldCharType="separate"/>
        </w:r>
        <w:r w:rsidR="00B9480D">
          <w:rPr>
            <w:noProof/>
            <w:webHidden/>
          </w:rPr>
          <w:t>290</w:t>
        </w:r>
        <w:r>
          <w:rPr>
            <w:noProof/>
            <w:webHidden/>
          </w:rPr>
          <w:fldChar w:fldCharType="end"/>
        </w:r>
      </w:hyperlink>
    </w:p>
    <w:p w14:paraId="62EEFEB7" w14:textId="0AD980E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87" w:history="1">
        <w:r w:rsidRPr="00670D3C">
          <w:rPr>
            <w:rStyle w:val="Lienhypertexte"/>
            <w:noProof/>
          </w:rPr>
          <w:t>21.10.1 Export of lists of values</w:t>
        </w:r>
        <w:r>
          <w:rPr>
            <w:noProof/>
            <w:webHidden/>
          </w:rPr>
          <w:tab/>
        </w:r>
        <w:r>
          <w:rPr>
            <w:noProof/>
            <w:webHidden/>
          </w:rPr>
          <w:fldChar w:fldCharType="begin"/>
        </w:r>
        <w:r>
          <w:rPr>
            <w:noProof/>
            <w:webHidden/>
          </w:rPr>
          <w:instrText xml:space="preserve"> PAGEREF _Toc159948087 \h </w:instrText>
        </w:r>
        <w:r>
          <w:rPr>
            <w:noProof/>
            <w:webHidden/>
          </w:rPr>
        </w:r>
        <w:r>
          <w:rPr>
            <w:noProof/>
            <w:webHidden/>
          </w:rPr>
          <w:fldChar w:fldCharType="separate"/>
        </w:r>
        <w:r w:rsidR="00B9480D">
          <w:rPr>
            <w:noProof/>
            <w:webHidden/>
          </w:rPr>
          <w:t>290</w:t>
        </w:r>
        <w:r>
          <w:rPr>
            <w:noProof/>
            <w:webHidden/>
          </w:rPr>
          <w:fldChar w:fldCharType="end"/>
        </w:r>
      </w:hyperlink>
    </w:p>
    <w:p w14:paraId="05AE946A" w14:textId="0362212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88" w:history="1">
        <w:r w:rsidRPr="00670D3C">
          <w:rPr>
            <w:rStyle w:val="Lienhypertexte"/>
            <w:noProof/>
          </w:rPr>
          <w:t>21.10.2 Frequency of EweManage data exports to PSION</w:t>
        </w:r>
        <w:r>
          <w:rPr>
            <w:noProof/>
            <w:webHidden/>
          </w:rPr>
          <w:tab/>
        </w:r>
        <w:r>
          <w:rPr>
            <w:noProof/>
            <w:webHidden/>
          </w:rPr>
          <w:fldChar w:fldCharType="begin"/>
        </w:r>
        <w:r>
          <w:rPr>
            <w:noProof/>
            <w:webHidden/>
          </w:rPr>
          <w:instrText xml:space="preserve"> PAGEREF _Toc159948088 \h </w:instrText>
        </w:r>
        <w:r>
          <w:rPr>
            <w:noProof/>
            <w:webHidden/>
          </w:rPr>
        </w:r>
        <w:r>
          <w:rPr>
            <w:noProof/>
            <w:webHidden/>
          </w:rPr>
          <w:fldChar w:fldCharType="separate"/>
        </w:r>
        <w:r w:rsidR="00B9480D">
          <w:rPr>
            <w:noProof/>
            <w:webHidden/>
          </w:rPr>
          <w:t>290</w:t>
        </w:r>
        <w:r>
          <w:rPr>
            <w:noProof/>
            <w:webHidden/>
          </w:rPr>
          <w:fldChar w:fldCharType="end"/>
        </w:r>
      </w:hyperlink>
    </w:p>
    <w:p w14:paraId="1580697F" w14:textId="0A5D8981"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89" w:history="1">
        <w:r w:rsidRPr="00670D3C">
          <w:rPr>
            <w:rStyle w:val="Lienhypertexte"/>
            <w:noProof/>
          </w:rPr>
          <w:t>21.11 Verification records from EweManage Mobile (use with PSION only)</w:t>
        </w:r>
        <w:r>
          <w:rPr>
            <w:noProof/>
            <w:webHidden/>
          </w:rPr>
          <w:tab/>
        </w:r>
        <w:r>
          <w:rPr>
            <w:noProof/>
            <w:webHidden/>
          </w:rPr>
          <w:fldChar w:fldCharType="begin"/>
        </w:r>
        <w:r>
          <w:rPr>
            <w:noProof/>
            <w:webHidden/>
          </w:rPr>
          <w:instrText xml:space="preserve"> PAGEREF _Toc159948089 \h </w:instrText>
        </w:r>
        <w:r>
          <w:rPr>
            <w:noProof/>
            <w:webHidden/>
          </w:rPr>
        </w:r>
        <w:r>
          <w:rPr>
            <w:noProof/>
            <w:webHidden/>
          </w:rPr>
          <w:fldChar w:fldCharType="separate"/>
        </w:r>
        <w:r w:rsidR="00B9480D">
          <w:rPr>
            <w:noProof/>
            <w:webHidden/>
          </w:rPr>
          <w:t>291</w:t>
        </w:r>
        <w:r>
          <w:rPr>
            <w:noProof/>
            <w:webHidden/>
          </w:rPr>
          <w:fldChar w:fldCharType="end"/>
        </w:r>
      </w:hyperlink>
    </w:p>
    <w:p w14:paraId="7A5BEF72" w14:textId="20B30692"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90" w:history="1">
        <w:r w:rsidRPr="00670D3C">
          <w:rPr>
            <w:rStyle w:val="Lienhypertexte"/>
            <w:noProof/>
          </w:rPr>
          <w:t>Chapter 22 - Genetics and genealogy</w:t>
        </w:r>
        <w:r>
          <w:rPr>
            <w:noProof/>
            <w:webHidden/>
          </w:rPr>
          <w:tab/>
        </w:r>
        <w:r>
          <w:rPr>
            <w:noProof/>
            <w:webHidden/>
          </w:rPr>
          <w:fldChar w:fldCharType="begin"/>
        </w:r>
        <w:r>
          <w:rPr>
            <w:noProof/>
            <w:webHidden/>
          </w:rPr>
          <w:instrText xml:space="preserve"> PAGEREF _Toc159948090 \h </w:instrText>
        </w:r>
        <w:r>
          <w:rPr>
            <w:noProof/>
            <w:webHidden/>
          </w:rPr>
        </w:r>
        <w:r>
          <w:rPr>
            <w:noProof/>
            <w:webHidden/>
          </w:rPr>
          <w:fldChar w:fldCharType="separate"/>
        </w:r>
        <w:r w:rsidR="00B9480D">
          <w:rPr>
            <w:noProof/>
            <w:webHidden/>
          </w:rPr>
          <w:t>293</w:t>
        </w:r>
        <w:r>
          <w:rPr>
            <w:noProof/>
            <w:webHidden/>
          </w:rPr>
          <w:fldChar w:fldCharType="end"/>
        </w:r>
      </w:hyperlink>
    </w:p>
    <w:p w14:paraId="33FDDF1A" w14:textId="6E1B6BC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91" w:history="1">
        <w:r w:rsidRPr="00670D3C">
          <w:rPr>
            <w:rStyle w:val="Lienhypertexte"/>
            <w:noProof/>
          </w:rPr>
          <w:t>22.1 - Genealogy</w:t>
        </w:r>
        <w:r>
          <w:rPr>
            <w:noProof/>
            <w:webHidden/>
          </w:rPr>
          <w:tab/>
        </w:r>
        <w:r>
          <w:rPr>
            <w:noProof/>
            <w:webHidden/>
          </w:rPr>
          <w:fldChar w:fldCharType="begin"/>
        </w:r>
        <w:r>
          <w:rPr>
            <w:noProof/>
            <w:webHidden/>
          </w:rPr>
          <w:instrText xml:space="preserve"> PAGEREF _Toc159948091 \h </w:instrText>
        </w:r>
        <w:r>
          <w:rPr>
            <w:noProof/>
            <w:webHidden/>
          </w:rPr>
        </w:r>
        <w:r>
          <w:rPr>
            <w:noProof/>
            <w:webHidden/>
          </w:rPr>
          <w:fldChar w:fldCharType="separate"/>
        </w:r>
        <w:r w:rsidR="00B9480D">
          <w:rPr>
            <w:noProof/>
            <w:webHidden/>
          </w:rPr>
          <w:t>293</w:t>
        </w:r>
        <w:r>
          <w:rPr>
            <w:noProof/>
            <w:webHidden/>
          </w:rPr>
          <w:fldChar w:fldCharType="end"/>
        </w:r>
      </w:hyperlink>
    </w:p>
    <w:p w14:paraId="2D64B77F" w14:textId="6C0FA6B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92" w:history="1">
        <w:r w:rsidRPr="00670D3C">
          <w:rPr>
            <w:rStyle w:val="Lienhypertexte"/>
            <w:noProof/>
          </w:rPr>
          <w:t>22.1.1 Genealogy for a group</w:t>
        </w:r>
        <w:r>
          <w:rPr>
            <w:noProof/>
            <w:webHidden/>
          </w:rPr>
          <w:tab/>
        </w:r>
        <w:r>
          <w:rPr>
            <w:noProof/>
            <w:webHidden/>
          </w:rPr>
          <w:fldChar w:fldCharType="begin"/>
        </w:r>
        <w:r>
          <w:rPr>
            <w:noProof/>
            <w:webHidden/>
          </w:rPr>
          <w:instrText xml:space="preserve"> PAGEREF _Toc159948092 \h </w:instrText>
        </w:r>
        <w:r>
          <w:rPr>
            <w:noProof/>
            <w:webHidden/>
          </w:rPr>
        </w:r>
        <w:r>
          <w:rPr>
            <w:noProof/>
            <w:webHidden/>
          </w:rPr>
          <w:fldChar w:fldCharType="separate"/>
        </w:r>
        <w:r w:rsidR="00B9480D">
          <w:rPr>
            <w:noProof/>
            <w:webHidden/>
          </w:rPr>
          <w:t>293</w:t>
        </w:r>
        <w:r>
          <w:rPr>
            <w:noProof/>
            <w:webHidden/>
          </w:rPr>
          <w:fldChar w:fldCharType="end"/>
        </w:r>
      </w:hyperlink>
    </w:p>
    <w:p w14:paraId="0BE04ED1" w14:textId="24D2E249"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93" w:history="1">
        <w:r w:rsidRPr="00670D3C">
          <w:rPr>
            <w:rStyle w:val="Lienhypertexte"/>
            <w:noProof/>
          </w:rPr>
          <w:t>22.2 - Consanguinity</w:t>
        </w:r>
        <w:r>
          <w:rPr>
            <w:noProof/>
            <w:webHidden/>
          </w:rPr>
          <w:tab/>
        </w:r>
        <w:r>
          <w:rPr>
            <w:noProof/>
            <w:webHidden/>
          </w:rPr>
          <w:fldChar w:fldCharType="begin"/>
        </w:r>
        <w:r>
          <w:rPr>
            <w:noProof/>
            <w:webHidden/>
          </w:rPr>
          <w:instrText xml:space="preserve"> PAGEREF _Toc159948093 \h </w:instrText>
        </w:r>
        <w:r>
          <w:rPr>
            <w:noProof/>
            <w:webHidden/>
          </w:rPr>
        </w:r>
        <w:r>
          <w:rPr>
            <w:noProof/>
            <w:webHidden/>
          </w:rPr>
          <w:fldChar w:fldCharType="separate"/>
        </w:r>
        <w:r w:rsidR="00B9480D">
          <w:rPr>
            <w:noProof/>
            <w:webHidden/>
          </w:rPr>
          <w:t>294</w:t>
        </w:r>
        <w:r>
          <w:rPr>
            <w:noProof/>
            <w:webHidden/>
          </w:rPr>
          <w:fldChar w:fldCharType="end"/>
        </w:r>
      </w:hyperlink>
    </w:p>
    <w:p w14:paraId="373C6CF0" w14:textId="2EBEC1E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94" w:history="1">
        <w:r w:rsidRPr="00670D3C">
          <w:rPr>
            <w:rStyle w:val="Lienhypertexte"/>
            <w:noProof/>
          </w:rPr>
          <w:t>22.2.1 Consanguinity for an animal</w:t>
        </w:r>
        <w:r>
          <w:rPr>
            <w:noProof/>
            <w:webHidden/>
          </w:rPr>
          <w:tab/>
        </w:r>
        <w:r>
          <w:rPr>
            <w:noProof/>
            <w:webHidden/>
          </w:rPr>
          <w:fldChar w:fldCharType="begin"/>
        </w:r>
        <w:r>
          <w:rPr>
            <w:noProof/>
            <w:webHidden/>
          </w:rPr>
          <w:instrText xml:space="preserve"> PAGEREF _Toc159948094 \h </w:instrText>
        </w:r>
        <w:r>
          <w:rPr>
            <w:noProof/>
            <w:webHidden/>
          </w:rPr>
        </w:r>
        <w:r>
          <w:rPr>
            <w:noProof/>
            <w:webHidden/>
          </w:rPr>
          <w:fldChar w:fldCharType="separate"/>
        </w:r>
        <w:r w:rsidR="00B9480D">
          <w:rPr>
            <w:noProof/>
            <w:webHidden/>
          </w:rPr>
          <w:t>294</w:t>
        </w:r>
        <w:r>
          <w:rPr>
            <w:noProof/>
            <w:webHidden/>
          </w:rPr>
          <w:fldChar w:fldCharType="end"/>
        </w:r>
      </w:hyperlink>
    </w:p>
    <w:p w14:paraId="242BF1D4" w14:textId="268171B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95" w:history="1">
        <w:r w:rsidRPr="00670D3C">
          <w:rPr>
            <w:rStyle w:val="Lienhypertexte"/>
            <w:noProof/>
          </w:rPr>
          <w:t>22.2.2 Consanguinity for a group of animals</w:t>
        </w:r>
        <w:r>
          <w:rPr>
            <w:noProof/>
            <w:webHidden/>
          </w:rPr>
          <w:tab/>
        </w:r>
        <w:r>
          <w:rPr>
            <w:noProof/>
            <w:webHidden/>
          </w:rPr>
          <w:fldChar w:fldCharType="begin"/>
        </w:r>
        <w:r>
          <w:rPr>
            <w:noProof/>
            <w:webHidden/>
          </w:rPr>
          <w:instrText xml:space="preserve"> PAGEREF _Toc159948095 \h </w:instrText>
        </w:r>
        <w:r>
          <w:rPr>
            <w:noProof/>
            <w:webHidden/>
          </w:rPr>
        </w:r>
        <w:r>
          <w:rPr>
            <w:noProof/>
            <w:webHidden/>
          </w:rPr>
          <w:fldChar w:fldCharType="separate"/>
        </w:r>
        <w:r w:rsidR="00B9480D">
          <w:rPr>
            <w:noProof/>
            <w:webHidden/>
          </w:rPr>
          <w:t>294</w:t>
        </w:r>
        <w:r>
          <w:rPr>
            <w:noProof/>
            <w:webHidden/>
          </w:rPr>
          <w:fldChar w:fldCharType="end"/>
        </w:r>
      </w:hyperlink>
    </w:p>
    <w:p w14:paraId="44E92629" w14:textId="06C137F3"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096" w:history="1">
        <w:r w:rsidRPr="00670D3C">
          <w:rPr>
            <w:rStyle w:val="Lienhypertexte"/>
            <w:noProof/>
          </w:rPr>
          <w:t>Chapter 24 - Management of milk production</w:t>
        </w:r>
        <w:r>
          <w:rPr>
            <w:noProof/>
            <w:webHidden/>
          </w:rPr>
          <w:tab/>
        </w:r>
        <w:r>
          <w:rPr>
            <w:noProof/>
            <w:webHidden/>
          </w:rPr>
          <w:fldChar w:fldCharType="begin"/>
        </w:r>
        <w:r>
          <w:rPr>
            <w:noProof/>
            <w:webHidden/>
          </w:rPr>
          <w:instrText xml:space="preserve"> PAGEREF _Toc159948096 \h </w:instrText>
        </w:r>
        <w:r>
          <w:rPr>
            <w:noProof/>
            <w:webHidden/>
          </w:rPr>
        </w:r>
        <w:r>
          <w:rPr>
            <w:noProof/>
            <w:webHidden/>
          </w:rPr>
          <w:fldChar w:fldCharType="separate"/>
        </w:r>
        <w:r w:rsidR="00B9480D">
          <w:rPr>
            <w:noProof/>
            <w:webHidden/>
          </w:rPr>
          <w:t>295</w:t>
        </w:r>
        <w:r>
          <w:rPr>
            <w:noProof/>
            <w:webHidden/>
          </w:rPr>
          <w:fldChar w:fldCharType="end"/>
        </w:r>
      </w:hyperlink>
    </w:p>
    <w:p w14:paraId="3F69CC0F" w14:textId="4295D62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097" w:history="1">
        <w:r w:rsidRPr="00670D3C">
          <w:rPr>
            <w:rStyle w:val="Lienhypertexte"/>
            <w:noProof/>
          </w:rPr>
          <w:t>24.1 Milk Management Main Menu Bar</w:t>
        </w:r>
        <w:r>
          <w:rPr>
            <w:noProof/>
            <w:webHidden/>
          </w:rPr>
          <w:tab/>
        </w:r>
        <w:r>
          <w:rPr>
            <w:noProof/>
            <w:webHidden/>
          </w:rPr>
          <w:fldChar w:fldCharType="begin"/>
        </w:r>
        <w:r>
          <w:rPr>
            <w:noProof/>
            <w:webHidden/>
          </w:rPr>
          <w:instrText xml:space="preserve"> PAGEREF _Toc159948097 \h </w:instrText>
        </w:r>
        <w:r>
          <w:rPr>
            <w:noProof/>
            <w:webHidden/>
          </w:rPr>
        </w:r>
        <w:r>
          <w:rPr>
            <w:noProof/>
            <w:webHidden/>
          </w:rPr>
          <w:fldChar w:fldCharType="separate"/>
        </w:r>
        <w:r w:rsidR="00B9480D">
          <w:rPr>
            <w:noProof/>
            <w:webHidden/>
          </w:rPr>
          <w:t>295</w:t>
        </w:r>
        <w:r>
          <w:rPr>
            <w:noProof/>
            <w:webHidden/>
          </w:rPr>
          <w:fldChar w:fldCharType="end"/>
        </w:r>
      </w:hyperlink>
    </w:p>
    <w:p w14:paraId="58C63B22" w14:textId="666E8EC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98" w:history="1">
        <w:r w:rsidRPr="00670D3C">
          <w:rPr>
            <w:rStyle w:val="Lienhypertexte"/>
            <w:noProof/>
          </w:rPr>
          <w:t>24.1.1 Production Setup</w:t>
        </w:r>
        <w:r>
          <w:rPr>
            <w:noProof/>
            <w:webHidden/>
          </w:rPr>
          <w:tab/>
        </w:r>
        <w:r>
          <w:rPr>
            <w:noProof/>
            <w:webHidden/>
          </w:rPr>
          <w:fldChar w:fldCharType="begin"/>
        </w:r>
        <w:r>
          <w:rPr>
            <w:noProof/>
            <w:webHidden/>
          </w:rPr>
          <w:instrText xml:space="preserve"> PAGEREF _Toc159948098 \h </w:instrText>
        </w:r>
        <w:r>
          <w:rPr>
            <w:noProof/>
            <w:webHidden/>
          </w:rPr>
        </w:r>
        <w:r>
          <w:rPr>
            <w:noProof/>
            <w:webHidden/>
          </w:rPr>
          <w:fldChar w:fldCharType="separate"/>
        </w:r>
        <w:r w:rsidR="00B9480D">
          <w:rPr>
            <w:noProof/>
            <w:webHidden/>
          </w:rPr>
          <w:t>295</w:t>
        </w:r>
        <w:r>
          <w:rPr>
            <w:noProof/>
            <w:webHidden/>
          </w:rPr>
          <w:fldChar w:fldCharType="end"/>
        </w:r>
      </w:hyperlink>
    </w:p>
    <w:p w14:paraId="47D75F78" w14:textId="3537D2F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099" w:history="1">
        <w:r>
          <w:rPr>
            <w:noProof/>
            <w:webHidden/>
          </w:rPr>
          <w:tab/>
        </w:r>
        <w:r>
          <w:rPr>
            <w:noProof/>
            <w:webHidden/>
          </w:rPr>
          <w:fldChar w:fldCharType="begin"/>
        </w:r>
        <w:r>
          <w:rPr>
            <w:noProof/>
            <w:webHidden/>
          </w:rPr>
          <w:instrText xml:space="preserve"> PAGEREF _Toc159948099 \h </w:instrText>
        </w:r>
        <w:r>
          <w:rPr>
            <w:noProof/>
            <w:webHidden/>
          </w:rPr>
        </w:r>
        <w:r>
          <w:rPr>
            <w:noProof/>
            <w:webHidden/>
          </w:rPr>
          <w:fldChar w:fldCharType="separate"/>
        </w:r>
        <w:r w:rsidR="00B9480D">
          <w:rPr>
            <w:noProof/>
            <w:webHidden/>
          </w:rPr>
          <w:t>295</w:t>
        </w:r>
        <w:r>
          <w:rPr>
            <w:noProof/>
            <w:webHidden/>
          </w:rPr>
          <w:fldChar w:fldCharType="end"/>
        </w:r>
      </w:hyperlink>
    </w:p>
    <w:p w14:paraId="2C764973" w14:textId="0A62BD7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00" w:history="1">
        <w:r w:rsidRPr="00670D3C">
          <w:rPr>
            <w:rStyle w:val="Lienhypertexte"/>
            <w:noProof/>
          </w:rPr>
          <w:t>24.1.2 Lactation screen</w:t>
        </w:r>
        <w:r>
          <w:rPr>
            <w:noProof/>
            <w:webHidden/>
          </w:rPr>
          <w:tab/>
        </w:r>
        <w:r>
          <w:rPr>
            <w:noProof/>
            <w:webHidden/>
          </w:rPr>
          <w:fldChar w:fldCharType="begin"/>
        </w:r>
        <w:r>
          <w:rPr>
            <w:noProof/>
            <w:webHidden/>
          </w:rPr>
          <w:instrText xml:space="preserve"> PAGEREF _Toc159948100 \h </w:instrText>
        </w:r>
        <w:r>
          <w:rPr>
            <w:noProof/>
            <w:webHidden/>
          </w:rPr>
        </w:r>
        <w:r>
          <w:rPr>
            <w:noProof/>
            <w:webHidden/>
          </w:rPr>
          <w:fldChar w:fldCharType="separate"/>
        </w:r>
        <w:r w:rsidR="00B9480D">
          <w:rPr>
            <w:noProof/>
            <w:webHidden/>
          </w:rPr>
          <w:t>296</w:t>
        </w:r>
        <w:r>
          <w:rPr>
            <w:noProof/>
            <w:webHidden/>
          </w:rPr>
          <w:fldChar w:fldCharType="end"/>
        </w:r>
      </w:hyperlink>
    </w:p>
    <w:p w14:paraId="50EC85DC" w14:textId="18B09D7E" w:rsidR="00C5790B" w:rsidRDefault="00C5790B">
      <w:pPr>
        <w:pStyle w:val="TM4"/>
        <w:tabs>
          <w:tab w:val="right" w:leader="dot" w:pos="8630"/>
        </w:tabs>
        <w:rPr>
          <w:noProof/>
          <w:kern w:val="2"/>
          <w:sz w:val="24"/>
          <w:szCs w:val="24"/>
          <w:lang w:val="en-CA" w:eastAsia="en-CA"/>
          <w14:ligatures w14:val="standardContextual"/>
        </w:rPr>
      </w:pPr>
      <w:hyperlink w:anchor="_Toc159948101" w:history="1">
        <w:r w:rsidRPr="00670D3C">
          <w:rPr>
            <w:rStyle w:val="Lienhypertexte"/>
            <w:noProof/>
          </w:rPr>
          <w:t>Current lactation</w:t>
        </w:r>
        <w:r>
          <w:rPr>
            <w:noProof/>
            <w:webHidden/>
          </w:rPr>
          <w:tab/>
        </w:r>
        <w:r>
          <w:rPr>
            <w:noProof/>
            <w:webHidden/>
          </w:rPr>
          <w:fldChar w:fldCharType="begin"/>
        </w:r>
        <w:r>
          <w:rPr>
            <w:noProof/>
            <w:webHidden/>
          </w:rPr>
          <w:instrText xml:space="preserve"> PAGEREF _Toc159948101 \h </w:instrText>
        </w:r>
        <w:r>
          <w:rPr>
            <w:noProof/>
            <w:webHidden/>
          </w:rPr>
        </w:r>
        <w:r>
          <w:rPr>
            <w:noProof/>
            <w:webHidden/>
          </w:rPr>
          <w:fldChar w:fldCharType="separate"/>
        </w:r>
        <w:r w:rsidR="00B9480D">
          <w:rPr>
            <w:noProof/>
            <w:webHidden/>
          </w:rPr>
          <w:t>297</w:t>
        </w:r>
        <w:r>
          <w:rPr>
            <w:noProof/>
            <w:webHidden/>
          </w:rPr>
          <w:fldChar w:fldCharType="end"/>
        </w:r>
      </w:hyperlink>
    </w:p>
    <w:p w14:paraId="1CD834E5" w14:textId="0E9DF64C" w:rsidR="00C5790B" w:rsidRDefault="00C5790B">
      <w:pPr>
        <w:pStyle w:val="TM4"/>
        <w:tabs>
          <w:tab w:val="right" w:leader="dot" w:pos="8630"/>
        </w:tabs>
        <w:rPr>
          <w:noProof/>
          <w:kern w:val="2"/>
          <w:sz w:val="24"/>
          <w:szCs w:val="24"/>
          <w:lang w:val="en-CA" w:eastAsia="en-CA"/>
          <w14:ligatures w14:val="standardContextual"/>
        </w:rPr>
      </w:pPr>
      <w:hyperlink w:anchor="_Toc159948102" w:history="1">
        <w:r w:rsidRPr="00670D3C">
          <w:rPr>
            <w:rStyle w:val="Lienhypertexte"/>
            <w:noProof/>
          </w:rPr>
          <w:t>Milk grading</w:t>
        </w:r>
        <w:r>
          <w:rPr>
            <w:noProof/>
            <w:webHidden/>
          </w:rPr>
          <w:tab/>
        </w:r>
        <w:r>
          <w:rPr>
            <w:noProof/>
            <w:webHidden/>
          </w:rPr>
          <w:fldChar w:fldCharType="begin"/>
        </w:r>
        <w:r>
          <w:rPr>
            <w:noProof/>
            <w:webHidden/>
          </w:rPr>
          <w:instrText xml:space="preserve"> PAGEREF _Toc159948102 \h </w:instrText>
        </w:r>
        <w:r>
          <w:rPr>
            <w:noProof/>
            <w:webHidden/>
          </w:rPr>
        </w:r>
        <w:r>
          <w:rPr>
            <w:noProof/>
            <w:webHidden/>
          </w:rPr>
          <w:fldChar w:fldCharType="separate"/>
        </w:r>
        <w:r w:rsidR="00B9480D">
          <w:rPr>
            <w:noProof/>
            <w:webHidden/>
          </w:rPr>
          <w:t>297</w:t>
        </w:r>
        <w:r>
          <w:rPr>
            <w:noProof/>
            <w:webHidden/>
          </w:rPr>
          <w:fldChar w:fldCharType="end"/>
        </w:r>
      </w:hyperlink>
    </w:p>
    <w:p w14:paraId="2D720537" w14:textId="2982774B" w:rsidR="00C5790B" w:rsidRDefault="00C5790B">
      <w:pPr>
        <w:pStyle w:val="TM4"/>
        <w:tabs>
          <w:tab w:val="right" w:leader="dot" w:pos="8630"/>
        </w:tabs>
        <w:rPr>
          <w:noProof/>
          <w:kern w:val="2"/>
          <w:sz w:val="24"/>
          <w:szCs w:val="24"/>
          <w:lang w:val="en-CA" w:eastAsia="en-CA"/>
          <w14:ligatures w14:val="standardContextual"/>
        </w:rPr>
      </w:pPr>
      <w:hyperlink w:anchor="_Toc159948103" w:history="1">
        <w:r w:rsidRPr="00670D3C">
          <w:rPr>
            <w:rStyle w:val="Lienhypertexte"/>
            <w:noProof/>
          </w:rPr>
          <w:t>Lactanet's computer number</w:t>
        </w:r>
        <w:r>
          <w:rPr>
            <w:noProof/>
            <w:webHidden/>
          </w:rPr>
          <w:tab/>
        </w:r>
        <w:r>
          <w:rPr>
            <w:noProof/>
            <w:webHidden/>
          </w:rPr>
          <w:fldChar w:fldCharType="begin"/>
        </w:r>
        <w:r>
          <w:rPr>
            <w:noProof/>
            <w:webHidden/>
          </w:rPr>
          <w:instrText xml:space="preserve"> PAGEREF _Toc159948103 \h </w:instrText>
        </w:r>
        <w:r>
          <w:rPr>
            <w:noProof/>
            <w:webHidden/>
          </w:rPr>
        </w:r>
        <w:r>
          <w:rPr>
            <w:noProof/>
            <w:webHidden/>
          </w:rPr>
          <w:fldChar w:fldCharType="separate"/>
        </w:r>
        <w:r w:rsidR="00B9480D">
          <w:rPr>
            <w:noProof/>
            <w:webHidden/>
          </w:rPr>
          <w:t>297</w:t>
        </w:r>
        <w:r>
          <w:rPr>
            <w:noProof/>
            <w:webHidden/>
          </w:rPr>
          <w:fldChar w:fldCharType="end"/>
        </w:r>
      </w:hyperlink>
    </w:p>
    <w:p w14:paraId="0A3EE886" w14:textId="37BE9097" w:rsidR="00C5790B" w:rsidRDefault="00C5790B">
      <w:pPr>
        <w:pStyle w:val="TM4"/>
        <w:tabs>
          <w:tab w:val="right" w:leader="dot" w:pos="8630"/>
        </w:tabs>
        <w:rPr>
          <w:noProof/>
          <w:kern w:val="2"/>
          <w:sz w:val="24"/>
          <w:szCs w:val="24"/>
          <w:lang w:val="en-CA" w:eastAsia="en-CA"/>
          <w14:ligatures w14:val="standardContextual"/>
        </w:rPr>
      </w:pPr>
      <w:hyperlink w:anchor="_Toc159948104" w:history="1">
        <w:r w:rsidRPr="00670D3C">
          <w:rPr>
            <w:rStyle w:val="Lienhypertexte"/>
            <w:noProof/>
          </w:rPr>
          <w:t>Date of drying-off:</w:t>
        </w:r>
        <w:r>
          <w:rPr>
            <w:noProof/>
            <w:webHidden/>
          </w:rPr>
          <w:tab/>
        </w:r>
        <w:r>
          <w:rPr>
            <w:noProof/>
            <w:webHidden/>
          </w:rPr>
          <w:fldChar w:fldCharType="begin"/>
        </w:r>
        <w:r>
          <w:rPr>
            <w:noProof/>
            <w:webHidden/>
          </w:rPr>
          <w:instrText xml:space="preserve"> PAGEREF _Toc159948104 \h </w:instrText>
        </w:r>
        <w:r>
          <w:rPr>
            <w:noProof/>
            <w:webHidden/>
          </w:rPr>
        </w:r>
        <w:r>
          <w:rPr>
            <w:noProof/>
            <w:webHidden/>
          </w:rPr>
          <w:fldChar w:fldCharType="separate"/>
        </w:r>
        <w:r w:rsidR="00B9480D">
          <w:rPr>
            <w:noProof/>
            <w:webHidden/>
          </w:rPr>
          <w:t>297</w:t>
        </w:r>
        <w:r>
          <w:rPr>
            <w:noProof/>
            <w:webHidden/>
          </w:rPr>
          <w:fldChar w:fldCharType="end"/>
        </w:r>
      </w:hyperlink>
    </w:p>
    <w:p w14:paraId="2A6B127B" w14:textId="1CA3680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05" w:history="1">
        <w:r>
          <w:rPr>
            <w:noProof/>
            <w:webHidden/>
          </w:rPr>
          <w:tab/>
        </w:r>
        <w:r>
          <w:rPr>
            <w:noProof/>
            <w:webHidden/>
          </w:rPr>
          <w:fldChar w:fldCharType="begin"/>
        </w:r>
        <w:r>
          <w:rPr>
            <w:noProof/>
            <w:webHidden/>
          </w:rPr>
          <w:instrText xml:space="preserve"> PAGEREF _Toc159948105 \h </w:instrText>
        </w:r>
        <w:r>
          <w:rPr>
            <w:noProof/>
            <w:webHidden/>
          </w:rPr>
        </w:r>
        <w:r>
          <w:rPr>
            <w:noProof/>
            <w:webHidden/>
          </w:rPr>
          <w:fldChar w:fldCharType="separate"/>
        </w:r>
        <w:r w:rsidR="00B9480D">
          <w:rPr>
            <w:noProof/>
            <w:webHidden/>
          </w:rPr>
          <w:t>298</w:t>
        </w:r>
        <w:r>
          <w:rPr>
            <w:noProof/>
            <w:webHidden/>
          </w:rPr>
          <w:fldChar w:fldCharType="end"/>
        </w:r>
      </w:hyperlink>
    </w:p>
    <w:p w14:paraId="68B0BC31" w14:textId="486F12D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06" w:history="1">
        <w:r>
          <w:rPr>
            <w:noProof/>
            <w:webHidden/>
          </w:rPr>
          <w:tab/>
        </w:r>
        <w:r>
          <w:rPr>
            <w:noProof/>
            <w:webHidden/>
          </w:rPr>
          <w:fldChar w:fldCharType="begin"/>
        </w:r>
        <w:r>
          <w:rPr>
            <w:noProof/>
            <w:webHidden/>
          </w:rPr>
          <w:instrText xml:space="preserve"> PAGEREF _Toc159948106 \h </w:instrText>
        </w:r>
        <w:r>
          <w:rPr>
            <w:noProof/>
            <w:webHidden/>
          </w:rPr>
        </w:r>
        <w:r>
          <w:rPr>
            <w:noProof/>
            <w:webHidden/>
          </w:rPr>
          <w:fldChar w:fldCharType="separate"/>
        </w:r>
        <w:r w:rsidR="00B9480D">
          <w:rPr>
            <w:noProof/>
            <w:webHidden/>
          </w:rPr>
          <w:t>298</w:t>
        </w:r>
        <w:r>
          <w:rPr>
            <w:noProof/>
            <w:webHidden/>
          </w:rPr>
          <w:fldChar w:fldCharType="end"/>
        </w:r>
      </w:hyperlink>
    </w:p>
    <w:p w14:paraId="5F3096E4" w14:textId="6645178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07" w:history="1">
        <w:r w:rsidRPr="00670D3C">
          <w:rPr>
            <w:rStyle w:val="Lienhypertexte"/>
            <w:noProof/>
          </w:rPr>
          <w:t>24.1.3 Milk weighing</w:t>
        </w:r>
        <w:r>
          <w:rPr>
            <w:noProof/>
            <w:webHidden/>
          </w:rPr>
          <w:tab/>
        </w:r>
        <w:r>
          <w:rPr>
            <w:noProof/>
            <w:webHidden/>
          </w:rPr>
          <w:fldChar w:fldCharType="begin"/>
        </w:r>
        <w:r>
          <w:rPr>
            <w:noProof/>
            <w:webHidden/>
          </w:rPr>
          <w:instrText xml:space="preserve"> PAGEREF _Toc159948107 \h </w:instrText>
        </w:r>
        <w:r>
          <w:rPr>
            <w:noProof/>
            <w:webHidden/>
          </w:rPr>
        </w:r>
        <w:r>
          <w:rPr>
            <w:noProof/>
            <w:webHidden/>
          </w:rPr>
          <w:fldChar w:fldCharType="separate"/>
        </w:r>
        <w:r w:rsidR="00B9480D">
          <w:rPr>
            <w:noProof/>
            <w:webHidden/>
          </w:rPr>
          <w:t>299</w:t>
        </w:r>
        <w:r>
          <w:rPr>
            <w:noProof/>
            <w:webHidden/>
          </w:rPr>
          <w:fldChar w:fldCharType="end"/>
        </w:r>
      </w:hyperlink>
    </w:p>
    <w:p w14:paraId="661982AA" w14:textId="46425C9D" w:rsidR="00C5790B" w:rsidRDefault="00C5790B">
      <w:pPr>
        <w:pStyle w:val="TM4"/>
        <w:tabs>
          <w:tab w:val="right" w:leader="dot" w:pos="8630"/>
        </w:tabs>
        <w:rPr>
          <w:noProof/>
          <w:kern w:val="2"/>
          <w:sz w:val="24"/>
          <w:szCs w:val="24"/>
          <w:lang w:val="en-CA" w:eastAsia="en-CA"/>
          <w14:ligatures w14:val="standardContextual"/>
        </w:rPr>
      </w:pPr>
      <w:hyperlink w:anchor="_Toc159948108" w:history="1">
        <w:r w:rsidRPr="00670D3C">
          <w:rPr>
            <w:rStyle w:val="Lienhypertexte"/>
            <w:noProof/>
          </w:rPr>
          <w:t>24.1.3.1 Individual milk weighings</w:t>
        </w:r>
        <w:r>
          <w:rPr>
            <w:noProof/>
            <w:webHidden/>
          </w:rPr>
          <w:tab/>
        </w:r>
        <w:r>
          <w:rPr>
            <w:noProof/>
            <w:webHidden/>
          </w:rPr>
          <w:fldChar w:fldCharType="begin"/>
        </w:r>
        <w:r>
          <w:rPr>
            <w:noProof/>
            <w:webHidden/>
          </w:rPr>
          <w:instrText xml:space="preserve"> PAGEREF _Toc159948108 \h </w:instrText>
        </w:r>
        <w:r>
          <w:rPr>
            <w:noProof/>
            <w:webHidden/>
          </w:rPr>
        </w:r>
        <w:r>
          <w:rPr>
            <w:noProof/>
            <w:webHidden/>
          </w:rPr>
          <w:fldChar w:fldCharType="separate"/>
        </w:r>
        <w:r w:rsidR="00B9480D">
          <w:rPr>
            <w:noProof/>
            <w:webHidden/>
          </w:rPr>
          <w:t>299</w:t>
        </w:r>
        <w:r>
          <w:rPr>
            <w:noProof/>
            <w:webHidden/>
          </w:rPr>
          <w:fldChar w:fldCharType="end"/>
        </w:r>
      </w:hyperlink>
    </w:p>
    <w:p w14:paraId="7BB6ABCA" w14:textId="2BB3C7A4" w:rsidR="00C5790B" w:rsidRDefault="00C5790B">
      <w:pPr>
        <w:pStyle w:val="TM4"/>
        <w:tabs>
          <w:tab w:val="right" w:leader="dot" w:pos="8630"/>
        </w:tabs>
        <w:rPr>
          <w:noProof/>
          <w:kern w:val="2"/>
          <w:sz w:val="24"/>
          <w:szCs w:val="24"/>
          <w:lang w:val="en-CA" w:eastAsia="en-CA"/>
          <w14:ligatures w14:val="standardContextual"/>
        </w:rPr>
      </w:pPr>
      <w:hyperlink w:anchor="_Toc159948109" w:history="1">
        <w:r w:rsidRPr="00670D3C">
          <w:rPr>
            <w:rStyle w:val="Lienhypertexte"/>
            <w:noProof/>
          </w:rPr>
          <w:t>24.1.3.2 Group milk weighing</w:t>
        </w:r>
        <w:r>
          <w:rPr>
            <w:noProof/>
            <w:webHidden/>
          </w:rPr>
          <w:tab/>
        </w:r>
        <w:r>
          <w:rPr>
            <w:noProof/>
            <w:webHidden/>
          </w:rPr>
          <w:fldChar w:fldCharType="begin"/>
        </w:r>
        <w:r>
          <w:rPr>
            <w:noProof/>
            <w:webHidden/>
          </w:rPr>
          <w:instrText xml:space="preserve"> PAGEREF _Toc159948109 \h </w:instrText>
        </w:r>
        <w:r>
          <w:rPr>
            <w:noProof/>
            <w:webHidden/>
          </w:rPr>
        </w:r>
        <w:r>
          <w:rPr>
            <w:noProof/>
            <w:webHidden/>
          </w:rPr>
          <w:fldChar w:fldCharType="separate"/>
        </w:r>
        <w:r w:rsidR="00B9480D">
          <w:rPr>
            <w:noProof/>
            <w:webHidden/>
          </w:rPr>
          <w:t>300</w:t>
        </w:r>
        <w:r>
          <w:rPr>
            <w:noProof/>
            <w:webHidden/>
          </w:rPr>
          <w:fldChar w:fldCharType="end"/>
        </w:r>
      </w:hyperlink>
    </w:p>
    <w:p w14:paraId="29E96423" w14:textId="065AD08D" w:rsidR="00C5790B" w:rsidRDefault="00C5790B">
      <w:pPr>
        <w:pStyle w:val="TM4"/>
        <w:tabs>
          <w:tab w:val="right" w:leader="dot" w:pos="8630"/>
        </w:tabs>
        <w:rPr>
          <w:noProof/>
          <w:kern w:val="2"/>
          <w:sz w:val="24"/>
          <w:szCs w:val="24"/>
          <w:lang w:val="en-CA" w:eastAsia="en-CA"/>
          <w14:ligatures w14:val="standardContextual"/>
        </w:rPr>
      </w:pPr>
      <w:hyperlink w:anchor="_Toc159948110" w:history="1">
        <w:r w:rsidRPr="00670D3C">
          <w:rPr>
            <w:rStyle w:val="Lienhypertexte"/>
            <w:noProof/>
          </w:rPr>
          <w:t>24.1.3.3 Format of the weighing data</w:t>
        </w:r>
        <w:r>
          <w:rPr>
            <w:noProof/>
            <w:webHidden/>
          </w:rPr>
          <w:tab/>
        </w:r>
        <w:r>
          <w:rPr>
            <w:noProof/>
            <w:webHidden/>
          </w:rPr>
          <w:fldChar w:fldCharType="begin"/>
        </w:r>
        <w:r>
          <w:rPr>
            <w:noProof/>
            <w:webHidden/>
          </w:rPr>
          <w:instrText xml:space="preserve"> PAGEREF _Toc159948110 \h </w:instrText>
        </w:r>
        <w:r>
          <w:rPr>
            <w:noProof/>
            <w:webHidden/>
          </w:rPr>
        </w:r>
        <w:r>
          <w:rPr>
            <w:noProof/>
            <w:webHidden/>
          </w:rPr>
          <w:fldChar w:fldCharType="separate"/>
        </w:r>
        <w:r w:rsidR="00B9480D">
          <w:rPr>
            <w:noProof/>
            <w:webHidden/>
          </w:rPr>
          <w:t>301</w:t>
        </w:r>
        <w:r>
          <w:rPr>
            <w:noProof/>
            <w:webHidden/>
          </w:rPr>
          <w:fldChar w:fldCharType="end"/>
        </w:r>
      </w:hyperlink>
    </w:p>
    <w:p w14:paraId="79B36103" w14:textId="3442BEA6" w:rsidR="00C5790B" w:rsidRDefault="00C5790B">
      <w:pPr>
        <w:pStyle w:val="TM4"/>
        <w:tabs>
          <w:tab w:val="right" w:leader="dot" w:pos="8630"/>
        </w:tabs>
        <w:rPr>
          <w:noProof/>
          <w:kern w:val="2"/>
          <w:sz w:val="24"/>
          <w:szCs w:val="24"/>
          <w:lang w:val="en-CA" w:eastAsia="en-CA"/>
          <w14:ligatures w14:val="standardContextual"/>
        </w:rPr>
      </w:pPr>
      <w:hyperlink w:anchor="_Toc159948111" w:history="1">
        <w:r w:rsidRPr="00670D3C">
          <w:rPr>
            <w:rStyle w:val="Lienhypertexte"/>
            <w:noProof/>
          </w:rPr>
          <w:t>24.1.3.4 Intake of the milk weighings by the PSION or the Syscan stick</w:t>
        </w:r>
        <w:r>
          <w:rPr>
            <w:noProof/>
            <w:webHidden/>
          </w:rPr>
          <w:tab/>
        </w:r>
        <w:r>
          <w:rPr>
            <w:noProof/>
            <w:webHidden/>
          </w:rPr>
          <w:fldChar w:fldCharType="begin"/>
        </w:r>
        <w:r>
          <w:rPr>
            <w:noProof/>
            <w:webHidden/>
          </w:rPr>
          <w:instrText xml:space="preserve"> PAGEREF _Toc159948111 \h </w:instrText>
        </w:r>
        <w:r>
          <w:rPr>
            <w:noProof/>
            <w:webHidden/>
          </w:rPr>
        </w:r>
        <w:r>
          <w:rPr>
            <w:noProof/>
            <w:webHidden/>
          </w:rPr>
          <w:fldChar w:fldCharType="separate"/>
        </w:r>
        <w:r w:rsidR="00B9480D">
          <w:rPr>
            <w:noProof/>
            <w:webHidden/>
          </w:rPr>
          <w:t>302</w:t>
        </w:r>
        <w:r>
          <w:rPr>
            <w:noProof/>
            <w:webHidden/>
          </w:rPr>
          <w:fldChar w:fldCharType="end"/>
        </w:r>
      </w:hyperlink>
    </w:p>
    <w:p w14:paraId="719DA92C" w14:textId="21A8A1C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12" w:history="1">
        <w:r w:rsidRPr="00670D3C">
          <w:rPr>
            <w:rStyle w:val="Lienhypertexte"/>
            <w:noProof/>
          </w:rPr>
          <w:t>24.1.4 Visualization of milk weighings in list format</w:t>
        </w:r>
        <w:r>
          <w:rPr>
            <w:noProof/>
            <w:webHidden/>
          </w:rPr>
          <w:tab/>
        </w:r>
        <w:r>
          <w:rPr>
            <w:noProof/>
            <w:webHidden/>
          </w:rPr>
          <w:fldChar w:fldCharType="begin"/>
        </w:r>
        <w:r>
          <w:rPr>
            <w:noProof/>
            <w:webHidden/>
          </w:rPr>
          <w:instrText xml:space="preserve"> PAGEREF _Toc159948112 \h </w:instrText>
        </w:r>
        <w:r>
          <w:rPr>
            <w:noProof/>
            <w:webHidden/>
          </w:rPr>
        </w:r>
        <w:r>
          <w:rPr>
            <w:noProof/>
            <w:webHidden/>
          </w:rPr>
          <w:fldChar w:fldCharType="separate"/>
        </w:r>
        <w:r w:rsidR="00B9480D">
          <w:rPr>
            <w:noProof/>
            <w:webHidden/>
          </w:rPr>
          <w:t>303</w:t>
        </w:r>
        <w:r>
          <w:rPr>
            <w:noProof/>
            <w:webHidden/>
          </w:rPr>
          <w:fldChar w:fldCharType="end"/>
        </w:r>
      </w:hyperlink>
    </w:p>
    <w:p w14:paraId="486FEB34" w14:textId="4E0F5CC4"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13" w:history="1">
        <w:r w:rsidRPr="00670D3C">
          <w:rPr>
            <w:rStyle w:val="Lienhypertexte"/>
            <w:noProof/>
          </w:rPr>
          <w:t>24.1.5 Comparative report (milk weighings)</w:t>
        </w:r>
        <w:r>
          <w:rPr>
            <w:noProof/>
            <w:webHidden/>
          </w:rPr>
          <w:tab/>
        </w:r>
        <w:r>
          <w:rPr>
            <w:noProof/>
            <w:webHidden/>
          </w:rPr>
          <w:fldChar w:fldCharType="begin"/>
        </w:r>
        <w:r>
          <w:rPr>
            <w:noProof/>
            <w:webHidden/>
          </w:rPr>
          <w:instrText xml:space="preserve"> PAGEREF _Toc159948113 \h </w:instrText>
        </w:r>
        <w:r>
          <w:rPr>
            <w:noProof/>
            <w:webHidden/>
          </w:rPr>
        </w:r>
        <w:r>
          <w:rPr>
            <w:noProof/>
            <w:webHidden/>
          </w:rPr>
          <w:fldChar w:fldCharType="separate"/>
        </w:r>
        <w:r w:rsidR="00B9480D">
          <w:rPr>
            <w:noProof/>
            <w:webHidden/>
          </w:rPr>
          <w:t>304</w:t>
        </w:r>
        <w:r>
          <w:rPr>
            <w:noProof/>
            <w:webHidden/>
          </w:rPr>
          <w:fldChar w:fldCharType="end"/>
        </w:r>
      </w:hyperlink>
    </w:p>
    <w:p w14:paraId="089F0B3A" w14:textId="013E3B09"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14" w:history="1">
        <w:r w:rsidRPr="00670D3C">
          <w:rPr>
            <w:rStyle w:val="Lienhypertexte"/>
            <w:noProof/>
          </w:rPr>
          <w:t>24.2 Close Controls: Statistics Table Enrollment</w:t>
        </w:r>
        <w:r>
          <w:rPr>
            <w:noProof/>
            <w:webHidden/>
          </w:rPr>
          <w:tab/>
        </w:r>
        <w:r>
          <w:rPr>
            <w:noProof/>
            <w:webHidden/>
          </w:rPr>
          <w:fldChar w:fldCharType="begin"/>
        </w:r>
        <w:r>
          <w:rPr>
            <w:noProof/>
            <w:webHidden/>
          </w:rPr>
          <w:instrText xml:space="preserve"> PAGEREF _Toc159948114 \h </w:instrText>
        </w:r>
        <w:r>
          <w:rPr>
            <w:noProof/>
            <w:webHidden/>
          </w:rPr>
        </w:r>
        <w:r>
          <w:rPr>
            <w:noProof/>
            <w:webHidden/>
          </w:rPr>
          <w:fldChar w:fldCharType="separate"/>
        </w:r>
        <w:r w:rsidR="00B9480D">
          <w:rPr>
            <w:noProof/>
            <w:webHidden/>
          </w:rPr>
          <w:t>305</w:t>
        </w:r>
        <w:r>
          <w:rPr>
            <w:noProof/>
            <w:webHidden/>
          </w:rPr>
          <w:fldChar w:fldCharType="end"/>
        </w:r>
      </w:hyperlink>
    </w:p>
    <w:p w14:paraId="587E61AC" w14:textId="76DB9005"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15" w:history="1">
        <w:r w:rsidRPr="00670D3C">
          <w:rPr>
            <w:rStyle w:val="Lienhypertexte"/>
            <w:noProof/>
          </w:rPr>
          <w:t>24.3 Milk Yield</w:t>
        </w:r>
        <w:r>
          <w:rPr>
            <w:noProof/>
            <w:webHidden/>
          </w:rPr>
          <w:tab/>
        </w:r>
        <w:r>
          <w:rPr>
            <w:noProof/>
            <w:webHidden/>
          </w:rPr>
          <w:fldChar w:fldCharType="begin"/>
        </w:r>
        <w:r>
          <w:rPr>
            <w:noProof/>
            <w:webHidden/>
          </w:rPr>
          <w:instrText xml:space="preserve"> PAGEREF _Toc159948115 \h </w:instrText>
        </w:r>
        <w:r>
          <w:rPr>
            <w:noProof/>
            <w:webHidden/>
          </w:rPr>
        </w:r>
        <w:r>
          <w:rPr>
            <w:noProof/>
            <w:webHidden/>
          </w:rPr>
          <w:fldChar w:fldCharType="separate"/>
        </w:r>
        <w:r w:rsidR="00B9480D">
          <w:rPr>
            <w:noProof/>
            <w:webHidden/>
          </w:rPr>
          <w:t>305</w:t>
        </w:r>
        <w:r>
          <w:rPr>
            <w:noProof/>
            <w:webHidden/>
          </w:rPr>
          <w:fldChar w:fldCharType="end"/>
        </w:r>
      </w:hyperlink>
    </w:p>
    <w:p w14:paraId="0375E6C5" w14:textId="550F83D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16" w:history="1">
        <w:r w:rsidRPr="00670D3C">
          <w:rPr>
            <w:rStyle w:val="Lienhypertexte"/>
            <w:noProof/>
          </w:rPr>
          <w:t>Yield for current period:</w:t>
        </w:r>
        <w:r>
          <w:rPr>
            <w:noProof/>
            <w:webHidden/>
          </w:rPr>
          <w:tab/>
        </w:r>
        <w:r>
          <w:rPr>
            <w:noProof/>
            <w:webHidden/>
          </w:rPr>
          <w:fldChar w:fldCharType="begin"/>
        </w:r>
        <w:r>
          <w:rPr>
            <w:noProof/>
            <w:webHidden/>
          </w:rPr>
          <w:instrText xml:space="preserve"> PAGEREF _Toc159948116 \h </w:instrText>
        </w:r>
        <w:r>
          <w:rPr>
            <w:noProof/>
            <w:webHidden/>
          </w:rPr>
        </w:r>
        <w:r>
          <w:rPr>
            <w:noProof/>
            <w:webHidden/>
          </w:rPr>
          <w:fldChar w:fldCharType="separate"/>
        </w:r>
        <w:r w:rsidR="00B9480D">
          <w:rPr>
            <w:noProof/>
            <w:webHidden/>
          </w:rPr>
          <w:t>305</w:t>
        </w:r>
        <w:r>
          <w:rPr>
            <w:noProof/>
            <w:webHidden/>
          </w:rPr>
          <w:fldChar w:fldCharType="end"/>
        </w:r>
      </w:hyperlink>
    </w:p>
    <w:p w14:paraId="5D22BA87" w14:textId="2040F40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17" w:history="1">
        <w:r w:rsidRPr="00670D3C">
          <w:rPr>
            <w:rStyle w:val="Lienhypertexte"/>
            <w:noProof/>
          </w:rPr>
          <w:t>Performance for all years:</w:t>
        </w:r>
        <w:r>
          <w:rPr>
            <w:noProof/>
            <w:webHidden/>
          </w:rPr>
          <w:tab/>
        </w:r>
        <w:r>
          <w:rPr>
            <w:noProof/>
            <w:webHidden/>
          </w:rPr>
          <w:fldChar w:fldCharType="begin"/>
        </w:r>
        <w:r>
          <w:rPr>
            <w:noProof/>
            <w:webHidden/>
          </w:rPr>
          <w:instrText xml:space="preserve"> PAGEREF _Toc159948117 \h </w:instrText>
        </w:r>
        <w:r>
          <w:rPr>
            <w:noProof/>
            <w:webHidden/>
          </w:rPr>
        </w:r>
        <w:r>
          <w:rPr>
            <w:noProof/>
            <w:webHidden/>
          </w:rPr>
          <w:fldChar w:fldCharType="separate"/>
        </w:r>
        <w:r w:rsidR="00B9480D">
          <w:rPr>
            <w:noProof/>
            <w:webHidden/>
          </w:rPr>
          <w:t>306</w:t>
        </w:r>
        <w:r>
          <w:rPr>
            <w:noProof/>
            <w:webHidden/>
          </w:rPr>
          <w:fldChar w:fldCharType="end"/>
        </w:r>
      </w:hyperlink>
    </w:p>
    <w:p w14:paraId="185AB845" w14:textId="5968B2F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18" w:history="1">
        <w:r w:rsidRPr="00670D3C">
          <w:rPr>
            <w:rStyle w:val="Lienhypertexte"/>
            <w:noProof/>
          </w:rPr>
          <w:t>Yield per ram:</w:t>
        </w:r>
        <w:r>
          <w:rPr>
            <w:noProof/>
            <w:webHidden/>
          </w:rPr>
          <w:tab/>
        </w:r>
        <w:r>
          <w:rPr>
            <w:noProof/>
            <w:webHidden/>
          </w:rPr>
          <w:fldChar w:fldCharType="begin"/>
        </w:r>
        <w:r>
          <w:rPr>
            <w:noProof/>
            <w:webHidden/>
          </w:rPr>
          <w:instrText xml:space="preserve"> PAGEREF _Toc159948118 \h </w:instrText>
        </w:r>
        <w:r>
          <w:rPr>
            <w:noProof/>
            <w:webHidden/>
          </w:rPr>
        </w:r>
        <w:r>
          <w:rPr>
            <w:noProof/>
            <w:webHidden/>
          </w:rPr>
          <w:fldChar w:fldCharType="separate"/>
        </w:r>
        <w:r w:rsidR="00B9480D">
          <w:rPr>
            <w:noProof/>
            <w:webHidden/>
          </w:rPr>
          <w:t>306</w:t>
        </w:r>
        <w:r>
          <w:rPr>
            <w:noProof/>
            <w:webHidden/>
          </w:rPr>
          <w:fldChar w:fldCharType="end"/>
        </w:r>
      </w:hyperlink>
    </w:p>
    <w:p w14:paraId="6B5BDFC4" w14:textId="2B89ED4E"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19" w:history="1">
        <w:r w:rsidRPr="00670D3C">
          <w:rPr>
            <w:rStyle w:val="Lienhypertexte"/>
            <w:noProof/>
          </w:rPr>
          <w:t>24.4 Graphs (milk production)</w:t>
        </w:r>
        <w:r>
          <w:rPr>
            <w:noProof/>
            <w:webHidden/>
          </w:rPr>
          <w:tab/>
        </w:r>
        <w:r>
          <w:rPr>
            <w:noProof/>
            <w:webHidden/>
          </w:rPr>
          <w:fldChar w:fldCharType="begin"/>
        </w:r>
        <w:r>
          <w:rPr>
            <w:noProof/>
            <w:webHidden/>
          </w:rPr>
          <w:instrText xml:space="preserve"> PAGEREF _Toc159948119 \h </w:instrText>
        </w:r>
        <w:r>
          <w:rPr>
            <w:noProof/>
            <w:webHidden/>
          </w:rPr>
        </w:r>
        <w:r>
          <w:rPr>
            <w:noProof/>
            <w:webHidden/>
          </w:rPr>
          <w:fldChar w:fldCharType="separate"/>
        </w:r>
        <w:r w:rsidR="00B9480D">
          <w:rPr>
            <w:noProof/>
            <w:webHidden/>
          </w:rPr>
          <w:t>307</w:t>
        </w:r>
        <w:r>
          <w:rPr>
            <w:noProof/>
            <w:webHidden/>
          </w:rPr>
          <w:fldChar w:fldCharType="end"/>
        </w:r>
      </w:hyperlink>
    </w:p>
    <w:p w14:paraId="3EA464F4" w14:textId="6AFAA6D5"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20" w:history="1">
        <w:r w:rsidRPr="00670D3C">
          <w:rPr>
            <w:rStyle w:val="Lienhypertexte"/>
            <w:noProof/>
          </w:rPr>
          <w:t>24.5 Import and Export of Data</w:t>
        </w:r>
        <w:r>
          <w:rPr>
            <w:noProof/>
            <w:webHidden/>
          </w:rPr>
          <w:tab/>
        </w:r>
        <w:r>
          <w:rPr>
            <w:noProof/>
            <w:webHidden/>
          </w:rPr>
          <w:fldChar w:fldCharType="begin"/>
        </w:r>
        <w:r>
          <w:rPr>
            <w:noProof/>
            <w:webHidden/>
          </w:rPr>
          <w:instrText xml:space="preserve"> PAGEREF _Toc159948120 \h </w:instrText>
        </w:r>
        <w:r>
          <w:rPr>
            <w:noProof/>
            <w:webHidden/>
          </w:rPr>
        </w:r>
        <w:r>
          <w:rPr>
            <w:noProof/>
            <w:webHidden/>
          </w:rPr>
          <w:fldChar w:fldCharType="separate"/>
        </w:r>
        <w:r w:rsidR="00B9480D">
          <w:rPr>
            <w:noProof/>
            <w:webHidden/>
          </w:rPr>
          <w:t>308</w:t>
        </w:r>
        <w:r>
          <w:rPr>
            <w:noProof/>
            <w:webHidden/>
          </w:rPr>
          <w:fldChar w:fldCharType="end"/>
        </w:r>
      </w:hyperlink>
    </w:p>
    <w:p w14:paraId="43C1BD22" w14:textId="075281A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21" w:history="1">
        <w:r w:rsidRPr="00670D3C">
          <w:rPr>
            <w:rStyle w:val="Lienhypertexte"/>
            <w:noProof/>
          </w:rPr>
          <w:t>24.5.1 Import of Lactanet data</w:t>
        </w:r>
        <w:r>
          <w:rPr>
            <w:noProof/>
            <w:webHidden/>
          </w:rPr>
          <w:tab/>
        </w:r>
        <w:r>
          <w:rPr>
            <w:noProof/>
            <w:webHidden/>
          </w:rPr>
          <w:fldChar w:fldCharType="begin"/>
        </w:r>
        <w:r>
          <w:rPr>
            <w:noProof/>
            <w:webHidden/>
          </w:rPr>
          <w:instrText xml:space="preserve"> PAGEREF _Toc159948121 \h </w:instrText>
        </w:r>
        <w:r>
          <w:rPr>
            <w:noProof/>
            <w:webHidden/>
          </w:rPr>
        </w:r>
        <w:r>
          <w:rPr>
            <w:noProof/>
            <w:webHidden/>
          </w:rPr>
          <w:fldChar w:fldCharType="separate"/>
        </w:r>
        <w:r w:rsidR="00B9480D">
          <w:rPr>
            <w:noProof/>
            <w:webHidden/>
          </w:rPr>
          <w:t>308</w:t>
        </w:r>
        <w:r>
          <w:rPr>
            <w:noProof/>
            <w:webHidden/>
          </w:rPr>
          <w:fldChar w:fldCharType="end"/>
        </w:r>
      </w:hyperlink>
    </w:p>
    <w:p w14:paraId="7A8188AE" w14:textId="1E2D309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22" w:history="1">
        <w:r w:rsidRPr="00670D3C">
          <w:rPr>
            <w:rStyle w:val="Lienhypertexte"/>
            <w:noProof/>
          </w:rPr>
          <w:t>24.5.2 Export a control to Lactanet for a given date</w:t>
        </w:r>
        <w:r>
          <w:rPr>
            <w:noProof/>
            <w:webHidden/>
          </w:rPr>
          <w:tab/>
        </w:r>
        <w:r>
          <w:rPr>
            <w:noProof/>
            <w:webHidden/>
          </w:rPr>
          <w:fldChar w:fldCharType="begin"/>
        </w:r>
        <w:r>
          <w:rPr>
            <w:noProof/>
            <w:webHidden/>
          </w:rPr>
          <w:instrText xml:space="preserve"> PAGEREF _Toc159948122 \h </w:instrText>
        </w:r>
        <w:r>
          <w:rPr>
            <w:noProof/>
            <w:webHidden/>
          </w:rPr>
        </w:r>
        <w:r>
          <w:rPr>
            <w:noProof/>
            <w:webHidden/>
          </w:rPr>
          <w:fldChar w:fldCharType="separate"/>
        </w:r>
        <w:r w:rsidR="00B9480D">
          <w:rPr>
            <w:noProof/>
            <w:webHidden/>
          </w:rPr>
          <w:t>309</w:t>
        </w:r>
        <w:r>
          <w:rPr>
            <w:noProof/>
            <w:webHidden/>
          </w:rPr>
          <w:fldChar w:fldCharType="end"/>
        </w:r>
      </w:hyperlink>
    </w:p>
    <w:p w14:paraId="5665786A" w14:textId="7D5E366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23" w:history="1">
        <w:r w:rsidRPr="00670D3C">
          <w:rPr>
            <w:rStyle w:val="Lienhypertexte"/>
            <w:noProof/>
          </w:rPr>
          <w:t>24.5.3 Export Milk Control Table Data to Genovis</w:t>
        </w:r>
        <w:r>
          <w:rPr>
            <w:noProof/>
            <w:webHidden/>
          </w:rPr>
          <w:tab/>
        </w:r>
        <w:r>
          <w:rPr>
            <w:noProof/>
            <w:webHidden/>
          </w:rPr>
          <w:fldChar w:fldCharType="begin"/>
        </w:r>
        <w:r>
          <w:rPr>
            <w:noProof/>
            <w:webHidden/>
          </w:rPr>
          <w:instrText xml:space="preserve"> PAGEREF _Toc159948123 \h </w:instrText>
        </w:r>
        <w:r>
          <w:rPr>
            <w:noProof/>
            <w:webHidden/>
          </w:rPr>
        </w:r>
        <w:r>
          <w:rPr>
            <w:noProof/>
            <w:webHidden/>
          </w:rPr>
          <w:fldChar w:fldCharType="separate"/>
        </w:r>
        <w:r w:rsidR="00B9480D">
          <w:rPr>
            <w:noProof/>
            <w:webHidden/>
          </w:rPr>
          <w:t>310</w:t>
        </w:r>
        <w:r>
          <w:rPr>
            <w:noProof/>
            <w:webHidden/>
          </w:rPr>
          <w:fldChar w:fldCharType="end"/>
        </w:r>
      </w:hyperlink>
    </w:p>
    <w:p w14:paraId="0DC9686E" w14:textId="55ABF95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24" w:history="1">
        <w:r w:rsidRPr="00670D3C">
          <w:rPr>
            <w:rStyle w:val="Lienhypertexte"/>
            <w:noProof/>
          </w:rPr>
          <w:t>24.5.4 Export Lamb Data to Genovis</w:t>
        </w:r>
        <w:r>
          <w:rPr>
            <w:noProof/>
            <w:webHidden/>
          </w:rPr>
          <w:tab/>
        </w:r>
        <w:r>
          <w:rPr>
            <w:noProof/>
            <w:webHidden/>
          </w:rPr>
          <w:fldChar w:fldCharType="begin"/>
        </w:r>
        <w:r>
          <w:rPr>
            <w:noProof/>
            <w:webHidden/>
          </w:rPr>
          <w:instrText xml:space="preserve"> PAGEREF _Toc159948124 \h </w:instrText>
        </w:r>
        <w:r>
          <w:rPr>
            <w:noProof/>
            <w:webHidden/>
          </w:rPr>
        </w:r>
        <w:r>
          <w:rPr>
            <w:noProof/>
            <w:webHidden/>
          </w:rPr>
          <w:fldChar w:fldCharType="separate"/>
        </w:r>
        <w:r w:rsidR="00B9480D">
          <w:rPr>
            <w:noProof/>
            <w:webHidden/>
          </w:rPr>
          <w:t>310</w:t>
        </w:r>
        <w:r>
          <w:rPr>
            <w:noProof/>
            <w:webHidden/>
          </w:rPr>
          <w:fldChar w:fldCharType="end"/>
        </w:r>
      </w:hyperlink>
    </w:p>
    <w:p w14:paraId="02B80959" w14:textId="6B66E1C6"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25" w:history="1">
        <w:r w:rsidRPr="00670D3C">
          <w:rPr>
            <w:rStyle w:val="Lienhypertexte"/>
            <w:noProof/>
          </w:rPr>
          <w:t>24.6 Sampling</w:t>
        </w:r>
        <w:r>
          <w:rPr>
            <w:noProof/>
            <w:webHidden/>
          </w:rPr>
          <w:tab/>
        </w:r>
        <w:r>
          <w:rPr>
            <w:noProof/>
            <w:webHidden/>
          </w:rPr>
          <w:fldChar w:fldCharType="begin"/>
        </w:r>
        <w:r>
          <w:rPr>
            <w:noProof/>
            <w:webHidden/>
          </w:rPr>
          <w:instrText xml:space="preserve"> PAGEREF _Toc159948125 \h </w:instrText>
        </w:r>
        <w:r>
          <w:rPr>
            <w:noProof/>
            <w:webHidden/>
          </w:rPr>
        </w:r>
        <w:r>
          <w:rPr>
            <w:noProof/>
            <w:webHidden/>
          </w:rPr>
          <w:fldChar w:fldCharType="separate"/>
        </w:r>
        <w:r w:rsidR="00B9480D">
          <w:rPr>
            <w:noProof/>
            <w:webHidden/>
          </w:rPr>
          <w:t>311</w:t>
        </w:r>
        <w:r>
          <w:rPr>
            <w:noProof/>
            <w:webHidden/>
          </w:rPr>
          <w:fldChar w:fldCharType="end"/>
        </w:r>
      </w:hyperlink>
    </w:p>
    <w:p w14:paraId="694B5673" w14:textId="751539A5"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26" w:history="1">
        <w:r w:rsidRPr="00670D3C">
          <w:rPr>
            <w:rStyle w:val="Lienhypertexte"/>
            <w:noProof/>
          </w:rPr>
          <w:t>24.6.1 Sampling for a single animal.</w:t>
        </w:r>
        <w:r>
          <w:rPr>
            <w:noProof/>
            <w:webHidden/>
          </w:rPr>
          <w:tab/>
        </w:r>
        <w:r>
          <w:rPr>
            <w:noProof/>
            <w:webHidden/>
          </w:rPr>
          <w:fldChar w:fldCharType="begin"/>
        </w:r>
        <w:r>
          <w:rPr>
            <w:noProof/>
            <w:webHidden/>
          </w:rPr>
          <w:instrText xml:space="preserve"> PAGEREF _Toc159948126 \h </w:instrText>
        </w:r>
        <w:r>
          <w:rPr>
            <w:noProof/>
            <w:webHidden/>
          </w:rPr>
        </w:r>
        <w:r>
          <w:rPr>
            <w:noProof/>
            <w:webHidden/>
          </w:rPr>
          <w:fldChar w:fldCharType="separate"/>
        </w:r>
        <w:r w:rsidR="00B9480D">
          <w:rPr>
            <w:noProof/>
            <w:webHidden/>
          </w:rPr>
          <w:t>312</w:t>
        </w:r>
        <w:r>
          <w:rPr>
            <w:noProof/>
            <w:webHidden/>
          </w:rPr>
          <w:fldChar w:fldCharType="end"/>
        </w:r>
      </w:hyperlink>
    </w:p>
    <w:p w14:paraId="0A405FB0" w14:textId="316F4CC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27" w:history="1">
        <w:r w:rsidRPr="00670D3C">
          <w:rPr>
            <w:rStyle w:val="Lienhypertexte"/>
            <w:noProof/>
          </w:rPr>
          <w:t>24.6.2 Sampling for a group of animals</w:t>
        </w:r>
        <w:r>
          <w:rPr>
            <w:noProof/>
            <w:webHidden/>
          </w:rPr>
          <w:tab/>
        </w:r>
        <w:r>
          <w:rPr>
            <w:noProof/>
            <w:webHidden/>
          </w:rPr>
          <w:fldChar w:fldCharType="begin"/>
        </w:r>
        <w:r>
          <w:rPr>
            <w:noProof/>
            <w:webHidden/>
          </w:rPr>
          <w:instrText xml:space="preserve"> PAGEREF _Toc159948127 \h </w:instrText>
        </w:r>
        <w:r>
          <w:rPr>
            <w:noProof/>
            <w:webHidden/>
          </w:rPr>
        </w:r>
        <w:r>
          <w:rPr>
            <w:noProof/>
            <w:webHidden/>
          </w:rPr>
          <w:fldChar w:fldCharType="separate"/>
        </w:r>
        <w:r w:rsidR="00B9480D">
          <w:rPr>
            <w:noProof/>
            <w:webHidden/>
          </w:rPr>
          <w:t>312</w:t>
        </w:r>
        <w:r>
          <w:rPr>
            <w:noProof/>
            <w:webHidden/>
          </w:rPr>
          <w:fldChar w:fldCharType="end"/>
        </w:r>
      </w:hyperlink>
    </w:p>
    <w:p w14:paraId="62A38840" w14:textId="75B19893"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28" w:history="1">
        <w:r w:rsidRPr="00670D3C">
          <w:rPr>
            <w:rStyle w:val="Lienhypertexte"/>
            <w:noProof/>
          </w:rPr>
          <w:t>24.6.3 Printing sample labels</w:t>
        </w:r>
        <w:r>
          <w:rPr>
            <w:noProof/>
            <w:webHidden/>
          </w:rPr>
          <w:tab/>
        </w:r>
        <w:r>
          <w:rPr>
            <w:noProof/>
            <w:webHidden/>
          </w:rPr>
          <w:fldChar w:fldCharType="begin"/>
        </w:r>
        <w:r>
          <w:rPr>
            <w:noProof/>
            <w:webHidden/>
          </w:rPr>
          <w:instrText xml:space="preserve"> PAGEREF _Toc159948128 \h </w:instrText>
        </w:r>
        <w:r>
          <w:rPr>
            <w:noProof/>
            <w:webHidden/>
          </w:rPr>
        </w:r>
        <w:r>
          <w:rPr>
            <w:noProof/>
            <w:webHidden/>
          </w:rPr>
          <w:fldChar w:fldCharType="separate"/>
        </w:r>
        <w:r w:rsidR="00B9480D">
          <w:rPr>
            <w:noProof/>
            <w:webHidden/>
          </w:rPr>
          <w:t>313</w:t>
        </w:r>
        <w:r>
          <w:rPr>
            <w:noProof/>
            <w:webHidden/>
          </w:rPr>
          <w:fldChar w:fldCharType="end"/>
        </w:r>
      </w:hyperlink>
    </w:p>
    <w:p w14:paraId="36AEEAA0" w14:textId="188FC379"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129" w:history="1">
        <w:r w:rsidRPr="00670D3C">
          <w:rPr>
            <w:rStyle w:val="Lienhypertexte"/>
            <w:noProof/>
          </w:rPr>
          <w:t>Chapter 25 - Working methods in barn</w:t>
        </w:r>
        <w:r>
          <w:rPr>
            <w:noProof/>
            <w:webHidden/>
          </w:rPr>
          <w:tab/>
        </w:r>
        <w:r>
          <w:rPr>
            <w:noProof/>
            <w:webHidden/>
          </w:rPr>
          <w:fldChar w:fldCharType="begin"/>
        </w:r>
        <w:r>
          <w:rPr>
            <w:noProof/>
            <w:webHidden/>
          </w:rPr>
          <w:instrText xml:space="preserve"> PAGEREF _Toc159948129 \h </w:instrText>
        </w:r>
        <w:r>
          <w:rPr>
            <w:noProof/>
            <w:webHidden/>
          </w:rPr>
        </w:r>
        <w:r>
          <w:rPr>
            <w:noProof/>
            <w:webHidden/>
          </w:rPr>
          <w:fldChar w:fldCharType="separate"/>
        </w:r>
        <w:r w:rsidR="00B9480D">
          <w:rPr>
            <w:noProof/>
            <w:webHidden/>
          </w:rPr>
          <w:t>314</w:t>
        </w:r>
        <w:r>
          <w:rPr>
            <w:noProof/>
            <w:webHidden/>
          </w:rPr>
          <w:fldChar w:fldCharType="end"/>
        </w:r>
      </w:hyperlink>
    </w:p>
    <w:p w14:paraId="6F6BBAC3" w14:textId="743B73AC"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130" w:history="1">
        <w:r w:rsidRPr="00670D3C">
          <w:rPr>
            <w:rStyle w:val="Lienhypertexte"/>
            <w:noProof/>
          </w:rPr>
          <w:t>25.1 Main Screen of the "Working in Barn" Mode</w:t>
        </w:r>
        <w:r>
          <w:rPr>
            <w:noProof/>
            <w:webHidden/>
          </w:rPr>
          <w:tab/>
        </w:r>
        <w:r>
          <w:rPr>
            <w:noProof/>
            <w:webHidden/>
          </w:rPr>
          <w:fldChar w:fldCharType="begin"/>
        </w:r>
        <w:r>
          <w:rPr>
            <w:noProof/>
            <w:webHidden/>
          </w:rPr>
          <w:instrText xml:space="preserve"> PAGEREF _Toc159948130 \h </w:instrText>
        </w:r>
        <w:r>
          <w:rPr>
            <w:noProof/>
            <w:webHidden/>
          </w:rPr>
        </w:r>
        <w:r>
          <w:rPr>
            <w:noProof/>
            <w:webHidden/>
          </w:rPr>
          <w:fldChar w:fldCharType="separate"/>
        </w:r>
        <w:r w:rsidR="00B9480D">
          <w:rPr>
            <w:noProof/>
            <w:webHidden/>
          </w:rPr>
          <w:t>315</w:t>
        </w:r>
        <w:r>
          <w:rPr>
            <w:noProof/>
            <w:webHidden/>
          </w:rPr>
          <w:fldChar w:fldCharType="end"/>
        </w:r>
      </w:hyperlink>
    </w:p>
    <w:p w14:paraId="12E8C55A" w14:textId="2A1EEE2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31" w:history="1">
        <w:r w:rsidRPr="00670D3C">
          <w:rPr>
            <w:rStyle w:val="Lienhypertexte"/>
            <w:noProof/>
          </w:rPr>
          <w:t xml:space="preserve">25.1.1 Check button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_Toc159948131 \h </w:instrText>
        </w:r>
        <w:r>
          <w:rPr>
            <w:noProof/>
            <w:webHidden/>
          </w:rPr>
        </w:r>
        <w:r>
          <w:rPr>
            <w:noProof/>
            <w:webHidden/>
          </w:rPr>
          <w:fldChar w:fldCharType="separate"/>
        </w:r>
        <w:r w:rsidR="00B9480D">
          <w:rPr>
            <w:noProof/>
            <w:webHidden/>
          </w:rPr>
          <w:t>315</w:t>
        </w:r>
        <w:r>
          <w:rPr>
            <w:noProof/>
            <w:webHidden/>
          </w:rPr>
          <w:fldChar w:fldCharType="end"/>
        </w:r>
      </w:hyperlink>
    </w:p>
    <w:p w14:paraId="06E7C093" w14:textId="510C584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32" w:history="1">
        <w:r w:rsidRPr="00670D3C">
          <w:rPr>
            <w:rStyle w:val="Lienhypertexte"/>
            <w:noProof/>
          </w:rPr>
          <w:t>25.1.2 Lister/Find button</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_Toc159948132 \h </w:instrText>
        </w:r>
        <w:r>
          <w:rPr>
            <w:noProof/>
            <w:webHidden/>
          </w:rPr>
        </w:r>
        <w:r>
          <w:rPr>
            <w:noProof/>
            <w:webHidden/>
          </w:rPr>
          <w:fldChar w:fldCharType="separate"/>
        </w:r>
        <w:r w:rsidR="00B9480D">
          <w:rPr>
            <w:noProof/>
            <w:webHidden/>
          </w:rPr>
          <w:t>316</w:t>
        </w:r>
        <w:r>
          <w:rPr>
            <w:noProof/>
            <w:webHidden/>
          </w:rPr>
          <w:fldChar w:fldCharType="end"/>
        </w:r>
      </w:hyperlink>
    </w:p>
    <w:p w14:paraId="03D387B2" w14:textId="5632618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33" w:history="1">
        <w:r w:rsidRPr="00670D3C">
          <w:rPr>
            <w:rStyle w:val="Lienhypertexte"/>
            <w:noProof/>
          </w:rPr>
          <w:t xml:space="preserve">25.1.3 Values Button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_Toc159948133 \h </w:instrText>
        </w:r>
        <w:r>
          <w:rPr>
            <w:noProof/>
            <w:webHidden/>
          </w:rPr>
        </w:r>
        <w:r>
          <w:rPr>
            <w:noProof/>
            <w:webHidden/>
          </w:rPr>
          <w:fldChar w:fldCharType="separate"/>
        </w:r>
        <w:r w:rsidR="00B9480D">
          <w:rPr>
            <w:noProof/>
            <w:webHidden/>
          </w:rPr>
          <w:t>317</w:t>
        </w:r>
        <w:r>
          <w:rPr>
            <w:noProof/>
            <w:webHidden/>
          </w:rPr>
          <w:fldChar w:fldCharType="end"/>
        </w:r>
      </w:hyperlink>
    </w:p>
    <w:p w14:paraId="6509654B" w14:textId="324FAB3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34" w:history="1">
        <w:r w:rsidRPr="00670D3C">
          <w:rPr>
            <w:rStyle w:val="Lienhypertexte"/>
            <w:noProof/>
          </w:rPr>
          <w:t xml:space="preserve">25.1.4 Button Lambs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_Toc159948134 \h </w:instrText>
        </w:r>
        <w:r>
          <w:rPr>
            <w:noProof/>
            <w:webHidden/>
          </w:rPr>
        </w:r>
        <w:r>
          <w:rPr>
            <w:noProof/>
            <w:webHidden/>
          </w:rPr>
          <w:fldChar w:fldCharType="separate"/>
        </w:r>
        <w:r w:rsidR="00B9480D">
          <w:rPr>
            <w:noProof/>
            <w:webHidden/>
          </w:rPr>
          <w:t>317</w:t>
        </w:r>
        <w:r>
          <w:rPr>
            <w:noProof/>
            <w:webHidden/>
          </w:rPr>
          <w:fldChar w:fldCharType="end"/>
        </w:r>
      </w:hyperlink>
    </w:p>
    <w:p w14:paraId="347FDFD7" w14:textId="596A9FC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35" w:history="1">
        <w:r w:rsidRPr="00670D3C">
          <w:rPr>
            <w:rStyle w:val="Lienhypertexte"/>
            <w:noProof/>
          </w:rPr>
          <w:t>Lamp screen:</w:t>
        </w:r>
        <w:r>
          <w:rPr>
            <w:noProof/>
            <w:webHidden/>
          </w:rPr>
          <w:tab/>
        </w:r>
        <w:r>
          <w:rPr>
            <w:noProof/>
            <w:webHidden/>
          </w:rPr>
          <w:fldChar w:fldCharType="begin"/>
        </w:r>
        <w:r>
          <w:rPr>
            <w:noProof/>
            <w:webHidden/>
          </w:rPr>
          <w:instrText xml:space="preserve"> PAGEREF _Toc159948135 \h </w:instrText>
        </w:r>
        <w:r>
          <w:rPr>
            <w:noProof/>
            <w:webHidden/>
          </w:rPr>
        </w:r>
        <w:r>
          <w:rPr>
            <w:noProof/>
            <w:webHidden/>
          </w:rPr>
          <w:fldChar w:fldCharType="separate"/>
        </w:r>
        <w:r w:rsidR="00B9480D">
          <w:rPr>
            <w:noProof/>
            <w:webHidden/>
          </w:rPr>
          <w:t>317</w:t>
        </w:r>
        <w:r>
          <w:rPr>
            <w:noProof/>
            <w:webHidden/>
          </w:rPr>
          <w:fldChar w:fldCharType="end"/>
        </w:r>
      </w:hyperlink>
    </w:p>
    <w:p w14:paraId="28BAFCAB" w14:textId="62D9F076"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36" w:history="1">
        <w:r w:rsidRPr="00670D3C">
          <w:rPr>
            <w:rStyle w:val="Lienhypertexte"/>
            <w:noProof/>
          </w:rPr>
          <w:t xml:space="preserve">25.1.5 Purchase button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_Toc159948136 \h </w:instrText>
        </w:r>
        <w:r>
          <w:rPr>
            <w:noProof/>
            <w:webHidden/>
          </w:rPr>
        </w:r>
        <w:r>
          <w:rPr>
            <w:noProof/>
            <w:webHidden/>
          </w:rPr>
          <w:fldChar w:fldCharType="separate"/>
        </w:r>
        <w:r w:rsidR="00B9480D">
          <w:rPr>
            <w:noProof/>
            <w:webHidden/>
          </w:rPr>
          <w:t>319</w:t>
        </w:r>
        <w:r>
          <w:rPr>
            <w:noProof/>
            <w:webHidden/>
          </w:rPr>
          <w:fldChar w:fldCharType="end"/>
        </w:r>
      </w:hyperlink>
    </w:p>
    <w:p w14:paraId="287C037D" w14:textId="13016F4E"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37" w:history="1">
        <w:r w:rsidRPr="00670D3C">
          <w:rPr>
            <w:rStyle w:val="Lienhypertexte"/>
            <w:noProof/>
          </w:rPr>
          <w:t xml:space="preserve">25.1.6 Echoes button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_Toc159948137 \h </w:instrText>
        </w:r>
        <w:r>
          <w:rPr>
            <w:noProof/>
            <w:webHidden/>
          </w:rPr>
        </w:r>
        <w:r>
          <w:rPr>
            <w:noProof/>
            <w:webHidden/>
          </w:rPr>
          <w:fldChar w:fldCharType="separate"/>
        </w:r>
        <w:r w:rsidR="00B9480D">
          <w:rPr>
            <w:noProof/>
            <w:webHidden/>
          </w:rPr>
          <w:t>320</w:t>
        </w:r>
        <w:r>
          <w:rPr>
            <w:noProof/>
            <w:webHidden/>
          </w:rPr>
          <w:fldChar w:fldCharType="end"/>
        </w:r>
      </w:hyperlink>
    </w:p>
    <w:p w14:paraId="389EA44F" w14:textId="5F76881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38" w:history="1">
        <w:r w:rsidRPr="00670D3C">
          <w:rPr>
            <w:rStyle w:val="Lienhypertexte"/>
            <w:noProof/>
          </w:rPr>
          <w:t>Automatic breeding following negative echo</w:t>
        </w:r>
        <w:r>
          <w:rPr>
            <w:noProof/>
            <w:webHidden/>
          </w:rPr>
          <w:tab/>
        </w:r>
        <w:r>
          <w:rPr>
            <w:noProof/>
            <w:webHidden/>
          </w:rPr>
          <w:fldChar w:fldCharType="begin"/>
        </w:r>
        <w:r>
          <w:rPr>
            <w:noProof/>
            <w:webHidden/>
          </w:rPr>
          <w:instrText xml:space="preserve"> PAGEREF _Toc159948138 \h </w:instrText>
        </w:r>
        <w:r>
          <w:rPr>
            <w:noProof/>
            <w:webHidden/>
          </w:rPr>
        </w:r>
        <w:r>
          <w:rPr>
            <w:noProof/>
            <w:webHidden/>
          </w:rPr>
          <w:fldChar w:fldCharType="separate"/>
        </w:r>
        <w:r w:rsidR="00B9480D">
          <w:rPr>
            <w:noProof/>
            <w:webHidden/>
          </w:rPr>
          <w:t>321</w:t>
        </w:r>
        <w:r>
          <w:rPr>
            <w:noProof/>
            <w:webHidden/>
          </w:rPr>
          <w:fldChar w:fldCharType="end"/>
        </w:r>
      </w:hyperlink>
    </w:p>
    <w:p w14:paraId="391232A2" w14:textId="5004ABA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39" w:history="1">
        <w:r w:rsidRPr="00670D3C">
          <w:rPr>
            <w:rStyle w:val="Lienhypertexte"/>
            <w:noProof/>
          </w:rPr>
          <w:t>Echo of a lamb not in the herd:</w:t>
        </w:r>
        <w:r>
          <w:rPr>
            <w:noProof/>
            <w:webHidden/>
          </w:rPr>
          <w:tab/>
        </w:r>
        <w:r>
          <w:rPr>
            <w:noProof/>
            <w:webHidden/>
          </w:rPr>
          <w:fldChar w:fldCharType="begin"/>
        </w:r>
        <w:r>
          <w:rPr>
            <w:noProof/>
            <w:webHidden/>
          </w:rPr>
          <w:instrText xml:space="preserve"> PAGEREF _Toc159948139 \h </w:instrText>
        </w:r>
        <w:r>
          <w:rPr>
            <w:noProof/>
            <w:webHidden/>
          </w:rPr>
        </w:r>
        <w:r>
          <w:rPr>
            <w:noProof/>
            <w:webHidden/>
          </w:rPr>
          <w:fldChar w:fldCharType="separate"/>
        </w:r>
        <w:r w:rsidR="00B9480D">
          <w:rPr>
            <w:noProof/>
            <w:webHidden/>
          </w:rPr>
          <w:t>322</w:t>
        </w:r>
        <w:r>
          <w:rPr>
            <w:noProof/>
            <w:webHidden/>
          </w:rPr>
          <w:fldChar w:fldCharType="end"/>
        </w:r>
      </w:hyperlink>
    </w:p>
    <w:p w14:paraId="0A2D32B8" w14:textId="0F0FA1B9"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40" w:history="1">
        <w:r w:rsidRPr="00670D3C">
          <w:rPr>
            <w:rStyle w:val="Lienhypertexte"/>
            <w:noProof/>
          </w:rPr>
          <w:t xml:space="preserve">25.1.6 Breedings button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_Toc159948140 \h </w:instrText>
        </w:r>
        <w:r>
          <w:rPr>
            <w:noProof/>
            <w:webHidden/>
          </w:rPr>
        </w:r>
        <w:r>
          <w:rPr>
            <w:noProof/>
            <w:webHidden/>
          </w:rPr>
          <w:fldChar w:fldCharType="separate"/>
        </w:r>
        <w:r w:rsidR="00B9480D">
          <w:rPr>
            <w:noProof/>
            <w:webHidden/>
          </w:rPr>
          <w:t>322</w:t>
        </w:r>
        <w:r>
          <w:rPr>
            <w:noProof/>
            <w:webHidden/>
          </w:rPr>
          <w:fldChar w:fldCharType="end"/>
        </w:r>
      </w:hyperlink>
    </w:p>
    <w:p w14:paraId="02FF635C" w14:textId="775C551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41" w:history="1">
        <w:r w:rsidRPr="00670D3C">
          <w:rPr>
            <w:rStyle w:val="Lienhypertexte"/>
            <w:noProof/>
          </w:rPr>
          <w:t>Group breeding button</w:t>
        </w:r>
        <w:r>
          <w:rPr>
            <w:noProof/>
            <w:webHidden/>
          </w:rPr>
          <w:tab/>
        </w:r>
        <w:r>
          <w:rPr>
            <w:noProof/>
            <w:webHidden/>
          </w:rPr>
          <w:fldChar w:fldCharType="begin"/>
        </w:r>
        <w:r>
          <w:rPr>
            <w:noProof/>
            <w:webHidden/>
          </w:rPr>
          <w:instrText xml:space="preserve"> PAGEREF _Toc159948141 \h </w:instrText>
        </w:r>
        <w:r>
          <w:rPr>
            <w:noProof/>
            <w:webHidden/>
          </w:rPr>
        </w:r>
        <w:r>
          <w:rPr>
            <w:noProof/>
            <w:webHidden/>
          </w:rPr>
          <w:fldChar w:fldCharType="separate"/>
        </w:r>
        <w:r w:rsidR="00B9480D">
          <w:rPr>
            <w:noProof/>
            <w:webHidden/>
          </w:rPr>
          <w:t>322</w:t>
        </w:r>
        <w:r>
          <w:rPr>
            <w:noProof/>
            <w:webHidden/>
          </w:rPr>
          <w:fldChar w:fldCharType="end"/>
        </w:r>
      </w:hyperlink>
    </w:p>
    <w:p w14:paraId="1A9381D6" w14:textId="25404EAD"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42" w:history="1">
        <w:r w:rsidRPr="00670D3C">
          <w:rPr>
            <w:rStyle w:val="Lienhypertexte"/>
            <w:noProof/>
          </w:rPr>
          <w:t>Protruding from an eel not used for flock:</w:t>
        </w:r>
        <w:r>
          <w:rPr>
            <w:noProof/>
            <w:webHidden/>
          </w:rPr>
          <w:tab/>
        </w:r>
        <w:r>
          <w:rPr>
            <w:noProof/>
            <w:webHidden/>
          </w:rPr>
          <w:fldChar w:fldCharType="begin"/>
        </w:r>
        <w:r>
          <w:rPr>
            <w:noProof/>
            <w:webHidden/>
          </w:rPr>
          <w:instrText xml:space="preserve"> PAGEREF _Toc159948142 \h </w:instrText>
        </w:r>
        <w:r>
          <w:rPr>
            <w:noProof/>
            <w:webHidden/>
          </w:rPr>
        </w:r>
        <w:r>
          <w:rPr>
            <w:noProof/>
            <w:webHidden/>
          </w:rPr>
          <w:fldChar w:fldCharType="separate"/>
        </w:r>
        <w:r w:rsidR="00B9480D">
          <w:rPr>
            <w:noProof/>
            <w:webHidden/>
          </w:rPr>
          <w:t>323</w:t>
        </w:r>
        <w:r>
          <w:rPr>
            <w:noProof/>
            <w:webHidden/>
          </w:rPr>
          <w:fldChar w:fldCharType="end"/>
        </w:r>
      </w:hyperlink>
    </w:p>
    <w:p w14:paraId="27E8B82D" w14:textId="220B1C43"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43" w:history="1">
        <w:r w:rsidRPr="00670D3C">
          <w:rPr>
            <w:rStyle w:val="Lienhypertexte"/>
            <w:noProof/>
          </w:rPr>
          <w:t xml:space="preserve">25.1.7 Groups button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_Toc159948143 \h </w:instrText>
        </w:r>
        <w:r>
          <w:rPr>
            <w:noProof/>
            <w:webHidden/>
          </w:rPr>
        </w:r>
        <w:r>
          <w:rPr>
            <w:noProof/>
            <w:webHidden/>
          </w:rPr>
          <w:fldChar w:fldCharType="separate"/>
        </w:r>
        <w:r w:rsidR="00B9480D">
          <w:rPr>
            <w:noProof/>
            <w:webHidden/>
          </w:rPr>
          <w:t>323</w:t>
        </w:r>
        <w:r>
          <w:rPr>
            <w:noProof/>
            <w:webHidden/>
          </w:rPr>
          <w:fldChar w:fldCharType="end"/>
        </w:r>
      </w:hyperlink>
    </w:p>
    <w:p w14:paraId="25EE6121" w14:textId="27740AF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44" w:history="1">
        <w:r w:rsidRPr="00670D3C">
          <w:rPr>
            <w:rStyle w:val="Lienhypertexte"/>
            <w:noProof/>
          </w:rPr>
          <w:t xml:space="preserve">25.1.7 Weighing Button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_Toc159948144 \h </w:instrText>
        </w:r>
        <w:r>
          <w:rPr>
            <w:noProof/>
            <w:webHidden/>
          </w:rPr>
        </w:r>
        <w:r>
          <w:rPr>
            <w:noProof/>
            <w:webHidden/>
          </w:rPr>
          <w:fldChar w:fldCharType="separate"/>
        </w:r>
        <w:r w:rsidR="00B9480D">
          <w:rPr>
            <w:noProof/>
            <w:webHidden/>
          </w:rPr>
          <w:t>324</w:t>
        </w:r>
        <w:r>
          <w:rPr>
            <w:noProof/>
            <w:webHidden/>
          </w:rPr>
          <w:fldChar w:fldCharType="end"/>
        </w:r>
      </w:hyperlink>
    </w:p>
    <w:p w14:paraId="4510ED1B" w14:textId="17C6D31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45" w:history="1">
        <w:r w:rsidRPr="00670D3C">
          <w:rPr>
            <w:rStyle w:val="Lienhypertexte"/>
            <w:noProof/>
          </w:rPr>
          <w:t>Assignment of lambs in a yard following weighing</w:t>
        </w:r>
        <w:r>
          <w:rPr>
            <w:noProof/>
            <w:webHidden/>
          </w:rPr>
          <w:tab/>
        </w:r>
        <w:r>
          <w:rPr>
            <w:noProof/>
            <w:webHidden/>
          </w:rPr>
          <w:fldChar w:fldCharType="begin"/>
        </w:r>
        <w:r>
          <w:rPr>
            <w:noProof/>
            <w:webHidden/>
          </w:rPr>
          <w:instrText xml:space="preserve"> PAGEREF _Toc159948145 \h </w:instrText>
        </w:r>
        <w:r>
          <w:rPr>
            <w:noProof/>
            <w:webHidden/>
          </w:rPr>
        </w:r>
        <w:r>
          <w:rPr>
            <w:noProof/>
            <w:webHidden/>
          </w:rPr>
          <w:fldChar w:fldCharType="separate"/>
        </w:r>
        <w:r w:rsidR="00B9480D">
          <w:rPr>
            <w:noProof/>
            <w:webHidden/>
          </w:rPr>
          <w:t>325</w:t>
        </w:r>
        <w:r>
          <w:rPr>
            <w:noProof/>
            <w:webHidden/>
          </w:rPr>
          <w:fldChar w:fldCharType="end"/>
        </w:r>
      </w:hyperlink>
    </w:p>
    <w:p w14:paraId="3564EE8A" w14:textId="632CC11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46" w:history="1">
        <w:r w:rsidRPr="00670D3C">
          <w:rPr>
            <w:rStyle w:val="Lienhypertexte"/>
            <w:noProof/>
          </w:rPr>
          <w:t>Heavy vs. Light calculation model</w:t>
        </w:r>
        <w:r>
          <w:rPr>
            <w:noProof/>
            <w:webHidden/>
          </w:rPr>
          <w:tab/>
        </w:r>
        <w:r>
          <w:rPr>
            <w:noProof/>
            <w:webHidden/>
          </w:rPr>
          <w:fldChar w:fldCharType="begin"/>
        </w:r>
        <w:r>
          <w:rPr>
            <w:noProof/>
            <w:webHidden/>
          </w:rPr>
          <w:instrText xml:space="preserve"> PAGEREF _Toc159948146 \h </w:instrText>
        </w:r>
        <w:r>
          <w:rPr>
            <w:noProof/>
            <w:webHidden/>
          </w:rPr>
        </w:r>
        <w:r>
          <w:rPr>
            <w:noProof/>
            <w:webHidden/>
          </w:rPr>
          <w:fldChar w:fldCharType="separate"/>
        </w:r>
        <w:r w:rsidR="00B9480D">
          <w:rPr>
            <w:noProof/>
            <w:webHidden/>
          </w:rPr>
          <w:t>325</w:t>
        </w:r>
        <w:r>
          <w:rPr>
            <w:noProof/>
            <w:webHidden/>
          </w:rPr>
          <w:fldChar w:fldCharType="end"/>
        </w:r>
      </w:hyperlink>
    </w:p>
    <w:p w14:paraId="7C1FF3C7" w14:textId="228389F1"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47" w:history="1">
        <w:r w:rsidRPr="00670D3C">
          <w:rPr>
            <w:rStyle w:val="Lienhypertexte"/>
            <w:noProof/>
          </w:rPr>
          <w:t>Weighing of lambs</w:t>
        </w:r>
        <w:r>
          <w:rPr>
            <w:noProof/>
            <w:webHidden/>
          </w:rPr>
          <w:tab/>
        </w:r>
        <w:r>
          <w:rPr>
            <w:noProof/>
            <w:webHidden/>
          </w:rPr>
          <w:fldChar w:fldCharType="begin"/>
        </w:r>
        <w:r>
          <w:rPr>
            <w:noProof/>
            <w:webHidden/>
          </w:rPr>
          <w:instrText xml:space="preserve"> PAGEREF _Toc159948147 \h </w:instrText>
        </w:r>
        <w:r>
          <w:rPr>
            <w:noProof/>
            <w:webHidden/>
          </w:rPr>
        </w:r>
        <w:r>
          <w:rPr>
            <w:noProof/>
            <w:webHidden/>
          </w:rPr>
          <w:fldChar w:fldCharType="separate"/>
        </w:r>
        <w:r w:rsidR="00B9480D">
          <w:rPr>
            <w:noProof/>
            <w:webHidden/>
          </w:rPr>
          <w:t>327</w:t>
        </w:r>
        <w:r>
          <w:rPr>
            <w:noProof/>
            <w:webHidden/>
          </w:rPr>
          <w:fldChar w:fldCharType="end"/>
        </w:r>
      </w:hyperlink>
    </w:p>
    <w:p w14:paraId="70D81CB7" w14:textId="2C68809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48" w:history="1">
        <w:r w:rsidRPr="00670D3C">
          <w:rPr>
            <w:rStyle w:val="Lienhypertexte"/>
            <w:noProof/>
          </w:rPr>
          <w:t>Lamb creation in weighing mode</w:t>
        </w:r>
        <w:r>
          <w:rPr>
            <w:noProof/>
            <w:webHidden/>
          </w:rPr>
          <w:tab/>
        </w:r>
        <w:r>
          <w:rPr>
            <w:noProof/>
            <w:webHidden/>
          </w:rPr>
          <w:fldChar w:fldCharType="begin"/>
        </w:r>
        <w:r>
          <w:rPr>
            <w:noProof/>
            <w:webHidden/>
          </w:rPr>
          <w:instrText xml:space="preserve"> PAGEREF _Toc159948148 \h </w:instrText>
        </w:r>
        <w:r>
          <w:rPr>
            <w:noProof/>
            <w:webHidden/>
          </w:rPr>
        </w:r>
        <w:r>
          <w:rPr>
            <w:noProof/>
            <w:webHidden/>
          </w:rPr>
          <w:fldChar w:fldCharType="separate"/>
        </w:r>
        <w:r w:rsidR="00B9480D">
          <w:rPr>
            <w:noProof/>
            <w:webHidden/>
          </w:rPr>
          <w:t>328</w:t>
        </w:r>
        <w:r>
          <w:rPr>
            <w:noProof/>
            <w:webHidden/>
          </w:rPr>
          <w:fldChar w:fldCharType="end"/>
        </w:r>
      </w:hyperlink>
    </w:p>
    <w:p w14:paraId="2DD28966" w14:textId="48220F36"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49" w:history="1">
        <w:r w:rsidRPr="00670D3C">
          <w:rPr>
            <w:rStyle w:val="Lienhypertexte"/>
            <w:noProof/>
          </w:rPr>
          <w:t>Weighing, 100 days and control</w:t>
        </w:r>
        <w:r>
          <w:rPr>
            <w:noProof/>
            <w:webHidden/>
          </w:rPr>
          <w:tab/>
        </w:r>
        <w:r>
          <w:rPr>
            <w:noProof/>
            <w:webHidden/>
          </w:rPr>
          <w:fldChar w:fldCharType="begin"/>
        </w:r>
        <w:r>
          <w:rPr>
            <w:noProof/>
            <w:webHidden/>
          </w:rPr>
          <w:instrText xml:space="preserve"> PAGEREF _Toc159948149 \h </w:instrText>
        </w:r>
        <w:r>
          <w:rPr>
            <w:noProof/>
            <w:webHidden/>
          </w:rPr>
        </w:r>
        <w:r>
          <w:rPr>
            <w:noProof/>
            <w:webHidden/>
          </w:rPr>
          <w:fldChar w:fldCharType="separate"/>
        </w:r>
        <w:r w:rsidR="00B9480D">
          <w:rPr>
            <w:noProof/>
            <w:webHidden/>
          </w:rPr>
          <w:t>328</w:t>
        </w:r>
        <w:r>
          <w:rPr>
            <w:noProof/>
            <w:webHidden/>
          </w:rPr>
          <w:fldChar w:fldCharType="end"/>
        </w:r>
      </w:hyperlink>
    </w:p>
    <w:p w14:paraId="00EDDDB5" w14:textId="081F795C"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50" w:history="1">
        <w:r w:rsidRPr="00670D3C">
          <w:rPr>
            <w:rStyle w:val="Lienhypertexte"/>
            <w:noProof/>
          </w:rPr>
          <w:t>Medical Withdrawal Period</w:t>
        </w:r>
        <w:r>
          <w:rPr>
            <w:noProof/>
            <w:webHidden/>
          </w:rPr>
          <w:tab/>
        </w:r>
        <w:r>
          <w:rPr>
            <w:noProof/>
            <w:webHidden/>
          </w:rPr>
          <w:fldChar w:fldCharType="begin"/>
        </w:r>
        <w:r>
          <w:rPr>
            <w:noProof/>
            <w:webHidden/>
          </w:rPr>
          <w:instrText xml:space="preserve"> PAGEREF _Toc159948150 \h </w:instrText>
        </w:r>
        <w:r>
          <w:rPr>
            <w:noProof/>
            <w:webHidden/>
          </w:rPr>
        </w:r>
        <w:r>
          <w:rPr>
            <w:noProof/>
            <w:webHidden/>
          </w:rPr>
          <w:fldChar w:fldCharType="separate"/>
        </w:r>
        <w:r w:rsidR="00B9480D">
          <w:rPr>
            <w:noProof/>
            <w:webHidden/>
          </w:rPr>
          <w:t>329</w:t>
        </w:r>
        <w:r>
          <w:rPr>
            <w:noProof/>
            <w:webHidden/>
          </w:rPr>
          <w:fldChar w:fldCharType="end"/>
        </w:r>
      </w:hyperlink>
    </w:p>
    <w:p w14:paraId="405F1F74" w14:textId="447E0A8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51" w:history="1">
        <w:r w:rsidRPr="00670D3C">
          <w:rPr>
            <w:rStyle w:val="Lienhypertexte"/>
            <w:noProof/>
          </w:rPr>
          <w:t>Slaughterhouse button and/or Auction</w:t>
        </w:r>
        <w:r>
          <w:rPr>
            <w:noProof/>
            <w:webHidden/>
          </w:rPr>
          <w:tab/>
        </w:r>
        <w:r>
          <w:rPr>
            <w:noProof/>
            <w:webHidden/>
          </w:rPr>
          <w:fldChar w:fldCharType="begin"/>
        </w:r>
        <w:r>
          <w:rPr>
            <w:noProof/>
            <w:webHidden/>
          </w:rPr>
          <w:instrText xml:space="preserve"> PAGEREF _Toc159948151 \h </w:instrText>
        </w:r>
        <w:r>
          <w:rPr>
            <w:noProof/>
            <w:webHidden/>
          </w:rPr>
        </w:r>
        <w:r>
          <w:rPr>
            <w:noProof/>
            <w:webHidden/>
          </w:rPr>
          <w:fldChar w:fldCharType="separate"/>
        </w:r>
        <w:r w:rsidR="00B9480D">
          <w:rPr>
            <w:noProof/>
            <w:webHidden/>
          </w:rPr>
          <w:t>330</w:t>
        </w:r>
        <w:r>
          <w:rPr>
            <w:noProof/>
            <w:webHidden/>
          </w:rPr>
          <w:fldChar w:fldCharType="end"/>
        </w:r>
      </w:hyperlink>
    </w:p>
    <w:p w14:paraId="1C466F8C" w14:textId="2E6AF54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52" w:history="1">
        <w:r w:rsidRPr="00670D3C">
          <w:rPr>
            <w:rStyle w:val="Lienhypertexte"/>
            <w:noProof/>
          </w:rPr>
          <w:t>Weighing Tag Replacement</w:t>
        </w:r>
        <w:r>
          <w:rPr>
            <w:noProof/>
            <w:webHidden/>
          </w:rPr>
          <w:tab/>
        </w:r>
        <w:r>
          <w:rPr>
            <w:noProof/>
            <w:webHidden/>
          </w:rPr>
          <w:fldChar w:fldCharType="begin"/>
        </w:r>
        <w:r>
          <w:rPr>
            <w:noProof/>
            <w:webHidden/>
          </w:rPr>
          <w:instrText xml:space="preserve"> PAGEREF _Toc159948152 \h </w:instrText>
        </w:r>
        <w:r>
          <w:rPr>
            <w:noProof/>
            <w:webHidden/>
          </w:rPr>
        </w:r>
        <w:r>
          <w:rPr>
            <w:noProof/>
            <w:webHidden/>
          </w:rPr>
          <w:fldChar w:fldCharType="separate"/>
        </w:r>
        <w:r w:rsidR="00B9480D">
          <w:rPr>
            <w:noProof/>
            <w:webHidden/>
          </w:rPr>
          <w:t>330</w:t>
        </w:r>
        <w:r>
          <w:rPr>
            <w:noProof/>
            <w:webHidden/>
          </w:rPr>
          <w:fldChar w:fldCharType="end"/>
        </w:r>
      </w:hyperlink>
    </w:p>
    <w:p w14:paraId="55321AF6" w14:textId="069A46A1"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53" w:history="1">
        <w:r w:rsidRPr="00670D3C">
          <w:rPr>
            <w:rStyle w:val="Lienhypertexte"/>
            <w:noProof/>
          </w:rPr>
          <w:t xml:space="preserve">25.1.8 Button Sales / Slaughtering </w:t>
        </w:r>
        <w:r w:rsidRPr="00670D3C">
          <w:rPr>
            <w:rStyle w:val="Lienhypertexte"/>
            <w:i/>
            <w:noProof/>
          </w:rPr>
          <w:t>(working mode in barn)</w:t>
        </w:r>
        <w:r>
          <w:rPr>
            <w:noProof/>
            <w:webHidden/>
          </w:rPr>
          <w:tab/>
        </w:r>
        <w:r>
          <w:rPr>
            <w:noProof/>
            <w:webHidden/>
          </w:rPr>
          <w:fldChar w:fldCharType="begin"/>
        </w:r>
        <w:r>
          <w:rPr>
            <w:noProof/>
            <w:webHidden/>
          </w:rPr>
          <w:instrText xml:space="preserve"> PAGEREF _Toc159948153 \h </w:instrText>
        </w:r>
        <w:r>
          <w:rPr>
            <w:noProof/>
            <w:webHidden/>
          </w:rPr>
        </w:r>
        <w:r>
          <w:rPr>
            <w:noProof/>
            <w:webHidden/>
          </w:rPr>
          <w:fldChar w:fldCharType="separate"/>
        </w:r>
        <w:r w:rsidR="00B9480D">
          <w:rPr>
            <w:noProof/>
            <w:webHidden/>
          </w:rPr>
          <w:t>331</w:t>
        </w:r>
        <w:r>
          <w:rPr>
            <w:noProof/>
            <w:webHidden/>
          </w:rPr>
          <w:fldChar w:fldCharType="end"/>
        </w:r>
      </w:hyperlink>
    </w:p>
    <w:p w14:paraId="7E4125AE" w14:textId="3AED7259"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54" w:history="1">
        <w:r w:rsidRPr="00670D3C">
          <w:rPr>
            <w:rStyle w:val="Lienhypertexte"/>
            <w:noProof/>
          </w:rPr>
          <w:t>Medical removal in a layout</w:t>
        </w:r>
        <w:r>
          <w:rPr>
            <w:noProof/>
            <w:webHidden/>
          </w:rPr>
          <w:tab/>
        </w:r>
        <w:r>
          <w:rPr>
            <w:noProof/>
            <w:webHidden/>
          </w:rPr>
          <w:fldChar w:fldCharType="begin"/>
        </w:r>
        <w:r>
          <w:rPr>
            <w:noProof/>
            <w:webHidden/>
          </w:rPr>
          <w:instrText xml:space="preserve"> PAGEREF _Toc159948154 \h </w:instrText>
        </w:r>
        <w:r>
          <w:rPr>
            <w:noProof/>
            <w:webHidden/>
          </w:rPr>
        </w:r>
        <w:r>
          <w:rPr>
            <w:noProof/>
            <w:webHidden/>
          </w:rPr>
          <w:fldChar w:fldCharType="separate"/>
        </w:r>
        <w:r w:rsidR="00B9480D">
          <w:rPr>
            <w:noProof/>
            <w:webHidden/>
          </w:rPr>
          <w:t>332</w:t>
        </w:r>
        <w:r>
          <w:rPr>
            <w:noProof/>
            <w:webHidden/>
          </w:rPr>
          <w:fldChar w:fldCharType="end"/>
        </w:r>
      </w:hyperlink>
    </w:p>
    <w:p w14:paraId="244F8E02" w14:textId="738F1B57"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55" w:history="1">
        <w:r w:rsidRPr="00670D3C">
          <w:rPr>
            <w:rStyle w:val="Lienhypertexte"/>
            <w:noProof/>
          </w:rPr>
          <w:t>Clauses "Declare" button</w:t>
        </w:r>
        <w:r>
          <w:rPr>
            <w:noProof/>
            <w:webHidden/>
          </w:rPr>
          <w:tab/>
        </w:r>
        <w:r>
          <w:rPr>
            <w:noProof/>
            <w:webHidden/>
          </w:rPr>
          <w:fldChar w:fldCharType="begin"/>
        </w:r>
        <w:r>
          <w:rPr>
            <w:noProof/>
            <w:webHidden/>
          </w:rPr>
          <w:instrText xml:space="preserve"> PAGEREF _Toc159948155 \h </w:instrText>
        </w:r>
        <w:r>
          <w:rPr>
            <w:noProof/>
            <w:webHidden/>
          </w:rPr>
        </w:r>
        <w:r>
          <w:rPr>
            <w:noProof/>
            <w:webHidden/>
          </w:rPr>
          <w:fldChar w:fldCharType="separate"/>
        </w:r>
        <w:r w:rsidR="00B9480D">
          <w:rPr>
            <w:noProof/>
            <w:webHidden/>
          </w:rPr>
          <w:t>332</w:t>
        </w:r>
        <w:r>
          <w:rPr>
            <w:noProof/>
            <w:webHidden/>
          </w:rPr>
          <w:fldChar w:fldCharType="end"/>
        </w:r>
      </w:hyperlink>
    </w:p>
    <w:p w14:paraId="1B0797B4" w14:textId="5445DCC8"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56" w:history="1">
        <w:r w:rsidRPr="00670D3C">
          <w:rPr>
            <w:rStyle w:val="Lienhypertexte"/>
            <w:noProof/>
          </w:rPr>
          <w:t>List of provisions</w:t>
        </w:r>
        <w:r>
          <w:rPr>
            <w:noProof/>
            <w:webHidden/>
          </w:rPr>
          <w:tab/>
        </w:r>
        <w:r>
          <w:rPr>
            <w:noProof/>
            <w:webHidden/>
          </w:rPr>
          <w:fldChar w:fldCharType="begin"/>
        </w:r>
        <w:r>
          <w:rPr>
            <w:noProof/>
            <w:webHidden/>
          </w:rPr>
          <w:instrText xml:space="preserve"> PAGEREF _Toc159948156 \h </w:instrText>
        </w:r>
        <w:r>
          <w:rPr>
            <w:noProof/>
            <w:webHidden/>
          </w:rPr>
        </w:r>
        <w:r>
          <w:rPr>
            <w:noProof/>
            <w:webHidden/>
          </w:rPr>
          <w:fldChar w:fldCharType="separate"/>
        </w:r>
        <w:r w:rsidR="00B9480D">
          <w:rPr>
            <w:noProof/>
            <w:webHidden/>
          </w:rPr>
          <w:t>332</w:t>
        </w:r>
        <w:r>
          <w:rPr>
            <w:noProof/>
            <w:webHidden/>
          </w:rPr>
          <w:fldChar w:fldCharType="end"/>
        </w:r>
      </w:hyperlink>
    </w:p>
    <w:p w14:paraId="0D5397FB" w14:textId="37D4F7A9"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57" w:history="1">
        <w:r w:rsidRPr="00670D3C">
          <w:rPr>
            <w:rStyle w:val="Lienhypertexte"/>
            <w:noProof/>
          </w:rPr>
          <w:t xml:space="preserve">25.1.7 Deaths button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_Toc159948157 \h </w:instrText>
        </w:r>
        <w:r>
          <w:rPr>
            <w:noProof/>
            <w:webHidden/>
          </w:rPr>
        </w:r>
        <w:r>
          <w:rPr>
            <w:noProof/>
            <w:webHidden/>
          </w:rPr>
          <w:fldChar w:fldCharType="separate"/>
        </w:r>
        <w:r w:rsidR="00B9480D">
          <w:rPr>
            <w:noProof/>
            <w:webHidden/>
          </w:rPr>
          <w:t>333</w:t>
        </w:r>
        <w:r>
          <w:rPr>
            <w:noProof/>
            <w:webHidden/>
          </w:rPr>
          <w:fldChar w:fldCharType="end"/>
        </w:r>
      </w:hyperlink>
    </w:p>
    <w:p w14:paraId="5AFA2584" w14:textId="7D77E8D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58" w:history="1">
        <w:r w:rsidRPr="00670D3C">
          <w:rPr>
            <w:rStyle w:val="Lienhypertexte"/>
            <w:noProof/>
          </w:rPr>
          <w:t>25.1.9 Tag Button</w:t>
        </w:r>
        <w:r>
          <w:rPr>
            <w:noProof/>
            <w:webHidden/>
          </w:rPr>
          <w:tab/>
        </w:r>
        <w:r>
          <w:rPr>
            <w:noProof/>
            <w:webHidden/>
          </w:rPr>
          <w:fldChar w:fldCharType="begin"/>
        </w:r>
        <w:r>
          <w:rPr>
            <w:noProof/>
            <w:webHidden/>
          </w:rPr>
          <w:instrText xml:space="preserve"> PAGEREF _Toc159948158 \h </w:instrText>
        </w:r>
        <w:r>
          <w:rPr>
            <w:noProof/>
            <w:webHidden/>
          </w:rPr>
        </w:r>
        <w:r>
          <w:rPr>
            <w:noProof/>
            <w:webHidden/>
          </w:rPr>
          <w:fldChar w:fldCharType="separate"/>
        </w:r>
        <w:r w:rsidR="00B9480D">
          <w:rPr>
            <w:noProof/>
            <w:webHidden/>
          </w:rPr>
          <w:t>334</w:t>
        </w:r>
        <w:r>
          <w:rPr>
            <w:noProof/>
            <w:webHidden/>
          </w:rPr>
          <w:fldChar w:fldCharType="end"/>
        </w:r>
      </w:hyperlink>
    </w:p>
    <w:p w14:paraId="497E0EAC" w14:textId="62A51A1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59" w:history="1">
        <w:r w:rsidRPr="00670D3C">
          <w:rPr>
            <w:rStyle w:val="Lienhypertexte"/>
            <w:noProof/>
          </w:rPr>
          <w:t>25.1.10 Care Button</w:t>
        </w:r>
        <w:r>
          <w:rPr>
            <w:noProof/>
            <w:webHidden/>
          </w:rPr>
          <w:tab/>
        </w:r>
        <w:r>
          <w:rPr>
            <w:noProof/>
            <w:webHidden/>
          </w:rPr>
          <w:fldChar w:fldCharType="begin"/>
        </w:r>
        <w:r>
          <w:rPr>
            <w:noProof/>
            <w:webHidden/>
          </w:rPr>
          <w:instrText xml:space="preserve"> PAGEREF _Toc159948159 \h </w:instrText>
        </w:r>
        <w:r>
          <w:rPr>
            <w:noProof/>
            <w:webHidden/>
          </w:rPr>
        </w:r>
        <w:r>
          <w:rPr>
            <w:noProof/>
            <w:webHidden/>
          </w:rPr>
          <w:fldChar w:fldCharType="separate"/>
        </w:r>
        <w:r w:rsidR="00B9480D">
          <w:rPr>
            <w:noProof/>
            <w:webHidden/>
          </w:rPr>
          <w:t>334</w:t>
        </w:r>
        <w:r>
          <w:rPr>
            <w:noProof/>
            <w:webHidden/>
          </w:rPr>
          <w:fldChar w:fldCharType="end"/>
        </w:r>
      </w:hyperlink>
    </w:p>
    <w:p w14:paraId="0405AE89" w14:textId="7D25D7DB"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60" w:history="1">
        <w:r w:rsidRPr="00670D3C">
          <w:rPr>
            <w:rStyle w:val="Lienhypertexte"/>
            <w:noProof/>
          </w:rPr>
          <w:t xml:space="preserve">25.1.11 Milk Control Button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_Toc159948160 \h </w:instrText>
        </w:r>
        <w:r>
          <w:rPr>
            <w:noProof/>
            <w:webHidden/>
          </w:rPr>
        </w:r>
        <w:r>
          <w:rPr>
            <w:noProof/>
            <w:webHidden/>
          </w:rPr>
          <w:fldChar w:fldCharType="separate"/>
        </w:r>
        <w:r w:rsidR="00B9480D">
          <w:rPr>
            <w:noProof/>
            <w:webHidden/>
          </w:rPr>
          <w:t>336</w:t>
        </w:r>
        <w:r>
          <w:rPr>
            <w:noProof/>
            <w:webHidden/>
          </w:rPr>
          <w:fldChar w:fldCharType="end"/>
        </w:r>
      </w:hyperlink>
    </w:p>
    <w:p w14:paraId="69056D46" w14:textId="6037E9C3"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61" w:history="1">
        <w:r w:rsidRPr="00670D3C">
          <w:rPr>
            <w:rStyle w:val="Lienhypertexte"/>
            <w:noProof/>
          </w:rPr>
          <w:t xml:space="preserve">25.1.12 Care Protocol </w:t>
        </w:r>
        <w:r w:rsidRPr="00670D3C">
          <w:rPr>
            <w:rStyle w:val="Lienhypertexte"/>
            <w:i/>
            <w:noProof/>
          </w:rPr>
          <w:t>(Barn Working Mode)</w:t>
        </w:r>
        <w:r>
          <w:rPr>
            <w:noProof/>
            <w:webHidden/>
          </w:rPr>
          <w:tab/>
        </w:r>
        <w:r>
          <w:rPr>
            <w:noProof/>
            <w:webHidden/>
          </w:rPr>
          <w:fldChar w:fldCharType="begin"/>
        </w:r>
        <w:r>
          <w:rPr>
            <w:noProof/>
            <w:webHidden/>
          </w:rPr>
          <w:instrText xml:space="preserve"> PAGEREF _Toc159948161 \h </w:instrText>
        </w:r>
        <w:r>
          <w:rPr>
            <w:noProof/>
            <w:webHidden/>
          </w:rPr>
        </w:r>
        <w:r>
          <w:rPr>
            <w:noProof/>
            <w:webHidden/>
          </w:rPr>
          <w:fldChar w:fldCharType="separate"/>
        </w:r>
        <w:r w:rsidR="00B9480D">
          <w:rPr>
            <w:noProof/>
            <w:webHidden/>
          </w:rPr>
          <w:t>337</w:t>
        </w:r>
        <w:r>
          <w:rPr>
            <w:noProof/>
            <w:webHidden/>
          </w:rPr>
          <w:fldChar w:fldCharType="end"/>
        </w:r>
      </w:hyperlink>
    </w:p>
    <w:p w14:paraId="103DF66B" w14:textId="64426625"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162" w:history="1">
        <w:r w:rsidRPr="00670D3C">
          <w:rPr>
            <w:rStyle w:val="Lienhypertexte"/>
            <w:noProof/>
          </w:rPr>
          <w:t>Annex 1: Use of reading sticks</w:t>
        </w:r>
        <w:r>
          <w:rPr>
            <w:noProof/>
            <w:webHidden/>
          </w:rPr>
          <w:tab/>
        </w:r>
        <w:r>
          <w:rPr>
            <w:noProof/>
            <w:webHidden/>
          </w:rPr>
          <w:fldChar w:fldCharType="begin"/>
        </w:r>
        <w:r>
          <w:rPr>
            <w:noProof/>
            <w:webHidden/>
          </w:rPr>
          <w:instrText xml:space="preserve"> PAGEREF _Toc159948162 \h </w:instrText>
        </w:r>
        <w:r>
          <w:rPr>
            <w:noProof/>
            <w:webHidden/>
          </w:rPr>
        </w:r>
        <w:r>
          <w:rPr>
            <w:noProof/>
            <w:webHidden/>
          </w:rPr>
          <w:fldChar w:fldCharType="separate"/>
        </w:r>
        <w:r w:rsidR="00B9480D">
          <w:rPr>
            <w:noProof/>
            <w:webHidden/>
          </w:rPr>
          <w:t>338</w:t>
        </w:r>
        <w:r>
          <w:rPr>
            <w:noProof/>
            <w:webHidden/>
          </w:rPr>
          <w:fldChar w:fldCharType="end"/>
        </w:r>
      </w:hyperlink>
    </w:p>
    <w:p w14:paraId="34230E22" w14:textId="06B81A5A"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63" w:history="1">
        <w:r w:rsidRPr="00670D3C">
          <w:rPr>
            <w:rStyle w:val="Lienhypertexte"/>
            <w:noProof/>
          </w:rPr>
          <w:t>A1.1.1 Allflex:</w:t>
        </w:r>
        <w:r>
          <w:rPr>
            <w:noProof/>
            <w:webHidden/>
          </w:rPr>
          <w:tab/>
        </w:r>
        <w:r>
          <w:rPr>
            <w:noProof/>
            <w:webHidden/>
          </w:rPr>
          <w:fldChar w:fldCharType="begin"/>
        </w:r>
        <w:r>
          <w:rPr>
            <w:noProof/>
            <w:webHidden/>
          </w:rPr>
          <w:instrText xml:space="preserve"> PAGEREF _Toc159948163 \h </w:instrText>
        </w:r>
        <w:r>
          <w:rPr>
            <w:noProof/>
            <w:webHidden/>
          </w:rPr>
        </w:r>
        <w:r>
          <w:rPr>
            <w:noProof/>
            <w:webHidden/>
          </w:rPr>
          <w:fldChar w:fldCharType="separate"/>
        </w:r>
        <w:r w:rsidR="00B9480D">
          <w:rPr>
            <w:noProof/>
            <w:webHidden/>
          </w:rPr>
          <w:t>338</w:t>
        </w:r>
        <w:r>
          <w:rPr>
            <w:noProof/>
            <w:webHidden/>
          </w:rPr>
          <w:fldChar w:fldCharType="end"/>
        </w:r>
      </w:hyperlink>
    </w:p>
    <w:p w14:paraId="3FE20F16" w14:textId="708ECB7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64" w:history="1">
        <w:r w:rsidRPr="00670D3C">
          <w:rPr>
            <w:rStyle w:val="Lienhypertexte"/>
            <w:noProof/>
          </w:rPr>
          <w:t>A1.1.2 EweManage Reading Stick Menu</w:t>
        </w:r>
        <w:r>
          <w:rPr>
            <w:noProof/>
            <w:webHidden/>
          </w:rPr>
          <w:tab/>
        </w:r>
        <w:r>
          <w:rPr>
            <w:noProof/>
            <w:webHidden/>
          </w:rPr>
          <w:fldChar w:fldCharType="begin"/>
        </w:r>
        <w:r>
          <w:rPr>
            <w:noProof/>
            <w:webHidden/>
          </w:rPr>
          <w:instrText xml:space="preserve"> PAGEREF _Toc159948164 \h </w:instrText>
        </w:r>
        <w:r>
          <w:rPr>
            <w:noProof/>
            <w:webHidden/>
          </w:rPr>
        </w:r>
        <w:r>
          <w:rPr>
            <w:noProof/>
            <w:webHidden/>
          </w:rPr>
          <w:fldChar w:fldCharType="separate"/>
        </w:r>
        <w:r w:rsidR="00B9480D">
          <w:rPr>
            <w:noProof/>
            <w:webHidden/>
          </w:rPr>
          <w:t>342</w:t>
        </w:r>
        <w:r>
          <w:rPr>
            <w:noProof/>
            <w:webHidden/>
          </w:rPr>
          <w:fldChar w:fldCharType="end"/>
        </w:r>
      </w:hyperlink>
    </w:p>
    <w:p w14:paraId="5E698593" w14:textId="4F185C6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65" w:history="1">
        <w:r w:rsidRPr="00670D3C">
          <w:rPr>
            <w:rStyle w:val="Lienhypertexte"/>
            <w:noProof/>
          </w:rPr>
          <w:t>A1.1.3 Syscan :</w:t>
        </w:r>
        <w:r>
          <w:rPr>
            <w:noProof/>
            <w:webHidden/>
          </w:rPr>
          <w:tab/>
        </w:r>
        <w:r>
          <w:rPr>
            <w:noProof/>
            <w:webHidden/>
          </w:rPr>
          <w:fldChar w:fldCharType="begin"/>
        </w:r>
        <w:r>
          <w:rPr>
            <w:noProof/>
            <w:webHidden/>
          </w:rPr>
          <w:instrText xml:space="preserve"> PAGEREF _Toc159948165 \h </w:instrText>
        </w:r>
        <w:r>
          <w:rPr>
            <w:noProof/>
            <w:webHidden/>
          </w:rPr>
        </w:r>
        <w:r>
          <w:rPr>
            <w:noProof/>
            <w:webHidden/>
          </w:rPr>
          <w:fldChar w:fldCharType="separate"/>
        </w:r>
        <w:r w:rsidR="00B9480D">
          <w:rPr>
            <w:noProof/>
            <w:webHidden/>
          </w:rPr>
          <w:t>342</w:t>
        </w:r>
        <w:r>
          <w:rPr>
            <w:noProof/>
            <w:webHidden/>
          </w:rPr>
          <w:fldChar w:fldCharType="end"/>
        </w:r>
      </w:hyperlink>
    </w:p>
    <w:p w14:paraId="1136364A" w14:textId="3BB0473E"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66" w:history="1">
        <w:r w:rsidRPr="00670D3C">
          <w:rPr>
            <w:rStyle w:val="Lienhypertexte"/>
            <w:noProof/>
          </w:rPr>
          <w:t>A.1.1.3.1 Syscan Configuration</w:t>
        </w:r>
        <w:r>
          <w:rPr>
            <w:noProof/>
            <w:webHidden/>
          </w:rPr>
          <w:tab/>
        </w:r>
        <w:r>
          <w:rPr>
            <w:noProof/>
            <w:webHidden/>
          </w:rPr>
          <w:fldChar w:fldCharType="begin"/>
        </w:r>
        <w:r>
          <w:rPr>
            <w:noProof/>
            <w:webHidden/>
          </w:rPr>
          <w:instrText xml:space="preserve"> PAGEREF _Toc159948166 \h </w:instrText>
        </w:r>
        <w:r>
          <w:rPr>
            <w:noProof/>
            <w:webHidden/>
          </w:rPr>
        </w:r>
        <w:r>
          <w:rPr>
            <w:noProof/>
            <w:webHidden/>
          </w:rPr>
          <w:fldChar w:fldCharType="separate"/>
        </w:r>
        <w:r w:rsidR="00B9480D">
          <w:rPr>
            <w:noProof/>
            <w:webHidden/>
          </w:rPr>
          <w:t>342</w:t>
        </w:r>
        <w:r>
          <w:rPr>
            <w:noProof/>
            <w:webHidden/>
          </w:rPr>
          <w:fldChar w:fldCharType="end"/>
        </w:r>
      </w:hyperlink>
    </w:p>
    <w:p w14:paraId="67CD7F36" w14:textId="38223F82"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67" w:history="1">
        <w:r w:rsidRPr="00670D3C">
          <w:rPr>
            <w:rStyle w:val="Lienhypertexte"/>
            <w:noProof/>
          </w:rPr>
          <w:t>A1.1.3.2 File read by EweManage</w:t>
        </w:r>
        <w:r>
          <w:rPr>
            <w:noProof/>
            <w:webHidden/>
          </w:rPr>
          <w:tab/>
        </w:r>
        <w:r>
          <w:rPr>
            <w:noProof/>
            <w:webHidden/>
          </w:rPr>
          <w:fldChar w:fldCharType="begin"/>
        </w:r>
        <w:r>
          <w:rPr>
            <w:noProof/>
            <w:webHidden/>
          </w:rPr>
          <w:instrText xml:space="preserve"> PAGEREF _Toc159948167 \h </w:instrText>
        </w:r>
        <w:r>
          <w:rPr>
            <w:noProof/>
            <w:webHidden/>
          </w:rPr>
        </w:r>
        <w:r>
          <w:rPr>
            <w:noProof/>
            <w:webHidden/>
          </w:rPr>
          <w:fldChar w:fldCharType="separate"/>
        </w:r>
        <w:r w:rsidR="00B9480D">
          <w:rPr>
            <w:noProof/>
            <w:webHidden/>
          </w:rPr>
          <w:t>344</w:t>
        </w:r>
        <w:r>
          <w:rPr>
            <w:noProof/>
            <w:webHidden/>
          </w:rPr>
          <w:fldChar w:fldCharType="end"/>
        </w:r>
      </w:hyperlink>
    </w:p>
    <w:p w14:paraId="51961BA6" w14:textId="1C715144"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68" w:history="1">
        <w:r w:rsidRPr="00670D3C">
          <w:rPr>
            <w:rStyle w:val="Lienhypertexte"/>
            <w:noProof/>
          </w:rPr>
          <w:t>A1.2.1 Using the Stick in Direct Mode</w:t>
        </w:r>
        <w:r>
          <w:rPr>
            <w:noProof/>
            <w:webHidden/>
          </w:rPr>
          <w:tab/>
        </w:r>
        <w:r>
          <w:rPr>
            <w:noProof/>
            <w:webHidden/>
          </w:rPr>
          <w:fldChar w:fldCharType="begin"/>
        </w:r>
        <w:r>
          <w:rPr>
            <w:noProof/>
            <w:webHidden/>
          </w:rPr>
          <w:instrText xml:space="preserve"> PAGEREF _Toc159948168 \h </w:instrText>
        </w:r>
        <w:r>
          <w:rPr>
            <w:noProof/>
            <w:webHidden/>
          </w:rPr>
        </w:r>
        <w:r>
          <w:rPr>
            <w:noProof/>
            <w:webHidden/>
          </w:rPr>
          <w:fldChar w:fldCharType="separate"/>
        </w:r>
        <w:r w:rsidR="00B9480D">
          <w:rPr>
            <w:noProof/>
            <w:webHidden/>
          </w:rPr>
          <w:t>344</w:t>
        </w:r>
        <w:r>
          <w:rPr>
            <w:noProof/>
            <w:webHidden/>
          </w:rPr>
          <w:fldChar w:fldCharType="end"/>
        </w:r>
      </w:hyperlink>
    </w:p>
    <w:p w14:paraId="06AF91C4" w14:textId="496330F2"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69" w:history="1">
        <w:r w:rsidRPr="00670D3C">
          <w:rPr>
            <w:rStyle w:val="Lienhypertexte"/>
            <w:noProof/>
          </w:rPr>
          <w:t>Ultrasound scans using the Syscan stick</w:t>
        </w:r>
        <w:r>
          <w:rPr>
            <w:noProof/>
            <w:webHidden/>
          </w:rPr>
          <w:tab/>
        </w:r>
        <w:r>
          <w:rPr>
            <w:noProof/>
            <w:webHidden/>
          </w:rPr>
          <w:fldChar w:fldCharType="begin"/>
        </w:r>
        <w:r>
          <w:rPr>
            <w:noProof/>
            <w:webHidden/>
          </w:rPr>
          <w:instrText xml:space="preserve"> PAGEREF _Toc159948169 \h </w:instrText>
        </w:r>
        <w:r>
          <w:rPr>
            <w:noProof/>
            <w:webHidden/>
          </w:rPr>
        </w:r>
        <w:r>
          <w:rPr>
            <w:noProof/>
            <w:webHidden/>
          </w:rPr>
          <w:fldChar w:fldCharType="separate"/>
        </w:r>
        <w:r w:rsidR="00B9480D">
          <w:rPr>
            <w:noProof/>
            <w:webHidden/>
          </w:rPr>
          <w:t>347</w:t>
        </w:r>
        <w:r>
          <w:rPr>
            <w:noProof/>
            <w:webHidden/>
          </w:rPr>
          <w:fldChar w:fldCharType="end"/>
        </w:r>
      </w:hyperlink>
    </w:p>
    <w:p w14:paraId="1877B33E" w14:textId="7029F093"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170" w:history="1">
        <w:r w:rsidRPr="00670D3C">
          <w:rPr>
            <w:rStyle w:val="Lienhypertexte"/>
            <w:noProof/>
          </w:rPr>
          <w:t>Annex 2: Use of balance files TruTest</w:t>
        </w:r>
        <w:r>
          <w:rPr>
            <w:noProof/>
            <w:webHidden/>
          </w:rPr>
          <w:tab/>
        </w:r>
        <w:r>
          <w:rPr>
            <w:noProof/>
            <w:webHidden/>
          </w:rPr>
          <w:fldChar w:fldCharType="begin"/>
        </w:r>
        <w:r>
          <w:rPr>
            <w:noProof/>
            <w:webHidden/>
          </w:rPr>
          <w:instrText xml:space="preserve"> PAGEREF _Toc159948170 \h </w:instrText>
        </w:r>
        <w:r>
          <w:rPr>
            <w:noProof/>
            <w:webHidden/>
          </w:rPr>
        </w:r>
        <w:r>
          <w:rPr>
            <w:noProof/>
            <w:webHidden/>
          </w:rPr>
          <w:fldChar w:fldCharType="separate"/>
        </w:r>
        <w:r w:rsidR="00B9480D">
          <w:rPr>
            <w:noProof/>
            <w:webHidden/>
          </w:rPr>
          <w:t>348</w:t>
        </w:r>
        <w:r>
          <w:rPr>
            <w:noProof/>
            <w:webHidden/>
          </w:rPr>
          <w:fldChar w:fldCharType="end"/>
        </w:r>
      </w:hyperlink>
    </w:p>
    <w:p w14:paraId="43241D5A" w14:textId="401391EB"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71" w:history="1">
        <w:r w:rsidRPr="00670D3C">
          <w:rPr>
            <w:rStyle w:val="Lienhypertexte"/>
            <w:noProof/>
          </w:rPr>
          <w:t>A2.0 Balance XR 3000</w:t>
        </w:r>
        <w:r>
          <w:rPr>
            <w:noProof/>
            <w:webHidden/>
          </w:rPr>
          <w:tab/>
        </w:r>
        <w:r>
          <w:rPr>
            <w:noProof/>
            <w:webHidden/>
          </w:rPr>
          <w:fldChar w:fldCharType="begin"/>
        </w:r>
        <w:r>
          <w:rPr>
            <w:noProof/>
            <w:webHidden/>
          </w:rPr>
          <w:instrText xml:space="preserve"> PAGEREF _Toc159948171 \h </w:instrText>
        </w:r>
        <w:r>
          <w:rPr>
            <w:noProof/>
            <w:webHidden/>
          </w:rPr>
        </w:r>
        <w:r>
          <w:rPr>
            <w:noProof/>
            <w:webHidden/>
          </w:rPr>
          <w:fldChar w:fldCharType="separate"/>
        </w:r>
        <w:r w:rsidR="00B9480D">
          <w:rPr>
            <w:noProof/>
            <w:webHidden/>
          </w:rPr>
          <w:t>348</w:t>
        </w:r>
        <w:r>
          <w:rPr>
            <w:noProof/>
            <w:webHidden/>
          </w:rPr>
          <w:fldChar w:fldCharType="end"/>
        </w:r>
      </w:hyperlink>
    </w:p>
    <w:p w14:paraId="5B86D8A4" w14:textId="0F97827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72" w:history="1">
        <w:r w:rsidRPr="00670D3C">
          <w:rPr>
            <w:rStyle w:val="Lienhypertexte"/>
            <w:noProof/>
          </w:rPr>
          <w:t>A2.1 Step 1: Create the file balance data</w:t>
        </w:r>
        <w:r>
          <w:rPr>
            <w:noProof/>
            <w:webHidden/>
          </w:rPr>
          <w:tab/>
        </w:r>
        <w:r>
          <w:rPr>
            <w:noProof/>
            <w:webHidden/>
          </w:rPr>
          <w:fldChar w:fldCharType="begin"/>
        </w:r>
        <w:r>
          <w:rPr>
            <w:noProof/>
            <w:webHidden/>
          </w:rPr>
          <w:instrText xml:space="preserve"> PAGEREF _Toc159948172 \h </w:instrText>
        </w:r>
        <w:r>
          <w:rPr>
            <w:noProof/>
            <w:webHidden/>
          </w:rPr>
        </w:r>
        <w:r>
          <w:rPr>
            <w:noProof/>
            <w:webHidden/>
          </w:rPr>
          <w:fldChar w:fldCharType="separate"/>
        </w:r>
        <w:r w:rsidR="00B9480D">
          <w:rPr>
            <w:noProof/>
            <w:webHidden/>
          </w:rPr>
          <w:t>348</w:t>
        </w:r>
        <w:r>
          <w:rPr>
            <w:noProof/>
            <w:webHidden/>
          </w:rPr>
          <w:fldChar w:fldCharType="end"/>
        </w:r>
      </w:hyperlink>
    </w:p>
    <w:p w14:paraId="5F31E856" w14:textId="38E526BB"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73" w:history="1">
        <w:r w:rsidRPr="00670D3C">
          <w:rPr>
            <w:rStyle w:val="Lienhypertexte"/>
            <w:noProof/>
          </w:rPr>
          <w:t>A2.2 Step 2: Remove Columns</w:t>
        </w:r>
        <w:r>
          <w:rPr>
            <w:noProof/>
            <w:webHidden/>
          </w:rPr>
          <w:tab/>
        </w:r>
        <w:r>
          <w:rPr>
            <w:noProof/>
            <w:webHidden/>
          </w:rPr>
          <w:fldChar w:fldCharType="begin"/>
        </w:r>
        <w:r>
          <w:rPr>
            <w:noProof/>
            <w:webHidden/>
          </w:rPr>
          <w:instrText xml:space="preserve"> PAGEREF _Toc159948173 \h </w:instrText>
        </w:r>
        <w:r>
          <w:rPr>
            <w:noProof/>
            <w:webHidden/>
          </w:rPr>
        </w:r>
        <w:r>
          <w:rPr>
            <w:noProof/>
            <w:webHidden/>
          </w:rPr>
          <w:fldChar w:fldCharType="separate"/>
        </w:r>
        <w:r w:rsidR="00B9480D">
          <w:rPr>
            <w:noProof/>
            <w:webHidden/>
          </w:rPr>
          <w:t>349</w:t>
        </w:r>
        <w:r>
          <w:rPr>
            <w:noProof/>
            <w:webHidden/>
          </w:rPr>
          <w:fldChar w:fldCharType="end"/>
        </w:r>
      </w:hyperlink>
    </w:p>
    <w:p w14:paraId="18AB2680" w14:textId="3A7894BC"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74" w:history="1">
        <w:r w:rsidRPr="00670D3C">
          <w:rPr>
            <w:rStyle w:val="Lienhypertexte"/>
            <w:noProof/>
          </w:rPr>
          <w:t>A2.3 Step 3: Create a Weighing Date Column</w:t>
        </w:r>
        <w:r>
          <w:rPr>
            <w:noProof/>
            <w:webHidden/>
          </w:rPr>
          <w:tab/>
        </w:r>
        <w:r>
          <w:rPr>
            <w:noProof/>
            <w:webHidden/>
          </w:rPr>
          <w:fldChar w:fldCharType="begin"/>
        </w:r>
        <w:r>
          <w:rPr>
            <w:noProof/>
            <w:webHidden/>
          </w:rPr>
          <w:instrText xml:space="preserve"> PAGEREF _Toc159948174 \h </w:instrText>
        </w:r>
        <w:r>
          <w:rPr>
            <w:noProof/>
            <w:webHidden/>
          </w:rPr>
        </w:r>
        <w:r>
          <w:rPr>
            <w:noProof/>
            <w:webHidden/>
          </w:rPr>
          <w:fldChar w:fldCharType="separate"/>
        </w:r>
        <w:r w:rsidR="00B9480D">
          <w:rPr>
            <w:noProof/>
            <w:webHidden/>
          </w:rPr>
          <w:t>349</w:t>
        </w:r>
        <w:r>
          <w:rPr>
            <w:noProof/>
            <w:webHidden/>
          </w:rPr>
          <w:fldChar w:fldCharType="end"/>
        </w:r>
      </w:hyperlink>
    </w:p>
    <w:p w14:paraId="78F0CE9E" w14:textId="69E75138"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75" w:history="1">
        <w:r w:rsidRPr="00670D3C">
          <w:rPr>
            <w:rStyle w:val="Lienhypertexte"/>
            <w:noProof/>
          </w:rPr>
          <w:t>A2.4 Step 4: Rename the sheet and save</w:t>
        </w:r>
        <w:r>
          <w:rPr>
            <w:noProof/>
            <w:webHidden/>
          </w:rPr>
          <w:tab/>
        </w:r>
        <w:r>
          <w:rPr>
            <w:noProof/>
            <w:webHidden/>
          </w:rPr>
          <w:fldChar w:fldCharType="begin"/>
        </w:r>
        <w:r>
          <w:rPr>
            <w:noProof/>
            <w:webHidden/>
          </w:rPr>
          <w:instrText xml:space="preserve"> PAGEREF _Toc159948175 \h </w:instrText>
        </w:r>
        <w:r>
          <w:rPr>
            <w:noProof/>
            <w:webHidden/>
          </w:rPr>
        </w:r>
        <w:r>
          <w:rPr>
            <w:noProof/>
            <w:webHidden/>
          </w:rPr>
          <w:fldChar w:fldCharType="separate"/>
        </w:r>
        <w:r w:rsidR="00B9480D">
          <w:rPr>
            <w:noProof/>
            <w:webHidden/>
          </w:rPr>
          <w:t>351</w:t>
        </w:r>
        <w:r>
          <w:rPr>
            <w:noProof/>
            <w:webHidden/>
          </w:rPr>
          <w:fldChar w:fldCharType="end"/>
        </w:r>
      </w:hyperlink>
    </w:p>
    <w:p w14:paraId="49338699" w14:textId="7B4A581B"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76" w:history="1">
        <w:r w:rsidRPr="00670D3C">
          <w:rPr>
            <w:rStyle w:val="Lienhypertexte"/>
            <w:noProof/>
          </w:rPr>
          <w:t>A2.5 Specifics for the SR 3000 balance</w:t>
        </w:r>
        <w:r>
          <w:rPr>
            <w:noProof/>
            <w:webHidden/>
          </w:rPr>
          <w:tab/>
        </w:r>
        <w:r>
          <w:rPr>
            <w:noProof/>
            <w:webHidden/>
          </w:rPr>
          <w:fldChar w:fldCharType="begin"/>
        </w:r>
        <w:r>
          <w:rPr>
            <w:noProof/>
            <w:webHidden/>
          </w:rPr>
          <w:instrText xml:space="preserve"> PAGEREF _Toc159948176 \h </w:instrText>
        </w:r>
        <w:r>
          <w:rPr>
            <w:noProof/>
            <w:webHidden/>
          </w:rPr>
        </w:r>
        <w:r>
          <w:rPr>
            <w:noProof/>
            <w:webHidden/>
          </w:rPr>
          <w:fldChar w:fldCharType="separate"/>
        </w:r>
        <w:r w:rsidR="00B9480D">
          <w:rPr>
            <w:noProof/>
            <w:webHidden/>
          </w:rPr>
          <w:t>352</w:t>
        </w:r>
        <w:r>
          <w:rPr>
            <w:noProof/>
            <w:webHidden/>
          </w:rPr>
          <w:fldChar w:fldCharType="end"/>
        </w:r>
      </w:hyperlink>
    </w:p>
    <w:p w14:paraId="58BF7785" w14:textId="4F412590" w:rsidR="00C5790B" w:rsidRDefault="00C5790B">
      <w:pPr>
        <w:pStyle w:val="TM1"/>
        <w:tabs>
          <w:tab w:val="right" w:leader="dot" w:pos="8630"/>
        </w:tabs>
        <w:rPr>
          <w:rFonts w:eastAsiaTheme="minorEastAsia"/>
          <w:noProof/>
          <w:kern w:val="2"/>
          <w:sz w:val="24"/>
          <w:szCs w:val="24"/>
          <w:lang w:val="en-CA" w:eastAsia="en-CA"/>
          <w14:ligatures w14:val="standardContextual"/>
        </w:rPr>
      </w:pPr>
      <w:hyperlink w:anchor="_Toc159948177" w:history="1">
        <w:r w:rsidRPr="00670D3C">
          <w:rPr>
            <w:rStyle w:val="Lienhypertexte"/>
            <w:noProof/>
          </w:rPr>
          <w:t>Annex 3: Operation of the automatic door opening system</w:t>
        </w:r>
        <w:r>
          <w:rPr>
            <w:noProof/>
            <w:webHidden/>
          </w:rPr>
          <w:tab/>
        </w:r>
        <w:r>
          <w:rPr>
            <w:noProof/>
            <w:webHidden/>
          </w:rPr>
          <w:fldChar w:fldCharType="begin"/>
        </w:r>
        <w:r>
          <w:rPr>
            <w:noProof/>
            <w:webHidden/>
          </w:rPr>
          <w:instrText xml:space="preserve"> PAGEREF _Toc159948177 \h </w:instrText>
        </w:r>
        <w:r>
          <w:rPr>
            <w:noProof/>
            <w:webHidden/>
          </w:rPr>
        </w:r>
        <w:r>
          <w:rPr>
            <w:noProof/>
            <w:webHidden/>
          </w:rPr>
          <w:fldChar w:fldCharType="separate"/>
        </w:r>
        <w:r w:rsidR="00B9480D">
          <w:rPr>
            <w:noProof/>
            <w:webHidden/>
          </w:rPr>
          <w:t>353</w:t>
        </w:r>
        <w:r>
          <w:rPr>
            <w:noProof/>
            <w:webHidden/>
          </w:rPr>
          <w:fldChar w:fldCharType="end"/>
        </w:r>
      </w:hyperlink>
    </w:p>
    <w:p w14:paraId="4458FE49" w14:textId="03F78376"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78" w:history="1">
        <w:r w:rsidRPr="00670D3C">
          <w:rPr>
            <w:rStyle w:val="Lienhypertexte"/>
            <w:noProof/>
          </w:rPr>
          <w:t>A3.0 Description</w:t>
        </w:r>
        <w:r>
          <w:rPr>
            <w:noProof/>
            <w:webHidden/>
          </w:rPr>
          <w:tab/>
        </w:r>
        <w:r>
          <w:rPr>
            <w:noProof/>
            <w:webHidden/>
          </w:rPr>
          <w:fldChar w:fldCharType="begin"/>
        </w:r>
        <w:r>
          <w:rPr>
            <w:noProof/>
            <w:webHidden/>
          </w:rPr>
          <w:instrText xml:space="preserve"> PAGEREF _Toc159948178 \h </w:instrText>
        </w:r>
        <w:r>
          <w:rPr>
            <w:noProof/>
            <w:webHidden/>
          </w:rPr>
        </w:r>
        <w:r>
          <w:rPr>
            <w:noProof/>
            <w:webHidden/>
          </w:rPr>
          <w:fldChar w:fldCharType="separate"/>
        </w:r>
        <w:r w:rsidR="00B9480D">
          <w:rPr>
            <w:noProof/>
            <w:webHidden/>
          </w:rPr>
          <w:t>353</w:t>
        </w:r>
        <w:r>
          <w:rPr>
            <w:noProof/>
            <w:webHidden/>
          </w:rPr>
          <w:fldChar w:fldCharType="end"/>
        </w:r>
      </w:hyperlink>
    </w:p>
    <w:p w14:paraId="25200F9C" w14:textId="0B835040"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79" w:history="1">
        <w:r w:rsidRPr="00670D3C">
          <w:rPr>
            <w:rStyle w:val="Lienhypertexte"/>
            <w:noProof/>
          </w:rPr>
          <w:t>A3.1 Equipment required</w:t>
        </w:r>
        <w:r>
          <w:rPr>
            <w:noProof/>
            <w:webHidden/>
          </w:rPr>
          <w:tab/>
        </w:r>
        <w:r>
          <w:rPr>
            <w:noProof/>
            <w:webHidden/>
          </w:rPr>
          <w:fldChar w:fldCharType="begin"/>
        </w:r>
        <w:r>
          <w:rPr>
            <w:noProof/>
            <w:webHidden/>
          </w:rPr>
          <w:instrText xml:space="preserve"> PAGEREF _Toc159948179 \h </w:instrText>
        </w:r>
        <w:r>
          <w:rPr>
            <w:noProof/>
            <w:webHidden/>
          </w:rPr>
        </w:r>
        <w:r>
          <w:rPr>
            <w:noProof/>
            <w:webHidden/>
          </w:rPr>
          <w:fldChar w:fldCharType="separate"/>
        </w:r>
        <w:r w:rsidR="00B9480D">
          <w:rPr>
            <w:noProof/>
            <w:webHidden/>
          </w:rPr>
          <w:t>353</w:t>
        </w:r>
        <w:r>
          <w:rPr>
            <w:noProof/>
            <w:webHidden/>
          </w:rPr>
          <w:fldChar w:fldCharType="end"/>
        </w:r>
      </w:hyperlink>
    </w:p>
    <w:p w14:paraId="5A03AC63" w14:textId="6EE2D22B" w:rsidR="00C5790B" w:rsidRDefault="00C5790B">
      <w:pPr>
        <w:pStyle w:val="TM3"/>
        <w:tabs>
          <w:tab w:val="right" w:leader="dot" w:pos="8630"/>
        </w:tabs>
        <w:rPr>
          <w:rFonts w:eastAsiaTheme="minorEastAsia"/>
          <w:noProof/>
          <w:kern w:val="2"/>
          <w:sz w:val="24"/>
          <w:szCs w:val="24"/>
          <w:lang w:val="en-CA" w:eastAsia="en-CA"/>
          <w14:ligatures w14:val="standardContextual"/>
        </w:rPr>
      </w:pPr>
      <w:hyperlink w:anchor="_Toc159948180" w:history="1">
        <w:r w:rsidRPr="00670D3C">
          <w:rPr>
            <w:rStyle w:val="Lienhypertexte"/>
            <w:noProof/>
          </w:rPr>
          <w:t>A3.1.1 Equipment Options</w:t>
        </w:r>
        <w:r>
          <w:rPr>
            <w:noProof/>
            <w:webHidden/>
          </w:rPr>
          <w:tab/>
        </w:r>
        <w:r>
          <w:rPr>
            <w:noProof/>
            <w:webHidden/>
          </w:rPr>
          <w:fldChar w:fldCharType="begin"/>
        </w:r>
        <w:r>
          <w:rPr>
            <w:noProof/>
            <w:webHidden/>
          </w:rPr>
          <w:instrText xml:space="preserve"> PAGEREF _Toc159948180 \h </w:instrText>
        </w:r>
        <w:r>
          <w:rPr>
            <w:noProof/>
            <w:webHidden/>
          </w:rPr>
        </w:r>
        <w:r>
          <w:rPr>
            <w:noProof/>
            <w:webHidden/>
          </w:rPr>
          <w:fldChar w:fldCharType="separate"/>
        </w:r>
        <w:r w:rsidR="00B9480D">
          <w:rPr>
            <w:noProof/>
            <w:webHidden/>
          </w:rPr>
          <w:t>354</w:t>
        </w:r>
        <w:r>
          <w:rPr>
            <w:noProof/>
            <w:webHidden/>
          </w:rPr>
          <w:fldChar w:fldCharType="end"/>
        </w:r>
      </w:hyperlink>
    </w:p>
    <w:p w14:paraId="59F92E33" w14:textId="0609AC14"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81" w:history="1">
        <w:r w:rsidRPr="00670D3C">
          <w:rPr>
            <w:rStyle w:val="Lienhypertexte"/>
            <w:noProof/>
          </w:rPr>
          <w:t>A3.2 Door Configuration</w:t>
        </w:r>
        <w:r>
          <w:rPr>
            <w:noProof/>
            <w:webHidden/>
          </w:rPr>
          <w:tab/>
        </w:r>
        <w:r>
          <w:rPr>
            <w:noProof/>
            <w:webHidden/>
          </w:rPr>
          <w:fldChar w:fldCharType="begin"/>
        </w:r>
        <w:r>
          <w:rPr>
            <w:noProof/>
            <w:webHidden/>
          </w:rPr>
          <w:instrText xml:space="preserve"> PAGEREF _Toc159948181 \h </w:instrText>
        </w:r>
        <w:r>
          <w:rPr>
            <w:noProof/>
            <w:webHidden/>
          </w:rPr>
        </w:r>
        <w:r>
          <w:rPr>
            <w:noProof/>
            <w:webHidden/>
          </w:rPr>
          <w:fldChar w:fldCharType="separate"/>
        </w:r>
        <w:r w:rsidR="00B9480D">
          <w:rPr>
            <w:noProof/>
            <w:webHidden/>
          </w:rPr>
          <w:t>354</w:t>
        </w:r>
        <w:r>
          <w:rPr>
            <w:noProof/>
            <w:webHidden/>
          </w:rPr>
          <w:fldChar w:fldCharType="end"/>
        </w:r>
      </w:hyperlink>
    </w:p>
    <w:p w14:paraId="476E4B5F" w14:textId="781F74BD"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82" w:history="1">
        <w:r w:rsidRPr="00670D3C">
          <w:rPr>
            <w:rStyle w:val="Lienhypertexte"/>
            <w:noProof/>
          </w:rPr>
          <w:t>A3.3 Door closing times and synchronization</w:t>
        </w:r>
        <w:r>
          <w:rPr>
            <w:noProof/>
            <w:webHidden/>
          </w:rPr>
          <w:tab/>
        </w:r>
        <w:r>
          <w:rPr>
            <w:noProof/>
            <w:webHidden/>
          </w:rPr>
          <w:fldChar w:fldCharType="begin"/>
        </w:r>
        <w:r>
          <w:rPr>
            <w:noProof/>
            <w:webHidden/>
          </w:rPr>
          <w:instrText xml:space="preserve"> PAGEREF _Toc159948182 \h </w:instrText>
        </w:r>
        <w:r>
          <w:rPr>
            <w:noProof/>
            <w:webHidden/>
          </w:rPr>
        </w:r>
        <w:r>
          <w:rPr>
            <w:noProof/>
            <w:webHidden/>
          </w:rPr>
          <w:fldChar w:fldCharType="separate"/>
        </w:r>
        <w:r w:rsidR="00B9480D">
          <w:rPr>
            <w:noProof/>
            <w:webHidden/>
          </w:rPr>
          <w:t>357</w:t>
        </w:r>
        <w:r>
          <w:rPr>
            <w:noProof/>
            <w:webHidden/>
          </w:rPr>
          <w:fldChar w:fldCharType="end"/>
        </w:r>
      </w:hyperlink>
    </w:p>
    <w:p w14:paraId="6D4E441D" w14:textId="2E9F0609"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83" w:history="1">
        <w:r w:rsidRPr="00670D3C">
          <w:rPr>
            <w:rStyle w:val="Lienhypertexte"/>
            <w:noProof/>
          </w:rPr>
          <w:t>A3.4 Unattended Mode</w:t>
        </w:r>
        <w:r>
          <w:rPr>
            <w:noProof/>
            <w:webHidden/>
          </w:rPr>
          <w:tab/>
        </w:r>
        <w:r>
          <w:rPr>
            <w:noProof/>
            <w:webHidden/>
          </w:rPr>
          <w:fldChar w:fldCharType="begin"/>
        </w:r>
        <w:r>
          <w:rPr>
            <w:noProof/>
            <w:webHidden/>
          </w:rPr>
          <w:instrText xml:space="preserve"> PAGEREF _Toc159948183 \h </w:instrText>
        </w:r>
        <w:r>
          <w:rPr>
            <w:noProof/>
            <w:webHidden/>
          </w:rPr>
        </w:r>
        <w:r>
          <w:rPr>
            <w:noProof/>
            <w:webHidden/>
          </w:rPr>
          <w:fldChar w:fldCharType="separate"/>
        </w:r>
        <w:r w:rsidR="00B9480D">
          <w:rPr>
            <w:noProof/>
            <w:webHidden/>
          </w:rPr>
          <w:t>357</w:t>
        </w:r>
        <w:r>
          <w:rPr>
            <w:noProof/>
            <w:webHidden/>
          </w:rPr>
          <w:fldChar w:fldCharType="end"/>
        </w:r>
      </w:hyperlink>
    </w:p>
    <w:p w14:paraId="6E980D1C" w14:textId="02A01431"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84" w:history="1">
        <w:r w:rsidRPr="00670D3C">
          <w:rPr>
            <w:rStyle w:val="Lienhypertexte"/>
            <w:noProof/>
          </w:rPr>
          <w:t>A3.5 Weighing</w:t>
        </w:r>
        <w:r>
          <w:rPr>
            <w:noProof/>
            <w:webHidden/>
          </w:rPr>
          <w:tab/>
        </w:r>
        <w:r>
          <w:rPr>
            <w:noProof/>
            <w:webHidden/>
          </w:rPr>
          <w:fldChar w:fldCharType="begin"/>
        </w:r>
        <w:r>
          <w:rPr>
            <w:noProof/>
            <w:webHidden/>
          </w:rPr>
          <w:instrText xml:space="preserve"> PAGEREF _Toc159948184 \h </w:instrText>
        </w:r>
        <w:r>
          <w:rPr>
            <w:noProof/>
            <w:webHidden/>
          </w:rPr>
        </w:r>
        <w:r>
          <w:rPr>
            <w:noProof/>
            <w:webHidden/>
          </w:rPr>
          <w:fldChar w:fldCharType="separate"/>
        </w:r>
        <w:r w:rsidR="00B9480D">
          <w:rPr>
            <w:noProof/>
            <w:webHidden/>
          </w:rPr>
          <w:t>358</w:t>
        </w:r>
        <w:r>
          <w:rPr>
            <w:noProof/>
            <w:webHidden/>
          </w:rPr>
          <w:fldChar w:fldCharType="end"/>
        </w:r>
      </w:hyperlink>
    </w:p>
    <w:p w14:paraId="5A3BDFAF" w14:textId="135BA0A7"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85" w:history="1">
        <w:r w:rsidRPr="00670D3C">
          <w:rPr>
            <w:rStyle w:val="Lienhypertexte"/>
            <w:noProof/>
          </w:rPr>
          <w:t>A3.6 Not using certain doors</w:t>
        </w:r>
        <w:r>
          <w:rPr>
            <w:noProof/>
            <w:webHidden/>
          </w:rPr>
          <w:tab/>
        </w:r>
        <w:r>
          <w:rPr>
            <w:noProof/>
            <w:webHidden/>
          </w:rPr>
          <w:fldChar w:fldCharType="begin"/>
        </w:r>
        <w:r>
          <w:rPr>
            <w:noProof/>
            <w:webHidden/>
          </w:rPr>
          <w:instrText xml:space="preserve"> PAGEREF _Toc159948185 \h </w:instrText>
        </w:r>
        <w:r>
          <w:rPr>
            <w:noProof/>
            <w:webHidden/>
          </w:rPr>
        </w:r>
        <w:r>
          <w:rPr>
            <w:noProof/>
            <w:webHidden/>
          </w:rPr>
          <w:fldChar w:fldCharType="separate"/>
        </w:r>
        <w:r w:rsidR="00B9480D">
          <w:rPr>
            <w:noProof/>
            <w:webHidden/>
          </w:rPr>
          <w:t>360</w:t>
        </w:r>
        <w:r>
          <w:rPr>
            <w:noProof/>
            <w:webHidden/>
          </w:rPr>
          <w:fldChar w:fldCharType="end"/>
        </w:r>
      </w:hyperlink>
    </w:p>
    <w:p w14:paraId="460127CC" w14:textId="4D56225E"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86" w:history="1">
        <w:r w:rsidRPr="00670D3C">
          <w:rPr>
            <w:rStyle w:val="Lienhypertexte"/>
            <w:noProof/>
          </w:rPr>
          <w:t>A3.7 Specifications for "multi-site" users</w:t>
        </w:r>
        <w:r>
          <w:rPr>
            <w:noProof/>
            <w:webHidden/>
          </w:rPr>
          <w:tab/>
        </w:r>
        <w:r>
          <w:rPr>
            <w:noProof/>
            <w:webHidden/>
          </w:rPr>
          <w:fldChar w:fldCharType="begin"/>
        </w:r>
        <w:r>
          <w:rPr>
            <w:noProof/>
            <w:webHidden/>
          </w:rPr>
          <w:instrText xml:space="preserve"> PAGEREF _Toc159948186 \h </w:instrText>
        </w:r>
        <w:r>
          <w:rPr>
            <w:noProof/>
            <w:webHidden/>
          </w:rPr>
        </w:r>
        <w:r>
          <w:rPr>
            <w:noProof/>
            <w:webHidden/>
          </w:rPr>
          <w:fldChar w:fldCharType="separate"/>
        </w:r>
        <w:r w:rsidR="00B9480D">
          <w:rPr>
            <w:noProof/>
            <w:webHidden/>
          </w:rPr>
          <w:t>360</w:t>
        </w:r>
        <w:r>
          <w:rPr>
            <w:noProof/>
            <w:webHidden/>
          </w:rPr>
          <w:fldChar w:fldCharType="end"/>
        </w:r>
      </w:hyperlink>
    </w:p>
    <w:p w14:paraId="3560942D" w14:textId="2027CC7B" w:rsidR="00C5790B" w:rsidRDefault="00C5790B">
      <w:pPr>
        <w:pStyle w:val="TM2"/>
        <w:tabs>
          <w:tab w:val="right" w:leader="dot" w:pos="8630"/>
        </w:tabs>
        <w:rPr>
          <w:rFonts w:eastAsiaTheme="minorEastAsia"/>
          <w:noProof/>
          <w:kern w:val="2"/>
          <w:sz w:val="24"/>
          <w:szCs w:val="24"/>
          <w:lang w:val="en-CA" w:eastAsia="en-CA"/>
          <w14:ligatures w14:val="standardContextual"/>
        </w:rPr>
      </w:pPr>
      <w:hyperlink w:anchor="_Toc159948187" w:history="1">
        <w:r w:rsidRPr="00670D3C">
          <w:rPr>
            <w:rStyle w:val="Lienhypertexte"/>
            <w:noProof/>
          </w:rPr>
          <w:t>A3.8 Weighing Session Backup</w:t>
        </w:r>
        <w:r>
          <w:rPr>
            <w:noProof/>
            <w:webHidden/>
          </w:rPr>
          <w:tab/>
        </w:r>
        <w:r>
          <w:rPr>
            <w:noProof/>
            <w:webHidden/>
          </w:rPr>
          <w:fldChar w:fldCharType="begin"/>
        </w:r>
        <w:r>
          <w:rPr>
            <w:noProof/>
            <w:webHidden/>
          </w:rPr>
          <w:instrText xml:space="preserve"> PAGEREF _Toc159948187 \h </w:instrText>
        </w:r>
        <w:r>
          <w:rPr>
            <w:noProof/>
            <w:webHidden/>
          </w:rPr>
        </w:r>
        <w:r>
          <w:rPr>
            <w:noProof/>
            <w:webHidden/>
          </w:rPr>
          <w:fldChar w:fldCharType="separate"/>
        </w:r>
        <w:r w:rsidR="00B9480D">
          <w:rPr>
            <w:noProof/>
            <w:webHidden/>
          </w:rPr>
          <w:t>363</w:t>
        </w:r>
        <w:r>
          <w:rPr>
            <w:noProof/>
            <w:webHidden/>
          </w:rPr>
          <w:fldChar w:fldCharType="end"/>
        </w:r>
      </w:hyperlink>
    </w:p>
    <w:p w14:paraId="3ABE03DF" w14:textId="55215EBC" w:rsidR="00DA5963" w:rsidRPr="00366C9E" w:rsidRDefault="001B115C" w:rsidP="00DA5963">
      <w:pPr>
        <w:jc w:val="center"/>
      </w:pPr>
      <w:r>
        <w:fldChar w:fldCharType="end"/>
      </w:r>
    </w:p>
    <w:p w14:paraId="26A75449" w14:textId="77777777" w:rsidR="0054460F" w:rsidRDefault="00000000">
      <w:pPr>
        <w:jc w:val="center"/>
        <w:rPr>
          <w:rFonts w:ascii="Comic Sans MS" w:eastAsiaTheme="majorEastAsia" w:hAnsi="Comic Sans MS" w:cstheme="majorBidi"/>
          <w:b/>
          <w:bCs/>
          <w:sz w:val="24"/>
          <w:szCs w:val="24"/>
        </w:rPr>
      </w:pPr>
      <w:r>
        <w:rPr>
          <w:b/>
          <w:sz w:val="24"/>
          <w:szCs w:val="24"/>
          <w:highlight w:val="yellow"/>
        </w:rPr>
        <w:t xml:space="preserve">Full index by search keyword: Pages 328 </w:t>
      </w:r>
      <w:r>
        <w:rPr>
          <w:b/>
          <w:sz w:val="24"/>
          <w:szCs w:val="24"/>
        </w:rPr>
        <w:t>...</w:t>
      </w:r>
      <w:r>
        <w:rPr>
          <w:b/>
          <w:sz w:val="24"/>
          <w:szCs w:val="24"/>
        </w:rPr>
        <w:br w:type="page"/>
      </w:r>
    </w:p>
    <w:p w14:paraId="7C5938ED" w14:textId="2F4413F4" w:rsidR="0054460F" w:rsidRDefault="00000000">
      <w:pPr>
        <w:pStyle w:val="Titre1"/>
      </w:pPr>
      <w:bookmarkStart w:id="0" w:name="_Toc303965927"/>
      <w:bookmarkStart w:id="1" w:name="_Toc159947663"/>
      <w:r>
        <w:t xml:space="preserve">INTRODUCTION How </w:t>
      </w:r>
      <w:r w:rsidR="001F68F2">
        <w:t>EweManage</w:t>
      </w:r>
      <w:r>
        <w:t xml:space="preserve"> works:</w:t>
      </w:r>
      <w:bookmarkEnd w:id="0"/>
      <w:bookmarkEnd w:id="1"/>
    </w:p>
    <w:p w14:paraId="218C3494" w14:textId="77777777" w:rsidR="005602E4" w:rsidRDefault="005602E4" w:rsidP="005602E4">
      <w:pPr>
        <w:rPr>
          <w:lang w:val="en-CA"/>
        </w:rPr>
      </w:pPr>
      <w:r w:rsidRPr="00054191">
        <w:rPr>
          <w:lang w:val="en-CA"/>
        </w:rPr>
        <w:t xml:space="preserve">EweManage is a database software in which each animal is represented by a unique "record". Each record contains all the information necessary for the management of your herd. </w:t>
      </w:r>
      <w:r w:rsidRPr="00ED7543">
        <w:rPr>
          <w:lang w:val="en-CA"/>
        </w:rPr>
        <w:t>The records are stored in 3 main</w:t>
      </w:r>
      <w:r>
        <w:rPr>
          <w:lang w:val="en-CA"/>
        </w:rPr>
        <w:t xml:space="preserve"> database </w:t>
      </w:r>
      <w:r w:rsidRPr="00ED7543">
        <w:rPr>
          <w:lang w:val="en-CA"/>
        </w:rPr>
        <w:t xml:space="preserve">files (the file type </w:t>
      </w:r>
      <w:r>
        <w:rPr>
          <w:lang w:val="en-CA"/>
        </w:rPr>
        <w:t xml:space="preserve">/ extensions </w:t>
      </w:r>
      <w:r w:rsidRPr="00ED7543">
        <w:rPr>
          <w:lang w:val="en-CA"/>
        </w:rPr>
        <w:t>are .</w:t>
      </w:r>
      <w:r>
        <w:rPr>
          <w:lang w:val="en-CA"/>
        </w:rPr>
        <w:t>FMPUR)</w:t>
      </w:r>
      <w:r w:rsidRPr="00ED7543">
        <w:rPr>
          <w:lang w:val="en-CA"/>
        </w:rPr>
        <w:t>:</w:t>
      </w:r>
    </w:p>
    <w:p w14:paraId="1AC9D4FB" w14:textId="77777777" w:rsidR="005602E4" w:rsidRPr="00054191" w:rsidRDefault="005602E4" w:rsidP="005602E4">
      <w:pPr>
        <w:pStyle w:val="Paragraphedeliste"/>
        <w:numPr>
          <w:ilvl w:val="0"/>
          <w:numId w:val="2"/>
        </w:numPr>
        <w:rPr>
          <w:lang w:val="en-CA"/>
        </w:rPr>
      </w:pPr>
      <w:r w:rsidRPr="00054191">
        <w:rPr>
          <w:lang w:val="en-CA"/>
        </w:rPr>
        <w:t>the file named "Cheptel</w:t>
      </w:r>
      <w:r>
        <w:fldChar w:fldCharType="begin"/>
      </w:r>
      <w:r w:rsidRPr="00054191">
        <w:rPr>
          <w:lang w:val="en-CA"/>
        </w:rPr>
        <w:instrText xml:space="preserve"> XE "cheptel" </w:instrText>
      </w:r>
      <w:r>
        <w:fldChar w:fldCharType="end"/>
      </w:r>
      <w:r w:rsidRPr="00054191">
        <w:rPr>
          <w:lang w:val="en-CA"/>
        </w:rPr>
        <w:t xml:space="preserve">" contains </w:t>
      </w:r>
      <w:r>
        <w:rPr>
          <w:lang w:val="en-CA"/>
        </w:rPr>
        <w:t>records of every animal of your breeding stock</w:t>
      </w:r>
      <w:r w:rsidRPr="00054191">
        <w:rPr>
          <w:lang w:val="en-CA"/>
        </w:rPr>
        <w:t xml:space="preserve"> </w:t>
      </w:r>
      <w:r>
        <w:rPr>
          <w:lang w:val="en-CA"/>
        </w:rPr>
        <w:t>(A</w:t>
      </w:r>
      <w:r w:rsidRPr="00054191">
        <w:rPr>
          <w:lang w:val="en-CA"/>
        </w:rPr>
        <w:t>nimals</w:t>
      </w:r>
      <w:r>
        <w:rPr>
          <w:lang w:val="en-CA"/>
        </w:rPr>
        <w:t xml:space="preserve"> kept for reproduction)</w:t>
      </w:r>
      <w:r w:rsidRPr="00054191">
        <w:rPr>
          <w:lang w:val="en-CA"/>
        </w:rPr>
        <w:t xml:space="preserve"> of your flock </w:t>
      </w:r>
      <w:r>
        <w:rPr>
          <w:lang w:val="en-CA"/>
        </w:rPr>
        <w:t>and is referred to as “Flock” on the top left hand corner</w:t>
      </w:r>
      <w:r w:rsidRPr="00054191">
        <w:rPr>
          <w:lang w:val="en-CA"/>
        </w:rPr>
        <w:t xml:space="preserve"> </w:t>
      </w:r>
      <w:r>
        <w:rPr>
          <w:lang w:val="en-CA"/>
        </w:rPr>
        <w:t>of your screen</w:t>
      </w:r>
    </w:p>
    <w:p w14:paraId="4BFC5209" w14:textId="77777777" w:rsidR="005602E4" w:rsidRPr="00054191" w:rsidRDefault="005602E4" w:rsidP="005602E4">
      <w:pPr>
        <w:pStyle w:val="Paragraphedeliste"/>
        <w:numPr>
          <w:ilvl w:val="0"/>
          <w:numId w:val="2"/>
        </w:numPr>
        <w:rPr>
          <w:lang w:val="en-CA"/>
        </w:rPr>
      </w:pPr>
      <w:r w:rsidRPr="00054191">
        <w:rPr>
          <w:lang w:val="en-CA"/>
        </w:rPr>
        <w:t>the file "Agneaux</w:t>
      </w:r>
      <w:r>
        <w:fldChar w:fldCharType="begin"/>
      </w:r>
      <w:r w:rsidRPr="00054191">
        <w:rPr>
          <w:lang w:val="en-CA"/>
        </w:rPr>
        <w:instrText xml:space="preserve"> XE "Fichier “Agneaux" </w:instrText>
      </w:r>
      <w:r>
        <w:fldChar w:fldCharType="end"/>
      </w:r>
      <w:r w:rsidRPr="00054191">
        <w:rPr>
          <w:lang w:val="en-CA"/>
        </w:rPr>
        <w:t xml:space="preserve">" contains the records of </w:t>
      </w:r>
      <w:r>
        <w:rPr>
          <w:lang w:val="en-CA"/>
        </w:rPr>
        <w:t>your</w:t>
      </w:r>
      <w:r w:rsidRPr="00054191">
        <w:rPr>
          <w:lang w:val="en-CA"/>
        </w:rPr>
        <w:t xml:space="preserve"> lambs and</w:t>
      </w:r>
      <w:r>
        <w:rPr>
          <w:lang w:val="en-CA"/>
        </w:rPr>
        <w:t xml:space="preserve"> when you access this database, the top left corner of your screen will display “Lambs”.</w:t>
      </w:r>
    </w:p>
    <w:p w14:paraId="29E40D98" w14:textId="77777777" w:rsidR="005602E4" w:rsidRDefault="005602E4" w:rsidP="005602E4">
      <w:pPr>
        <w:pStyle w:val="Paragraphedeliste"/>
        <w:numPr>
          <w:ilvl w:val="0"/>
          <w:numId w:val="2"/>
        </w:numPr>
        <w:rPr>
          <w:lang w:val="en-CA"/>
        </w:rPr>
      </w:pPr>
      <w:r w:rsidRPr="00054191">
        <w:rPr>
          <w:lang w:val="en-CA"/>
        </w:rPr>
        <w:t xml:space="preserve">the file "Medicaments" constitutes to some extent your pharmacy and contains the records of each drug </w:t>
      </w:r>
      <w:r>
        <w:rPr>
          <w:lang w:val="en-CA"/>
        </w:rPr>
        <w:t>and optionally of</w:t>
      </w:r>
      <w:r w:rsidRPr="00054191">
        <w:rPr>
          <w:lang w:val="en-CA"/>
        </w:rPr>
        <w:t xml:space="preserve"> instrument of your pharmacy (syringes etc)</w:t>
      </w:r>
    </w:p>
    <w:p w14:paraId="2CEA5065" w14:textId="77777777" w:rsidR="005602E4" w:rsidRDefault="005602E4" w:rsidP="005602E4">
      <w:pPr>
        <w:pStyle w:val="Paragraphedeliste"/>
        <w:numPr>
          <w:ilvl w:val="0"/>
          <w:numId w:val="2"/>
        </w:numPr>
        <w:rPr>
          <w:lang w:val="en-CA"/>
        </w:rPr>
      </w:pPr>
      <w:r>
        <w:rPr>
          <w:lang w:val="en-CA"/>
        </w:rPr>
        <w:t>The other database files ( temp_baton.fmpur; P.fmpur; valeurs.fmpur etc) are required for the proper operation of the software</w:t>
      </w:r>
    </w:p>
    <w:p w14:paraId="59643CB8" w14:textId="0A74325A" w:rsidR="005602E4" w:rsidRPr="005602E4" w:rsidRDefault="005602E4" w:rsidP="005602E4">
      <w:pPr>
        <w:pStyle w:val="Titre2"/>
        <w:rPr>
          <w:lang w:val="en-CA"/>
        </w:rPr>
      </w:pPr>
      <w:bookmarkStart w:id="2" w:name="_Toc159947664"/>
      <w:r>
        <w:rPr>
          <w:lang w:val="en-CA"/>
        </w:rPr>
        <w:t>The Feeder record</w:t>
      </w:r>
      <w:bookmarkEnd w:id="2"/>
    </w:p>
    <w:p w14:paraId="64105E92" w14:textId="77777777" w:rsidR="005602E4" w:rsidRPr="005602E4" w:rsidRDefault="005602E4" w:rsidP="005602E4">
      <w:pPr>
        <w:spacing w:after="0"/>
        <w:ind w:left="390"/>
        <w:rPr>
          <w:lang w:val="en-CA"/>
        </w:rPr>
      </w:pPr>
      <w:r w:rsidRPr="005602E4">
        <w:rPr>
          <w:lang w:val="en-CA"/>
        </w:rPr>
        <w:t>Initially, the Cheptel database contains a single record called "FEEDER". This record is mandatory and should not be deleted as it is used for various functions such as the transfer of a lamb to bottle feeding etc. You will find more information on the latter by consulting the help menu of EweManage.</w:t>
      </w:r>
    </w:p>
    <w:p w14:paraId="630900B9" w14:textId="77777777" w:rsidR="005602E4" w:rsidRPr="005602E4" w:rsidRDefault="005602E4" w:rsidP="005602E4">
      <w:pPr>
        <w:ind w:left="390"/>
        <w:rPr>
          <w:lang w:val="en-CA"/>
        </w:rPr>
      </w:pPr>
      <w:r w:rsidRPr="005602E4">
        <w:rPr>
          <w:lang w:val="en-CA"/>
        </w:rPr>
        <w:t xml:space="preserve">According to the activities performed, you will be acting in one or the other of these 3 database files. The navigation buttons "Lambs" or "return to flock" or "Pharmacy" enable you to navigate between these files.  </w:t>
      </w:r>
    </w:p>
    <w:p w14:paraId="6B6D9272" w14:textId="77777777" w:rsidR="005602E4" w:rsidRPr="005602E4" w:rsidRDefault="005602E4" w:rsidP="005602E4">
      <w:pPr>
        <w:ind w:left="390"/>
        <w:rPr>
          <w:lang w:val="en-CA"/>
        </w:rPr>
      </w:pPr>
      <w:r>
        <w:rPr>
          <w:noProof/>
          <w:lang w:eastAsia="fr-CA"/>
        </w:rPr>
        <mc:AlternateContent>
          <mc:Choice Requires="wps">
            <w:drawing>
              <wp:anchor distT="0" distB="0" distL="114300" distR="114300" simplePos="0" relativeHeight="252293120" behindDoc="0" locked="0" layoutInCell="1" allowOverlap="1" wp14:anchorId="65980610" wp14:editId="142D8E53">
                <wp:simplePos x="0" y="0"/>
                <wp:positionH relativeFrom="column">
                  <wp:posOffset>419100</wp:posOffset>
                </wp:positionH>
                <wp:positionV relativeFrom="paragraph">
                  <wp:posOffset>190500</wp:posOffset>
                </wp:positionV>
                <wp:extent cx="2552700" cy="857250"/>
                <wp:effectExtent l="38100" t="9525" r="9525" b="57150"/>
                <wp:wrapNone/>
                <wp:docPr id="2101637088" name="AutoShap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52700" cy="857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C4156A" id="_x0000_t32" coordsize="21600,21600" o:spt="32" o:oned="t" path="m,l21600,21600e" filled="f">
                <v:path arrowok="t" fillok="f" o:connecttype="none"/>
                <o:lock v:ext="edit" shapetype="t"/>
              </v:shapetype>
              <v:shape id="AutoShape 356" o:spid="_x0000_s1026" type="#_x0000_t32" style="position:absolute;margin-left:33pt;margin-top:15pt;width:201pt;height:67.5pt;flip:x;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">
                <v:stroke endarrow="block"/>
              </v:shape>
            </w:pict>
          </mc:Fallback>
        </mc:AlternateContent>
      </w:r>
      <w:r w:rsidRPr="005602E4">
        <w:rPr>
          <w:lang w:val="en-CA"/>
        </w:rPr>
        <w:t>When you use the application, the name of the database in use is always displayed in the left upper corner of the screen.</w:t>
      </w:r>
    </w:p>
    <w:p w14:paraId="084A3FBF" w14:textId="5C10F833" w:rsidR="0054460F" w:rsidRDefault="00000000">
      <w:r>
        <w:rPr>
          <w:noProof/>
          <w:lang w:eastAsia="fr-CA"/>
        </w:rPr>
        <w:drawing>
          <wp:anchor distT="0" distB="0" distL="114300" distR="114300" simplePos="0" relativeHeight="251976704" behindDoc="0" locked="0" layoutInCell="1" allowOverlap="1" wp14:anchorId="450BD33A" wp14:editId="120E9CF7">
            <wp:simplePos x="0" y="0"/>
            <wp:positionH relativeFrom="column">
              <wp:posOffset>158115</wp:posOffset>
            </wp:positionH>
            <wp:positionV relativeFrom="paragraph">
              <wp:posOffset>189865</wp:posOffset>
            </wp:positionV>
            <wp:extent cx="2759710" cy="1552575"/>
            <wp:effectExtent l="0" t="0" r="2540" b="9525"/>
            <wp:wrapSquare wrapText="bothSides"/>
            <wp:docPr id="287"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 286"/>
                    <pic:cNvPicPr/>
                  </pic:nvPicPr>
                  <pic:blipFill>
                    <a:blip r:embed="rId15">
                      <a:extLst>
                        <a:ext uri="{28A0092B-C50C-407E-A947-70E740481C1C}">
                          <a14:useLocalDpi xmlns:a14="http://schemas.microsoft.com/office/drawing/2010/main" val="0"/>
                        </a:ext>
                      </a:extLst>
                    </a:blip>
                    <a:stretch>
                      <a:fillRect/>
                    </a:stretch>
                  </pic:blipFill>
                  <pic:spPr>
                    <a:xfrm>
                      <a:off x="0" y="0"/>
                      <a:ext cx="2759710" cy="1552575"/>
                    </a:xfrm>
                    <a:prstGeom prst="rect">
                      <a:avLst/>
                    </a:prstGeom>
                  </pic:spPr>
                </pic:pic>
              </a:graphicData>
            </a:graphic>
            <wp14:sizeRelH relativeFrom="margin">
              <wp14:pctWidth>0</wp14:pctWidth>
            </wp14:sizeRelH>
          </wp:anchor>
        </w:drawing>
      </w:r>
      <w:r>
        <w:br w:type="page"/>
      </w:r>
    </w:p>
    <w:tbl>
      <w:tblPr>
        <w:tblStyle w:val="Grilledutableau"/>
        <w:tblW w:w="0" w:type="auto"/>
        <w:shd w:val="clear" w:color="auto" w:fill="FFFF00"/>
        <w:tblLook w:val="04A0" w:firstRow="1" w:lastRow="0" w:firstColumn="1" w:lastColumn="0" w:noHBand="0" w:noVBand="1"/>
      </w:tblPr>
      <w:tblGrid>
        <w:gridCol w:w="8630"/>
      </w:tblGrid>
      <w:tr w:rsidR="005B23E7" w:rsidRPr="00B47786" w14:paraId="7D41ED1D" w14:textId="77777777" w:rsidTr="00AE6CF6">
        <w:tc>
          <w:tcPr>
            <w:tcW w:w="8780" w:type="dxa"/>
            <w:shd w:val="clear" w:color="auto" w:fill="FFFF00"/>
          </w:tcPr>
          <w:p w14:paraId="750E58E2" w14:textId="336D2AEA" w:rsidR="005B23E7" w:rsidRPr="001426EE" w:rsidRDefault="005602E4" w:rsidP="00AE6CF6">
            <w:pPr>
              <w:jc w:val="center"/>
              <w:rPr>
                <w:b/>
                <w:sz w:val="28"/>
                <w:szCs w:val="28"/>
              </w:rPr>
            </w:pPr>
            <w:r>
              <w:rPr>
                <w:b/>
                <w:sz w:val="28"/>
                <w:szCs w:val="28"/>
              </w:rPr>
              <w:t>Key concepts</w:t>
            </w:r>
          </w:p>
          <w:p w14:paraId="1726F048" w14:textId="77777777" w:rsidR="005602E4" w:rsidRPr="00054191" w:rsidRDefault="005602E4">
            <w:pPr>
              <w:pStyle w:val="Paragraphedeliste"/>
              <w:numPr>
                <w:ilvl w:val="0"/>
                <w:numId w:val="44"/>
              </w:numPr>
              <w:rPr>
                <w:lang w:val="en-CA"/>
              </w:rPr>
            </w:pPr>
            <w:r w:rsidRPr="00054191">
              <w:rPr>
                <w:u w:val="single"/>
                <w:lang w:val="en-CA"/>
              </w:rPr>
              <w:t xml:space="preserve">The tag number used in EweManage is made up of the </w:t>
            </w:r>
            <w:r w:rsidRPr="00054191">
              <w:rPr>
                <w:lang w:val="en-CA"/>
              </w:rPr>
              <w:t xml:space="preserve">last </w:t>
            </w:r>
            <w:r w:rsidRPr="00054191">
              <w:rPr>
                <w:u w:val="single"/>
                <w:lang w:val="en-CA"/>
              </w:rPr>
              <w:t>9 digits of an NID/ATQ tag</w:t>
            </w:r>
            <w:r>
              <w:rPr>
                <w:u w:val="single"/>
                <w:lang w:val="en-CA"/>
              </w:rPr>
              <w:t>.</w:t>
            </w:r>
            <w:r w:rsidRPr="00054191">
              <w:rPr>
                <w:lang w:val="en-CA"/>
              </w:rPr>
              <w:t xml:space="preserve"> </w:t>
            </w:r>
            <w:r>
              <w:rPr>
                <w:lang w:val="en-CA"/>
              </w:rPr>
              <w:t>However tag numbers</w:t>
            </w:r>
            <w:r w:rsidRPr="00054191">
              <w:rPr>
                <w:lang w:val="en-CA"/>
              </w:rPr>
              <w:t xml:space="preserve"> can also be a "house" number </w:t>
            </w:r>
            <w:r>
              <w:rPr>
                <w:lang w:val="en-CA"/>
              </w:rPr>
              <w:t>consisting of</w:t>
            </w:r>
            <w:r w:rsidRPr="00054191">
              <w:rPr>
                <w:lang w:val="en-CA"/>
              </w:rPr>
              <w:t xml:space="preserve"> a description</w:t>
            </w:r>
            <w:r>
              <w:rPr>
                <w:lang w:val="en-CA"/>
              </w:rPr>
              <w:t>,</w:t>
            </w:r>
            <w:r w:rsidRPr="00054191">
              <w:rPr>
                <w:lang w:val="en-CA"/>
              </w:rPr>
              <w:t xml:space="preserve"> a name </w:t>
            </w:r>
            <w:r>
              <w:rPr>
                <w:lang w:val="en-CA"/>
              </w:rPr>
              <w:t xml:space="preserve">or a “tip Tag” number </w:t>
            </w:r>
            <w:r w:rsidRPr="00054191">
              <w:rPr>
                <w:b/>
                <w:lang w:val="en-CA"/>
              </w:rPr>
              <w:t xml:space="preserve">as long as the </w:t>
            </w:r>
            <w:r>
              <w:rPr>
                <w:b/>
                <w:lang w:val="en-CA"/>
              </w:rPr>
              <w:t>identification</w:t>
            </w:r>
            <w:r w:rsidRPr="00054191">
              <w:rPr>
                <w:b/>
                <w:lang w:val="en-CA"/>
              </w:rPr>
              <w:t xml:space="preserve"> is UNIQUE</w:t>
            </w:r>
            <w:r>
              <w:rPr>
                <w:b/>
                <w:lang w:val="en-CA"/>
              </w:rPr>
              <w:t xml:space="preserve">. </w:t>
            </w:r>
            <w:r w:rsidRPr="00ED7543">
              <w:rPr>
                <w:lang w:val="en-CA"/>
              </w:rPr>
              <w:t xml:space="preserve">We strongly suggest to always start a house tag with the last </w:t>
            </w:r>
            <w:r>
              <w:rPr>
                <w:lang w:val="en-CA"/>
              </w:rPr>
              <w:t>2</w:t>
            </w:r>
            <w:r w:rsidRPr="00ED7543">
              <w:rPr>
                <w:lang w:val="en-CA"/>
              </w:rPr>
              <w:t xml:space="preserve"> digi</w:t>
            </w:r>
            <w:r>
              <w:rPr>
                <w:lang w:val="en-CA"/>
              </w:rPr>
              <w:t>s of the current year</w:t>
            </w:r>
            <w:r w:rsidRPr="00ED7543">
              <w:rPr>
                <w:lang w:val="en-CA"/>
              </w:rPr>
              <w:t>t (18 for 2018)</w:t>
            </w:r>
            <w:r>
              <w:rPr>
                <w:lang w:val="en-CA"/>
              </w:rPr>
              <w:t>. EweManage provides all functions to “replace” a house tag with an official NID/ATQ tag when required</w:t>
            </w:r>
          </w:p>
          <w:p w14:paraId="4BDCABAF" w14:textId="77777777" w:rsidR="005602E4" w:rsidRPr="00FC2DE7" w:rsidRDefault="005602E4">
            <w:pPr>
              <w:pStyle w:val="Paragraphedeliste"/>
              <w:numPr>
                <w:ilvl w:val="0"/>
                <w:numId w:val="44"/>
              </w:numPr>
              <w:rPr>
                <w:lang w:val="en-CA"/>
              </w:rPr>
            </w:pPr>
            <w:r w:rsidRPr="00054191">
              <w:rPr>
                <w:u w:val="single"/>
                <w:lang w:val="en-CA"/>
              </w:rPr>
              <w:t>Any animal must be in a pen or a group</w:t>
            </w:r>
            <w:r w:rsidRPr="00054191">
              <w:rPr>
                <w:lang w:val="en-CA"/>
              </w:rPr>
              <w:t xml:space="preserve">. If you do not work by group, put to them all in the same group. A group can be a number, a description or any other alphanumeric of maximum 12 characters. </w:t>
            </w:r>
            <w:r w:rsidRPr="00FC2DE7">
              <w:rPr>
                <w:lang w:val="en-CA"/>
              </w:rPr>
              <w:t>Avoid special characters in your group description such as $%?#&amp;* e</w:t>
            </w:r>
            <w:r>
              <w:rPr>
                <w:lang w:val="en-CA"/>
              </w:rPr>
              <w:t>tc…</w:t>
            </w:r>
          </w:p>
          <w:p w14:paraId="6BB334E2" w14:textId="77777777" w:rsidR="005602E4" w:rsidRPr="00054191" w:rsidRDefault="005602E4">
            <w:pPr>
              <w:pStyle w:val="Paragraphedeliste"/>
              <w:numPr>
                <w:ilvl w:val="0"/>
                <w:numId w:val="44"/>
              </w:numPr>
              <w:rPr>
                <w:lang w:val="en-CA"/>
              </w:rPr>
            </w:pPr>
            <w:r w:rsidRPr="00054191">
              <w:rPr>
                <w:u w:val="single"/>
                <w:lang w:val="en-CA"/>
              </w:rPr>
              <w:t xml:space="preserve">The group "0" is mandatory </w:t>
            </w:r>
            <w:r w:rsidRPr="00054191">
              <w:rPr>
                <w:lang w:val="en-CA"/>
              </w:rPr>
              <w:t xml:space="preserve">and contains the records of all </w:t>
            </w:r>
            <w:r w:rsidRPr="00054191">
              <w:rPr>
                <w:b/>
                <w:lang w:val="en-CA"/>
              </w:rPr>
              <w:t xml:space="preserve">dead, culled, sold or disposed animals </w:t>
            </w:r>
            <w:r w:rsidRPr="00D6208E">
              <w:rPr>
                <w:lang w:val="en-CA"/>
              </w:rPr>
              <w:t>for</w:t>
            </w:r>
            <w:r w:rsidRPr="00054191">
              <w:rPr>
                <w:lang w:val="en-CA"/>
              </w:rPr>
              <w:t xml:space="preserve"> which you want to </w:t>
            </w:r>
            <w:r>
              <w:rPr>
                <w:lang w:val="en-CA"/>
              </w:rPr>
              <w:t>keep</w:t>
            </w:r>
            <w:r w:rsidRPr="00054191">
              <w:rPr>
                <w:lang w:val="en-CA"/>
              </w:rPr>
              <w:t xml:space="preserve"> the records in EweManage (ex to create genealogy or calculate consanguinity ratios)</w:t>
            </w:r>
            <w:r>
              <w:rPr>
                <w:lang w:val="en-CA"/>
              </w:rPr>
              <w:t>. AS a producer, you never manually assign an animal in the group “0”. This is done automatically be EweManage when the proper status occurs (if you are non declaring) or by a positively acknowledged declaration by your traceability agent if you are reporting.</w:t>
            </w:r>
          </w:p>
          <w:p w14:paraId="5500B9E9" w14:textId="77777777" w:rsidR="005602E4" w:rsidRPr="00054191" w:rsidRDefault="005602E4">
            <w:pPr>
              <w:pStyle w:val="Paragraphedeliste"/>
              <w:numPr>
                <w:ilvl w:val="0"/>
                <w:numId w:val="44"/>
              </w:numPr>
              <w:rPr>
                <w:lang w:val="en-CA"/>
              </w:rPr>
            </w:pPr>
            <w:r w:rsidRPr="00054191">
              <w:rPr>
                <w:lang w:val="en-CA"/>
              </w:rPr>
              <w:t xml:space="preserve">The </w:t>
            </w:r>
            <w:r>
              <w:rPr>
                <w:lang w:val="en-CA"/>
              </w:rPr>
              <w:t>“</w:t>
            </w:r>
            <w:r w:rsidRPr="00054191">
              <w:rPr>
                <w:lang w:val="en-CA"/>
              </w:rPr>
              <w:t>Cheptel</w:t>
            </w:r>
            <w:r>
              <w:rPr>
                <w:lang w:val="en-CA"/>
              </w:rPr>
              <w:t>” or “Flock”</w:t>
            </w:r>
            <w:r w:rsidRPr="00054191">
              <w:rPr>
                <w:lang w:val="en-CA"/>
              </w:rPr>
              <w:t xml:space="preserve"> database must</w:t>
            </w:r>
            <w:r>
              <w:rPr>
                <w:lang w:val="en-CA"/>
              </w:rPr>
              <w:t>,</w:t>
            </w:r>
            <w:r w:rsidRPr="00054191">
              <w:rPr>
                <w:lang w:val="en-CA"/>
              </w:rPr>
              <w:t xml:space="preserve"> at all time</w:t>
            </w:r>
            <w:r>
              <w:rPr>
                <w:lang w:val="en-CA"/>
              </w:rPr>
              <w:t>s,</w:t>
            </w:r>
            <w:r w:rsidRPr="00054191">
              <w:rPr>
                <w:u w:val="single"/>
                <w:lang w:val="en-CA"/>
              </w:rPr>
              <w:t xml:space="preserve"> </w:t>
            </w:r>
            <w:r w:rsidRPr="00FC2DE7">
              <w:rPr>
                <w:lang w:val="en-CA"/>
              </w:rPr>
              <w:t>contain a record named</w:t>
            </w:r>
            <w:r w:rsidRPr="00054191">
              <w:rPr>
                <w:u w:val="single"/>
                <w:lang w:val="en-CA"/>
              </w:rPr>
              <w:t xml:space="preserve"> </w:t>
            </w:r>
            <w:r w:rsidRPr="00FC2DE7">
              <w:rPr>
                <w:lang w:val="en-CA"/>
              </w:rPr>
              <w:t>" feeder" placed</w:t>
            </w:r>
            <w:r w:rsidRPr="00054191">
              <w:rPr>
                <w:u w:val="single"/>
                <w:lang w:val="en-CA"/>
              </w:rPr>
              <w:t xml:space="preserve"> </w:t>
            </w:r>
            <w:r w:rsidRPr="00054191">
              <w:rPr>
                <w:lang w:val="en-CA"/>
              </w:rPr>
              <w:t>in the group " feeder" which represents the place where are the artificially fed animals</w:t>
            </w:r>
            <w:r>
              <w:rPr>
                <w:lang w:val="en-CA"/>
              </w:rPr>
              <w:t xml:space="preserve"> (bottle or milking machine (ex: Grober)</w:t>
            </w:r>
            <w:r w:rsidRPr="00054191">
              <w:rPr>
                <w:lang w:val="en-CA"/>
              </w:rPr>
              <w:t>, should you have a</w:t>
            </w:r>
            <w:r>
              <w:rPr>
                <w:lang w:val="en-CA"/>
              </w:rPr>
              <w:t>n</w:t>
            </w:r>
            <w:r w:rsidRPr="00054191">
              <w:rPr>
                <w:lang w:val="en-CA"/>
              </w:rPr>
              <w:t xml:space="preserve"> </w:t>
            </w:r>
            <w:r>
              <w:rPr>
                <w:lang w:val="en-CA"/>
              </w:rPr>
              <w:t xml:space="preserve">automated milk feeding </w:t>
            </w:r>
            <w:r w:rsidRPr="00054191">
              <w:rPr>
                <w:lang w:val="en-CA"/>
              </w:rPr>
              <w:t>system or not.</w:t>
            </w:r>
          </w:p>
          <w:p w14:paraId="17E90A92" w14:textId="77777777" w:rsidR="005602E4" w:rsidRPr="00054191" w:rsidRDefault="005602E4">
            <w:pPr>
              <w:pStyle w:val="Paragraphedeliste"/>
              <w:numPr>
                <w:ilvl w:val="0"/>
                <w:numId w:val="44"/>
              </w:numPr>
              <w:rPr>
                <w:lang w:val="en-CA"/>
              </w:rPr>
            </w:pPr>
            <w:r w:rsidRPr="00054191">
              <w:rPr>
                <w:u w:val="single"/>
                <w:lang w:val="en-CA"/>
              </w:rPr>
              <w:t xml:space="preserve">A valid 7 digits </w:t>
            </w:r>
            <w:r>
              <w:rPr>
                <w:u w:val="single"/>
                <w:lang w:val="en-CA"/>
              </w:rPr>
              <w:t>premises ID (</w:t>
            </w:r>
            <w:r w:rsidRPr="00054191">
              <w:rPr>
                <w:u w:val="single"/>
                <w:lang w:val="en-CA"/>
              </w:rPr>
              <w:t>site number</w:t>
            </w:r>
            <w:r>
              <w:rPr>
                <w:u w:val="single"/>
                <w:lang w:val="en-CA"/>
              </w:rPr>
              <w:t>)</w:t>
            </w:r>
            <w:r w:rsidRPr="00054191">
              <w:rPr>
                <w:u w:val="single"/>
                <w:lang w:val="en-CA"/>
              </w:rPr>
              <w:t xml:space="preserve">  is mandatory </w:t>
            </w:r>
            <w:r w:rsidRPr="00054191">
              <w:rPr>
                <w:lang w:val="en-CA"/>
              </w:rPr>
              <w:t>at all times</w:t>
            </w:r>
            <w:r>
              <w:rPr>
                <w:lang w:val="en-CA"/>
              </w:rPr>
              <w:t xml:space="preserve"> for all animals. In EweManage, the prem ID does not require the 2 provincial prefix letters</w:t>
            </w:r>
          </w:p>
          <w:p w14:paraId="62473E3B" w14:textId="77777777" w:rsidR="005602E4" w:rsidRPr="00054191" w:rsidRDefault="005602E4">
            <w:pPr>
              <w:pStyle w:val="Paragraphedeliste"/>
              <w:numPr>
                <w:ilvl w:val="0"/>
                <w:numId w:val="44"/>
              </w:numPr>
              <w:rPr>
                <w:lang w:val="en-CA"/>
              </w:rPr>
            </w:pPr>
            <w:r w:rsidRPr="00054191">
              <w:rPr>
                <w:lang w:val="en-CA"/>
              </w:rPr>
              <w:t xml:space="preserve">You can create new flock records using the appropriate sub-menu of the « Files » main menu bar. However,  </w:t>
            </w:r>
            <w:r w:rsidRPr="00054191">
              <w:rPr>
                <w:b/>
                <w:lang w:val="en-CA"/>
              </w:rPr>
              <w:t xml:space="preserve">the </w:t>
            </w:r>
            <w:r>
              <w:rPr>
                <w:b/>
                <w:lang w:val="en-CA"/>
              </w:rPr>
              <w:t xml:space="preserve">recommended </w:t>
            </w:r>
            <w:r w:rsidRPr="00054191">
              <w:rPr>
                <w:b/>
                <w:lang w:val="en-CA"/>
              </w:rPr>
              <w:t xml:space="preserve"> way of creating records in the lambs </w:t>
            </w:r>
            <w:r w:rsidRPr="00054191">
              <w:rPr>
                <w:lang w:val="en-CA"/>
              </w:rPr>
              <w:t>database</w:t>
            </w:r>
            <w:r>
              <w:rPr>
                <w:b/>
                <w:lang w:val="en-CA"/>
              </w:rPr>
              <w:t xml:space="preserve"> </w:t>
            </w:r>
            <w:r w:rsidRPr="00054191">
              <w:rPr>
                <w:lang w:val="en-CA"/>
              </w:rPr>
              <w:t xml:space="preserve">is to </w:t>
            </w:r>
            <w:r>
              <w:rPr>
                <w:lang w:val="en-CA"/>
              </w:rPr>
              <w:t>proceeded with</w:t>
            </w:r>
            <w:r w:rsidRPr="00054191">
              <w:rPr>
                <w:lang w:val="en-CA"/>
              </w:rPr>
              <w:t xml:space="preserve"> lambings starting from the animals in th</w:t>
            </w:r>
            <w:r>
              <w:rPr>
                <w:lang w:val="en-CA"/>
              </w:rPr>
              <w:t>e</w:t>
            </w:r>
            <w:r w:rsidRPr="00054191">
              <w:rPr>
                <w:lang w:val="en-CA"/>
              </w:rPr>
              <w:t xml:space="preserve"> flock.</w:t>
            </w:r>
          </w:p>
          <w:p w14:paraId="622B4A4D" w14:textId="77777777" w:rsidR="005602E4" w:rsidRPr="00054191" w:rsidRDefault="005602E4">
            <w:pPr>
              <w:pStyle w:val="Paragraphedeliste"/>
              <w:numPr>
                <w:ilvl w:val="0"/>
                <w:numId w:val="44"/>
              </w:numPr>
              <w:rPr>
                <w:lang w:val="en-CA"/>
              </w:rPr>
            </w:pPr>
            <w:r w:rsidRPr="00054191">
              <w:rPr>
                <w:lang w:val="en-CA"/>
              </w:rPr>
              <w:t xml:space="preserve">Decimal numbers must mandatorily use </w:t>
            </w:r>
            <w:r w:rsidRPr="00054191">
              <w:rPr>
                <w:u w:val="single"/>
                <w:lang w:val="en-CA"/>
              </w:rPr>
              <w:t>the comma as decimals</w:t>
            </w:r>
            <w:r w:rsidRPr="00054191">
              <w:rPr>
                <w:lang w:val="en-CA"/>
              </w:rPr>
              <w:t xml:space="preserve"> </w:t>
            </w:r>
            <w:r w:rsidRPr="00054191">
              <w:rPr>
                <w:u w:val="single"/>
                <w:lang w:val="en-CA"/>
              </w:rPr>
              <w:t xml:space="preserve">separator </w:t>
            </w:r>
          </w:p>
          <w:p w14:paraId="31CE6941" w14:textId="77777777" w:rsidR="005602E4" w:rsidRDefault="005602E4">
            <w:pPr>
              <w:pStyle w:val="Paragraphedeliste"/>
              <w:numPr>
                <w:ilvl w:val="0"/>
                <w:numId w:val="44"/>
              </w:numPr>
              <w:rPr>
                <w:lang w:val="en-CA"/>
              </w:rPr>
            </w:pPr>
            <w:r w:rsidRPr="00054191">
              <w:rPr>
                <w:lang w:val="en-CA"/>
              </w:rPr>
              <w:t xml:space="preserve">The </w:t>
            </w:r>
            <w:r>
              <w:rPr>
                <w:lang w:val="en-CA"/>
              </w:rPr>
              <w:t xml:space="preserve">short </w:t>
            </w:r>
            <w:r w:rsidRPr="00054191">
              <w:rPr>
                <w:lang w:val="en-CA"/>
              </w:rPr>
              <w:t xml:space="preserve">dates format must be aaaa-mm-jj. Do not use the </w:t>
            </w:r>
            <w:r>
              <w:rPr>
                <w:lang w:val="en-CA"/>
              </w:rPr>
              <w:t xml:space="preserve">slash </w:t>
            </w:r>
            <w:r w:rsidRPr="00054191">
              <w:rPr>
                <w:lang w:val="en-CA"/>
              </w:rPr>
              <w:t>as separators (2013/05/22 is not an acceptable format)</w:t>
            </w:r>
            <w:r>
              <w:rPr>
                <w:lang w:val="en-CA"/>
              </w:rPr>
              <w:t>. Please adjust accordingly your Windows parameters.</w:t>
            </w:r>
          </w:p>
          <w:p w14:paraId="56A8B110" w14:textId="77777777" w:rsidR="005602E4" w:rsidRDefault="005602E4">
            <w:pPr>
              <w:pStyle w:val="Paragraphedeliste"/>
              <w:numPr>
                <w:ilvl w:val="0"/>
                <w:numId w:val="44"/>
              </w:numPr>
              <w:rPr>
                <w:lang w:val="en-CA"/>
              </w:rPr>
            </w:pPr>
            <w:r>
              <w:rPr>
                <w:lang w:val="en-CA"/>
              </w:rPr>
              <w:t>All weight measurements are in Kilograms only (Mobile tools have functions to convert pounds readings into Kilograms)</w:t>
            </w:r>
          </w:p>
          <w:p w14:paraId="209D9379" w14:textId="77777777" w:rsidR="005602E4" w:rsidRPr="00054191" w:rsidRDefault="005602E4">
            <w:pPr>
              <w:pStyle w:val="Paragraphedeliste"/>
              <w:numPr>
                <w:ilvl w:val="0"/>
                <w:numId w:val="44"/>
              </w:numPr>
              <w:rPr>
                <w:lang w:val="en-CA"/>
              </w:rPr>
            </w:pPr>
            <w:r>
              <w:rPr>
                <w:lang w:val="en-CA"/>
              </w:rPr>
              <w:t>Technical support is provided only on Windows 8 to 11 and on the last published release of EweManage</w:t>
            </w:r>
          </w:p>
          <w:p w14:paraId="27E1D283" w14:textId="77777777" w:rsidR="005B23E7" w:rsidRPr="00054191" w:rsidRDefault="005B23E7" w:rsidP="00AE6CF6">
            <w:pPr>
              <w:pStyle w:val="Paragraphedeliste"/>
              <w:rPr>
                <w:lang w:val="en-CA"/>
              </w:rPr>
            </w:pPr>
          </w:p>
          <w:p w14:paraId="1D55BD0A" w14:textId="77777777" w:rsidR="005B23E7" w:rsidRPr="00054191" w:rsidRDefault="005B23E7" w:rsidP="00AE6CF6">
            <w:pPr>
              <w:rPr>
                <w:lang w:val="en-CA"/>
              </w:rPr>
            </w:pPr>
          </w:p>
        </w:tc>
      </w:tr>
    </w:tbl>
    <w:p w14:paraId="613D78AA" w14:textId="77777777" w:rsidR="007F1833" w:rsidRDefault="007F1833" w:rsidP="00400FBA"/>
    <w:p w14:paraId="0E4B0AD8" w14:textId="52C6DEE6" w:rsidR="0054460F" w:rsidRDefault="005B23E7">
      <w:pPr>
        <w:pStyle w:val="Titre2"/>
      </w:pPr>
      <w:bookmarkStart w:id="3" w:name="_Toc303965928"/>
      <w:bookmarkStart w:id="4" w:name="_Toc159947665"/>
      <w:r>
        <w:t>Tags number format (or identification)</w:t>
      </w:r>
      <w:bookmarkEnd w:id="3"/>
      <w:bookmarkEnd w:id="4"/>
    </w:p>
    <w:p w14:paraId="0305E832" w14:textId="77777777" w:rsidR="005602E4" w:rsidRDefault="005602E4" w:rsidP="005602E4">
      <w:pPr>
        <w:rPr>
          <w:lang w:val="en-CA"/>
        </w:rPr>
      </w:pPr>
      <w:r w:rsidRPr="00054191">
        <w:rPr>
          <w:lang w:val="en-CA"/>
        </w:rPr>
        <w:t xml:space="preserve">The tag number (or identification) is the main identification field of a record, whether it is a </w:t>
      </w:r>
      <w:r>
        <w:rPr>
          <w:lang w:val="en-CA"/>
        </w:rPr>
        <w:t>breeder</w:t>
      </w:r>
      <w:r w:rsidRPr="00054191">
        <w:rPr>
          <w:lang w:val="en-CA"/>
        </w:rPr>
        <w:t xml:space="preserve"> or a lamb. </w:t>
      </w:r>
      <w:r>
        <w:rPr>
          <w:lang w:val="en-CA"/>
        </w:rPr>
        <w:t>In the province of Quebec, the use of tags (Allflex ISO 11784/11785) provided by Attestra is mandatory. In other provinces, most people use Shearwell tags</w:t>
      </w:r>
      <w:r w:rsidRPr="00054191">
        <w:rPr>
          <w:lang w:val="en-CA"/>
        </w:rPr>
        <w:t xml:space="preserve"> </w:t>
      </w:r>
      <w:r>
        <w:rPr>
          <w:lang w:val="en-CA"/>
        </w:rPr>
        <w:t xml:space="preserve">reported to CCIA / CLTS. In this document, tag numbers are </w:t>
      </w:r>
      <w:r w:rsidRPr="00054191">
        <w:rPr>
          <w:lang w:val="en-CA"/>
        </w:rPr>
        <w:t>referred to as NID</w:t>
      </w:r>
      <w:r>
        <w:rPr>
          <w:lang w:val="en-CA"/>
        </w:rPr>
        <w:t>. The NID is a 15 digit number, but the first 6 digits is the country code 124000 for any official tag in Canada. EweManage uses only the 9 unique digits identifying the animal without the country prefix. Where required for traceability purposes, EweManage will re-insert this prefix for reporting purposes.</w:t>
      </w:r>
      <w:r w:rsidRPr="00054191">
        <w:rPr>
          <w:lang w:val="en-CA"/>
        </w:rPr>
        <w:t xml:space="preserve"> </w:t>
      </w:r>
    </w:p>
    <w:p w14:paraId="14A97A64" w14:textId="77777777" w:rsidR="005602E4" w:rsidRDefault="005602E4" w:rsidP="005602E4">
      <w:pPr>
        <w:rPr>
          <w:lang w:val="en-CA"/>
        </w:rPr>
      </w:pPr>
      <w:r>
        <w:rPr>
          <w:lang w:val="en-CA"/>
        </w:rPr>
        <w:t>The NID or tag number is entered in the field identified as “ID number” in both databases. Though this field may contain any other type of identification (animal name etc), it is strongly recommended to always use the official national NID in that field as this will be the field recognized by any RFID reader when you will be using readers with the mobile options.</w:t>
      </w:r>
    </w:p>
    <w:p w14:paraId="44C918F6" w14:textId="77777777" w:rsidR="005602E4" w:rsidRDefault="005602E4" w:rsidP="005602E4">
      <w:pPr>
        <w:rPr>
          <w:lang w:val="en-CA"/>
        </w:rPr>
      </w:pPr>
      <w:r>
        <w:rPr>
          <w:lang w:val="en-CA"/>
        </w:rPr>
        <w:t>Tag numbers with year letter: the optional year letter on a tag is not used in EweManage. Do not enter the letter even if it is printed on your tags.</w:t>
      </w:r>
    </w:p>
    <w:p w14:paraId="71CF5C8C" w14:textId="77777777" w:rsidR="005602E4" w:rsidRPr="009A65B3" w:rsidRDefault="005602E4" w:rsidP="005602E4">
      <w:pPr>
        <w:spacing w:after="0"/>
        <w:rPr>
          <w:u w:val="single"/>
          <w:lang w:val="en-CA"/>
        </w:rPr>
      </w:pPr>
      <w:r w:rsidRPr="009A65B3">
        <w:rPr>
          <w:u w:val="single"/>
          <w:lang w:val="en-CA"/>
        </w:rPr>
        <w:t>Aliases</w:t>
      </w:r>
    </w:p>
    <w:p w14:paraId="3B1E5621" w14:textId="77777777" w:rsidR="005602E4" w:rsidRDefault="005602E4" w:rsidP="005602E4">
      <w:pPr>
        <w:spacing w:after="0"/>
        <w:rPr>
          <w:lang w:val="en-CA"/>
        </w:rPr>
      </w:pPr>
      <w:r>
        <w:rPr>
          <w:lang w:val="en-CA"/>
        </w:rPr>
        <w:t>In instances where no “visual” tag with corresponding to the RFID number is available, most producers also use an Alias as a second animal identifier. This identification can be entered in the Alias field and EweManage will allow full searching and reporting activities through the use of an alias as it will with an NID.</w:t>
      </w:r>
    </w:p>
    <w:p w14:paraId="15DAFFCA" w14:textId="77777777" w:rsidR="005602E4" w:rsidRDefault="005602E4" w:rsidP="005602E4">
      <w:pPr>
        <w:spacing w:after="0"/>
        <w:rPr>
          <w:lang w:val="en-CA"/>
        </w:rPr>
      </w:pPr>
    </w:p>
    <w:p w14:paraId="0D93AD05" w14:textId="77777777" w:rsidR="005602E4" w:rsidRDefault="005602E4" w:rsidP="005602E4">
      <w:pPr>
        <w:spacing w:after="0"/>
        <w:rPr>
          <w:lang w:val="en-CA"/>
        </w:rPr>
      </w:pPr>
      <w:r w:rsidRPr="009A65B3">
        <w:rPr>
          <w:noProof/>
          <w:lang w:val="en-CA"/>
        </w:rPr>
        <w:drawing>
          <wp:inline distT="0" distB="0" distL="0" distR="0" wp14:anchorId="10F2788D" wp14:editId="41077D08">
            <wp:extent cx="3600953" cy="1552792"/>
            <wp:effectExtent l="0" t="0" r="0" b="9525"/>
            <wp:docPr id="55611575"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1575" name="Image 1" descr="Une image contenant texte, capture d’écran, Police, nombre&#10;&#10;Description générée automatiquement"/>
                    <pic:cNvPicPr/>
                  </pic:nvPicPr>
                  <pic:blipFill>
                    <a:blip r:embed="rId16"/>
                    <a:stretch>
                      <a:fillRect/>
                    </a:stretch>
                  </pic:blipFill>
                  <pic:spPr>
                    <a:xfrm>
                      <a:off x="0" y="0"/>
                      <a:ext cx="3600953" cy="1552792"/>
                    </a:xfrm>
                    <a:prstGeom prst="rect">
                      <a:avLst/>
                    </a:prstGeom>
                  </pic:spPr>
                </pic:pic>
              </a:graphicData>
            </a:graphic>
          </wp:inline>
        </w:drawing>
      </w:r>
    </w:p>
    <w:p w14:paraId="75615AFA" w14:textId="77777777" w:rsidR="005602E4" w:rsidRDefault="005602E4" w:rsidP="005602E4">
      <w:pPr>
        <w:spacing w:after="0"/>
        <w:rPr>
          <w:rFonts w:ascii="Comic Sans MS" w:eastAsiaTheme="majorEastAsia" w:hAnsi="Comic Sans MS" w:cstheme="majorBidi"/>
          <w:b/>
          <w:bCs/>
          <w:color w:val="000000" w:themeColor="text1"/>
          <w:szCs w:val="26"/>
          <w:lang w:val="en-CA"/>
        </w:rPr>
      </w:pPr>
    </w:p>
    <w:p w14:paraId="32EC1192" w14:textId="77777777" w:rsidR="005602E4" w:rsidRPr="009A65B3" w:rsidRDefault="005602E4" w:rsidP="005602E4">
      <w:pPr>
        <w:spacing w:after="0"/>
        <w:rPr>
          <w:rFonts w:ascii="Comic Sans MS" w:eastAsiaTheme="majorEastAsia" w:hAnsi="Comic Sans MS" w:cstheme="majorBidi"/>
          <w:b/>
          <w:bCs/>
          <w:color w:val="000000" w:themeColor="text1"/>
          <w:szCs w:val="26"/>
          <w:lang w:val="en-CA"/>
        </w:rPr>
      </w:pPr>
      <w:r w:rsidRPr="009A65B3">
        <w:rPr>
          <w:rFonts w:ascii="Comic Sans MS" w:eastAsiaTheme="majorEastAsia" w:hAnsi="Comic Sans MS" w:cstheme="majorBidi"/>
          <w:b/>
          <w:bCs/>
          <w:color w:val="000000" w:themeColor="text1"/>
          <w:szCs w:val="26"/>
          <w:lang w:val="en-CA"/>
        </w:rPr>
        <w:t>Reporting or not</w:t>
      </w:r>
    </w:p>
    <w:p w14:paraId="256AE57B" w14:textId="77777777" w:rsidR="005602E4" w:rsidRDefault="005602E4" w:rsidP="005602E4">
      <w:pPr>
        <w:spacing w:after="0"/>
        <w:rPr>
          <w:lang w:val="en-CA"/>
        </w:rPr>
      </w:pPr>
      <w:r>
        <w:rPr>
          <w:lang w:val="en-CA"/>
        </w:rPr>
        <w:t>Except for the province of Quebec, an until the Canadian law is modified (forecasted for 2024), Ewemanage offers the choice of reporting or not to CCIA. You select your preferred mode under the “National Traceability” tab of the Farm profile. Your profile is accessible by clicking the “Farm profile” button appearing on any record of the flock database (top right corner)</w:t>
      </w:r>
    </w:p>
    <w:p w14:paraId="4370F969" w14:textId="1DF41846" w:rsidR="0054460F" w:rsidRDefault="00000000">
      <w:pPr>
        <w:pStyle w:val="Titre2"/>
      </w:pPr>
      <w:bookmarkStart w:id="5" w:name="_Toc159947666"/>
      <w:r>
        <w:t xml:space="preserve">Using a </w:t>
      </w:r>
      <w:r w:rsidR="005B23E7">
        <w:t>house</w:t>
      </w:r>
      <w:r>
        <w:t xml:space="preserve"> </w:t>
      </w:r>
      <w:r w:rsidR="005602E4">
        <w:t xml:space="preserve">tag </w:t>
      </w:r>
      <w:r>
        <w:t>number</w:t>
      </w:r>
      <w:bookmarkEnd w:id="5"/>
    </w:p>
    <w:p w14:paraId="1EA0F30C" w14:textId="5BE477D2" w:rsidR="005602E4" w:rsidRDefault="005602E4" w:rsidP="005602E4">
      <w:pPr>
        <w:rPr>
          <w:lang w:val="en-CA"/>
        </w:rPr>
      </w:pPr>
      <w:r w:rsidRPr="00054191">
        <w:rPr>
          <w:lang w:val="en-CA"/>
        </w:rPr>
        <w:t>If you temporarily (or permanently) use house tags</w:t>
      </w:r>
      <w:r>
        <w:rPr>
          <w:lang w:val="en-CA"/>
        </w:rPr>
        <w:t xml:space="preserve"> – a house tag being any non official identification method -</w:t>
      </w:r>
      <w:r w:rsidRPr="00054191">
        <w:rPr>
          <w:lang w:val="en-CA"/>
        </w:rPr>
        <w:t xml:space="preserve">, any format is acceptable, as far as you use </w:t>
      </w:r>
      <w:r>
        <w:rPr>
          <w:lang w:val="en-CA"/>
        </w:rPr>
        <w:t>9</w:t>
      </w:r>
      <w:r w:rsidRPr="00054191">
        <w:rPr>
          <w:lang w:val="en-CA"/>
        </w:rPr>
        <w:t xml:space="preserve"> characters or less and the number is unique. As any number must be unique, if you use Tip Tags or colored mini tags, we recommend always to use the last 2 digits of the current year in front of your number. For example, you use a blue 'Tip Tag' carrying number 123, your tag number in EweManage could be (for the year 20</w:t>
      </w:r>
      <w:r>
        <w:rPr>
          <w:lang w:val="en-CA"/>
        </w:rPr>
        <w:t>24</w:t>
      </w:r>
      <w:r w:rsidRPr="00054191">
        <w:rPr>
          <w:lang w:val="en-CA"/>
        </w:rPr>
        <w:t xml:space="preserve">) </w:t>
      </w:r>
      <w:r>
        <w:rPr>
          <w:lang w:val="en-CA"/>
        </w:rPr>
        <w:t>24</w:t>
      </w:r>
      <w:r w:rsidRPr="00054191">
        <w:rPr>
          <w:lang w:val="en-CA"/>
        </w:rPr>
        <w:t>BL123. If in another year you again use the 123 of a blue colored tag, there will not be</w:t>
      </w:r>
      <w:r>
        <w:rPr>
          <w:lang w:val="en-CA"/>
        </w:rPr>
        <w:t xml:space="preserve"> any</w:t>
      </w:r>
      <w:r w:rsidRPr="00054191">
        <w:rPr>
          <w:lang w:val="en-CA"/>
        </w:rPr>
        <w:t xml:space="preserve"> duplicate</w:t>
      </w:r>
      <w:r>
        <w:rPr>
          <w:lang w:val="en-CA"/>
        </w:rPr>
        <w:t xml:space="preserve"> number</w:t>
      </w:r>
      <w:r w:rsidRPr="00054191">
        <w:rPr>
          <w:lang w:val="en-CA"/>
        </w:rPr>
        <w:t xml:space="preserve"> in your database.</w:t>
      </w:r>
    </w:p>
    <w:p w14:paraId="1F98CCFB" w14:textId="77777777" w:rsidR="005602E4" w:rsidRPr="00054191" w:rsidRDefault="005602E4" w:rsidP="005602E4">
      <w:pPr>
        <w:rPr>
          <w:lang w:val="en-CA"/>
        </w:rPr>
      </w:pPr>
      <w:r>
        <w:rPr>
          <w:lang w:val="en-CA"/>
        </w:rPr>
        <w:t>EweManage has appropriate function to switch from a house tag to an official NID tag. This function will automatically change not only the record name while keeping reference to the house tag, but will also change any reference for all animals r4elated to the one where the change is made.</w:t>
      </w:r>
    </w:p>
    <w:p w14:paraId="53EDC638" w14:textId="77777777" w:rsidR="0054460F" w:rsidRDefault="00000000">
      <w:pPr>
        <w:pStyle w:val="Titre2"/>
      </w:pPr>
      <w:bookmarkStart w:id="6" w:name="_Toc159947667"/>
      <w:r>
        <w:t>Use of any other means of identification</w:t>
      </w:r>
      <w:bookmarkEnd w:id="6"/>
    </w:p>
    <w:p w14:paraId="63DA3D6A" w14:textId="2E6D33FC" w:rsidR="0054460F" w:rsidRDefault="00000000">
      <w:r>
        <w:t xml:space="preserve">If you have animals that do not have an identifier - for example you want to keep the records of the ancestors before the arrival of ATQ, for genealogy purposes - (or for the </w:t>
      </w:r>
      <w:r w:rsidR="005B23E7">
        <w:t>goat</w:t>
      </w:r>
      <w:r>
        <w:t xml:space="preserve"> version of the software), you can enter the desired description in this field, with a limited number of characters only by the size of the field viewing window.</w:t>
      </w:r>
    </w:p>
    <w:p w14:paraId="30BCF0B0" w14:textId="79F1F5B7" w:rsidR="005B23E7" w:rsidRPr="005B23E7" w:rsidRDefault="005B23E7">
      <w:pPr>
        <w:rPr>
          <w:i/>
          <w:sz w:val="20"/>
          <w:szCs w:val="20"/>
        </w:rPr>
      </w:pPr>
      <w:r w:rsidRPr="00054191">
        <w:rPr>
          <w:i/>
          <w:sz w:val="20"/>
          <w:szCs w:val="20"/>
        </w:rPr>
        <w:t>Remember</w:t>
      </w:r>
      <w:r>
        <w:rPr>
          <w:i/>
          <w:sz w:val="20"/>
          <w:szCs w:val="20"/>
        </w:rPr>
        <w:t>,</w:t>
      </w:r>
      <w:r w:rsidRPr="00054191">
        <w:rPr>
          <w:i/>
          <w:sz w:val="20"/>
          <w:szCs w:val="20"/>
        </w:rPr>
        <w:t xml:space="preserve"> however</w:t>
      </w:r>
      <w:r>
        <w:rPr>
          <w:i/>
          <w:sz w:val="20"/>
          <w:szCs w:val="20"/>
        </w:rPr>
        <w:t>,</w:t>
      </w:r>
      <w:r w:rsidRPr="00054191">
        <w:rPr>
          <w:i/>
          <w:sz w:val="20"/>
          <w:szCs w:val="20"/>
        </w:rPr>
        <w:t xml:space="preserve"> that </w:t>
      </w:r>
      <w:r>
        <w:rPr>
          <w:i/>
          <w:sz w:val="20"/>
          <w:szCs w:val="20"/>
        </w:rPr>
        <w:t>an</w:t>
      </w:r>
      <w:r w:rsidRPr="00054191">
        <w:rPr>
          <w:i/>
          <w:sz w:val="20"/>
          <w:szCs w:val="20"/>
        </w:rPr>
        <w:t xml:space="preserve"> animal record, for genealogy purposes, the </w:t>
      </w:r>
      <w:r>
        <w:rPr>
          <w:i/>
          <w:sz w:val="20"/>
          <w:szCs w:val="20"/>
        </w:rPr>
        <w:t>Dam or Sire identification</w:t>
      </w:r>
      <w:r w:rsidRPr="00054191">
        <w:rPr>
          <w:i/>
          <w:sz w:val="20"/>
          <w:szCs w:val="20"/>
        </w:rPr>
        <w:t xml:space="preserve"> must correspond exactly to the identification you have used in its ancestor record</w:t>
      </w:r>
      <w:r>
        <w:rPr>
          <w:i/>
          <w:sz w:val="20"/>
          <w:szCs w:val="20"/>
        </w:rPr>
        <w:t>.    A</w:t>
      </w:r>
      <w:r w:rsidRPr="00054191">
        <w:rPr>
          <w:i/>
          <w:sz w:val="20"/>
          <w:szCs w:val="20"/>
        </w:rPr>
        <w:t>s an example, if you have followed an identification with an « Enter »</w:t>
      </w:r>
      <w:r>
        <w:rPr>
          <w:i/>
          <w:sz w:val="20"/>
          <w:szCs w:val="20"/>
        </w:rPr>
        <w:t xml:space="preserve"> or a "space"</w:t>
      </w:r>
      <w:r w:rsidRPr="00054191">
        <w:rPr>
          <w:i/>
          <w:sz w:val="20"/>
          <w:szCs w:val="20"/>
        </w:rPr>
        <w:t xml:space="preserve"> in one </w:t>
      </w:r>
      <w:r>
        <w:rPr>
          <w:i/>
          <w:sz w:val="20"/>
          <w:szCs w:val="20"/>
        </w:rPr>
        <w:t>field</w:t>
      </w:r>
      <w:r w:rsidRPr="00054191">
        <w:rPr>
          <w:i/>
          <w:sz w:val="20"/>
          <w:szCs w:val="20"/>
        </w:rPr>
        <w:t xml:space="preserve"> and without in the other, EweManage will not find the correspond</w:t>
      </w:r>
      <w:r>
        <w:rPr>
          <w:i/>
          <w:sz w:val="20"/>
          <w:szCs w:val="20"/>
        </w:rPr>
        <w:t>e</w:t>
      </w:r>
      <w:r w:rsidRPr="00054191">
        <w:rPr>
          <w:i/>
          <w:sz w:val="20"/>
          <w:szCs w:val="20"/>
        </w:rPr>
        <w:t>nce between the 2 identifications and will consider them as different.</w:t>
      </w:r>
    </w:p>
    <w:p w14:paraId="4672FB00" w14:textId="4533469B" w:rsidR="0054460F" w:rsidRDefault="005B23E7">
      <w:pPr>
        <w:pStyle w:val="Titre2"/>
      </w:pPr>
      <w:bookmarkStart w:id="7" w:name="_Toc159947668"/>
      <w:r>
        <w:t>A tag must be UNIQUE.</w:t>
      </w:r>
      <w:bookmarkEnd w:id="7"/>
      <w:r>
        <w:t xml:space="preserve"> </w:t>
      </w:r>
    </w:p>
    <w:p w14:paraId="441413A1" w14:textId="0280C455" w:rsidR="0054460F" w:rsidRDefault="00000000">
      <w:r>
        <w:t xml:space="preserve">The </w:t>
      </w:r>
      <w:r w:rsidR="005B23E7">
        <w:t xml:space="preserve">tag </w:t>
      </w:r>
      <w:r>
        <w:t xml:space="preserve">(or identifier) number is what ‘links’ the flock and lamb records together, as well as the PSION data, or an electronic balance, with the sheep and lamb records. It is therefore important to ensure its uniqueness and accuracy. </w:t>
      </w:r>
    </w:p>
    <w:p w14:paraId="5141DF27" w14:textId="77777777" w:rsidR="0054460F" w:rsidRDefault="00000000">
      <w:r>
        <w:t xml:space="preserve">You cannot have duplicates in the database, otherwise you are vulnerable to data errors. </w:t>
      </w:r>
    </w:p>
    <w:p w14:paraId="2F76AFFA" w14:textId="77777777" w:rsidR="005B23E7" w:rsidRPr="005B23E7" w:rsidRDefault="005B23E7" w:rsidP="005B23E7">
      <w:pPr>
        <w:pStyle w:val="Titre2"/>
      </w:pPr>
      <w:bookmarkStart w:id="8" w:name="_Toc500939201"/>
      <w:bookmarkStart w:id="9" w:name="_Toc527793179"/>
      <w:bookmarkStart w:id="10" w:name="_Toc159947669"/>
      <w:r w:rsidRPr="005B23E7">
        <w:t>To modify a tag</w:t>
      </w:r>
      <w:bookmarkEnd w:id="8"/>
      <w:r w:rsidRPr="005B23E7">
        <w:t xml:space="preserve"> number</w:t>
      </w:r>
      <w:bookmarkEnd w:id="9"/>
      <w:bookmarkEnd w:id="10"/>
    </w:p>
    <w:p w14:paraId="6447BEFC" w14:textId="78F95D56" w:rsidR="005B23E7" w:rsidRDefault="005B23E7" w:rsidP="005B23E7">
      <w:r w:rsidRPr="00054191">
        <w:t>In the event of loss, a tag can be modified only by the "Tag replacement" function.  On the other hand, despite what is mentioned above, you can use the "NID Administrator" sub</w:t>
      </w:r>
      <w:r>
        <w:t>-</w:t>
      </w:r>
      <w:r w:rsidRPr="00054191">
        <w:t>menu of the</w:t>
      </w:r>
      <w:r>
        <w:t xml:space="preserve"> </w:t>
      </w:r>
      <w:r w:rsidRPr="00054191">
        <w:t xml:space="preserve">"Help and record management" </w:t>
      </w:r>
      <w:r>
        <w:t>selection</w:t>
      </w:r>
      <w:r w:rsidRPr="00054191">
        <w:t xml:space="preserve"> of the main menu bar to modify a tag number, the birth date</w:t>
      </w:r>
      <w:r>
        <w:t>,</w:t>
      </w:r>
      <w:r w:rsidRPr="00054191">
        <w:t xml:space="preserve"> or a tag status at all times. </w:t>
      </w:r>
    </w:p>
    <w:p w14:paraId="671AC8F0" w14:textId="5E14EFFE" w:rsidR="0054460F" w:rsidRDefault="005B23E7">
      <w:pPr>
        <w:pStyle w:val="Titre2"/>
      </w:pPr>
      <w:bookmarkStart w:id="11" w:name="_Toc159947670"/>
      <w:r>
        <w:t>Change an EID Number</w:t>
      </w:r>
      <w:bookmarkEnd w:id="11"/>
    </w:p>
    <w:p w14:paraId="099B7D00" w14:textId="71A7C746" w:rsidR="0054460F" w:rsidRDefault="00000000">
      <w:r>
        <w:t>An identifier may only be modified by the ‘</w:t>
      </w:r>
      <w:r w:rsidR="005B23E7">
        <w:t>tag</w:t>
      </w:r>
      <w:r>
        <w:t xml:space="preserve"> replacement’ function in case of loss of sheep </w:t>
      </w:r>
      <w:r w:rsidR="005B23E7">
        <w:t>tag</w:t>
      </w:r>
      <w:r>
        <w:t>.  However, despite what is mentioned above, if you absolutely want to change ID numbers, you can use the "</w:t>
      </w:r>
      <w:r w:rsidR="005B23E7">
        <w:t xml:space="preserve">NID </w:t>
      </w:r>
      <w:r>
        <w:t xml:space="preserve">Administrator" function, submenu of "Help and </w:t>
      </w:r>
      <w:r w:rsidR="005B23E7">
        <w:t>Record</w:t>
      </w:r>
      <w:r>
        <w:t xml:space="preserve"> Management" in the main menu bar. </w:t>
      </w:r>
    </w:p>
    <w:p w14:paraId="2D172C5D" w14:textId="4DF202D2" w:rsidR="0054460F" w:rsidRDefault="0016235C">
      <w:pPr>
        <w:rPr>
          <w:rFonts w:eastAsiaTheme="majorEastAsia" w:cstheme="majorBidi"/>
          <w:b/>
          <w:bCs/>
        </w:rPr>
      </w:pPr>
      <w:r>
        <w:rPr>
          <w:rFonts w:eastAsiaTheme="majorEastAsia" w:cstheme="majorBidi"/>
          <w:b/>
          <w:bCs/>
        </w:rPr>
        <w:t>Breed types definition</w:t>
      </w:r>
    </w:p>
    <w:p w14:paraId="6D0DAA93" w14:textId="290716BF" w:rsidR="0054460F" w:rsidRDefault="001F68F2">
      <w:r>
        <w:t xml:space="preserve">EweManage accepts any way to indicate the breeds of your animals. However, in order to maintain simplicity of management, you must comply with the international standard (also applicable in GénOvis and the CLRC) of the name of the </w:t>
      </w:r>
      <w:r w:rsidR="00C605DE">
        <w:t>progeny</w:t>
      </w:r>
      <w:r>
        <w:t>s: the two-letter nomenclature to identify the breeds:</w:t>
      </w:r>
    </w:p>
    <w:p w14:paraId="4055AB7C" w14:textId="4A04DD6E" w:rsidR="0054460F" w:rsidRDefault="00000000">
      <w:pPr>
        <w:pStyle w:val="Paragraphedeliste"/>
        <w:numPr>
          <w:ilvl w:val="0"/>
          <w:numId w:val="62"/>
        </w:numPr>
      </w:pPr>
      <w:r>
        <w:t>Pure breeds by the 2 official letters (which you can find in the sheep guide) ex: suffolk =</w:t>
      </w:r>
      <w:r w:rsidR="0016235C">
        <w:t xml:space="preserve"> </w:t>
      </w:r>
      <w:r>
        <w:t>SU</w:t>
      </w:r>
    </w:p>
    <w:p w14:paraId="31A0850C" w14:textId="15BFF1FD" w:rsidR="0054460F" w:rsidRDefault="0016235C">
      <w:pPr>
        <w:pStyle w:val="Paragraphedeliste"/>
        <w:numPr>
          <w:ilvl w:val="0"/>
          <w:numId w:val="62"/>
        </w:numPr>
      </w:pPr>
      <w:r>
        <w:t>Cross bred will be named such as: DPRV  or for a craoo bred of pure: DP225/RV75 etc</w:t>
      </w:r>
    </w:p>
    <w:p w14:paraId="4FA84693" w14:textId="7A867949" w:rsidR="0016235C" w:rsidRDefault="0016235C">
      <w:pPr>
        <w:pStyle w:val="Paragraphedeliste"/>
        <w:numPr>
          <w:ilvl w:val="0"/>
          <w:numId w:val="62"/>
        </w:numPr>
      </w:pPr>
      <w:bookmarkStart w:id="12" w:name="_Toc303965930"/>
      <w:r w:rsidRPr="00054191">
        <w:t xml:space="preserve">The way of describing the breeds has an </w:t>
      </w:r>
      <w:r>
        <w:t>essential</w:t>
      </w:r>
      <w:r w:rsidRPr="00054191">
        <w:t xml:space="preserve"> impact on the definition of the </w:t>
      </w:r>
      <w:r w:rsidR="00C605DE">
        <w:t>progeny</w:t>
      </w:r>
      <w:r>
        <w:t>s' breed</w:t>
      </w:r>
      <w:r w:rsidRPr="00054191">
        <w:t>s determined during the lambing</w:t>
      </w:r>
      <w:r>
        <w:t xml:space="preserve"> </w:t>
      </w:r>
      <w:r w:rsidRPr="00054191">
        <w:t>procedure.</w:t>
      </w:r>
    </w:p>
    <w:p w14:paraId="675AB0EB" w14:textId="19965581" w:rsidR="0016235C" w:rsidRDefault="0016235C" w:rsidP="0016235C">
      <w:r>
        <w:t>If you are not sure how to define breeds, click on the heading in one of the flock record and you will access the applicable help menu:</w:t>
      </w:r>
    </w:p>
    <w:p w14:paraId="37011168" w14:textId="7A85F3C2" w:rsidR="0016235C" w:rsidRPr="00054191" w:rsidRDefault="0016235C" w:rsidP="0016235C">
      <w:r w:rsidRPr="0016235C">
        <w:rPr>
          <w:noProof/>
        </w:rPr>
        <w:drawing>
          <wp:anchor distT="0" distB="0" distL="114300" distR="114300" simplePos="0" relativeHeight="252240896" behindDoc="0" locked="0" layoutInCell="1" allowOverlap="1" wp14:anchorId="43C23EB5" wp14:editId="2915FF62">
            <wp:simplePos x="0" y="0"/>
            <wp:positionH relativeFrom="column">
              <wp:posOffset>2533650</wp:posOffset>
            </wp:positionH>
            <wp:positionV relativeFrom="paragraph">
              <wp:posOffset>4445</wp:posOffset>
            </wp:positionV>
            <wp:extent cx="3096057" cy="2534004"/>
            <wp:effectExtent l="19050" t="19050" r="9525" b="19050"/>
            <wp:wrapSquare wrapText="bothSides"/>
            <wp:docPr id="1789173869" name="Image 1" descr="Une image contenant texte, Appareils électroniques,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173869" name="Image 1" descr="Une image contenant texte, Appareils électroniques, capture d’écran, Police&#10;&#10;Description générée automatiquement"/>
                    <pic:cNvPicPr/>
                  </pic:nvPicPr>
                  <pic:blipFill>
                    <a:blip r:embed="rId17">
                      <a:extLst>
                        <a:ext uri="{28A0092B-C50C-407E-A947-70E740481C1C}">
                          <a14:useLocalDpi xmlns:a14="http://schemas.microsoft.com/office/drawing/2010/main" val="0"/>
                        </a:ext>
                      </a:extLst>
                    </a:blip>
                    <a:stretch>
                      <a:fillRect/>
                    </a:stretch>
                  </pic:blipFill>
                  <pic:spPr>
                    <a:xfrm>
                      <a:off x="0" y="0"/>
                      <a:ext cx="3096057" cy="2534004"/>
                    </a:xfrm>
                    <a:prstGeom prst="rect">
                      <a:avLst/>
                    </a:prstGeom>
                    <a:ln w="12700">
                      <a:solidFill>
                        <a:srgbClr val="00B050"/>
                      </a:solidFill>
                    </a:ln>
                  </pic:spPr>
                </pic:pic>
              </a:graphicData>
            </a:graphic>
            <wp14:sizeRelH relativeFrom="page">
              <wp14:pctWidth>0</wp14:pctWidth>
            </wp14:sizeRelH>
            <wp14:sizeRelV relativeFrom="page">
              <wp14:pctHeight>0</wp14:pctHeight>
            </wp14:sizeRelV>
          </wp:anchor>
        </w:drawing>
      </w:r>
      <w:r w:rsidRPr="0016235C">
        <w:rPr>
          <w:noProof/>
        </w:rPr>
        <w:drawing>
          <wp:anchor distT="0" distB="0" distL="114300" distR="114300" simplePos="0" relativeHeight="252239872" behindDoc="0" locked="0" layoutInCell="1" allowOverlap="1" wp14:anchorId="32C7C6D4" wp14:editId="1D9BBED5">
            <wp:simplePos x="0" y="0"/>
            <wp:positionH relativeFrom="column">
              <wp:posOffset>0</wp:posOffset>
            </wp:positionH>
            <wp:positionV relativeFrom="paragraph">
              <wp:posOffset>4445</wp:posOffset>
            </wp:positionV>
            <wp:extent cx="1629002" cy="1371791"/>
            <wp:effectExtent l="0" t="0" r="9525" b="0"/>
            <wp:wrapSquare wrapText="bothSides"/>
            <wp:docPr id="204894896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948969" name="Image 1" descr="Une image contenant texte, capture d’écran, Police, nombre&#10;&#10;Description générée automatiquement"/>
                    <pic:cNvPicPr/>
                  </pic:nvPicPr>
                  <pic:blipFill>
                    <a:blip r:embed="rId18">
                      <a:extLst>
                        <a:ext uri="{28A0092B-C50C-407E-A947-70E740481C1C}">
                          <a14:useLocalDpi xmlns:a14="http://schemas.microsoft.com/office/drawing/2010/main" val="0"/>
                        </a:ext>
                      </a:extLst>
                    </a:blip>
                    <a:stretch>
                      <a:fillRect/>
                    </a:stretch>
                  </pic:blipFill>
                  <pic:spPr>
                    <a:xfrm>
                      <a:off x="0" y="0"/>
                      <a:ext cx="1629002" cy="1371791"/>
                    </a:xfrm>
                    <a:prstGeom prst="rect">
                      <a:avLst/>
                    </a:prstGeom>
                  </pic:spPr>
                </pic:pic>
              </a:graphicData>
            </a:graphic>
          </wp:anchor>
        </w:drawing>
      </w:r>
    </w:p>
    <w:p w14:paraId="1B2DC024" w14:textId="2E7C376E" w:rsidR="0016235C" w:rsidRDefault="0016235C">
      <w:pPr>
        <w:pStyle w:val="Titre2"/>
      </w:pPr>
    </w:p>
    <w:bookmarkStart w:id="13" w:name="_Toc159947671"/>
    <w:p w14:paraId="7F3E0241" w14:textId="274B83E7" w:rsidR="0016235C" w:rsidRDefault="0016235C">
      <w:pPr>
        <w:pStyle w:val="Titre2"/>
      </w:pPr>
      <w:r>
        <w:rPr>
          <w:noProof/>
        </w:rPr>
        <mc:AlternateContent>
          <mc:Choice Requires="wps">
            <w:drawing>
              <wp:anchor distT="0" distB="0" distL="114300" distR="114300" simplePos="0" relativeHeight="252241920" behindDoc="0" locked="0" layoutInCell="1" allowOverlap="1" wp14:anchorId="170FEA6B" wp14:editId="2515640C">
                <wp:simplePos x="0" y="0"/>
                <wp:positionH relativeFrom="column">
                  <wp:posOffset>952500</wp:posOffset>
                </wp:positionH>
                <wp:positionV relativeFrom="paragraph">
                  <wp:posOffset>153035</wp:posOffset>
                </wp:positionV>
                <wp:extent cx="1581150" cy="352425"/>
                <wp:effectExtent l="19050" t="19050" r="38100" b="66675"/>
                <wp:wrapNone/>
                <wp:docPr id="1569649545" name="Connecteur droit avec flèche 1"/>
                <wp:cNvGraphicFramePr/>
                <a:graphic xmlns:a="http://schemas.openxmlformats.org/drawingml/2006/main">
                  <a:graphicData uri="http://schemas.microsoft.com/office/word/2010/wordprocessingShape">
                    <wps:wsp>
                      <wps:cNvCnPr/>
                      <wps:spPr>
                        <a:xfrm>
                          <a:off x="0" y="0"/>
                          <a:ext cx="1581150" cy="3524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11F3853" id="_x0000_t32" coordsize="21600,21600" o:spt="32" o:oned="t" path="m,l21600,21600e" filled="f">
                <v:path arrowok="t" fillok="f" o:connecttype="none"/>
                <o:lock v:ext="edit" shapetype="t"/>
              </v:shapetype>
              <v:shape id="Connecteur droit avec flèche 1" o:spid="_x0000_s1026" type="#_x0000_t32" style="position:absolute;margin-left:75pt;margin-top:12.05pt;width:124.5pt;height:27.75pt;z-index:25224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" strokecolor="red" strokeweight="2.25pt">
                <v:stroke endarrow="block"/>
              </v:shape>
            </w:pict>
          </mc:Fallback>
        </mc:AlternateContent>
      </w:r>
      <w:bookmarkEnd w:id="13"/>
    </w:p>
    <w:p w14:paraId="7CEEBDF7" w14:textId="505CCE62" w:rsidR="0016235C" w:rsidRDefault="0016235C">
      <w:pPr>
        <w:pStyle w:val="Titre2"/>
      </w:pPr>
    </w:p>
    <w:p w14:paraId="45BD7381" w14:textId="3CF672ED" w:rsidR="0016235C" w:rsidRDefault="0016235C">
      <w:pPr>
        <w:pStyle w:val="Titre2"/>
      </w:pPr>
    </w:p>
    <w:p w14:paraId="201A8EAB" w14:textId="77777777" w:rsidR="0016235C" w:rsidRDefault="0016235C">
      <w:pPr>
        <w:pStyle w:val="Titre2"/>
      </w:pPr>
    </w:p>
    <w:p w14:paraId="6C224C75" w14:textId="77777777" w:rsidR="0016235C" w:rsidRDefault="0016235C">
      <w:pPr>
        <w:pStyle w:val="Titre2"/>
      </w:pPr>
    </w:p>
    <w:p w14:paraId="6600F8F8" w14:textId="77777777" w:rsidR="0016235C" w:rsidRDefault="0016235C">
      <w:pPr>
        <w:pStyle w:val="Titre2"/>
      </w:pPr>
    </w:p>
    <w:p w14:paraId="4C8CBC01" w14:textId="7ADC06E2" w:rsidR="0054460F" w:rsidRDefault="00000000">
      <w:pPr>
        <w:pStyle w:val="Titre2"/>
      </w:pPr>
      <w:bookmarkStart w:id="14" w:name="_Toc159947672"/>
      <w:r>
        <w:t>Terminology</w:t>
      </w:r>
      <w:bookmarkEnd w:id="12"/>
      <w:bookmarkEnd w:id="14"/>
    </w:p>
    <w:p w14:paraId="4E15612F" w14:textId="77777777" w:rsidR="0054460F" w:rsidRDefault="00000000">
      <w:r>
        <w:t>Within this guide, the following terms are used:</w:t>
      </w:r>
    </w:p>
    <w:p w14:paraId="253E145A" w14:textId="4F14E016" w:rsidR="0054460F" w:rsidRDefault="0016235C">
      <w:bookmarkStart w:id="15" w:name="_Toc159947673"/>
      <w:bookmarkStart w:id="16" w:name="_Toc303965931"/>
      <w:r>
        <w:rPr>
          <w:rStyle w:val="Titre3Car"/>
        </w:rPr>
        <w:t>Tag or NID:</w:t>
      </w:r>
      <w:bookmarkEnd w:id="15"/>
      <w:r>
        <w:rPr>
          <w:rStyle w:val="Titre3Car"/>
        </w:rPr>
        <w:t xml:space="preserve"> </w:t>
      </w:r>
      <w:r>
        <w:t>Any identification placed in the ear of an animal other than a tattoo</w:t>
      </w:r>
    </w:p>
    <w:p w14:paraId="599F9716" w14:textId="2C00E0BA" w:rsidR="0054460F" w:rsidRDefault="00000000">
      <w:bookmarkStart w:id="17" w:name="_Toc159947674"/>
      <w:r>
        <w:rPr>
          <w:rStyle w:val="Titre3Car"/>
        </w:rPr>
        <w:t>Field</w:t>
      </w:r>
      <w:bookmarkEnd w:id="17"/>
      <w:r w:rsidR="001B115C">
        <w:rPr>
          <w:rStyle w:val="Titre3Car"/>
        </w:rPr>
        <w:fldChar w:fldCharType="begin"/>
      </w:r>
      <w:r w:rsidR="0076141E">
        <w:instrText xml:space="preserve"> XE "</w:instrText>
      </w:r>
      <w:r w:rsidR="0076141E" w:rsidRPr="00BC5D68">
        <w:rPr>
          <w:rStyle w:val="Titre3Car"/>
        </w:rPr>
        <w:instrText>Champ</w:instrText>
      </w:r>
      <w:r w:rsidR="0076141E">
        <w:instrText xml:space="preserve">" </w:instrText>
      </w:r>
      <w:r w:rsidR="001B115C">
        <w:rPr>
          <w:rStyle w:val="Titre3Car"/>
        </w:rPr>
        <w:fldChar w:fldCharType="end"/>
      </w:r>
      <w:bookmarkEnd w:id="16"/>
      <w:r>
        <w:t xml:space="preserve">: A field is a place on a screen where a producer can enter numeric, alphanumeric, or date data. It's an input to a </w:t>
      </w:r>
      <w:r w:rsidR="005B23E7">
        <w:t>record</w:t>
      </w:r>
      <w:r>
        <w:t>.</w:t>
      </w:r>
    </w:p>
    <w:p w14:paraId="5A741164" w14:textId="77777777" w:rsidR="0054460F" w:rsidRDefault="00000000">
      <w:bookmarkStart w:id="18" w:name="_Toc303965932"/>
      <w:bookmarkStart w:id="19" w:name="_Toc159947675"/>
      <w:r>
        <w:rPr>
          <w:rStyle w:val="Titre3Car"/>
        </w:rPr>
        <w:t>Function</w:t>
      </w:r>
      <w:bookmarkEnd w:id="18"/>
      <w:bookmarkEnd w:id="19"/>
      <w:r w:rsidR="001B115C">
        <w:rPr>
          <w:rStyle w:val="Titre3Car"/>
        </w:rPr>
        <w:fldChar w:fldCharType="begin"/>
      </w:r>
      <w:r w:rsidR="00944A38">
        <w:instrText xml:space="preserve"> XE "</w:instrText>
      </w:r>
      <w:r w:rsidR="00944A38" w:rsidRPr="001561DA">
        <w:rPr>
          <w:rStyle w:val="Titre3Car"/>
        </w:rPr>
        <w:instrText>Fonction:</w:instrText>
      </w:r>
      <w:r w:rsidR="00944A38" w:rsidRPr="00944A38">
        <w:instrText>Définition</w:instrText>
      </w:r>
      <w:r w:rsidR="00944A38">
        <w:instrText xml:space="preserve">" </w:instrText>
      </w:r>
      <w:r w:rsidR="001B115C">
        <w:rPr>
          <w:rStyle w:val="Titre3Car"/>
        </w:rPr>
        <w:fldChar w:fldCharType="end"/>
      </w:r>
      <w:r w:rsidR="001B115C">
        <w:rPr>
          <w:rStyle w:val="Titre3Car"/>
        </w:rPr>
        <w:fldChar w:fldCharType="begin"/>
      </w:r>
      <w:r w:rsidR="0076141E">
        <w:instrText xml:space="preserve"> XE "</w:instrText>
      </w:r>
      <w:r w:rsidR="0076141E" w:rsidRPr="00BC5D68">
        <w:rPr>
          <w:rStyle w:val="Titre3Car"/>
        </w:rPr>
        <w:instrText>Fonction</w:instrText>
      </w:r>
      <w:r w:rsidR="0076141E">
        <w:instrText xml:space="preserve">" </w:instrText>
      </w:r>
      <w:r w:rsidR="001B115C">
        <w:rPr>
          <w:rStyle w:val="Titre3Car"/>
        </w:rPr>
        <w:fldChar w:fldCharType="end"/>
      </w:r>
      <w:r>
        <w:t> : A function is a procedure done by the software to produce either a screen, a report, a calculation or go to a different place in the application. A function is activated either by a "</w:t>
      </w:r>
      <w:r>
        <w:rPr>
          <w:b/>
        </w:rPr>
        <w:t>button"</w:t>
      </w:r>
      <w:r w:rsidR="001B115C">
        <w:rPr>
          <w:b/>
        </w:rPr>
        <w:fldChar w:fldCharType="begin"/>
      </w:r>
      <w:r w:rsidR="00944A38">
        <w:instrText xml:space="preserve"> XE "</w:instrText>
      </w:r>
      <w:r w:rsidR="00944A38" w:rsidRPr="006F39D3">
        <w:rPr>
          <w:b/>
        </w:rPr>
        <w:instrText>bouton:</w:instrText>
      </w:r>
      <w:r w:rsidR="00944A38" w:rsidRPr="00683BC6">
        <w:instrText>Définition</w:instrText>
      </w:r>
      <w:r w:rsidR="00944A38">
        <w:instrText xml:space="preserve">" </w:instrText>
      </w:r>
      <w:r w:rsidR="001B115C">
        <w:rPr>
          <w:b/>
        </w:rPr>
        <w:fldChar w:fldCharType="end"/>
      </w:r>
      <w:r>
        <w:t> in a screen, or by a selection made in a menu item. The word "function" is used in alternation with "button" and here has the same meaning.</w:t>
      </w:r>
    </w:p>
    <w:p w14:paraId="12F669E6" w14:textId="613F70F6" w:rsidR="0089786B" w:rsidRPr="0089786B" w:rsidRDefault="0089786B" w:rsidP="0089786B">
      <w:pPr>
        <w:rPr>
          <w:rStyle w:val="Titre3Car"/>
          <w:rFonts w:cstheme="minorHAnsi"/>
          <w:b w:val="0"/>
        </w:rPr>
      </w:pPr>
      <w:bookmarkStart w:id="20" w:name="_Toc527793184"/>
      <w:bookmarkStart w:id="21" w:name="_Toc159947676"/>
      <w:bookmarkStart w:id="22" w:name="_Toc500939206"/>
      <w:bookmarkStart w:id="23" w:name="_Toc303965933"/>
      <w:r w:rsidRPr="002F4AF9">
        <w:rPr>
          <w:rStyle w:val="Titre3Car"/>
          <w:rFonts w:cstheme="minorHAnsi"/>
        </w:rPr>
        <w:t>Tag status:</w:t>
      </w:r>
      <w:bookmarkEnd w:id="20"/>
      <w:bookmarkEnd w:id="21"/>
      <w:r w:rsidRPr="002F4AF9">
        <w:rPr>
          <w:rStyle w:val="Titre3Car"/>
          <w:rFonts w:cstheme="minorHAnsi"/>
        </w:rPr>
        <w:t xml:space="preserve"> </w:t>
      </w:r>
      <w:r w:rsidRPr="002F4AF9">
        <w:rPr>
          <w:rFonts w:cstheme="minorHAnsi"/>
        </w:rPr>
        <w:t>Normally, the status of a tag is modified by a transaction made with a reporting facility (such as ATQ or a National NID database). However, suppose in the « Farmprofile », you have answered « No » to the question « Do you report to national traceability ? ». In that case, your tag status will change automatically when you modify a disposal status of an animal.</w:t>
      </w:r>
      <w:r w:rsidRPr="002F4AF9">
        <w:rPr>
          <w:rStyle w:val="Titre3Car"/>
          <w:rFonts w:cstheme="minorHAnsi"/>
        </w:rPr>
        <w:t xml:space="preserve"> </w:t>
      </w:r>
    </w:p>
    <w:p w14:paraId="2159770A" w14:textId="59DD7F68" w:rsidR="0089786B" w:rsidRPr="0089786B" w:rsidRDefault="0089786B" w:rsidP="0089786B">
      <w:pPr>
        <w:rPr>
          <w:rStyle w:val="Titre3Car"/>
          <w:rFonts w:cstheme="minorHAnsi"/>
          <w:b w:val="0"/>
        </w:rPr>
      </w:pPr>
      <w:bookmarkStart w:id="24" w:name="_Toc527793185"/>
      <w:bookmarkStart w:id="25" w:name="_Toc159947677"/>
      <w:r w:rsidRPr="0089786B">
        <w:rPr>
          <w:rStyle w:val="Titre3Car"/>
          <w:rFonts w:cstheme="minorHAnsi"/>
          <w:bCs w:val="0"/>
        </w:rPr>
        <w:t>Activ</w:t>
      </w:r>
      <w:bookmarkEnd w:id="22"/>
      <w:r w:rsidRPr="0089786B">
        <w:rPr>
          <w:rStyle w:val="Titre3Car"/>
          <w:rFonts w:cstheme="minorHAnsi"/>
          <w:bCs w:val="0"/>
        </w:rPr>
        <w:t>e</w:t>
      </w:r>
      <w:r w:rsidRPr="0089786B">
        <w:rPr>
          <w:rStyle w:val="Titre3Car"/>
          <w:rFonts w:cstheme="minorHAnsi"/>
          <w:b w:val="0"/>
        </w:rPr>
        <w:t xml:space="preserve"> tag status</w:t>
      </w:r>
      <w:bookmarkEnd w:id="24"/>
      <w:bookmarkEnd w:id="25"/>
      <w:r w:rsidRPr="0089786B">
        <w:rPr>
          <w:rFonts w:cstheme="minorHAnsi"/>
          <w:bCs/>
        </w:rPr>
        <w:t xml:space="preserve">: </w:t>
      </w:r>
      <w:r w:rsidRPr="0089786B">
        <w:rPr>
          <w:rStyle w:val="Titre3Car"/>
          <w:rFonts w:cstheme="minorHAnsi"/>
          <w:b w:val="0"/>
        </w:rPr>
        <w:t>An active tag status refers to an animal in the barn whose group is different from « 0 ». For those producers in regions where reporting is mandatory, the Active status is generated automatically upon a successful reporting with the official traceability authorities.</w:t>
      </w:r>
    </w:p>
    <w:p w14:paraId="101017E8" w14:textId="10E5F6F3" w:rsidR="0089786B" w:rsidRPr="0089786B" w:rsidRDefault="0089786B" w:rsidP="0089786B">
      <w:pPr>
        <w:rPr>
          <w:rFonts w:eastAsiaTheme="majorEastAsia" w:cstheme="minorHAnsi"/>
          <w:bCs/>
        </w:rPr>
      </w:pPr>
      <w:bookmarkStart w:id="26" w:name="_Toc527793186"/>
      <w:bookmarkStart w:id="27" w:name="_Toc159947678"/>
      <w:r w:rsidRPr="0089786B">
        <w:rPr>
          <w:rStyle w:val="Titre3Car"/>
          <w:rFonts w:cstheme="minorHAnsi"/>
          <w:bCs w:val="0"/>
        </w:rPr>
        <w:t>Inactive</w:t>
      </w:r>
      <w:bookmarkEnd w:id="26"/>
      <w:bookmarkEnd w:id="27"/>
      <w:r w:rsidRPr="0089786B">
        <w:rPr>
          <w:rStyle w:val="Titre3Car"/>
          <w:rFonts w:cstheme="minorHAnsi"/>
          <w:b w:val="0"/>
        </w:rPr>
        <w:t xml:space="preserve"> </w:t>
      </w:r>
      <w:r w:rsidRPr="0089786B">
        <w:rPr>
          <w:rFonts w:cstheme="minorHAnsi"/>
          <w:bCs/>
        </w:rPr>
        <w:t>tag status:</w:t>
      </w:r>
      <w:r w:rsidRPr="0089786B">
        <w:rPr>
          <w:rStyle w:val="Titre3Car"/>
          <w:rFonts w:cstheme="minorHAnsi"/>
          <w:b w:val="0"/>
        </w:rPr>
        <w:t xml:space="preserve">   An official tag has been affixed to an animal, but the birth declaration to the required traceability agent (CCIA or ATQ) has not been processed yet.</w:t>
      </w:r>
    </w:p>
    <w:p w14:paraId="2FDA038F" w14:textId="3DE8392B" w:rsidR="0089786B" w:rsidRPr="002F4AF9" w:rsidRDefault="0089786B" w:rsidP="0089786B">
      <w:pPr>
        <w:rPr>
          <w:rStyle w:val="Titre3Car"/>
          <w:rFonts w:cstheme="minorHAnsi"/>
          <w:b w:val="0"/>
        </w:rPr>
      </w:pPr>
      <w:bookmarkStart w:id="28" w:name="_Toc500939207"/>
      <w:bookmarkStart w:id="29" w:name="_Toc527793187"/>
      <w:bookmarkStart w:id="30" w:name="_Toc159947679"/>
      <w:r w:rsidRPr="0089786B">
        <w:rPr>
          <w:rStyle w:val="Titre3Car"/>
          <w:rFonts w:cstheme="minorHAnsi"/>
          <w:bCs w:val="0"/>
        </w:rPr>
        <w:t>Displaced</w:t>
      </w:r>
      <w:bookmarkEnd w:id="28"/>
      <w:bookmarkEnd w:id="29"/>
      <w:bookmarkEnd w:id="30"/>
      <w:r w:rsidRPr="0089786B">
        <w:rPr>
          <w:rFonts w:cstheme="minorHAnsi"/>
          <w:bCs/>
        </w:rPr>
        <w:t xml:space="preserve"> tag status: </w:t>
      </w:r>
      <w:r w:rsidRPr="0089786B">
        <w:rPr>
          <w:rStyle w:val="Titre3Car"/>
          <w:rFonts w:cstheme="minorHAnsi"/>
          <w:b w:val="0"/>
        </w:rPr>
        <w:t>Indicate that an animal is no longer in the barn (but the record is kept). This is an animal either dead, culled, or sold. For those producers in regions where reporting is mandatory, the Displaced status is generated automatically upon a successful reporting with the official traceability authorities.  Otherwise, it is assigned as soon as an animal is identified as dead or sold.</w:t>
      </w:r>
    </w:p>
    <w:p w14:paraId="398A78A7" w14:textId="77777777" w:rsidR="0089786B" w:rsidRDefault="0089786B" w:rsidP="0089786B">
      <w:pPr>
        <w:rPr>
          <w:rFonts w:cstheme="minorHAnsi"/>
        </w:rPr>
      </w:pPr>
      <w:bookmarkStart w:id="31" w:name="_Toc527793189"/>
      <w:bookmarkStart w:id="32" w:name="_Toc159947680"/>
      <w:r w:rsidRPr="002F4AF9">
        <w:rPr>
          <w:rStyle w:val="Titre3Car"/>
          <w:rFonts w:cstheme="minorHAnsi"/>
        </w:rPr>
        <w:t>Stillborn:</w:t>
      </w:r>
      <w:bookmarkEnd w:id="31"/>
      <w:bookmarkEnd w:id="32"/>
      <w:r w:rsidRPr="002F4AF9">
        <w:rPr>
          <w:rFonts w:cstheme="minorHAnsi"/>
        </w:rPr>
        <w:t xml:space="preserve"> This status is applied automatically where appropriate.</w:t>
      </w:r>
    </w:p>
    <w:p w14:paraId="3F87E492" w14:textId="77777777" w:rsidR="0054460F" w:rsidRDefault="00000000">
      <w:bookmarkStart w:id="33" w:name="_Toc159947681"/>
      <w:r>
        <w:rPr>
          <w:rStyle w:val="Titre3Car"/>
        </w:rPr>
        <w:t>Menu</w:t>
      </w:r>
      <w:bookmarkEnd w:id="23"/>
      <w:bookmarkEnd w:id="33"/>
      <w:r w:rsidR="001B115C">
        <w:rPr>
          <w:rStyle w:val="Titre3Car"/>
        </w:rPr>
        <w:fldChar w:fldCharType="begin"/>
      </w:r>
      <w:r w:rsidR="0076141E">
        <w:instrText xml:space="preserve"> XE "</w:instrText>
      </w:r>
      <w:r w:rsidR="0076141E" w:rsidRPr="00BC5D68">
        <w:rPr>
          <w:rStyle w:val="Titre3Car"/>
        </w:rPr>
        <w:instrText>Menu</w:instrText>
      </w:r>
      <w:r w:rsidR="0076141E">
        <w:instrText xml:space="preserve">" </w:instrText>
      </w:r>
      <w:r w:rsidR="001B115C">
        <w:rPr>
          <w:rStyle w:val="Titre3Car"/>
        </w:rPr>
        <w:fldChar w:fldCharType="end"/>
      </w:r>
      <w:r>
        <w:t> : A place where you are presented with a variety of actions that can be undertaken.</w:t>
      </w:r>
    </w:p>
    <w:p w14:paraId="5B589C37" w14:textId="77777777" w:rsidR="0054460F" w:rsidRDefault="00000000">
      <w:r>
        <w:rPr>
          <w:b/>
        </w:rPr>
        <w:t>Main Menu Bar</w:t>
      </w:r>
      <w:r w:rsidR="001B115C">
        <w:rPr>
          <w:b/>
        </w:rPr>
        <w:fldChar w:fldCharType="begin"/>
      </w:r>
      <w:r>
        <w:instrText xml:space="preserve"> XE "</w:instrText>
      </w:r>
      <w:r w:rsidRPr="00FE60EC">
        <w:rPr>
          <w:b/>
        </w:rPr>
        <w:instrText>Barre de menus principale</w:instrText>
      </w:r>
      <w:r>
        <w:instrText xml:space="preserve">" </w:instrText>
      </w:r>
      <w:r w:rsidR="001B115C">
        <w:rPr>
          <w:b/>
        </w:rPr>
        <w:fldChar w:fldCharType="end"/>
      </w:r>
      <w:r>
        <w:t> : Menu bar at the top of each screen</w:t>
      </w:r>
    </w:p>
    <w:p w14:paraId="716DC863" w14:textId="063F512D" w:rsidR="0054460F" w:rsidRDefault="00000000">
      <w:bookmarkStart w:id="34" w:name="_Toc159947682"/>
      <w:bookmarkStart w:id="35" w:name="_Toc303965934"/>
      <w:r>
        <w:rPr>
          <w:rStyle w:val="Titre3Car"/>
        </w:rPr>
        <w:t>Drop-down list</w:t>
      </w:r>
      <w:bookmarkEnd w:id="34"/>
      <w:r w:rsidR="001B115C">
        <w:rPr>
          <w:rStyle w:val="Titre3Car"/>
        </w:rPr>
        <w:fldChar w:fldCharType="begin"/>
      </w:r>
      <w:r w:rsidR="0076141E">
        <w:instrText xml:space="preserve"> XE "</w:instrText>
      </w:r>
      <w:r w:rsidR="0076141E" w:rsidRPr="00BC5D68">
        <w:rPr>
          <w:rStyle w:val="Titre3Car"/>
        </w:rPr>
        <w:instrText>Liste déroulante</w:instrText>
      </w:r>
      <w:r w:rsidR="0076141E">
        <w:instrText xml:space="preserve">" </w:instrText>
      </w:r>
      <w:r w:rsidR="001B115C">
        <w:rPr>
          <w:rStyle w:val="Titre3Car"/>
        </w:rPr>
        <w:fldChar w:fldCharType="end"/>
      </w:r>
      <w:r>
        <w:rPr>
          <w:rStyle w:val="Titre3Car"/>
        </w:rPr>
        <w:t xml:space="preserve"> or list of values</w:t>
      </w:r>
      <w:bookmarkEnd w:id="35"/>
      <w:r w:rsidR="001B115C">
        <w:rPr>
          <w:rStyle w:val="Titre3Car"/>
        </w:rPr>
        <w:fldChar w:fldCharType="begin"/>
      </w:r>
      <w:r w:rsidR="0076141E">
        <w:instrText xml:space="preserve"> XE "</w:instrText>
      </w:r>
      <w:r w:rsidR="0076141E" w:rsidRPr="00BC5D68">
        <w:rPr>
          <w:rStyle w:val="Titre3Car"/>
        </w:rPr>
        <w:instrText>liste de valeurs</w:instrText>
      </w:r>
      <w:r w:rsidR="0076141E">
        <w:instrText xml:space="preserve">" </w:instrText>
      </w:r>
      <w:r w:rsidR="001B115C">
        <w:rPr>
          <w:rStyle w:val="Titre3Car"/>
        </w:rPr>
        <w:fldChar w:fldCharType="end"/>
      </w:r>
      <w:r>
        <w:t xml:space="preserve"> : A drop-down list is a list of choices that you can make to enter a field. The following image shows an example drop-down list for the park or group </w:t>
      </w:r>
      <w:r w:rsidR="0089786B">
        <w:t>field</w:t>
      </w:r>
      <w:r>
        <w:t xml:space="preserve">. Some drop-down lists are fixed in </w:t>
      </w:r>
      <w:r w:rsidR="001F68F2">
        <w:t>EweManage</w:t>
      </w:r>
      <w:r>
        <w:t xml:space="preserve"> and cannot be changed and others (such as parks or breeds) are under the control of the user and can be changed at any time.</w:t>
      </w:r>
    </w:p>
    <w:p w14:paraId="1BAD7913" w14:textId="2D911E24" w:rsidR="0054460F" w:rsidRDefault="00000000">
      <w:r>
        <w:t>Changes to specific drop-down lists can be made when initializing the software using the "Customize Your Value Lists" feature on the "</w:t>
      </w:r>
      <w:r w:rsidR="0089786B">
        <w:t>Farm Profile</w:t>
      </w:r>
      <w:r>
        <w:t>" screen. They can be changed at any time later using the "edit" function at the bottom of the drop-down lists or with the "+" symbol next to them. The lists of races, parks (or groups) and contemporary groups automatically adjust when the software starts.</w:t>
      </w:r>
    </w:p>
    <w:p w14:paraId="690A9229" w14:textId="77777777" w:rsidR="00780332" w:rsidRDefault="00780332" w:rsidP="006229C7"/>
    <w:p w14:paraId="55961AF1" w14:textId="77777777" w:rsidR="006229C7" w:rsidRDefault="0011795B" w:rsidP="006229C7">
      <w:r>
        <w:rPr>
          <w:noProof/>
          <w:lang w:eastAsia="fr-CA"/>
        </w:rPr>
        <mc:AlternateContent>
          <mc:Choice Requires="wps">
            <w:drawing>
              <wp:anchor distT="0" distB="0" distL="114300" distR="114300" simplePos="0" relativeHeight="252071936" behindDoc="0" locked="0" layoutInCell="1" allowOverlap="1" wp14:anchorId="00EDBC13" wp14:editId="3B54C7BF">
                <wp:simplePos x="0" y="0"/>
                <wp:positionH relativeFrom="column">
                  <wp:posOffset>3867150</wp:posOffset>
                </wp:positionH>
                <wp:positionV relativeFrom="paragraph">
                  <wp:posOffset>133350</wp:posOffset>
                </wp:positionV>
                <wp:extent cx="742950" cy="228600"/>
                <wp:effectExtent l="257175" t="10160" r="9525" b="1418590"/>
                <wp:wrapNone/>
                <wp:docPr id="842" name="AutoShap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228600"/>
                        </a:xfrm>
                        <a:prstGeom prst="wedgeRectCallout">
                          <a:avLst>
                            <a:gd name="adj1" fmla="val -80597"/>
                            <a:gd name="adj2" fmla="val 633333"/>
                          </a:avLst>
                        </a:prstGeom>
                        <a:solidFill>
                          <a:srgbClr val="FFFFFF"/>
                        </a:solidFill>
                        <a:ln w="9525">
                          <a:solidFill>
                            <a:srgbClr val="000000"/>
                          </a:solidFill>
                          <a:miter lim="800000"/>
                          <a:headEnd/>
                          <a:tailEnd/>
                        </a:ln>
                      </wps:spPr>
                      <wps:txbx>
                        <w:txbxContent>
                          <w:p w14:paraId="74B692EE" w14:textId="77777777" w:rsidR="0054460F" w:rsidRDefault="00000000">
                            <w:pPr>
                              <w:rPr>
                                <w:sz w:val="18"/>
                                <w:szCs w:val="18"/>
                              </w:rPr>
                            </w:pPr>
                            <w:r>
                              <w:rPr>
                                <w:sz w:val="18"/>
                                <w:szCs w:val="18"/>
                              </w:rPr>
                              <w:t>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DBC13" id="AutoShape 455" o:spid="_x0000_s1029" type="#_x0000_t61" style="position:absolute;margin-left:304.5pt;margin-top:10.5pt;width:58.5pt;height:1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" adj="-6609,147600">
                <v:textbox>
                  <w:txbxContent>
                    <w:p w14:paraId="74B692EE" w14:textId="77777777" w:rsidR="0054460F" w:rsidRDefault="00000000">
                      <w:pPr>
                        <w:rPr>
                          <w:sz w:val="18"/>
                          <w:szCs w:val="18"/>
                        </w:rPr>
                      </w:pPr>
                      <w:r>
                        <w:rPr>
                          <w:sz w:val="18"/>
                          <w:szCs w:val="18"/>
                        </w:rPr>
                        <w:t>Tab</w:t>
                      </w:r>
                    </w:p>
                  </w:txbxContent>
                </v:textbox>
              </v:shape>
            </w:pict>
          </mc:Fallback>
        </mc:AlternateContent>
      </w:r>
      <w:r w:rsidR="00324BC4">
        <w:rPr>
          <w:noProof/>
          <w:lang w:eastAsia="fr-CA"/>
        </w:rPr>
        <w:drawing>
          <wp:anchor distT="0" distB="0" distL="114300" distR="114300" simplePos="0" relativeHeight="252070912" behindDoc="0" locked="0" layoutInCell="1" allowOverlap="1" wp14:anchorId="3E7FAF9F" wp14:editId="438145C5">
            <wp:simplePos x="0" y="0"/>
            <wp:positionH relativeFrom="column">
              <wp:posOffset>1543050</wp:posOffset>
            </wp:positionH>
            <wp:positionV relativeFrom="paragraph">
              <wp:posOffset>1286510</wp:posOffset>
            </wp:positionV>
            <wp:extent cx="4305300" cy="1219200"/>
            <wp:effectExtent l="19050" t="0" r="0" b="0"/>
            <wp:wrapSquare wrapText="bothSides"/>
            <wp:docPr id="389" name="Image 2" descr="C:\Users\Jacques\Desktop\Capture d’écran 2014-09-15 à 08.2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ques\Desktop\Capture d’écran 2014-09-15 à 08.28.56.png"/>
                    <pic:cNvPicPr>
                      <a:picLocks noChangeAspect="1" noChangeArrowheads="1"/>
                    </pic:cNvPicPr>
                  </pic:nvPicPr>
                  <pic:blipFill>
                    <a:blip r:embed="rId19" cstate="print"/>
                    <a:srcRect/>
                    <a:stretch>
                      <a:fillRect/>
                    </a:stretch>
                  </pic:blipFill>
                  <pic:spPr bwMode="auto">
                    <a:xfrm>
                      <a:off x="0" y="0"/>
                      <a:ext cx="4305300" cy="1219200"/>
                    </a:xfrm>
                    <a:prstGeom prst="rect">
                      <a:avLst/>
                    </a:prstGeom>
                    <a:noFill/>
                    <a:ln w="9525">
                      <a:noFill/>
                      <a:miter lim="800000"/>
                      <a:headEnd/>
                      <a:tailEnd/>
                    </a:ln>
                  </pic:spPr>
                </pic:pic>
              </a:graphicData>
            </a:graphic>
          </wp:anchor>
        </w:drawing>
      </w:r>
      <w:r>
        <w:rPr>
          <w:noProof/>
          <w:lang w:eastAsia="fr-CA"/>
        </w:rPr>
        <mc:AlternateContent>
          <mc:Choice Requires="wps">
            <w:drawing>
              <wp:anchor distT="0" distB="0" distL="114300" distR="114300" simplePos="0" relativeHeight="252069888" behindDoc="0" locked="0" layoutInCell="1" allowOverlap="1" wp14:anchorId="515E7CB1" wp14:editId="30E2823F">
                <wp:simplePos x="0" y="0"/>
                <wp:positionH relativeFrom="column">
                  <wp:posOffset>1685925</wp:posOffset>
                </wp:positionH>
                <wp:positionV relativeFrom="paragraph">
                  <wp:posOffset>85725</wp:posOffset>
                </wp:positionV>
                <wp:extent cx="1228725" cy="749935"/>
                <wp:effectExtent l="590550" t="10160" r="9525" b="11430"/>
                <wp:wrapNone/>
                <wp:docPr id="841" name="AutoShap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749935"/>
                        </a:xfrm>
                        <a:prstGeom prst="wedgeRectCallout">
                          <a:avLst>
                            <a:gd name="adj1" fmla="val -94907"/>
                            <a:gd name="adj2" fmla="val 37894"/>
                          </a:avLst>
                        </a:prstGeom>
                        <a:solidFill>
                          <a:srgbClr val="FFFFFF"/>
                        </a:solidFill>
                        <a:ln w="9525">
                          <a:solidFill>
                            <a:srgbClr val="000000"/>
                          </a:solidFill>
                          <a:miter lim="800000"/>
                          <a:headEnd/>
                          <a:tailEnd/>
                        </a:ln>
                      </wps:spPr>
                      <wps:txbx>
                        <w:txbxContent>
                          <w:p w14:paraId="0C221E53" w14:textId="77777777" w:rsidR="0054460F" w:rsidRDefault="00000000">
                            <w:pPr>
                              <w:rPr>
                                <w:sz w:val="18"/>
                                <w:szCs w:val="18"/>
                              </w:rPr>
                            </w:pPr>
                            <w:r>
                              <w:rPr>
                                <w:sz w:val="18"/>
                                <w:szCs w:val="18"/>
                              </w:rPr>
                              <w:t>Sample drop-down list for fleet or group selection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E7CB1" id="AutoShape 454" o:spid="_x0000_s1030" type="#_x0000_t61" style="position:absolute;margin-left:132.75pt;margin-top:6.75pt;width:96.75pt;height:59.0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" adj="-9700,18985">
                <v:textbox>
                  <w:txbxContent>
                    <w:p w14:paraId="0C221E53" w14:textId="77777777" w:rsidR="0054460F" w:rsidRDefault="00000000">
                      <w:pPr>
                        <w:rPr>
                          <w:sz w:val="18"/>
                          <w:szCs w:val="18"/>
                        </w:rPr>
                      </w:pPr>
                      <w:r>
                        <w:rPr>
                          <w:sz w:val="18"/>
                          <w:szCs w:val="18"/>
                        </w:rPr>
                        <w:t>Sample drop-down list for fleet or group selection</w:t>
                      </w:r>
                    </w:p>
                  </w:txbxContent>
                </v:textbox>
              </v:shape>
            </w:pict>
          </mc:Fallback>
        </mc:AlternateContent>
      </w:r>
      <w:r w:rsidR="006229C7">
        <w:rPr>
          <w:noProof/>
          <w:lang w:eastAsia="fr-CA"/>
        </w:rPr>
        <w:drawing>
          <wp:inline distT="0" distB="0" distL="0" distR="0" wp14:anchorId="7CAB6C98" wp14:editId="452F41A7">
            <wp:extent cx="1323975" cy="2166504"/>
            <wp:effectExtent l="0" t="0" r="0" b="5715"/>
            <wp:docPr id="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323975" cy="2166504"/>
                    </a:xfrm>
                    <a:prstGeom prst="rect">
                      <a:avLst/>
                    </a:prstGeom>
                    <a:noFill/>
                    <a:ln w="9525">
                      <a:noFill/>
                      <a:miter lim="800000"/>
                      <a:headEnd/>
                      <a:tailEnd/>
                    </a:ln>
                  </pic:spPr>
                </pic:pic>
              </a:graphicData>
            </a:graphic>
          </wp:inline>
        </w:drawing>
      </w:r>
    </w:p>
    <w:p w14:paraId="7A94668A" w14:textId="22C1AA53" w:rsidR="0054460F" w:rsidRDefault="00000000" w:rsidP="0089786B">
      <w:pPr>
        <w:rPr>
          <w:i/>
        </w:rPr>
      </w:pPr>
      <w:r>
        <w:rPr>
          <w:i/>
        </w:rPr>
        <w:t>Sample drop-down list</w:t>
      </w:r>
      <w:r w:rsidR="0089786B">
        <w:rPr>
          <w:i/>
        </w:rPr>
        <w:t xml:space="preserve"> </w:t>
      </w:r>
      <w:r>
        <w:rPr>
          <w:i/>
        </w:rPr>
        <w:t xml:space="preserve">for park or group </w:t>
      </w:r>
      <w:r w:rsidR="0089786B">
        <w:rPr>
          <w:i/>
        </w:rPr>
        <w:t>selection</w:t>
      </w:r>
    </w:p>
    <w:p w14:paraId="2A2EB7EA" w14:textId="5520C147" w:rsidR="0054460F" w:rsidRDefault="00000000">
      <w:bookmarkStart w:id="36" w:name="_Toc303965935"/>
      <w:r>
        <w:rPr>
          <w:b/>
        </w:rPr>
        <w:t>Tab</w:t>
      </w:r>
      <w:r>
        <w:t xml:space="preserve">: Table separator to access certain functions. </w:t>
      </w:r>
      <w:r w:rsidR="0089786B">
        <w:t>Some</w:t>
      </w:r>
      <w:r>
        <w:t xml:space="preserve"> tabs are contextual, so they won't appear if you don't need them. For example, the GénOvis tabs are not on your screens if you are not a producer under the GénOvis program.</w:t>
      </w:r>
    </w:p>
    <w:p w14:paraId="42DB7B04" w14:textId="77777777" w:rsidR="0089786B" w:rsidRDefault="0089786B" w:rsidP="0089786B">
      <w:pPr>
        <w:rPr>
          <w:rStyle w:val="Titre3Car"/>
          <w:rFonts w:cstheme="minorHAnsi"/>
          <w:b w:val="0"/>
        </w:rPr>
      </w:pPr>
      <w:bookmarkStart w:id="37" w:name="_Toc500939210"/>
      <w:bookmarkStart w:id="38" w:name="_Toc527793193"/>
      <w:bookmarkStart w:id="39" w:name="_Toc159947683"/>
      <w:bookmarkEnd w:id="36"/>
      <w:r w:rsidRPr="00153617">
        <w:rPr>
          <w:rStyle w:val="Titre3Car"/>
          <w:rFonts w:cstheme="minorHAnsi"/>
        </w:rPr>
        <w:t>Dispos</w:t>
      </w:r>
      <w:bookmarkEnd w:id="37"/>
      <w:r w:rsidRPr="00153617">
        <w:rPr>
          <w:rStyle w:val="Titre3Car"/>
          <w:rFonts w:cstheme="minorHAnsi"/>
        </w:rPr>
        <w:t>al status</w:t>
      </w:r>
      <w:bookmarkEnd w:id="38"/>
      <w:bookmarkEnd w:id="39"/>
      <w:r w:rsidRPr="00153617">
        <w:rPr>
          <w:rFonts w:cstheme="minorHAnsi"/>
        </w:rPr>
        <w:t>:</w:t>
      </w:r>
      <w:r w:rsidRPr="0089786B">
        <w:rPr>
          <w:rFonts w:cstheme="minorHAnsi"/>
        </w:rPr>
        <w:t xml:space="preserve"> </w:t>
      </w:r>
      <w:r w:rsidRPr="0089786B">
        <w:rPr>
          <w:rStyle w:val="Titre3Car"/>
          <w:rFonts w:cstheme="minorHAnsi"/>
          <w:b w:val="0"/>
          <w:bCs w:val="0"/>
        </w:rPr>
        <w:t>This term is used in the software to describe what is occurred to an animal or a lamb.</w:t>
      </w:r>
      <w:r w:rsidRPr="0089786B">
        <w:rPr>
          <w:rFonts w:cstheme="minorHAnsi"/>
          <w:b/>
          <w:bCs/>
        </w:rPr>
        <w:t xml:space="preserve"> </w:t>
      </w:r>
      <w:r w:rsidRPr="0089786B">
        <w:rPr>
          <w:rStyle w:val="Titre3Car"/>
          <w:rFonts w:cstheme="minorHAnsi"/>
          <w:b w:val="0"/>
          <w:bCs w:val="0"/>
        </w:rPr>
        <w:t>As an example, the final disposal status "Auction" means lamb sold at the auction</w:t>
      </w:r>
    </w:p>
    <w:p w14:paraId="6873F61D" w14:textId="77777777" w:rsidR="0089786B" w:rsidRDefault="0089786B">
      <w:pPr>
        <w:pStyle w:val="Titre2"/>
        <w:rPr>
          <w:rFonts w:asciiTheme="minorHAnsi" w:hAnsiTheme="minorHAnsi" w:cstheme="minorHAnsi"/>
        </w:rPr>
      </w:pPr>
      <w:bookmarkStart w:id="40" w:name="_Toc500939211"/>
      <w:bookmarkStart w:id="41" w:name="_Toc527793194"/>
      <w:bookmarkStart w:id="42" w:name="_Toc159947684"/>
      <w:bookmarkStart w:id="43" w:name="_Toc303965937"/>
      <w:r w:rsidRPr="0089786B">
        <w:rPr>
          <w:rStyle w:val="Titre3Car"/>
          <w:rFonts w:asciiTheme="minorHAnsi" w:hAnsiTheme="minorHAnsi" w:cstheme="minorHAnsi"/>
          <w:b/>
          <w:bCs/>
        </w:rPr>
        <w:t>Record</w:t>
      </w:r>
      <w:bookmarkEnd w:id="40"/>
      <w:bookmarkEnd w:id="41"/>
      <w:r w:rsidRPr="00153617">
        <w:rPr>
          <w:rFonts w:asciiTheme="minorHAnsi" w:hAnsiTheme="minorHAnsi" w:cstheme="minorHAnsi"/>
        </w:rPr>
        <w:t>:</w:t>
      </w:r>
      <w:r w:rsidRPr="0089786B">
        <w:rPr>
          <w:rFonts w:asciiTheme="minorHAnsi" w:hAnsiTheme="minorHAnsi" w:cstheme="minorHAnsi"/>
          <w:b w:val="0"/>
        </w:rPr>
        <w:t xml:space="preserve"> </w:t>
      </w:r>
      <w:r w:rsidRPr="0089786B">
        <w:rPr>
          <w:rStyle w:val="Titre3Car"/>
          <w:rFonts w:asciiTheme="minorHAnsi" w:hAnsiTheme="minorHAnsi" w:cstheme="minorHAnsi"/>
          <w:bCs/>
        </w:rPr>
        <w:t>A record is the whole of information on an animal in the flock (reproductive or ancestor) or in the lambs database.</w:t>
      </w:r>
      <w:bookmarkEnd w:id="42"/>
      <w:r w:rsidRPr="00153617">
        <w:rPr>
          <w:rFonts w:asciiTheme="minorHAnsi" w:hAnsiTheme="minorHAnsi" w:cstheme="minorHAnsi"/>
        </w:rPr>
        <w:t xml:space="preserve"> </w:t>
      </w:r>
    </w:p>
    <w:p w14:paraId="2C859D51" w14:textId="43B5B35E" w:rsidR="0054460F" w:rsidRDefault="00000000">
      <w:pPr>
        <w:pStyle w:val="Titre2"/>
      </w:pPr>
      <w:bookmarkStart w:id="44" w:name="_Toc159947685"/>
      <w:r>
        <w:t>Main Menu Bar</w:t>
      </w:r>
      <w:bookmarkEnd w:id="43"/>
      <w:bookmarkEnd w:id="44"/>
      <w:r w:rsidR="001B115C">
        <w:fldChar w:fldCharType="begin"/>
      </w:r>
      <w:r w:rsidR="0076141E">
        <w:instrText xml:space="preserve"> XE "</w:instrText>
      </w:r>
      <w:r w:rsidR="0076141E" w:rsidRPr="00BC5D68">
        <w:instrText>Barre de menus principale</w:instrText>
      </w:r>
      <w:r w:rsidR="0076141E">
        <w:instrText xml:space="preserve">" </w:instrText>
      </w:r>
      <w:r w:rsidR="001B115C">
        <w:fldChar w:fldCharType="end"/>
      </w:r>
      <w:r>
        <w:t> </w:t>
      </w:r>
    </w:p>
    <w:p w14:paraId="1CF10824" w14:textId="77777777" w:rsidR="0054460F" w:rsidRDefault="00000000">
      <w:r>
        <w:t xml:space="preserve"> At the top section of the screens, as you can see in the following figure, is the main menu bar. This bar, described in section 4.1, offers all the choices of software functionality.</w:t>
      </w:r>
    </w:p>
    <w:p w14:paraId="65D20D24" w14:textId="2ED3B805" w:rsidR="0054460F" w:rsidRDefault="00000000">
      <w:pPr>
        <w:jc w:val="center"/>
        <w:rPr>
          <w:sz w:val="18"/>
          <w:szCs w:val="18"/>
        </w:rPr>
      </w:pPr>
      <w:r>
        <w:rPr>
          <w:sz w:val="18"/>
          <w:szCs w:val="18"/>
        </w:rPr>
        <w:t xml:space="preserve">Example of a record </w:t>
      </w:r>
      <w:r w:rsidR="005602E4">
        <w:rPr>
          <w:sz w:val="18"/>
          <w:szCs w:val="18"/>
        </w:rPr>
        <w:t>in the flock daabase</w:t>
      </w:r>
    </w:p>
    <w:p w14:paraId="464F0388" w14:textId="40FFD573" w:rsidR="00AA79A6" w:rsidRDefault="005602E4" w:rsidP="006229C7">
      <w:r>
        <w:rPr>
          <w:noProof/>
          <w:lang w:eastAsia="fr-CA"/>
        </w:rPr>
        <mc:AlternateContent>
          <mc:Choice Requires="wps">
            <w:drawing>
              <wp:anchor distT="0" distB="0" distL="114300" distR="114300" simplePos="0" relativeHeight="252002304" behindDoc="0" locked="0" layoutInCell="1" allowOverlap="1" wp14:anchorId="4DB1E41E" wp14:editId="4057FCAF">
                <wp:simplePos x="0" y="0"/>
                <wp:positionH relativeFrom="column">
                  <wp:posOffset>1800225</wp:posOffset>
                </wp:positionH>
                <wp:positionV relativeFrom="paragraph">
                  <wp:posOffset>227965</wp:posOffset>
                </wp:positionV>
                <wp:extent cx="1285875" cy="276225"/>
                <wp:effectExtent l="0" t="0" r="1266825" b="923925"/>
                <wp:wrapNone/>
                <wp:docPr id="840" name="AutoShap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276225"/>
                        </a:xfrm>
                        <a:prstGeom prst="wedgeRectCallout">
                          <a:avLst>
                            <a:gd name="adj1" fmla="val 141111"/>
                            <a:gd name="adj2" fmla="val 350692"/>
                          </a:avLst>
                        </a:prstGeom>
                        <a:solidFill>
                          <a:srgbClr val="FFFFFF"/>
                        </a:solidFill>
                        <a:ln w="9525">
                          <a:solidFill>
                            <a:srgbClr val="000000"/>
                          </a:solidFill>
                          <a:miter lim="800000"/>
                          <a:headEnd/>
                          <a:tailEnd/>
                        </a:ln>
                      </wps:spPr>
                      <wps:txbx>
                        <w:txbxContent>
                          <w:p w14:paraId="47BB9369" w14:textId="77E2C462" w:rsidR="0054460F" w:rsidRDefault="0089786B">
                            <w:pPr>
                              <w:rPr>
                                <w:sz w:val="18"/>
                                <w:szCs w:val="18"/>
                                <w:lang w:val="en-CA"/>
                              </w:rPr>
                            </w:pPr>
                            <w:r>
                              <w:rPr>
                                <w:sz w:val="18"/>
                                <w:szCs w:val="18"/>
                              </w:rPr>
                              <w:t>Reset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1E41E" id="AutoShape 375" o:spid="_x0000_s1031" type="#_x0000_t61" style="position:absolute;margin-left:141.75pt;margin-top:17.95pt;width:101.25pt;height:21.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" adj="41280,86549">
                <v:textbox>
                  <w:txbxContent>
                    <w:p w14:paraId="47BB9369" w14:textId="77E2C462" w:rsidR="0054460F" w:rsidRDefault="0089786B">
                      <w:pPr>
                        <w:rPr>
                          <w:sz w:val="18"/>
                          <w:szCs w:val="18"/>
                          <w:lang w:val="en-CA"/>
                        </w:rPr>
                      </w:pPr>
                      <w:r>
                        <w:rPr>
                          <w:sz w:val="18"/>
                          <w:szCs w:val="18"/>
                        </w:rPr>
                        <w:t>Reset Button</w:t>
                      </w:r>
                    </w:p>
                  </w:txbxContent>
                </v:textbox>
              </v:shape>
            </w:pict>
          </mc:Fallback>
        </mc:AlternateContent>
      </w:r>
      <w:r>
        <w:rPr>
          <w:noProof/>
          <w:lang w:eastAsia="fr-CA"/>
        </w:rPr>
        <mc:AlternateContent>
          <mc:Choice Requires="wps">
            <w:drawing>
              <wp:anchor distT="0" distB="0" distL="114300" distR="114300" simplePos="0" relativeHeight="251661312" behindDoc="0" locked="0" layoutInCell="1" allowOverlap="1" wp14:anchorId="10F26CAD" wp14:editId="509C91B8">
                <wp:simplePos x="0" y="0"/>
                <wp:positionH relativeFrom="column">
                  <wp:posOffset>4324350</wp:posOffset>
                </wp:positionH>
                <wp:positionV relativeFrom="paragraph">
                  <wp:posOffset>227965</wp:posOffset>
                </wp:positionV>
                <wp:extent cx="1495425" cy="457200"/>
                <wp:effectExtent l="133350" t="19050" r="47625" b="419100"/>
                <wp:wrapNone/>
                <wp:docPr id="839"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457200"/>
                        </a:xfrm>
                        <a:prstGeom prst="wedgeEllipseCallout">
                          <a:avLst>
                            <a:gd name="adj1" fmla="val -55859"/>
                            <a:gd name="adj2" fmla="val 126666"/>
                          </a:avLst>
                        </a:prstGeom>
                        <a:solidFill>
                          <a:srgbClr val="FFFFFF"/>
                        </a:solidFill>
                        <a:ln w="9525">
                          <a:solidFill>
                            <a:srgbClr val="000000"/>
                          </a:solidFill>
                          <a:miter lim="800000"/>
                          <a:headEnd/>
                          <a:tailEnd/>
                        </a:ln>
                      </wps:spPr>
                      <wps:txbx>
                        <w:txbxContent>
                          <w:p w14:paraId="2CC549A0" w14:textId="77777777" w:rsidR="0054460F" w:rsidRDefault="00000000">
                            <w:pPr>
                              <w:rPr>
                                <w:sz w:val="16"/>
                                <w:szCs w:val="16"/>
                                <w:lang w:val="en-CA"/>
                              </w:rPr>
                            </w:pPr>
                            <w:r>
                              <w:rPr>
                                <w:sz w:val="16"/>
                                <w:szCs w:val="16"/>
                              </w:rPr>
                              <w:t>Main Menu Bar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F26CAD"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9" o:spid="_x0000_s1032" type="#_x0000_t63" style="position:absolute;margin-left:340.5pt;margin-top:17.95pt;width:117.75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" adj="-1266,38160">
                <v:textbox>
                  <w:txbxContent>
                    <w:p w14:paraId="2CC549A0" w14:textId="77777777" w:rsidR="0054460F" w:rsidRDefault="00000000">
                      <w:pPr>
                        <w:rPr>
                          <w:sz w:val="16"/>
                          <w:szCs w:val="16"/>
                          <w:lang w:val="en-CA"/>
                        </w:rPr>
                      </w:pPr>
                      <w:r>
                        <w:rPr>
                          <w:sz w:val="16"/>
                          <w:szCs w:val="16"/>
                        </w:rPr>
                        <w:t>Main Menu Bar</w:t>
                      </w:r>
                    </w:p>
                  </w:txbxContent>
                </v:textbox>
              </v:shape>
            </w:pict>
          </mc:Fallback>
        </mc:AlternateContent>
      </w:r>
    </w:p>
    <w:p w14:paraId="60474FFF" w14:textId="46519862" w:rsidR="00AA79A6" w:rsidRPr="006229C7" w:rsidRDefault="0089786B" w:rsidP="006229C7">
      <w:r>
        <w:rPr>
          <w:noProof/>
          <w:lang w:eastAsia="fr-CA"/>
        </w:rPr>
        <w:drawing>
          <wp:anchor distT="0" distB="0" distL="114300" distR="114300" simplePos="0" relativeHeight="251659263" behindDoc="0" locked="0" layoutInCell="1" allowOverlap="1" wp14:anchorId="78B39BBB" wp14:editId="7EE1F70F">
            <wp:simplePos x="0" y="0"/>
            <wp:positionH relativeFrom="column">
              <wp:posOffset>-66675</wp:posOffset>
            </wp:positionH>
            <wp:positionV relativeFrom="paragraph">
              <wp:posOffset>518795</wp:posOffset>
            </wp:positionV>
            <wp:extent cx="5486400" cy="1340485"/>
            <wp:effectExtent l="0" t="0" r="0" b="0"/>
            <wp:wrapSquare wrapText="bothSides"/>
            <wp:docPr id="352"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 351"/>
                    <pic:cNvPicPr/>
                  </pic:nvPicPr>
                  <pic:blipFill>
                    <a:blip r:embed="rId21">
                      <a:extLst>
                        <a:ext uri="{28A0092B-C50C-407E-A947-70E740481C1C}">
                          <a14:useLocalDpi xmlns:a14="http://schemas.microsoft.com/office/drawing/2010/main" val="0"/>
                        </a:ext>
                      </a:extLst>
                    </a:blip>
                    <a:stretch>
                      <a:fillRect/>
                    </a:stretch>
                  </pic:blipFill>
                  <pic:spPr>
                    <a:xfrm>
                      <a:off x="0" y="0"/>
                      <a:ext cx="5486400" cy="1340485"/>
                    </a:xfrm>
                    <a:prstGeom prst="rect">
                      <a:avLst/>
                    </a:prstGeom>
                  </pic:spPr>
                </pic:pic>
              </a:graphicData>
            </a:graphic>
            <wp14:sizeRelV relativeFrom="margin">
              <wp14:pctHeight>0</wp14:pctHeight>
            </wp14:sizeRelV>
          </wp:anchor>
        </w:drawing>
      </w:r>
    </w:p>
    <w:p w14:paraId="2AD4D071" w14:textId="2F35E0DA" w:rsidR="0054460F" w:rsidRDefault="0054460F">
      <w:pPr>
        <w:jc w:val="center"/>
      </w:pPr>
    </w:p>
    <w:p w14:paraId="7081B6F5" w14:textId="77777777" w:rsidR="0089786B" w:rsidRDefault="0089786B">
      <w:pPr>
        <w:pStyle w:val="Titre2"/>
      </w:pPr>
      <w:bookmarkStart w:id="45" w:name="_Toc303965938"/>
    </w:p>
    <w:p w14:paraId="414D3A9E" w14:textId="7683748A" w:rsidR="0054460F" w:rsidRDefault="00000000">
      <w:pPr>
        <w:pStyle w:val="Titre2"/>
      </w:pPr>
      <w:bookmarkStart w:id="46" w:name="_Toc159947686"/>
      <w:r>
        <w:t xml:space="preserve">The </w:t>
      </w:r>
      <w:r w:rsidR="0089786B">
        <w:t>Reset</w:t>
      </w:r>
      <w:r>
        <w:t xml:space="preserve"> Button</w:t>
      </w:r>
      <w:bookmarkEnd w:id="46"/>
      <w:r w:rsidR="001B115C">
        <w:fldChar w:fldCharType="begin"/>
      </w:r>
      <w:r>
        <w:instrText xml:space="preserve"> XE "</w:instrText>
      </w:r>
      <w:r w:rsidRPr="00262E93">
        <w:instrText>Bouton Dépannage:</w:instrText>
      </w:r>
      <w:r w:rsidRPr="007B02C0">
        <w:instrText>définition</w:instrText>
      </w:r>
      <w:r>
        <w:instrText xml:space="preserve">" </w:instrText>
      </w:r>
      <w:r w:rsidR="001B115C">
        <w:fldChar w:fldCharType="end"/>
      </w:r>
    </w:p>
    <w:p w14:paraId="532BD0CC" w14:textId="77777777" w:rsidR="0089786B" w:rsidRDefault="0089786B" w:rsidP="0089786B">
      <w:r w:rsidRPr="00054191">
        <w:t xml:space="preserve">The reset button appears on most of the screens. If you happen to be « trapped » in a screen or </w:t>
      </w:r>
      <w:r>
        <w:t>a task</w:t>
      </w:r>
      <w:r w:rsidRPr="00054191">
        <w:t xml:space="preserve"> you cannot leave anymore, click on this button to cancel any activity in progress and return to the main screen. In the rare cases where this may not function, simply quit EweManage.</w:t>
      </w:r>
    </w:p>
    <w:p w14:paraId="752C900F" w14:textId="35A1899F" w:rsidR="0054460F" w:rsidRDefault="001F68F2">
      <w:pPr>
        <w:pStyle w:val="Titre2"/>
      </w:pPr>
      <w:bookmarkStart w:id="47" w:name="_Toc159947687"/>
      <w:r>
        <w:t>EweManage</w:t>
      </w:r>
      <w:bookmarkEnd w:id="45"/>
      <w:r w:rsidR="0089786B">
        <w:t xml:space="preserve"> directories</w:t>
      </w:r>
      <w:bookmarkEnd w:id="47"/>
      <w:r w:rsidR="001B115C">
        <w:fldChar w:fldCharType="begin"/>
      </w:r>
      <w:r w:rsidR="003A471F">
        <w:instrText xml:space="preserve"> XE "</w:instrText>
      </w:r>
      <w:r w:rsidR="003A471F" w:rsidRPr="00F11C0E">
        <w:instrText>Répertoires de Bergère</w:instrText>
      </w:r>
      <w:r w:rsidR="003A471F">
        <w:instrText xml:space="preserve">" </w:instrText>
      </w:r>
      <w:r w:rsidR="001B115C">
        <w:fldChar w:fldCharType="end"/>
      </w:r>
    </w:p>
    <w:p w14:paraId="499F8623" w14:textId="11296352" w:rsidR="0054460F" w:rsidRDefault="00000000">
      <w:r>
        <w:t xml:space="preserve">Within the </w:t>
      </w:r>
      <w:r w:rsidR="001F68F2">
        <w:t>EweManage</w:t>
      </w:r>
      <w:r>
        <w:t>_2 directory (folder) there are other directories or folders whose utility is described below:</w:t>
      </w:r>
    </w:p>
    <w:p w14:paraId="07E9BBC5" w14:textId="77777777" w:rsidR="00E81024" w:rsidRDefault="00E81024" w:rsidP="003E7DB6">
      <w:r>
        <w:rPr>
          <w:noProof/>
          <w:lang w:eastAsia="fr-CA"/>
        </w:rPr>
        <w:drawing>
          <wp:inline distT="0" distB="0" distL="0" distR="0" wp14:anchorId="43D35526" wp14:editId="187D3DCD">
            <wp:extent cx="2182666" cy="3546834"/>
            <wp:effectExtent l="19050" t="19050" r="27305" b="15875"/>
            <wp:docPr id="9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3"/>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182666" cy="3546834"/>
                    </a:xfrm>
                    <a:prstGeom prst="rect">
                      <a:avLst/>
                    </a:prstGeom>
                    <a:noFill/>
                    <a:ln w="9525">
                      <a:solidFill>
                        <a:srgbClr val="00B050"/>
                      </a:solidFill>
                      <a:miter lim="800000"/>
                      <a:headEnd/>
                      <a:tailEnd/>
                    </a:ln>
                  </pic:spPr>
                </pic:pic>
              </a:graphicData>
            </a:graphic>
          </wp:inline>
        </w:drawing>
      </w:r>
    </w:p>
    <w:p w14:paraId="50973037" w14:textId="77777777" w:rsidR="00AA3901" w:rsidRPr="00AA3901" w:rsidRDefault="00AA3901" w:rsidP="00AA3901">
      <w:pPr>
        <w:rPr>
          <w:rFonts w:cstheme="minorHAnsi"/>
        </w:rPr>
      </w:pPr>
      <w:bookmarkStart w:id="48" w:name="_Toc500939218"/>
      <w:bookmarkStart w:id="49" w:name="_Toc527793198"/>
      <w:bookmarkStart w:id="50" w:name="_Toc159947688"/>
      <w:r w:rsidRPr="00AA3901">
        <w:rPr>
          <w:rStyle w:val="Titre3Car"/>
          <w:rFonts w:cstheme="minorHAnsi"/>
        </w:rPr>
        <w:t>Génovis</w:t>
      </w:r>
      <w:bookmarkEnd w:id="48"/>
      <w:bookmarkEnd w:id="49"/>
      <w:bookmarkEnd w:id="50"/>
      <w:r w:rsidRPr="00AA3901">
        <w:rPr>
          <w:rFonts w:cstheme="minorHAnsi"/>
        </w:rPr>
        <w:t xml:space="preserve">: </w:t>
      </w:r>
      <w:r w:rsidRPr="00AA3901">
        <w:rPr>
          <w:rStyle w:val="Titre3Car"/>
          <w:rFonts w:cstheme="minorHAnsi"/>
          <w:b w:val="0"/>
          <w:bCs w:val="0"/>
        </w:rPr>
        <w:t>In this directory, you will place any file received from GenOvis that you will wish to import in EweManage. Also, every time EweManage sends information to GenOvis, a copy of any sent file will be recorded in this directory.</w:t>
      </w:r>
      <w:r w:rsidRPr="00AA3901">
        <w:rPr>
          <w:rFonts w:cstheme="minorHAnsi"/>
        </w:rPr>
        <w:t xml:space="preserve"> </w:t>
      </w:r>
      <w:r w:rsidRPr="00AA3901">
        <w:rPr>
          <w:rStyle w:val="Titre3Car"/>
          <w:rFonts w:cstheme="minorHAnsi"/>
          <w:b w:val="0"/>
          <w:bCs w:val="0"/>
        </w:rPr>
        <w:t>This is applicable only for the participants in the GenOvis program.</w:t>
      </w:r>
    </w:p>
    <w:p w14:paraId="53218D37" w14:textId="77777777" w:rsidR="00AA3901" w:rsidRPr="00AA3901" w:rsidRDefault="00AA3901" w:rsidP="00AA3901">
      <w:pPr>
        <w:rPr>
          <w:rFonts w:cstheme="minorHAnsi"/>
        </w:rPr>
      </w:pPr>
      <w:bookmarkStart w:id="51" w:name="_Toc500939220"/>
      <w:bookmarkStart w:id="52" w:name="_Toc527793199"/>
      <w:bookmarkStart w:id="53" w:name="_Toc159947689"/>
      <w:r w:rsidRPr="00AA3901">
        <w:rPr>
          <w:rStyle w:val="Titre3Car"/>
          <w:rFonts w:cstheme="minorHAnsi"/>
        </w:rPr>
        <w:t>Bergèremobile_R</w:t>
      </w:r>
      <w:bookmarkEnd w:id="51"/>
      <w:bookmarkEnd w:id="52"/>
      <w:bookmarkEnd w:id="53"/>
      <w:r w:rsidRPr="00AA3901">
        <w:rPr>
          <w:rFonts w:cstheme="minorHAnsi"/>
        </w:rPr>
        <w:t xml:space="preserve">: </w:t>
      </w:r>
      <w:r w:rsidRPr="00AA3901">
        <w:rPr>
          <w:rStyle w:val="Titre3Car"/>
          <w:rFonts w:cstheme="minorHAnsi"/>
          <w:b w:val="0"/>
          <w:bCs w:val="0"/>
        </w:rPr>
        <w:t>This directory contains all the transactions (files) received by the PC and created by the PSION imported with the SynchroBergere software following a synchronization.</w:t>
      </w:r>
      <w:r w:rsidRPr="00AA3901">
        <w:rPr>
          <w:rFonts w:cstheme="minorHAnsi"/>
        </w:rPr>
        <w:t xml:space="preserve"> </w:t>
      </w:r>
      <w:r w:rsidRPr="00AA3901">
        <w:rPr>
          <w:rStyle w:val="Titre3Car"/>
          <w:rFonts w:cstheme="minorHAnsi"/>
          <w:b w:val="0"/>
          <w:bCs w:val="0"/>
        </w:rPr>
        <w:t>You may also use this directory to copy those files resulting from the transactions exported from the EweManage mobile PC application.</w:t>
      </w:r>
    </w:p>
    <w:p w14:paraId="4FEA02E2" w14:textId="17B89600" w:rsidR="00AA3901" w:rsidRPr="005602E4" w:rsidRDefault="00AA3901" w:rsidP="00AA3901">
      <w:pPr>
        <w:rPr>
          <w:rFonts w:eastAsiaTheme="majorEastAsia" w:cstheme="minorHAnsi"/>
        </w:rPr>
      </w:pPr>
      <w:bookmarkStart w:id="54" w:name="_Toc500939221"/>
      <w:bookmarkStart w:id="55" w:name="_Toc527793200"/>
      <w:bookmarkStart w:id="56" w:name="_Toc159947690"/>
      <w:r w:rsidRPr="00AA3901">
        <w:rPr>
          <w:rStyle w:val="Titre3Car"/>
          <w:rFonts w:cstheme="minorHAnsi"/>
        </w:rPr>
        <w:t>Bergèremobile_E</w:t>
      </w:r>
      <w:bookmarkEnd w:id="54"/>
      <w:bookmarkEnd w:id="55"/>
      <w:bookmarkEnd w:id="56"/>
      <w:r w:rsidRPr="00AA3901">
        <w:rPr>
          <w:rFonts w:cstheme="minorHAnsi"/>
        </w:rPr>
        <w:t xml:space="preserve">: </w:t>
      </w:r>
      <w:r w:rsidRPr="00AA3901">
        <w:rPr>
          <w:rStyle w:val="Titre3Car"/>
          <w:rFonts w:cstheme="minorHAnsi"/>
          <w:b w:val="0"/>
          <w:bCs w:val="0"/>
        </w:rPr>
        <w:t>This directory contains all the transactions (files) prepared by the PC and created by EweManage that will be exported to the PSION with the SynchroBergere synchronization software. You may also configure EweManaage to use this directory to record those files containing the information to export to the Mobile_PC application running on iPhone or iPad.</w:t>
      </w:r>
      <w:r w:rsidRPr="00AA3901">
        <w:rPr>
          <w:rFonts w:cstheme="minorHAnsi"/>
        </w:rPr>
        <w:t xml:space="preserve"> </w:t>
      </w:r>
      <w:r w:rsidRPr="00AA3901">
        <w:rPr>
          <w:rStyle w:val="Titre3Car"/>
          <w:rFonts w:cstheme="minorHAnsi"/>
          <w:b w:val="0"/>
          <w:bCs w:val="0"/>
        </w:rPr>
        <w:t>The files will be created in that directory by EweManage when you click the « export » button on the appropriate screen.</w:t>
      </w:r>
    </w:p>
    <w:p w14:paraId="5F7D814D" w14:textId="5D72E864" w:rsidR="00AA3901" w:rsidRPr="00AA3901" w:rsidRDefault="00AA3901" w:rsidP="00AA3901">
      <w:pPr>
        <w:rPr>
          <w:rFonts w:cstheme="minorHAnsi"/>
        </w:rPr>
      </w:pPr>
      <w:bookmarkStart w:id="57" w:name="_Toc159947691"/>
      <w:r>
        <w:rPr>
          <w:rStyle w:val="Titre3Car"/>
          <w:rFonts w:cstheme="minorHAnsi"/>
          <w:sz w:val="24"/>
          <w:szCs w:val="24"/>
        </w:rPr>
        <w:t>SCEA (CLRC)</w:t>
      </w:r>
      <w:bookmarkEnd w:id="57"/>
      <w:r w:rsidRPr="00AA3901">
        <w:rPr>
          <w:rFonts w:cstheme="minorHAnsi"/>
          <w:sz w:val="24"/>
          <w:szCs w:val="24"/>
        </w:rPr>
        <w:t>:</w:t>
      </w:r>
      <w:r w:rsidRPr="00AA3901">
        <w:rPr>
          <w:rFonts w:cstheme="minorHAnsi"/>
        </w:rPr>
        <w:t xml:space="preserve"> </w:t>
      </w:r>
      <w:r w:rsidRPr="00AA3901">
        <w:rPr>
          <w:rStyle w:val="Titre3Car"/>
          <w:rFonts w:cstheme="minorHAnsi"/>
          <w:b w:val="0"/>
          <w:bCs w:val="0"/>
        </w:rPr>
        <w:t>This directory contains all the transactions (files) sent to CLRC when a registration request is made.</w:t>
      </w:r>
    </w:p>
    <w:p w14:paraId="6CD641B5" w14:textId="77777777" w:rsidR="00AA3901" w:rsidRDefault="00AA3901" w:rsidP="00AA3901">
      <w:pPr>
        <w:rPr>
          <w:rFonts w:cstheme="minorHAnsi"/>
        </w:rPr>
      </w:pPr>
      <w:r w:rsidRPr="007B60E1">
        <w:rPr>
          <w:rFonts w:cstheme="minorHAnsi"/>
        </w:rPr>
        <w:t xml:space="preserve">All these </w:t>
      </w:r>
      <w:r w:rsidRPr="007B60E1">
        <w:rPr>
          <w:rFonts w:cstheme="minorHAnsi"/>
          <w:u w:val="single"/>
        </w:rPr>
        <w:t xml:space="preserve">directories must be present </w:t>
      </w:r>
      <w:r w:rsidRPr="007B60E1">
        <w:rPr>
          <w:rFonts w:cstheme="minorHAnsi"/>
        </w:rPr>
        <w:t>in order for the application to either create files to send by mail or to read new transactions from the mobile tools.</w:t>
      </w:r>
    </w:p>
    <w:p w14:paraId="72A3BBAE" w14:textId="77777777" w:rsidR="00AA3901" w:rsidRPr="007B60E1" w:rsidRDefault="00AA3901" w:rsidP="00AA3901">
      <w:pPr>
        <w:rPr>
          <w:rFonts w:cstheme="minorHAnsi"/>
        </w:rPr>
      </w:pPr>
    </w:p>
    <w:p w14:paraId="0E63F707" w14:textId="77777777" w:rsidR="00AA3901" w:rsidRPr="007B60E1" w:rsidRDefault="00AA3901" w:rsidP="00AA3901">
      <w:pPr>
        <w:rPr>
          <w:rFonts w:cstheme="minorHAnsi"/>
          <w:i/>
        </w:rPr>
      </w:pPr>
      <w:r w:rsidRPr="007B60E1">
        <w:rPr>
          <w:rFonts w:cstheme="minorHAnsi"/>
          <w:i/>
          <w:sz w:val="24"/>
          <w:szCs w:val="24"/>
        </w:rPr>
        <w:t xml:space="preserve">Caution: </w:t>
      </w:r>
      <w:r w:rsidRPr="007B60E1">
        <w:rPr>
          <w:rFonts w:cstheme="minorHAnsi"/>
          <w:i/>
        </w:rPr>
        <w:t>EweManage does not "empty" any of the directories by deleting files containing the various transactions.</w:t>
      </w:r>
      <w:r w:rsidRPr="007B60E1">
        <w:rPr>
          <w:rFonts w:cstheme="minorHAnsi"/>
        </w:rPr>
        <w:t xml:space="preserve"> </w:t>
      </w:r>
      <w:r w:rsidRPr="007B60E1">
        <w:rPr>
          <w:rFonts w:cstheme="minorHAnsi"/>
          <w:i/>
        </w:rPr>
        <w:t>It is your responsibility to clean these directories by erasing the various files as required.</w:t>
      </w:r>
    </w:p>
    <w:p w14:paraId="2C0881EA" w14:textId="77777777" w:rsidR="00AA3901" w:rsidRDefault="00AA3901" w:rsidP="00AA3901">
      <w:pPr>
        <w:rPr>
          <w:rFonts w:cstheme="minorHAnsi"/>
        </w:rPr>
      </w:pPr>
      <w:r w:rsidRPr="007B60E1">
        <w:rPr>
          <w:rFonts w:cstheme="minorHAnsi"/>
        </w:rPr>
        <w:t>Note: The above directories contain copies of any attachment automatically sent by EweManage to an outside entity. For example, suppose you are registering an animal with CLRC. In that case, the email will be sent automatically with the appropriate attachment, but this attachment will be saved in the "SCEA" folder even if you are not copied on the email itself.</w:t>
      </w:r>
    </w:p>
    <w:p w14:paraId="2CB530D8" w14:textId="1C4A3EB0" w:rsidR="00690380" w:rsidRDefault="00000000" w:rsidP="003E7DB6">
      <w:r>
        <w:rPr>
          <w:b/>
        </w:rPr>
        <w:t>Lactanet</w:t>
      </w:r>
      <w:r>
        <w:t>: This directory contains the files to be transferred to and from Lactanet for milk production</w:t>
      </w:r>
    </w:p>
    <w:p w14:paraId="35F8DC14" w14:textId="2A875AF3" w:rsidR="0054460F" w:rsidRPr="00AA3901" w:rsidRDefault="00000000">
      <w:r>
        <w:t xml:space="preserve">All these </w:t>
      </w:r>
      <w:r>
        <w:rPr>
          <w:u w:val="single"/>
        </w:rPr>
        <w:t>directories must be present</w:t>
      </w:r>
      <w:r>
        <w:t xml:space="preserve"> in </w:t>
      </w:r>
      <w:r w:rsidR="001F68F2">
        <w:t>EweManage</w:t>
      </w:r>
      <w:r>
        <w:t xml:space="preserve"> and must not be erased otherwise some functions will no longer be operational. </w:t>
      </w:r>
      <w:r w:rsidR="001F68F2">
        <w:br w:type="page"/>
      </w:r>
    </w:p>
    <w:p w14:paraId="271FC52E" w14:textId="4F6D2F65" w:rsidR="0054460F" w:rsidRDefault="00000000">
      <w:pPr>
        <w:pStyle w:val="Titre1"/>
      </w:pPr>
      <w:bookmarkStart w:id="58" w:name="_Toc303965946"/>
      <w:bookmarkStart w:id="59" w:name="_Toc159947692"/>
      <w:r>
        <w:t xml:space="preserve">CHAPTER 1: </w:t>
      </w:r>
      <w:r w:rsidR="00AA3901">
        <w:t>Initial</w:t>
      </w:r>
      <w:r>
        <w:t xml:space="preserve"> use</w:t>
      </w:r>
      <w:bookmarkEnd w:id="58"/>
      <w:bookmarkEnd w:id="59"/>
      <w:r>
        <w:t xml:space="preserve">  </w:t>
      </w:r>
    </w:p>
    <w:p w14:paraId="08DC4E5B" w14:textId="77777777" w:rsidR="0054460F" w:rsidRDefault="00000000">
      <w:pPr>
        <w:pStyle w:val="Titre2"/>
        <w:numPr>
          <w:ilvl w:val="0"/>
          <w:numId w:val="88"/>
        </w:numPr>
      </w:pPr>
      <w:bookmarkStart w:id="60" w:name="_Toc159947693"/>
      <w:bookmarkStart w:id="61" w:name="_Toc303965947"/>
      <w:r>
        <w:t>Activation key entry</w:t>
      </w:r>
      <w:bookmarkEnd w:id="60"/>
    </w:p>
    <w:p w14:paraId="06B6A7F8" w14:textId="77777777" w:rsidR="0064004A" w:rsidRDefault="0064004A" w:rsidP="0064004A">
      <w:pPr>
        <w:pStyle w:val="Paragraphedeliste"/>
        <w:ind w:left="465"/>
      </w:pPr>
    </w:p>
    <w:p w14:paraId="28567D55" w14:textId="002373FB" w:rsidR="0054460F" w:rsidRDefault="00000000">
      <w:pPr>
        <w:spacing w:after="0" w:line="240" w:lineRule="auto"/>
        <w:rPr>
          <w:specVanish/>
        </w:rPr>
      </w:pPr>
      <w:r>
        <w:t>The first time you open, you will be asked to contact your administrator to provide your license number: Copy the identifier (orange) and send it to info@logiciel</w:t>
      </w:r>
      <w:r w:rsidR="001F68F2">
        <w:t>EweManage</w:t>
      </w:r>
      <w:r>
        <w:t>.com to obtain your activation key. You will only be able to start host after you copy the activation key to the appropriate field.</w:t>
      </w:r>
    </w:p>
    <w:p w14:paraId="1912EE1D" w14:textId="77777777" w:rsidR="0054460F" w:rsidRDefault="00000000">
      <w:r>
        <w:t xml:space="preserve"> </w:t>
      </w:r>
    </w:p>
    <w:p w14:paraId="064585E9" w14:textId="77777777" w:rsidR="0064004A" w:rsidRDefault="0064004A" w:rsidP="0064004A">
      <w:pPr>
        <w:rPr>
          <w:rFonts w:ascii="Comic Sans MS" w:hAnsi="Comic Sans MS"/>
        </w:rPr>
      </w:pPr>
    </w:p>
    <w:p w14:paraId="342EF80A" w14:textId="77777777" w:rsidR="0064004A" w:rsidRDefault="0064004A" w:rsidP="0064004A">
      <w:pPr>
        <w:rPr>
          <w:rFonts w:ascii="Comic Sans MS" w:hAnsi="Comic Sans MS"/>
        </w:rPr>
      </w:pPr>
      <w:r>
        <w:rPr>
          <w:rFonts w:ascii="Comic Sans MS" w:hAnsi="Comic Sans MS"/>
          <w:noProof/>
          <w:lang w:eastAsia="fr-CA"/>
        </w:rPr>
        <mc:AlternateContent>
          <mc:Choice Requires="wps">
            <w:drawing>
              <wp:anchor distT="0" distB="0" distL="114300" distR="114300" simplePos="0" relativeHeight="252219392" behindDoc="0" locked="0" layoutInCell="1" allowOverlap="1" wp14:anchorId="62864F5F" wp14:editId="559FD9FC">
                <wp:simplePos x="0" y="0"/>
                <wp:positionH relativeFrom="column">
                  <wp:posOffset>4400550</wp:posOffset>
                </wp:positionH>
                <wp:positionV relativeFrom="paragraph">
                  <wp:posOffset>1954530</wp:posOffset>
                </wp:positionV>
                <wp:extent cx="1743075" cy="952500"/>
                <wp:effectExtent l="1485900" t="781050" r="28575" b="19050"/>
                <wp:wrapNone/>
                <wp:docPr id="857"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075" cy="952500"/>
                        </a:xfrm>
                        <a:prstGeom prst="wedgeRectCallout">
                          <a:avLst>
                            <a:gd name="adj1" fmla="val -132259"/>
                            <a:gd name="adj2" fmla="val -128000"/>
                          </a:avLst>
                        </a:prstGeom>
                        <a:solidFill>
                          <a:srgbClr val="FFFFFF"/>
                        </a:solidFill>
                        <a:ln w="9525">
                          <a:solidFill>
                            <a:srgbClr val="000000"/>
                          </a:solidFill>
                          <a:miter lim="800000"/>
                          <a:headEnd/>
                          <a:tailEnd/>
                        </a:ln>
                      </wps:spPr>
                      <wps:txbx>
                        <w:txbxContent>
                          <w:p w14:paraId="067B39D2" w14:textId="77777777" w:rsidR="0054460F" w:rsidRDefault="00000000">
                            <w:pPr>
                              <w:rPr>
                                <w:sz w:val="20"/>
                                <w:szCs w:val="20"/>
                              </w:rPr>
                            </w:pPr>
                            <w:r>
                              <w:rPr>
                                <w:sz w:val="20"/>
                                <w:szCs w:val="20"/>
                              </w:rPr>
                              <w:t>Location to register the activation key provided by your administrator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64F5F" id="Rectangle 857" o:spid="_x0000_s1033" type="#_x0000_t61" style="position:absolute;margin-left:346.5pt;margin-top:153.9pt;width:137.25pt;height:7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" adj="-17768,-16848">
                <v:textbox>
                  <w:txbxContent>
                    <w:p w14:paraId="067B39D2" w14:textId="77777777" w:rsidR="0054460F" w:rsidRDefault="00000000">
                      <w:pPr>
                        <w:rPr>
                          <w:sz w:val="20"/>
                          <w:szCs w:val="20"/>
                        </w:rPr>
                      </w:pPr>
                      <w:r>
                        <w:rPr>
                          <w:sz w:val="20"/>
                          <w:szCs w:val="20"/>
                        </w:rPr>
                        <w:t>Location to register the activation key provided by your administrator</w:t>
                      </w:r>
                    </w:p>
                  </w:txbxContent>
                </v:textbox>
              </v:shape>
            </w:pict>
          </mc:Fallback>
        </mc:AlternateContent>
      </w:r>
      <w:r>
        <w:rPr>
          <w:rFonts w:ascii="Comic Sans MS" w:hAnsi="Comic Sans MS"/>
          <w:noProof/>
          <w:lang w:eastAsia="fr-CA"/>
        </w:rPr>
        <mc:AlternateContent>
          <mc:Choice Requires="wps">
            <w:drawing>
              <wp:anchor distT="0" distB="0" distL="114300" distR="114300" simplePos="0" relativeHeight="252218368" behindDoc="0" locked="0" layoutInCell="1" allowOverlap="1" wp14:anchorId="707A76A7" wp14:editId="2526EA44">
                <wp:simplePos x="0" y="0"/>
                <wp:positionH relativeFrom="column">
                  <wp:posOffset>4857750</wp:posOffset>
                </wp:positionH>
                <wp:positionV relativeFrom="paragraph">
                  <wp:posOffset>182881</wp:posOffset>
                </wp:positionV>
                <wp:extent cx="1314450" cy="1028700"/>
                <wp:effectExtent l="1390650" t="0" r="19050" b="19050"/>
                <wp:wrapNone/>
                <wp:docPr id="856" name="Rectangle 8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1028700"/>
                        </a:xfrm>
                        <a:prstGeom prst="wedgeRectCallout">
                          <a:avLst>
                            <a:gd name="adj1" fmla="val -151741"/>
                            <a:gd name="adj2" fmla="val -10245"/>
                          </a:avLst>
                        </a:prstGeom>
                        <a:solidFill>
                          <a:srgbClr val="FFFFFF"/>
                        </a:solidFill>
                        <a:ln w="9525">
                          <a:solidFill>
                            <a:srgbClr val="000000"/>
                          </a:solidFill>
                          <a:miter lim="800000"/>
                          <a:headEnd/>
                          <a:tailEnd/>
                        </a:ln>
                      </wps:spPr>
                      <wps:txbx>
                        <w:txbxContent>
                          <w:p w14:paraId="1F78105C" w14:textId="77777777" w:rsidR="0054460F" w:rsidRDefault="00000000">
                            <w:pPr>
                              <w:rPr>
                                <w:sz w:val="20"/>
                                <w:szCs w:val="20"/>
                              </w:rPr>
                            </w:pPr>
                            <w:r>
                              <w:rPr>
                                <w:sz w:val="20"/>
                                <w:szCs w:val="20"/>
                              </w:rPr>
                              <w:t>Location of the license number unique to your computer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7A76A7" id="Rectangle 856" o:spid="_x0000_s1034" type="#_x0000_t61" style="position:absolute;margin-left:382.5pt;margin-top:14.4pt;width:103.5pt;height:81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" adj="-21976,8587">
                <v:textbox>
                  <w:txbxContent>
                    <w:p w14:paraId="1F78105C" w14:textId="77777777" w:rsidR="0054460F" w:rsidRDefault="00000000">
                      <w:pPr>
                        <w:rPr>
                          <w:sz w:val="20"/>
                          <w:szCs w:val="20"/>
                        </w:rPr>
                      </w:pPr>
                      <w:r>
                        <w:rPr>
                          <w:sz w:val="20"/>
                          <w:szCs w:val="20"/>
                        </w:rPr>
                        <w:t>Location of the license number unique to your computer</w:t>
                      </w:r>
                    </w:p>
                  </w:txbxContent>
                </v:textbox>
              </v:shape>
            </w:pict>
          </mc:Fallback>
        </mc:AlternateContent>
      </w:r>
      <w:r>
        <w:rPr>
          <w:rFonts w:ascii="Comic Sans MS" w:hAnsi="Comic Sans MS"/>
          <w:noProof/>
          <w:lang w:eastAsia="fr-CA"/>
        </w:rPr>
        <w:drawing>
          <wp:inline distT="0" distB="0" distL="0" distR="0" wp14:anchorId="60F60772" wp14:editId="59888AF6">
            <wp:extent cx="3981450" cy="3162300"/>
            <wp:effectExtent l="0" t="0" r="0" b="0"/>
            <wp:docPr id="855" name="Image 855" descr="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c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81450" cy="3162300"/>
                    </a:xfrm>
                    <a:prstGeom prst="rect">
                      <a:avLst/>
                    </a:prstGeom>
                    <a:noFill/>
                    <a:ln>
                      <a:noFill/>
                    </a:ln>
                  </pic:spPr>
                </pic:pic>
              </a:graphicData>
            </a:graphic>
          </wp:inline>
        </w:drawing>
      </w:r>
    </w:p>
    <w:p w14:paraId="3B146834" w14:textId="2AC0135B" w:rsidR="0064004A" w:rsidRPr="0064004A" w:rsidRDefault="00000000" w:rsidP="00AA3901">
      <w:r>
        <w:t xml:space="preserve">Note: You can install </w:t>
      </w:r>
      <w:r w:rsidR="001F68F2">
        <w:t>EweManage</w:t>
      </w:r>
      <w:r>
        <w:t xml:space="preserve"> on two different Windows computers. If you copy </w:t>
      </w:r>
      <w:r w:rsidR="001F68F2">
        <w:t>EweManage</w:t>
      </w:r>
      <w:r>
        <w:t xml:space="preserve"> to a second PC, you will get a second license number and you will need a second activation key for that second PC. The license number is unique to each computer. If you change your PC, please notify your administrator to make the appropriate correction to the license file.</w:t>
      </w:r>
    </w:p>
    <w:p w14:paraId="18EE6756" w14:textId="77777777" w:rsidR="0054460F" w:rsidRDefault="00000000">
      <w:pPr>
        <w:pStyle w:val="Titre2"/>
      </w:pPr>
      <w:bookmarkStart w:id="62" w:name="_Toc159947694"/>
      <w:r>
        <w:t>1.1 Steps to follow</w:t>
      </w:r>
      <w:bookmarkEnd w:id="61"/>
      <w:bookmarkEnd w:id="62"/>
    </w:p>
    <w:p w14:paraId="0CFF1CEC" w14:textId="77777777" w:rsidR="0054460F" w:rsidRDefault="00000000">
      <w:r>
        <w:t xml:space="preserve">On first use, it is important to set your business profile carefully after following the installation and license activation steps described below. </w:t>
      </w:r>
    </w:p>
    <w:p w14:paraId="32053292" w14:textId="21D3E9F2" w:rsidR="0054460F" w:rsidRDefault="00000000">
      <w:pPr>
        <w:rPr>
          <w:sz w:val="18"/>
          <w:szCs w:val="18"/>
        </w:rPr>
      </w:pPr>
      <w:r>
        <w:t xml:space="preserve">Defining the business profile and customizing your </w:t>
      </w:r>
      <w:r w:rsidR="00AA3901">
        <w:t xml:space="preserve">software </w:t>
      </w:r>
      <w:r>
        <w:t xml:space="preserve">as described in the appropriate section is critical to the successful operation of the application. The normal steps thereafter are: 1. the creation of </w:t>
      </w:r>
      <w:r w:rsidR="00AA3901">
        <w:t>breeding</w:t>
      </w:r>
      <w:r>
        <w:t xml:space="preserve"> records; and 2. the creation of mating or protruding groups. Afterwards, you can perform lambing in real time and build your lamb database as lambs progress. </w:t>
      </w:r>
    </w:p>
    <w:p w14:paraId="0C71E4A8" w14:textId="2E8BAEE1" w:rsidR="0054460F" w:rsidRDefault="00000000">
      <w:pPr>
        <w:pStyle w:val="Titre2"/>
      </w:pPr>
      <w:bookmarkStart w:id="63" w:name="_Toc303965948"/>
      <w:bookmarkStart w:id="64" w:name="_Toc159947695"/>
      <w:r>
        <w:t>1.2 Install</w:t>
      </w:r>
      <w:r w:rsidR="00AA3901">
        <w:t>ing the</w:t>
      </w:r>
      <w:r w:rsidR="001B115C">
        <w:fldChar w:fldCharType="begin"/>
      </w:r>
      <w:r w:rsidR="003A471F">
        <w:instrText xml:space="preserve"> XE "</w:instrText>
      </w:r>
      <w:r w:rsidR="003A471F" w:rsidRPr="00F11C0E">
        <w:instrText>Installation</w:instrText>
      </w:r>
      <w:r w:rsidR="003A471F">
        <w:instrText xml:space="preserve">" </w:instrText>
      </w:r>
      <w:r w:rsidR="001B115C">
        <w:fldChar w:fldCharType="end"/>
      </w:r>
      <w:r>
        <w:t xml:space="preserve"> software</w:t>
      </w:r>
      <w:bookmarkEnd w:id="63"/>
      <w:bookmarkEnd w:id="64"/>
    </w:p>
    <w:p w14:paraId="085DBDCD" w14:textId="6491B106" w:rsidR="0054460F" w:rsidRDefault="00000000">
      <w:pPr>
        <w:pStyle w:val="Paragraphedeliste"/>
        <w:numPr>
          <w:ilvl w:val="0"/>
          <w:numId w:val="1"/>
        </w:numPr>
      </w:pPr>
      <w:r>
        <w:t>Basic Configuration</w:t>
      </w:r>
      <w:r w:rsidR="001B115C">
        <w:fldChar w:fldCharType="begin"/>
      </w:r>
      <w:r w:rsidR="003A471F">
        <w:instrText xml:space="preserve"> XE "</w:instrText>
      </w:r>
      <w:r w:rsidR="003A471F" w:rsidRPr="00F11C0E">
        <w:instrText>Configuration de base</w:instrText>
      </w:r>
      <w:r w:rsidR="003A471F">
        <w:instrText xml:space="preserve">" </w:instrText>
      </w:r>
      <w:r w:rsidR="001B115C">
        <w:fldChar w:fldCharType="end"/>
      </w:r>
      <w:r>
        <w:t xml:space="preserve"> : </w:t>
      </w:r>
      <w:r w:rsidR="00AA3901">
        <w:t>Your PC “Short date format” must be set to</w:t>
      </w:r>
      <w:r>
        <w:t xml:space="preserve"> "yyyy-mm-dd". </w:t>
      </w:r>
    </w:p>
    <w:p w14:paraId="0F4720DE" w14:textId="3BB22BB1" w:rsidR="0054460F" w:rsidRDefault="00000000">
      <w:pPr>
        <w:pStyle w:val="Paragraphedeliste"/>
        <w:numPr>
          <w:ilvl w:val="0"/>
          <w:numId w:val="1"/>
        </w:numPr>
      </w:pPr>
      <w:r>
        <w:t>To install the software, all you have to do is copy the "</w:t>
      </w:r>
      <w:r w:rsidR="001F68F2">
        <w:t>EweManage</w:t>
      </w:r>
      <w:r>
        <w:t>" folder to the "desktop"</w:t>
      </w:r>
      <w:r w:rsidR="00AA3901">
        <w:t>, or “Documents” or directly on the drive C of your PC.</w:t>
      </w:r>
      <w:r>
        <w:t xml:space="preserve"> </w:t>
      </w:r>
      <w:r w:rsidR="00AA3901" w:rsidRPr="00AA3901">
        <w:rPr>
          <w:b/>
          <w:bCs/>
        </w:rPr>
        <w:t>Never install the software on a drive connected to OneDrive</w:t>
      </w:r>
      <w:r w:rsidR="00AA3901">
        <w:t>. If your desktop od Document folders are on One Drive, install EweManage on your C drive directly</w:t>
      </w:r>
    </w:p>
    <w:p w14:paraId="308FF1C2" w14:textId="32AA6C52" w:rsidR="0054460F" w:rsidRDefault="00000000" w:rsidP="00AA3901">
      <w:pPr>
        <w:pStyle w:val="Paragraphedeliste"/>
        <w:numPr>
          <w:ilvl w:val="0"/>
          <w:numId w:val="1"/>
        </w:numPr>
      </w:pPr>
      <w:r>
        <w:t xml:space="preserve">To start </w:t>
      </w:r>
      <w:r w:rsidR="001F68F2">
        <w:t>EweManage</w:t>
      </w:r>
      <w:r>
        <w:t xml:space="preserve">, find the file "application" </w:t>
      </w:r>
      <w:r w:rsidR="001F68F2">
        <w:t xml:space="preserve">EweManage_EweManage_64.exe </w:t>
      </w:r>
      <w:r>
        <w:t xml:space="preserve">and double-click it. </w:t>
      </w:r>
      <w:r w:rsidR="00AA3901">
        <w:t>(it is suggested to create a shortcut and move it to your desktop – even if the desktop is on OneDrive)</w:t>
      </w:r>
    </w:p>
    <w:p w14:paraId="1D3A5C19" w14:textId="77777777" w:rsidR="0054460F" w:rsidRDefault="00000000">
      <w:pPr>
        <w:pStyle w:val="Paragraphedeliste"/>
        <w:numPr>
          <w:ilvl w:val="0"/>
          <w:numId w:val="1"/>
        </w:numPr>
      </w:pPr>
      <w:r>
        <w:t>Configure your email with or without email software by entering your password when required</w:t>
      </w:r>
    </w:p>
    <w:p w14:paraId="62EBDC88" w14:textId="035E4988" w:rsidR="0054460F" w:rsidRDefault="00000000">
      <w:pPr>
        <w:pStyle w:val="Paragraphedeliste"/>
        <w:numPr>
          <w:ilvl w:val="0"/>
          <w:numId w:val="1"/>
        </w:numPr>
      </w:pPr>
      <w:r>
        <w:t xml:space="preserve">Enter your SimpliTrace </w:t>
      </w:r>
      <w:r w:rsidR="00AA3901">
        <w:t xml:space="preserve">or CCIA </w:t>
      </w:r>
      <w:r>
        <w:t xml:space="preserve">user name in the appropriate field in the first enterprise data panel. Click "Enter" and enter your password. </w:t>
      </w:r>
    </w:p>
    <w:p w14:paraId="5578D6EB" w14:textId="3675AB25" w:rsidR="00400FBA" w:rsidRPr="00366C9E" w:rsidRDefault="00000000" w:rsidP="00400FBA">
      <w:pPr>
        <w:pStyle w:val="Paragraphedeliste"/>
        <w:numPr>
          <w:ilvl w:val="0"/>
          <w:numId w:val="1"/>
        </w:numPr>
      </w:pPr>
      <w:r>
        <w:t>For the use of data entry tools (sticks, PDAs and scales), you must also have the availability of "Excel" spreadsheet software.</w:t>
      </w:r>
    </w:p>
    <w:p w14:paraId="12CAB00B" w14:textId="77777777" w:rsidR="00FE0E88" w:rsidRPr="00FE0E88" w:rsidRDefault="00FE0E88" w:rsidP="00FE0E88">
      <w:r>
        <w:rPr>
          <w:noProof/>
          <w:lang w:eastAsia="fr-CA"/>
        </w:rPr>
        <mc:AlternateContent>
          <mc:Choice Requires="wps">
            <w:drawing>
              <wp:anchor distT="0" distB="0" distL="114300" distR="114300" simplePos="0" relativeHeight="252221440" behindDoc="0" locked="0" layoutInCell="1" allowOverlap="1" wp14:anchorId="24C20730" wp14:editId="429A94EE">
                <wp:simplePos x="0" y="0"/>
                <wp:positionH relativeFrom="column">
                  <wp:posOffset>180975</wp:posOffset>
                </wp:positionH>
                <wp:positionV relativeFrom="paragraph">
                  <wp:posOffset>469900</wp:posOffset>
                </wp:positionV>
                <wp:extent cx="428625" cy="190500"/>
                <wp:effectExtent l="9525" t="18415" r="19050" b="19685"/>
                <wp:wrapNone/>
                <wp:docPr id="144" name="AutoShap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190500"/>
                        </a:xfrm>
                        <a:prstGeom prst="rightArrow">
                          <a:avLst>
                            <a:gd name="adj1" fmla="val 50000"/>
                            <a:gd name="adj2" fmla="val 56250"/>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94D94" id="AutoShape 473" o:spid="_x0000_s1026" type="#_x0000_t13" style="position:absolute;margin-left:14.25pt;margin-top:37pt;width:33.75pt;height:1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" fillcolor="#c00000"/>
            </w:pict>
          </mc:Fallback>
        </mc:AlternateContent>
      </w:r>
      <w:r>
        <w:rPr>
          <w:noProof/>
        </w:rPr>
        <w:drawing>
          <wp:inline distT="0" distB="0" distL="0" distR="0" wp14:anchorId="3F5035CB" wp14:editId="02CDC623">
            <wp:extent cx="5162550" cy="1104900"/>
            <wp:effectExtent l="19050" t="19050" r="19050" b="190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62550" cy="1104900"/>
                    </a:xfrm>
                    <a:prstGeom prst="rect">
                      <a:avLst/>
                    </a:prstGeom>
                    <a:ln w="15875">
                      <a:solidFill>
                        <a:srgbClr val="00B050"/>
                      </a:solidFill>
                    </a:ln>
                  </pic:spPr>
                </pic:pic>
              </a:graphicData>
            </a:graphic>
          </wp:inline>
        </w:drawing>
      </w:r>
    </w:p>
    <w:p w14:paraId="04D05337" w14:textId="77777777" w:rsidR="0054460F" w:rsidRPr="005602E4" w:rsidRDefault="00000000">
      <w:pPr>
        <w:pStyle w:val="Lgende"/>
        <w:rPr>
          <w:noProof/>
          <w:lang w:val="fr-CA"/>
        </w:rPr>
      </w:pPr>
      <w:r w:rsidRPr="005602E4">
        <w:rPr>
          <w:lang w:val="fr-CA"/>
        </w:rPr>
        <w:t>Figure 2</w:t>
      </w:r>
      <w:r w:rsidRPr="005602E4">
        <w:rPr>
          <w:noProof/>
          <w:lang w:val="fr-CA"/>
        </w:rPr>
        <w:t>: 64-bit version</w:t>
      </w:r>
    </w:p>
    <w:p w14:paraId="6255509A" w14:textId="77777777" w:rsidR="00751E7B" w:rsidRPr="005602E4" w:rsidRDefault="00751E7B">
      <w:pPr>
        <w:pStyle w:val="Titre2"/>
        <w:rPr>
          <w:lang w:val="fr-CA"/>
        </w:rPr>
      </w:pPr>
      <w:bookmarkStart w:id="65" w:name="_Toc303965949"/>
    </w:p>
    <w:p w14:paraId="78431923" w14:textId="5B3383D4" w:rsidR="0054460F" w:rsidRPr="005602E4" w:rsidRDefault="00000000">
      <w:pPr>
        <w:pStyle w:val="Titre2"/>
        <w:rPr>
          <w:lang w:val="fr-CA"/>
        </w:rPr>
      </w:pPr>
      <w:bookmarkStart w:id="66" w:name="_Toc159947696"/>
      <w:r w:rsidRPr="005602E4">
        <w:rPr>
          <w:lang w:val="fr-CA"/>
        </w:rPr>
        <w:t>1.3 License Activation</w:t>
      </w:r>
      <w:bookmarkEnd w:id="65"/>
      <w:bookmarkEnd w:id="66"/>
      <w:r w:rsidR="001B115C">
        <w:fldChar w:fldCharType="begin"/>
      </w:r>
      <w:r w:rsidR="003A471F" w:rsidRPr="005602E4">
        <w:rPr>
          <w:lang w:val="fr-CA"/>
        </w:rPr>
        <w:instrText xml:space="preserve"> XE "Activation de la licence" </w:instrText>
      </w:r>
      <w:r w:rsidR="001B115C">
        <w:fldChar w:fldCharType="end"/>
      </w:r>
    </w:p>
    <w:p w14:paraId="41285B56" w14:textId="452B58BA" w:rsidR="0054460F" w:rsidRDefault="00000000">
      <w:pPr>
        <w:ind w:left="360"/>
      </w:pPr>
      <w:r>
        <w:t xml:space="preserve">If you have not already done so, the first time you use it, you must activate your license. To do this, </w:t>
      </w:r>
      <w:r w:rsidR="001F68F2">
        <w:t>EweManage</w:t>
      </w:r>
      <w:r>
        <w:t xml:space="preserve"> presents you with a screen in which you will be asked to enter your Producer Number (ATQ). If you made a mistake at this stage, you can reactivate your license at any time at your producer number as follows:</w:t>
      </w:r>
    </w:p>
    <w:p w14:paraId="4444C364" w14:textId="2B0BA18D" w:rsidR="0054460F" w:rsidRDefault="00000000" w:rsidP="00751E7B">
      <w:r>
        <w:rPr>
          <w:noProof/>
          <w:lang w:eastAsia="fr-CA"/>
        </w:rPr>
        <mc:AlternateContent>
          <mc:Choice Requires="wps">
            <w:drawing>
              <wp:anchor distT="0" distB="0" distL="114300" distR="114300" simplePos="0" relativeHeight="251854848" behindDoc="0" locked="0" layoutInCell="1" allowOverlap="1" wp14:anchorId="7ED53E0B" wp14:editId="55BA34F7">
                <wp:simplePos x="0" y="0"/>
                <wp:positionH relativeFrom="column">
                  <wp:posOffset>4238626</wp:posOffset>
                </wp:positionH>
                <wp:positionV relativeFrom="paragraph">
                  <wp:posOffset>195580</wp:posOffset>
                </wp:positionV>
                <wp:extent cx="152400" cy="531495"/>
                <wp:effectExtent l="57150" t="0" r="19050" b="59055"/>
                <wp:wrapNone/>
                <wp:docPr id="835" name="AutoShap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5314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xmlns:v="urn:schemas-microsoft-com:vml" w14:anchorId="5690EE5A" id="_x0000_t32" coordsize="21600,21600" o:spt="32" o:oned="t" path="m,l21600,21600e" filled="f">
                <v:path arrowok="t" fillok="f" o:connecttype="none"/>
                <o:lock xmlns:o="urn:schemas-microsoft-com:office:office" v:ext="edit" shapetype="t"/>
              </v:shapetype>
              <v:shape xmlns:v="urn:schemas-microsoft-com:vml" id="AutoShape 239" o:spid="_x0000_s1026" type="#_x0000_t32" style="position:absolute;margin-left:333.75pt;margin-top:15.4pt;width:12pt;height:41.85pt;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">
                <v:stroke endarrow="block"/>
              </v:shape>
            </w:pict>
          </mc:Fallback>
        </mc:AlternateContent>
      </w:r>
      <w:r>
        <w:t xml:space="preserve">In the </w:t>
      </w:r>
      <w:r w:rsidR="00751E7B">
        <w:t>Flock</w:t>
      </w:r>
      <w:r>
        <w:t xml:space="preserve"> file, choose the function (button) "</w:t>
      </w:r>
      <w:r w:rsidR="00751E7B">
        <w:t>Farm profile</w:t>
      </w:r>
      <w:r>
        <w:t>" as shown in the following figure</w:t>
      </w:r>
    </w:p>
    <w:p w14:paraId="1D08A24E" w14:textId="77777777" w:rsidR="0040725A" w:rsidRDefault="006504DE" w:rsidP="0017296F">
      <w:pPr>
        <w:jc w:val="center"/>
      </w:pPr>
      <w:r>
        <w:rPr>
          <w:noProof/>
          <w:lang w:eastAsia="fr-CA"/>
        </w:rPr>
        <w:drawing>
          <wp:inline distT="0" distB="0" distL="0" distR="0" wp14:anchorId="638EC311" wp14:editId="72CAEDEF">
            <wp:extent cx="3845167" cy="997527"/>
            <wp:effectExtent l="0" t="0" r="3175" b="0"/>
            <wp:docPr id="2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 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3845167" cy="997527"/>
                    </a:xfrm>
                    <a:prstGeom prst="rect">
                      <a:avLst/>
                    </a:prstGeom>
                    <a:noFill/>
                    <a:ln w="9525">
                      <a:noFill/>
                      <a:miter lim="800000"/>
                      <a:headEnd/>
                      <a:tailEnd/>
                    </a:ln>
                  </pic:spPr>
                </pic:pic>
              </a:graphicData>
            </a:graphic>
          </wp:inline>
        </w:drawing>
      </w:r>
    </w:p>
    <w:p w14:paraId="6F474F0B" w14:textId="77777777" w:rsidR="0040725A" w:rsidRPr="0040725A" w:rsidRDefault="0040725A" w:rsidP="0040725A"/>
    <w:p w14:paraId="3CC9244E" w14:textId="77777777" w:rsidR="00751E7B" w:rsidRPr="00054191" w:rsidRDefault="00751E7B">
      <w:pPr>
        <w:pStyle w:val="Paragraphedeliste"/>
        <w:numPr>
          <w:ilvl w:val="0"/>
          <w:numId w:val="91"/>
        </w:numPr>
      </w:pPr>
      <w:r w:rsidRPr="00054191">
        <w:t>If your farm name does not appear on this screen, select the function "Licence activation". (see figure 3). You will have to enter your producer number (to replace PROnnnnnnn) required to validate the use of EweManage (usually</w:t>
      </w:r>
      <w:r>
        <w:t>,</w:t>
      </w:r>
      <w:r w:rsidRPr="00054191">
        <w:t xml:space="preserve"> this number is your CCIA number pre</w:t>
      </w:r>
      <w:r>
        <w:t>fixed</w:t>
      </w:r>
      <w:r w:rsidRPr="00054191">
        <w:t xml:space="preserve"> with the letters </w:t>
      </w:r>
      <w:r>
        <w:t>"</w:t>
      </w:r>
      <w:r w:rsidRPr="00054191">
        <w:t>PRO</w:t>
      </w:r>
      <w:r>
        <w:t>"</w:t>
      </w:r>
      <w:r w:rsidRPr="00054191">
        <w:t xml:space="preserve">).  This will bring back the screen of the </w:t>
      </w:r>
      <w:r>
        <w:t>farm</w:t>
      </w:r>
      <w:r w:rsidRPr="00054191">
        <w:t xml:space="preserve"> profile. The data particular to your </w:t>
      </w:r>
      <w:r>
        <w:t>farm</w:t>
      </w:r>
      <w:r w:rsidRPr="00054191">
        <w:t xml:space="preserve"> should be displayed in the yellow background fields. These fields are not modifiable by the producer. They are part of your licen</w:t>
      </w:r>
      <w:r>
        <w:t>s</w:t>
      </w:r>
      <w:r w:rsidRPr="00054191">
        <w:t xml:space="preserve">e and can be modified only by the administrator. </w:t>
      </w:r>
    </w:p>
    <w:p w14:paraId="0B829B7B" w14:textId="77777777" w:rsidR="00751E7B" w:rsidRDefault="00751E7B">
      <w:pPr>
        <w:pStyle w:val="Paragraphedeliste"/>
        <w:numPr>
          <w:ilvl w:val="0"/>
          <w:numId w:val="91"/>
        </w:numPr>
      </w:pPr>
      <w:r w:rsidRPr="00054191">
        <w:t>Once your licen</w:t>
      </w:r>
      <w:r>
        <w:t>s</w:t>
      </w:r>
      <w:r w:rsidRPr="00054191">
        <w:t xml:space="preserve">e is activated, </w:t>
      </w:r>
    </w:p>
    <w:p w14:paraId="2C937AAD" w14:textId="77777777" w:rsidR="00751E7B" w:rsidRDefault="00751E7B" w:rsidP="00751E7B">
      <w:pPr>
        <w:pStyle w:val="Paragraphedeliste"/>
        <w:numPr>
          <w:ilvl w:val="2"/>
          <w:numId w:val="1"/>
        </w:numPr>
      </w:pPr>
      <w:r>
        <w:t xml:space="preserve">Click on the </w:t>
      </w:r>
      <w:r>
        <w:rPr>
          <w:b/>
          <w:bCs/>
        </w:rPr>
        <w:t>"</w:t>
      </w:r>
      <w:r w:rsidRPr="002B2686">
        <w:rPr>
          <w:b/>
          <w:bCs/>
        </w:rPr>
        <w:t>Personalise your value list</w:t>
      </w:r>
      <w:r>
        <w:rPr>
          <w:b/>
          <w:bCs/>
        </w:rPr>
        <w:t>"</w:t>
      </w:r>
      <w:r w:rsidRPr="002B2686">
        <w:rPr>
          <w:b/>
          <w:bCs/>
        </w:rPr>
        <w:t xml:space="preserve"> </w:t>
      </w:r>
      <w:r>
        <w:t>button and modify each list according to your own needs. Though these lists can be changed at any time in the software, we recommend to properly initiate the values to ease your navigation in the software</w:t>
      </w:r>
    </w:p>
    <w:p w14:paraId="30D61325" w14:textId="77777777" w:rsidR="00751E7B" w:rsidRDefault="00751E7B" w:rsidP="00751E7B">
      <w:pPr>
        <w:pStyle w:val="Paragraphedeliste"/>
        <w:numPr>
          <w:ilvl w:val="2"/>
          <w:numId w:val="1"/>
        </w:numPr>
      </w:pPr>
      <w:r>
        <w:t xml:space="preserve">Click every tab and complete the information </w:t>
      </w:r>
      <w:r w:rsidRPr="00054191">
        <w:t xml:space="preserve">to personalize your profile. </w:t>
      </w:r>
    </w:p>
    <w:p w14:paraId="1FA9332F" w14:textId="77777777" w:rsidR="00751E7B" w:rsidRDefault="00751E7B" w:rsidP="00751E7B">
      <w:pPr>
        <w:pStyle w:val="Paragraphedeliste"/>
        <w:numPr>
          <w:ilvl w:val="3"/>
          <w:numId w:val="1"/>
        </w:numPr>
      </w:pPr>
      <w:r>
        <w:t>In the National traceability tab, enter your Premises ID number (7 digits without the provincial letters)</w:t>
      </w:r>
    </w:p>
    <w:p w14:paraId="391D4327" w14:textId="77777777" w:rsidR="00751E7B" w:rsidRDefault="00751E7B" w:rsidP="00751E7B">
      <w:pPr>
        <w:pStyle w:val="Paragraphedeliste"/>
        <w:numPr>
          <w:ilvl w:val="3"/>
          <w:numId w:val="1"/>
        </w:numPr>
      </w:pPr>
      <w:r>
        <w:t>If you are reporting to CCIA, enter it; otherwise, it is important to enter "no" in the appropriate field.</w:t>
      </w:r>
    </w:p>
    <w:p w14:paraId="32A60809" w14:textId="06FBD690" w:rsidR="00751E7B" w:rsidRDefault="00C6398C" w:rsidP="00751E7B">
      <w:pPr>
        <w:pStyle w:val="Paragraphedeliste"/>
        <w:numPr>
          <w:ilvl w:val="2"/>
          <w:numId w:val="1"/>
        </w:numPr>
      </w:pPr>
      <w:r>
        <w:rPr>
          <w:noProof/>
          <w:lang w:eastAsia="fr-CA"/>
        </w:rPr>
        <mc:AlternateContent>
          <mc:Choice Requires="wps">
            <w:drawing>
              <wp:anchor distT="0" distB="0" distL="114300" distR="114300" simplePos="0" relativeHeight="252243968" behindDoc="0" locked="0" layoutInCell="1" allowOverlap="1" wp14:anchorId="49419852" wp14:editId="018987B2">
                <wp:simplePos x="0" y="0"/>
                <wp:positionH relativeFrom="column">
                  <wp:posOffset>-571500</wp:posOffset>
                </wp:positionH>
                <wp:positionV relativeFrom="paragraph">
                  <wp:posOffset>579120</wp:posOffset>
                </wp:positionV>
                <wp:extent cx="1562100" cy="742950"/>
                <wp:effectExtent l="19050" t="19050" r="628650" b="742950"/>
                <wp:wrapNone/>
                <wp:docPr id="834"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742950"/>
                        </a:xfrm>
                        <a:prstGeom prst="wedgeEllipseCallout">
                          <a:avLst>
                            <a:gd name="adj1" fmla="val 86226"/>
                            <a:gd name="adj2" fmla="val 139792"/>
                          </a:avLst>
                        </a:prstGeom>
                        <a:solidFill>
                          <a:srgbClr val="FFFFFF"/>
                        </a:solidFill>
                        <a:ln w="9525">
                          <a:solidFill>
                            <a:srgbClr val="000000"/>
                          </a:solidFill>
                          <a:miter lim="800000"/>
                          <a:headEnd/>
                          <a:tailEnd/>
                        </a:ln>
                      </wps:spPr>
                      <wps:txbx>
                        <w:txbxContent>
                          <w:p w14:paraId="778E0615" w14:textId="77777777" w:rsidR="0054460F" w:rsidRDefault="00000000">
                            <w:pPr>
                              <w:rPr>
                                <w:sz w:val="16"/>
                                <w:szCs w:val="16"/>
                              </w:rPr>
                            </w:pPr>
                            <w:r>
                              <w:rPr>
                                <w:sz w:val="16"/>
                                <w:szCs w:val="16"/>
                              </w:rPr>
                              <w:t>Customize value lists button (next step)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19852" id="AutoShape 31" o:spid="_x0000_s1035" type="#_x0000_t63" style="position:absolute;left:0;text-align:left;margin-left:-45pt;margin-top:45.6pt;width:123pt;height:58.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" adj="29425,40995">
                <v:textbox>
                  <w:txbxContent>
                    <w:p w14:paraId="778E0615" w14:textId="77777777" w:rsidR="0054460F" w:rsidRDefault="00000000">
                      <w:pPr>
                        <w:rPr>
                          <w:sz w:val="16"/>
                          <w:szCs w:val="16"/>
                        </w:rPr>
                      </w:pPr>
                      <w:r>
                        <w:rPr>
                          <w:sz w:val="16"/>
                          <w:szCs w:val="16"/>
                        </w:rPr>
                        <w:t>Customize value lists button (next step)</w:t>
                      </w:r>
                    </w:p>
                  </w:txbxContent>
                </v:textbox>
              </v:shape>
            </w:pict>
          </mc:Fallback>
        </mc:AlternateContent>
      </w:r>
      <w:r w:rsidR="00751E7B">
        <w:t>Select the other tabs one by one, and enter the information concerning your operation: it is essential to enter the information appropriate to your production objectives: data entered in the various fields will</w:t>
      </w:r>
    </w:p>
    <w:p w14:paraId="268F0515" w14:textId="157D6797" w:rsidR="00751E7B" w:rsidRDefault="00751E7B" w:rsidP="00751E7B">
      <w:pPr>
        <w:pStyle w:val="Paragraphedeliste"/>
        <w:numPr>
          <w:ilvl w:val="3"/>
          <w:numId w:val="1"/>
        </w:numPr>
      </w:pPr>
      <w:r>
        <w:t>Calculate the proper events in your management calendar</w:t>
      </w:r>
    </w:p>
    <w:p w14:paraId="57C2B8DD" w14:textId="1DA13B7C" w:rsidR="00751E7B" w:rsidRDefault="00751E7B" w:rsidP="00751E7B">
      <w:pPr>
        <w:pStyle w:val="Paragraphedeliste"/>
        <w:numPr>
          <w:ilvl w:val="3"/>
          <w:numId w:val="1"/>
        </w:numPr>
      </w:pPr>
      <w:r>
        <w:t>Affect the calculation of your performance</w:t>
      </w:r>
    </w:p>
    <w:p w14:paraId="643AE600" w14:textId="3D68B481" w:rsidR="00751E7B" w:rsidRDefault="00C6398C" w:rsidP="00751E7B">
      <w:pPr>
        <w:pStyle w:val="Paragraphedeliste"/>
        <w:numPr>
          <w:ilvl w:val="3"/>
          <w:numId w:val="1"/>
        </w:numPr>
      </w:pPr>
      <w:r>
        <w:rPr>
          <w:noProof/>
          <w:lang w:eastAsia="fr-CA"/>
        </w:rPr>
        <mc:AlternateContent>
          <mc:Choice Requires="wps">
            <w:drawing>
              <wp:anchor distT="0" distB="0" distL="114300" distR="114300" simplePos="0" relativeHeight="252244992" behindDoc="0" locked="0" layoutInCell="1" allowOverlap="1" wp14:anchorId="0795C826" wp14:editId="766F5D6E">
                <wp:simplePos x="0" y="0"/>
                <wp:positionH relativeFrom="column">
                  <wp:posOffset>4362450</wp:posOffset>
                </wp:positionH>
                <wp:positionV relativeFrom="paragraph">
                  <wp:posOffset>589280</wp:posOffset>
                </wp:positionV>
                <wp:extent cx="1495425" cy="561975"/>
                <wp:effectExtent l="2038350" t="0" r="28575" b="28575"/>
                <wp:wrapNone/>
                <wp:docPr id="83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561975"/>
                        </a:xfrm>
                        <a:prstGeom prst="wedgeEllipseCallout">
                          <a:avLst>
                            <a:gd name="adj1" fmla="val -182074"/>
                            <a:gd name="adj2" fmla="val 33835"/>
                          </a:avLst>
                        </a:prstGeom>
                        <a:solidFill>
                          <a:srgbClr val="FFFFFF"/>
                        </a:solidFill>
                        <a:ln w="9525">
                          <a:solidFill>
                            <a:srgbClr val="000000"/>
                          </a:solidFill>
                          <a:miter lim="800000"/>
                          <a:headEnd/>
                          <a:tailEnd/>
                        </a:ln>
                      </wps:spPr>
                      <wps:txbx>
                        <w:txbxContent>
                          <w:p w14:paraId="04E6CD41" w14:textId="77777777" w:rsidR="0054460F" w:rsidRDefault="00000000">
                            <w:pPr>
                              <w:rPr>
                                <w:sz w:val="18"/>
                                <w:szCs w:val="18"/>
                                <w:lang w:val="en-CA"/>
                              </w:rPr>
                            </w:pPr>
                            <w:r>
                              <w:rPr>
                                <w:sz w:val="18"/>
                                <w:szCs w:val="18"/>
                              </w:rPr>
                              <w:t>License Activation Button</w:t>
                            </w:r>
                          </w:p>
                          <w:p w14:paraId="255CF6C1" w14:textId="77777777" w:rsidR="00EE3556" w:rsidRDefault="00EE35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5C826" id="AutoShape 7" o:spid="_x0000_s1036" type="#_x0000_t63" style="position:absolute;left:0;text-align:left;margin-left:343.5pt;margin-top:46.4pt;width:117.75pt;height:44.2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" adj="-28528,18108">
                <v:textbox>
                  <w:txbxContent>
                    <w:p w14:paraId="04E6CD41" w14:textId="77777777" w:rsidR="0054460F" w:rsidRDefault="00000000">
                      <w:pPr>
                        <w:rPr>
                          <w:sz w:val="18"/>
                          <w:szCs w:val="18"/>
                          <w:lang w:val="en-CA"/>
                        </w:rPr>
                      </w:pPr>
                      <w:r>
                        <w:rPr>
                          <w:sz w:val="18"/>
                          <w:szCs w:val="18"/>
                        </w:rPr>
                        <w:t>License Activation Button</w:t>
                      </w:r>
                    </w:p>
                    <w:p w14:paraId="255CF6C1" w14:textId="77777777" w:rsidR="00EE3556" w:rsidRDefault="00EE3556"/>
                  </w:txbxContent>
                </v:textbox>
              </v:shape>
            </w:pict>
          </mc:Fallback>
        </mc:AlternateContent>
      </w:r>
      <w:r w:rsidR="00751E7B">
        <w:t>Allow the software to display the proper tabs in the various screens according to your needs (GenOvis, pedigree registration, etc.)</w:t>
      </w:r>
    </w:p>
    <w:p w14:paraId="39DDF461" w14:textId="5F8288FF" w:rsidR="00BD7BEF" w:rsidRDefault="00BD7BEF" w:rsidP="00BD7BEF"/>
    <w:p w14:paraId="12F50B0D" w14:textId="575D8E3D" w:rsidR="00BD7BEF" w:rsidRDefault="00BD7BEF" w:rsidP="00BD7BEF"/>
    <w:p w14:paraId="5DB5B515" w14:textId="7D847DEE" w:rsidR="0054460F" w:rsidRDefault="0054460F"/>
    <w:p w14:paraId="1EF0CBC9" w14:textId="7BCCEE94" w:rsidR="000E4881" w:rsidRDefault="000E4881" w:rsidP="00611CA6"/>
    <w:p w14:paraId="16C699BD" w14:textId="77777777" w:rsidR="000E4881" w:rsidRDefault="000E4881" w:rsidP="00611CA6"/>
    <w:p w14:paraId="5C04B895" w14:textId="062F382A" w:rsidR="00BC3171" w:rsidRPr="00366C9E" w:rsidRDefault="00BC3171" w:rsidP="00611CA6"/>
    <w:p w14:paraId="3430C163" w14:textId="0F3725A1" w:rsidR="0054460F" w:rsidRDefault="00C6398C">
      <w:pPr>
        <w:pStyle w:val="Lgende"/>
      </w:pPr>
      <w:r>
        <w:rPr>
          <w:noProof/>
          <w:lang w:eastAsia="fr-CA"/>
        </w:rPr>
        <w:drawing>
          <wp:anchor distT="0" distB="0" distL="114300" distR="114300" simplePos="0" relativeHeight="252242944" behindDoc="0" locked="0" layoutInCell="1" allowOverlap="1" wp14:anchorId="6BCFE2CB" wp14:editId="4FD9175F">
            <wp:simplePos x="0" y="0"/>
            <wp:positionH relativeFrom="column">
              <wp:posOffset>200025</wp:posOffset>
            </wp:positionH>
            <wp:positionV relativeFrom="paragraph">
              <wp:posOffset>-2257425</wp:posOffset>
            </wp:positionV>
            <wp:extent cx="4426206" cy="2791461"/>
            <wp:effectExtent l="0" t="0" r="0" b="8890"/>
            <wp:wrapSquare wrapText="bothSides"/>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pic:nvPicPr>
                  <pic:blipFill>
                    <a:blip r:embed="rId26">
                      <a:extLst>
                        <a:ext uri="{28A0092B-C50C-407E-A947-70E740481C1C}">
                          <a14:useLocalDpi xmlns:a14="http://schemas.microsoft.com/office/drawing/2010/main" val="0"/>
                        </a:ext>
                      </a:extLst>
                    </a:blip>
                    <a:stretch>
                      <a:fillRect/>
                    </a:stretch>
                  </pic:blipFill>
                  <pic:spPr>
                    <a:xfrm>
                      <a:off x="0" y="0"/>
                      <a:ext cx="4426206" cy="2791461"/>
                    </a:xfrm>
                    <a:prstGeom prst="rect">
                      <a:avLst/>
                    </a:prstGeom>
                  </pic:spPr>
                </pic:pic>
              </a:graphicData>
            </a:graphic>
            <wp14:sizeRelH relativeFrom="page">
              <wp14:pctWidth>0</wp14:pctWidth>
            </wp14:sizeRelH>
            <wp14:sizeRelV relativeFrom="page">
              <wp14:pctHeight>0</wp14:pctHeight>
            </wp14:sizeRelV>
          </wp:anchor>
        </w:drawing>
      </w:r>
    </w:p>
    <w:p w14:paraId="4D77BAF8" w14:textId="520D1824" w:rsidR="0054460F" w:rsidRDefault="00000000">
      <w:pPr>
        <w:pStyle w:val="Titre3"/>
      </w:pPr>
      <w:bookmarkStart w:id="67" w:name="_Toc159947697"/>
      <w:bookmarkStart w:id="68" w:name="_Toc303965950"/>
      <w:r>
        <w:t>SimpliTrace</w:t>
      </w:r>
      <w:r w:rsidR="00AC4138">
        <w:t xml:space="preserve"> or CCIA</w:t>
      </w:r>
      <w:r>
        <w:t xml:space="preserve"> Profile</w:t>
      </w:r>
      <w:bookmarkEnd w:id="67"/>
    </w:p>
    <w:p w14:paraId="054CAB4B" w14:textId="71971CA8" w:rsidR="0054460F" w:rsidRDefault="00000000">
      <w:r>
        <w:t xml:space="preserve">On the Producer ID screen, enter your SimpliTrace user name and enter. </w:t>
      </w:r>
      <w:r w:rsidR="001F68F2">
        <w:t>EweManage</w:t>
      </w:r>
      <w:r>
        <w:t xml:space="preserve"> then asks you for your password. If the correct data is entered, you will not get an error message.</w:t>
      </w:r>
    </w:p>
    <w:p w14:paraId="1DEED008" w14:textId="77777777" w:rsidR="00C6398C" w:rsidRPr="00EE6AEC" w:rsidRDefault="00C6398C" w:rsidP="00C6398C">
      <w:pPr>
        <w:pStyle w:val="Titre3"/>
        <w:rPr>
          <w:rFonts w:cstheme="minorHAnsi"/>
          <w:sz w:val="24"/>
          <w:szCs w:val="24"/>
        </w:rPr>
      </w:pPr>
      <w:bookmarkStart w:id="69" w:name="_Toc159947698"/>
      <w:r w:rsidRPr="00EE6AEC">
        <w:rPr>
          <w:rFonts w:cstheme="minorHAnsi"/>
          <w:sz w:val="24"/>
          <w:szCs w:val="24"/>
        </w:rPr>
        <w:t>1.3.1 Email set up</w:t>
      </w:r>
      <w:bookmarkEnd w:id="69"/>
    </w:p>
    <w:p w14:paraId="6DAF951A" w14:textId="77777777" w:rsidR="00C6398C" w:rsidRPr="00BC0FCC" w:rsidRDefault="00C6398C" w:rsidP="00C6398C">
      <w:r>
        <w:t>If you report to either CCIA or ATQ, the mail system is not used as EweManage provides WEB access to the appropriate computers.</w:t>
      </w:r>
    </w:p>
    <w:p w14:paraId="03F7EA41" w14:textId="77777777" w:rsidR="00C6398C" w:rsidRPr="00BC0FCC" w:rsidRDefault="00C6398C" w:rsidP="00C6398C">
      <w:r>
        <w:t>However, f</w:t>
      </w:r>
      <w:r w:rsidRPr="00BC0FCC">
        <w:t xml:space="preserve">or the transfer of the files </w:t>
      </w:r>
      <w:r>
        <w:t>to</w:t>
      </w:r>
      <w:r w:rsidRPr="00BC0FCC">
        <w:t xml:space="preserve"> the various organizations</w:t>
      </w:r>
      <w:r>
        <w:t>: GenOvis, CLRC, or the Quebec sales agency, the different files are sent as mail attachments. The mail must then be configured appropriately.</w:t>
      </w:r>
    </w:p>
    <w:p w14:paraId="58E270FD" w14:textId="77777777" w:rsidR="00C6398C" w:rsidRPr="00BF6865" w:rsidRDefault="00C6398C" w:rsidP="00C6398C">
      <w:r w:rsidRPr="00BF6865">
        <w:t xml:space="preserve">Note: </w:t>
      </w:r>
    </w:p>
    <w:p w14:paraId="02158EA7" w14:textId="77777777" w:rsidR="00C6398C" w:rsidRPr="00BC0FCC" w:rsidRDefault="00C6398C">
      <w:pPr>
        <w:pStyle w:val="Paragraphedeliste"/>
        <w:numPr>
          <w:ilvl w:val="0"/>
          <w:numId w:val="85"/>
        </w:numPr>
      </w:pPr>
      <w:r>
        <w:t>The Windows 10 "Mail" application is not recognized by outside applications such as EweManage. The application relies on SMTP mail transfers (direct to the WEB)</w:t>
      </w:r>
    </w:p>
    <w:p w14:paraId="100E4FFF" w14:textId="77777777" w:rsidR="00C6398C" w:rsidRPr="00BC0FCC" w:rsidRDefault="00C6398C">
      <w:pPr>
        <w:pStyle w:val="Paragraphedeliste"/>
        <w:numPr>
          <w:ilvl w:val="0"/>
          <w:numId w:val="85"/>
        </w:numPr>
      </w:pPr>
      <w:r w:rsidRPr="00BC0FCC">
        <w:rPr>
          <w:rStyle w:val="Lienhypertexte"/>
        </w:rPr>
        <w:t xml:space="preserve">Do not </w:t>
      </w:r>
      <w:r>
        <w:rPr>
          <w:rStyle w:val="Lienhypertexte"/>
        </w:rPr>
        <w:t>mix</w:t>
      </w:r>
      <w:r w:rsidRPr="00BC0FCC">
        <w:rPr>
          <w:rStyle w:val="Lienhypertexte"/>
        </w:rPr>
        <w:t xml:space="preserve"> your </w:t>
      </w:r>
      <w:r>
        <w:rPr>
          <w:rStyle w:val="Lienhypertexte"/>
        </w:rPr>
        <w:t xml:space="preserve">mail </w:t>
      </w:r>
      <w:r w:rsidRPr="00BC0FCC">
        <w:rPr>
          <w:rStyle w:val="Lienhypertexte"/>
        </w:rPr>
        <w:t>address (ex:</w:t>
      </w:r>
      <w:r w:rsidRPr="00BC0FCC">
        <w:t xml:space="preserve"> </w:t>
      </w:r>
      <w:r w:rsidRPr="00BC0FCC">
        <w:rPr>
          <w:rStyle w:val="Lienhypertexte"/>
        </w:rPr>
        <w:t>f</w:t>
      </w:r>
      <w:r>
        <w:rPr>
          <w:rStyle w:val="Lienhypertexte"/>
        </w:rPr>
        <w:t>arm</w:t>
      </w:r>
      <w:r w:rsidRPr="00BC0FCC">
        <w:rPr>
          <w:rStyle w:val="Lienhypertexte"/>
        </w:rPr>
        <w:t xml:space="preserve">@outlook.com </w:t>
      </w:r>
      <w:r w:rsidRPr="00BC0FCC">
        <w:t xml:space="preserve">or </w:t>
      </w:r>
      <w:r w:rsidRPr="00BC0FCC">
        <w:rPr>
          <w:rStyle w:val="Lienhypertexte"/>
        </w:rPr>
        <w:t>f</w:t>
      </w:r>
      <w:r>
        <w:rPr>
          <w:rStyle w:val="Lienhypertexte"/>
        </w:rPr>
        <w:t>arm</w:t>
      </w:r>
      <w:r w:rsidRPr="00BC0FCC">
        <w:rPr>
          <w:rStyle w:val="Lienhypertexte"/>
        </w:rPr>
        <w:t>@hotmail.com</w:t>
      </w:r>
      <w:r w:rsidRPr="00BC0FCC">
        <w:t xml:space="preserve">) </w:t>
      </w:r>
      <w:r>
        <w:t>with "Email" applications</w:t>
      </w:r>
      <w:r w:rsidRPr="00BC0FCC">
        <w:t xml:space="preserve">. Outlook </w:t>
      </w:r>
      <w:r>
        <w:t>or Windows Mail or Intellimail are Email Windows application residing</w:t>
      </w:r>
      <w:r w:rsidRPr="00BC0FCC">
        <w:t xml:space="preserve"> on your PC</w:t>
      </w:r>
      <w:r>
        <w:t xml:space="preserve">. </w:t>
      </w:r>
      <w:r w:rsidRPr="00BC0FCC">
        <w:t xml:space="preserve">Outlok.com is a </w:t>
      </w:r>
      <w:r>
        <w:t>web-based mail management application</w:t>
      </w:r>
    </w:p>
    <w:p w14:paraId="101FAD61" w14:textId="6D4BE3FA" w:rsidR="00C6398C" w:rsidRPr="00EE6AEC" w:rsidRDefault="00C6398C" w:rsidP="00C6398C">
      <w:r>
        <w:rPr>
          <w:noProof/>
          <w:lang w:eastAsia="fr-CA"/>
        </w:rPr>
        <w:drawing>
          <wp:anchor distT="0" distB="0" distL="114300" distR="114300" simplePos="0" relativeHeight="252248064" behindDoc="0" locked="0" layoutInCell="1" allowOverlap="1" wp14:anchorId="7B71BDCA" wp14:editId="159EE618">
            <wp:simplePos x="0" y="0"/>
            <wp:positionH relativeFrom="column">
              <wp:posOffset>-114300</wp:posOffset>
            </wp:positionH>
            <wp:positionV relativeFrom="paragraph">
              <wp:posOffset>714375</wp:posOffset>
            </wp:positionV>
            <wp:extent cx="5734050" cy="1000125"/>
            <wp:effectExtent l="0" t="0" r="0" b="9525"/>
            <wp:wrapSquare wrapText="bothSides"/>
            <wp:docPr id="207969299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92994" name="Image 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73405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t>If you use a Windows mail application (such as the "Outlook" application as your mail application by default), select "YES". Otherwise, select "No" and enter your mail password in the window that will open.</w:t>
      </w:r>
    </w:p>
    <w:p w14:paraId="2A4B0E26" w14:textId="136889FD" w:rsidR="00C6398C" w:rsidRPr="00EE6AEC" w:rsidRDefault="00C6398C" w:rsidP="00C6398C">
      <w:pPr>
        <w:spacing w:after="208" w:line="267" w:lineRule="auto"/>
        <w:ind w:left="370" w:right="336"/>
      </w:pPr>
    </w:p>
    <w:p w14:paraId="1C6A8C37" w14:textId="1F614BB7" w:rsidR="00C6398C" w:rsidRPr="00BC0FCC" w:rsidRDefault="00C6398C" w:rsidP="00C6398C">
      <w:r>
        <w:t>For an @Hotmail or @live address</w:t>
      </w:r>
      <w:r w:rsidR="008645D1">
        <w:t>, the configuration is set automatically as follows.</w:t>
      </w:r>
    </w:p>
    <w:p w14:paraId="6397A531" w14:textId="77777777" w:rsidR="00C6398C" w:rsidRDefault="00C6398C">
      <w:pPr>
        <w:pStyle w:val="Paragraphedeliste"/>
        <w:numPr>
          <w:ilvl w:val="0"/>
          <w:numId w:val="86"/>
        </w:numPr>
      </w:pPr>
      <w:r>
        <w:t>SMTP server</w:t>
      </w:r>
      <w:r w:rsidRPr="00BC0FCC">
        <w:t>: smtp-mail.outlook.com</w:t>
      </w:r>
    </w:p>
    <w:p w14:paraId="4BA93FF0" w14:textId="77777777" w:rsidR="00C6398C" w:rsidRDefault="00C6398C">
      <w:pPr>
        <w:pStyle w:val="Paragraphedeliste"/>
        <w:numPr>
          <w:ilvl w:val="0"/>
          <w:numId w:val="86"/>
        </w:numPr>
      </w:pPr>
      <w:r>
        <w:t>Port SMTP: 587</w:t>
      </w:r>
    </w:p>
    <w:p w14:paraId="3706ACAF" w14:textId="20712DE4" w:rsidR="00C6398C" w:rsidRDefault="00C6398C">
      <w:pPr>
        <w:pStyle w:val="Paragraphedeliste"/>
        <w:numPr>
          <w:ilvl w:val="0"/>
          <w:numId w:val="86"/>
        </w:numPr>
      </w:pPr>
      <w:r>
        <w:t xml:space="preserve">TLS: </w:t>
      </w:r>
      <w:r w:rsidR="008645D1">
        <w:t>True</w:t>
      </w:r>
    </w:p>
    <w:p w14:paraId="161B8EE4" w14:textId="7929FB18" w:rsidR="00C6398C" w:rsidRDefault="00C6398C">
      <w:pPr>
        <w:pStyle w:val="Paragraphedeliste"/>
        <w:numPr>
          <w:ilvl w:val="0"/>
          <w:numId w:val="86"/>
        </w:numPr>
      </w:pPr>
      <w:r>
        <w:t xml:space="preserve">SSL: </w:t>
      </w:r>
      <w:r w:rsidR="008645D1">
        <w:t>False</w:t>
      </w:r>
    </w:p>
    <w:p w14:paraId="7FDDEB26" w14:textId="081E6642" w:rsidR="008645D1" w:rsidRDefault="00C6398C">
      <w:pPr>
        <w:pStyle w:val="Paragraphedeliste"/>
        <w:numPr>
          <w:ilvl w:val="0"/>
          <w:numId w:val="86"/>
        </w:numPr>
      </w:pPr>
      <w:r>
        <w:t xml:space="preserve">Trust SSL: </w:t>
      </w:r>
      <w:r w:rsidR="008645D1">
        <w:t>True</w:t>
      </w:r>
    </w:p>
    <w:p w14:paraId="5A2C1163" w14:textId="2FCD31A8" w:rsidR="008645D1" w:rsidRPr="004005AE" w:rsidRDefault="008645D1" w:rsidP="008645D1">
      <w:pPr>
        <w:ind w:left="360"/>
      </w:pPr>
      <w:r w:rsidRPr="00BC0FCC">
        <w:t xml:space="preserve">If your address Email is @gmail.com, </w:t>
      </w:r>
      <w:r>
        <w:t>click on the large green button in order to obtain your Ganil “Token”</w:t>
      </w:r>
    </w:p>
    <w:p w14:paraId="09DB47E0" w14:textId="77777777" w:rsidR="008645D1" w:rsidRDefault="008645D1" w:rsidP="008645D1"/>
    <w:p w14:paraId="3D0BF816" w14:textId="77777777" w:rsidR="00AC4138" w:rsidRDefault="00AC4138" w:rsidP="00C6398C">
      <w:pPr>
        <w:spacing w:after="218" w:line="259" w:lineRule="auto"/>
      </w:pPr>
    </w:p>
    <w:p w14:paraId="41D78C25" w14:textId="34983C95" w:rsidR="00AC4138" w:rsidRDefault="00AC4138" w:rsidP="00AC4138">
      <w:r>
        <w:rPr>
          <w:noProof/>
        </w:rPr>
        <mc:AlternateContent>
          <mc:Choice Requires="wps">
            <w:drawing>
              <wp:anchor distT="0" distB="0" distL="114300" distR="114300" simplePos="0" relativeHeight="252265472" behindDoc="0" locked="0" layoutInCell="1" allowOverlap="1" wp14:anchorId="4F58EC68" wp14:editId="0BB929E1">
                <wp:simplePos x="0" y="0"/>
                <wp:positionH relativeFrom="column">
                  <wp:posOffset>3819525</wp:posOffset>
                </wp:positionH>
                <wp:positionV relativeFrom="paragraph">
                  <wp:posOffset>163195</wp:posOffset>
                </wp:positionV>
                <wp:extent cx="904875" cy="476250"/>
                <wp:effectExtent l="38100" t="0" r="28575" b="57150"/>
                <wp:wrapNone/>
                <wp:docPr id="1205199943" name="Connecteur droit avec flèche 3"/>
                <wp:cNvGraphicFramePr/>
                <a:graphic xmlns:a="http://schemas.openxmlformats.org/drawingml/2006/main">
                  <a:graphicData uri="http://schemas.microsoft.com/office/word/2010/wordprocessingShape">
                    <wps:wsp>
                      <wps:cNvCnPr/>
                      <wps:spPr>
                        <a:xfrm flipH="1">
                          <a:off x="0" y="0"/>
                          <a:ext cx="904875" cy="4762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7516A30" id="Connecteur droit avec flèche 3" o:spid="_x0000_s1026" type="#_x0000_t32" style="position:absolute;margin-left:300.75pt;margin-top:12.85pt;width:71.25pt;height:37.5pt;flip:x;z-index:252265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" strokecolor="red" strokeweight="1.5pt">
                <v:stroke endarrow="block"/>
              </v:shape>
            </w:pict>
          </mc:Fallback>
        </mc:AlternateContent>
      </w:r>
      <w:r w:rsidRPr="005F68FF">
        <w:t>Click on the green b</w:t>
      </w:r>
      <w:r>
        <w:t xml:space="preserve">utton to start the process of getting your Gamil token  </w:t>
      </w:r>
    </w:p>
    <w:p w14:paraId="03432DC8" w14:textId="5A7562C5" w:rsidR="00AC4138" w:rsidRDefault="00AC4138" w:rsidP="00AC4138">
      <w:r w:rsidRPr="00AC4138">
        <w:rPr>
          <w:noProof/>
        </w:rPr>
        <w:drawing>
          <wp:inline distT="0" distB="0" distL="0" distR="0" wp14:anchorId="645B059E" wp14:editId="025BE5C1">
            <wp:extent cx="5486400" cy="926465"/>
            <wp:effectExtent l="0" t="0" r="0" b="6985"/>
            <wp:docPr id="970910100" name="Image 1" descr="Une image contenant texte, logiciel, Logiciel multimédia,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10100" name="Image 1" descr="Une image contenant texte, logiciel, Logiciel multimédia, Police&#10;&#10;Description générée automatiquement"/>
                    <pic:cNvPicPr/>
                  </pic:nvPicPr>
                  <pic:blipFill>
                    <a:blip r:embed="rId28"/>
                    <a:stretch>
                      <a:fillRect/>
                    </a:stretch>
                  </pic:blipFill>
                  <pic:spPr>
                    <a:xfrm>
                      <a:off x="0" y="0"/>
                      <a:ext cx="5486400" cy="926465"/>
                    </a:xfrm>
                    <a:prstGeom prst="rect">
                      <a:avLst/>
                    </a:prstGeom>
                  </pic:spPr>
                </pic:pic>
              </a:graphicData>
            </a:graphic>
          </wp:inline>
        </w:drawing>
      </w:r>
    </w:p>
    <w:p w14:paraId="05282FFA" w14:textId="77777777" w:rsidR="00AC4138" w:rsidRPr="005F68FF" w:rsidRDefault="00AC4138" w:rsidP="00AC4138">
      <w:r>
        <w:t xml:space="preserve">NOTE: </w:t>
      </w:r>
      <w:r w:rsidRPr="00FF02CF">
        <w:rPr>
          <w:i/>
          <w:iCs/>
        </w:rPr>
        <w:t>Following screens are in French, but the layout is the same and should be easy to follow</w:t>
      </w:r>
    </w:p>
    <w:p w14:paraId="17726352" w14:textId="598860FF" w:rsidR="00AC4138" w:rsidRPr="00FF02CF" w:rsidRDefault="00AC4138" w:rsidP="00AC4138">
      <w:r w:rsidRPr="00FF02CF">
        <w:t>EweManage will connect to Gmail and you will see the following s</w:t>
      </w:r>
      <w:r>
        <w:t xml:space="preserve">creen </w:t>
      </w:r>
      <w:r w:rsidRPr="00FF02CF">
        <w:t>:</w:t>
      </w:r>
    </w:p>
    <w:p w14:paraId="1A58FBFC" w14:textId="77777777" w:rsidR="00AC4138" w:rsidRDefault="00AC4138" w:rsidP="00AC4138">
      <w:r>
        <w:t>You will be presented with your mail accounts in Google, and the current mail address in EweManage should be present in that list.</w:t>
      </w:r>
    </w:p>
    <w:p w14:paraId="62C7B90D" w14:textId="77777777" w:rsidR="00AC4138" w:rsidRPr="00FF02CF" w:rsidRDefault="00AC4138" w:rsidP="00AC4138">
      <w:r>
        <w:t xml:space="preserve">The screen message ask you to </w:t>
      </w:r>
      <w:r w:rsidRPr="00FF02CF">
        <w:rPr>
          <w:b/>
          <w:bCs/>
        </w:rPr>
        <w:t>Select an account</w:t>
      </w:r>
    </w:p>
    <w:p w14:paraId="23132501" w14:textId="77777777" w:rsidR="00AC4138" w:rsidRDefault="00AC4138" w:rsidP="00AC4138">
      <w:pPr>
        <w:rPr>
          <w:lang w:val="fr-CA"/>
        </w:rPr>
      </w:pPr>
      <w:r>
        <w:rPr>
          <w:noProof/>
          <w:lang w:val="fr-CA"/>
        </w:rPr>
        <mc:AlternateContent>
          <mc:Choice Requires="wps">
            <w:drawing>
              <wp:anchor distT="0" distB="0" distL="114300" distR="114300" simplePos="0" relativeHeight="252252160" behindDoc="0" locked="0" layoutInCell="1" allowOverlap="1" wp14:anchorId="63EFB1C3" wp14:editId="7D8382F7">
                <wp:simplePos x="0" y="0"/>
                <wp:positionH relativeFrom="column">
                  <wp:posOffset>638175</wp:posOffset>
                </wp:positionH>
                <wp:positionV relativeFrom="paragraph">
                  <wp:posOffset>1943100</wp:posOffset>
                </wp:positionV>
                <wp:extent cx="771525" cy="114300"/>
                <wp:effectExtent l="0" t="0" r="28575" b="19050"/>
                <wp:wrapNone/>
                <wp:docPr id="121359533" name="Rectangle 121359533"/>
                <wp:cNvGraphicFramePr/>
                <a:graphic xmlns:a="http://schemas.openxmlformats.org/drawingml/2006/main">
                  <a:graphicData uri="http://schemas.microsoft.com/office/word/2010/wordprocessingShape">
                    <wps:wsp>
                      <wps:cNvSpPr/>
                      <wps:spPr>
                        <a:xfrm>
                          <a:off x="0" y="0"/>
                          <a:ext cx="771525" cy="114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C552D" id="Rectangle 121359533" o:spid="_x0000_s1026" style="position:absolute;margin-left:50.25pt;margin-top:153pt;width:60.75pt;height:9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" fillcolor="#4f81bd [3204]" strokecolor="#243f60 [1604]" strokeweight="2pt"/>
            </w:pict>
          </mc:Fallback>
        </mc:AlternateContent>
      </w:r>
      <w:r>
        <w:rPr>
          <w:noProof/>
          <w:lang w:val="fr-CA"/>
        </w:rPr>
        <mc:AlternateContent>
          <mc:Choice Requires="wps">
            <w:drawing>
              <wp:anchor distT="0" distB="0" distL="114300" distR="114300" simplePos="0" relativeHeight="252253184" behindDoc="0" locked="0" layoutInCell="1" allowOverlap="1" wp14:anchorId="39444AF9" wp14:editId="0BFCF512">
                <wp:simplePos x="0" y="0"/>
                <wp:positionH relativeFrom="column">
                  <wp:posOffset>647700</wp:posOffset>
                </wp:positionH>
                <wp:positionV relativeFrom="paragraph">
                  <wp:posOffset>2381250</wp:posOffset>
                </wp:positionV>
                <wp:extent cx="495300" cy="104775"/>
                <wp:effectExtent l="0" t="0" r="19050" b="28575"/>
                <wp:wrapNone/>
                <wp:docPr id="2027466982" name="Rectangle 2027466982"/>
                <wp:cNvGraphicFramePr/>
                <a:graphic xmlns:a="http://schemas.openxmlformats.org/drawingml/2006/main">
                  <a:graphicData uri="http://schemas.microsoft.com/office/word/2010/wordprocessingShape">
                    <wps:wsp>
                      <wps:cNvSpPr/>
                      <wps:spPr>
                        <a:xfrm>
                          <a:off x="0" y="0"/>
                          <a:ext cx="495300" cy="1047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91C18" id="Rectangle 2027466982" o:spid="_x0000_s1026" style="position:absolute;margin-left:51pt;margin-top:187.5pt;width:39pt;height:8.2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" fillcolor="#4f81bd [3204]" strokecolor="#243f60 [1604]" strokeweight="2pt"/>
            </w:pict>
          </mc:Fallback>
        </mc:AlternateContent>
      </w:r>
      <w:r>
        <w:rPr>
          <w:noProof/>
          <w:lang w:val="fr-CA"/>
        </w:rPr>
        <mc:AlternateContent>
          <mc:Choice Requires="wps">
            <w:drawing>
              <wp:anchor distT="0" distB="0" distL="114300" distR="114300" simplePos="0" relativeHeight="252255232" behindDoc="0" locked="0" layoutInCell="1" allowOverlap="1" wp14:anchorId="02527960" wp14:editId="31071671">
                <wp:simplePos x="0" y="0"/>
                <wp:positionH relativeFrom="column">
                  <wp:posOffset>4143375</wp:posOffset>
                </wp:positionH>
                <wp:positionV relativeFrom="paragraph">
                  <wp:posOffset>2105025</wp:posOffset>
                </wp:positionV>
                <wp:extent cx="2019300" cy="1228725"/>
                <wp:effectExtent l="2343150" t="590550" r="19050" b="28575"/>
                <wp:wrapNone/>
                <wp:docPr id="1449047634" name="Bulle narrative : rectangle 1449047634"/>
                <wp:cNvGraphicFramePr/>
                <a:graphic xmlns:a="http://schemas.openxmlformats.org/drawingml/2006/main">
                  <a:graphicData uri="http://schemas.microsoft.com/office/word/2010/wordprocessingShape">
                    <wps:wsp>
                      <wps:cNvSpPr/>
                      <wps:spPr>
                        <a:xfrm>
                          <a:off x="0" y="0"/>
                          <a:ext cx="2019300" cy="1228725"/>
                        </a:xfrm>
                        <a:prstGeom prst="wedgeRectCallout">
                          <a:avLst>
                            <a:gd name="adj1" fmla="val -163758"/>
                            <a:gd name="adj2" fmla="val -9563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F3937FD" w14:textId="77777777" w:rsidR="00AC4138" w:rsidRPr="00FF02CF" w:rsidRDefault="00AC4138" w:rsidP="00AC4138">
                            <w:pPr>
                              <w:rPr>
                                <w:color w:val="4F81BD" w:themeColor="accent1"/>
                              </w:rPr>
                            </w:pPr>
                            <w:r w:rsidRPr="00FF02CF">
                              <w:rPr>
                                <w:color w:val="000000" w:themeColor="text1"/>
                              </w:rPr>
                              <w:t>Select the mail account appearing i</w:t>
                            </w:r>
                            <w:r>
                              <w:rPr>
                                <w:color w:val="000000" w:themeColor="text1"/>
                              </w:rPr>
                              <w:t>n your EweManage profile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527960" id="Bulle narrative : rectangle 1449047634" o:spid="_x0000_s1037" type="#_x0000_t61" style="position:absolute;margin-left:326.25pt;margin-top:165.75pt;width:159pt;height:96.75pt;z-index:25225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" adj="-24572,-9858" filled="f" strokecolor="#243f60 [1604]" strokeweight="2pt">
                <v:textbox>
                  <w:txbxContent>
                    <w:p w14:paraId="0F3937FD" w14:textId="77777777" w:rsidR="00AC4138" w:rsidRPr="00FF02CF" w:rsidRDefault="00AC4138" w:rsidP="00AC4138">
                      <w:pPr>
                        <w:rPr>
                          <w:color w:val="4F81BD" w:themeColor="accent1"/>
                        </w:rPr>
                      </w:pPr>
                      <w:r w:rsidRPr="00FF02CF">
                        <w:rPr>
                          <w:color w:val="000000" w:themeColor="text1"/>
                        </w:rPr>
                        <w:t>Select the mail account appearing i</w:t>
                      </w:r>
                      <w:r>
                        <w:rPr>
                          <w:color w:val="000000" w:themeColor="text1"/>
                        </w:rPr>
                        <w:t>n your EweManage profile</w:t>
                      </w:r>
                    </w:p>
                  </w:txbxContent>
                </v:textbox>
              </v:shape>
            </w:pict>
          </mc:Fallback>
        </mc:AlternateContent>
      </w:r>
      <w:r>
        <w:rPr>
          <w:noProof/>
          <w:lang w:val="fr-CA"/>
        </w:rPr>
        <mc:AlternateContent>
          <mc:Choice Requires="wps">
            <w:drawing>
              <wp:anchor distT="0" distB="0" distL="114300" distR="114300" simplePos="0" relativeHeight="252254208" behindDoc="0" locked="0" layoutInCell="1" allowOverlap="1" wp14:anchorId="77F4BA3A" wp14:editId="0299375D">
                <wp:simplePos x="0" y="0"/>
                <wp:positionH relativeFrom="column">
                  <wp:posOffset>4171950</wp:posOffset>
                </wp:positionH>
                <wp:positionV relativeFrom="paragraph">
                  <wp:posOffset>400050</wp:posOffset>
                </wp:positionV>
                <wp:extent cx="2019300" cy="1228725"/>
                <wp:effectExtent l="514350" t="0" r="19050" b="28575"/>
                <wp:wrapNone/>
                <wp:docPr id="1799311529" name="Bulle narrative : rectangle 1799311529"/>
                <wp:cNvGraphicFramePr/>
                <a:graphic xmlns:a="http://schemas.openxmlformats.org/drawingml/2006/main">
                  <a:graphicData uri="http://schemas.microsoft.com/office/word/2010/wordprocessingShape">
                    <wps:wsp>
                      <wps:cNvSpPr/>
                      <wps:spPr>
                        <a:xfrm>
                          <a:off x="0" y="0"/>
                          <a:ext cx="2019300" cy="1228725"/>
                        </a:xfrm>
                        <a:prstGeom prst="wedgeRectCallout">
                          <a:avLst>
                            <a:gd name="adj1" fmla="val -115173"/>
                            <a:gd name="adj2" fmla="val 126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125B024" w14:textId="77777777" w:rsidR="00AC4138" w:rsidRPr="00FF02CF" w:rsidRDefault="00AC4138" w:rsidP="00AC4138">
                            <w:pPr>
                              <w:rPr>
                                <w:color w:val="4F81BD" w:themeColor="accent1"/>
                              </w:rPr>
                            </w:pPr>
                            <w:r w:rsidRPr="00FF02CF">
                              <w:rPr>
                                <w:color w:val="000000" w:themeColor="text1"/>
                              </w:rPr>
                              <w:t>The « 360Works » account is the « plugin » allowing EweManage to</w:t>
                            </w:r>
                            <w:r>
                              <w:rPr>
                                <w:color w:val="000000" w:themeColor="text1"/>
                              </w:rPr>
                              <w:t xml:space="preserve"> send mail. Is is then safe to continue</w:t>
                            </w:r>
                            <w:r w:rsidRPr="00FF02CF">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F4BA3A" id="Bulle narrative : rectangle 1799311529" o:spid="_x0000_s1038" type="#_x0000_t61" style="position:absolute;margin-left:328.5pt;margin-top:31.5pt;width:159pt;height:96.75pt;z-index:25225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" adj="-14077,11072" filled="f" strokecolor="#243f60 [1604]" strokeweight="2pt">
                <v:textbox>
                  <w:txbxContent>
                    <w:p w14:paraId="2125B024" w14:textId="77777777" w:rsidR="00AC4138" w:rsidRPr="00FF02CF" w:rsidRDefault="00AC4138" w:rsidP="00AC4138">
                      <w:pPr>
                        <w:rPr>
                          <w:color w:val="4F81BD" w:themeColor="accent1"/>
                        </w:rPr>
                      </w:pPr>
                      <w:r w:rsidRPr="00FF02CF">
                        <w:rPr>
                          <w:color w:val="000000" w:themeColor="text1"/>
                        </w:rPr>
                        <w:t>The « 360Works » account is the « plugin » allowing EweManage to</w:t>
                      </w:r>
                      <w:r>
                        <w:rPr>
                          <w:color w:val="000000" w:themeColor="text1"/>
                        </w:rPr>
                        <w:t xml:space="preserve"> send mail. Is is then safe to continue</w:t>
                      </w:r>
                      <w:r w:rsidRPr="00FF02CF">
                        <w:rPr>
                          <w:color w:val="000000" w:themeColor="text1"/>
                        </w:rPr>
                        <w:t xml:space="preserve"> </w:t>
                      </w:r>
                    </w:p>
                  </w:txbxContent>
                </v:textbox>
              </v:shape>
            </w:pict>
          </mc:Fallback>
        </mc:AlternateContent>
      </w:r>
      <w:r>
        <w:rPr>
          <w:noProof/>
          <w:lang w:val="fr-CA"/>
        </w:rPr>
        <w:drawing>
          <wp:inline distT="0" distB="0" distL="0" distR="0" wp14:anchorId="4AED9AAA" wp14:editId="18534839">
            <wp:extent cx="3403658" cy="3943350"/>
            <wp:effectExtent l="19050" t="19050" r="25400" b="19050"/>
            <wp:docPr id="1012878484" name="Image 1012878484"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878484" name="Image 1012878484" descr="Une image contenant texte, capture d’écran, logiciel, Page web&#10;&#10;Description générée automatiquemen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12732" cy="3953863"/>
                    </a:xfrm>
                    <a:prstGeom prst="rect">
                      <a:avLst/>
                    </a:prstGeom>
                    <a:noFill/>
                    <a:ln w="12700">
                      <a:solidFill>
                        <a:srgbClr val="00B050"/>
                      </a:solidFill>
                    </a:ln>
                  </pic:spPr>
                </pic:pic>
              </a:graphicData>
            </a:graphic>
          </wp:inline>
        </w:drawing>
      </w:r>
    </w:p>
    <w:p w14:paraId="307F65D1" w14:textId="77777777" w:rsidR="00AC4138" w:rsidRPr="00FF02CF" w:rsidRDefault="00AC4138" w:rsidP="00AC4138">
      <w:r w:rsidRPr="00FF02CF">
        <w:t xml:space="preserve">You will next see </w:t>
      </w:r>
      <w:r>
        <w:t xml:space="preserve">one of the two </w:t>
      </w:r>
      <w:r w:rsidRPr="00FF02CF">
        <w:t xml:space="preserve"> following screen.</w:t>
      </w:r>
      <w:r>
        <w:t xml:space="preserve"> Select “Advanced parameters” or “Continue”</w:t>
      </w:r>
      <w:r w:rsidRPr="00FF02CF">
        <w:t>:</w:t>
      </w:r>
    </w:p>
    <w:p w14:paraId="2271BD39" w14:textId="77777777" w:rsidR="00AC4138" w:rsidRDefault="00AC4138" w:rsidP="00AC4138">
      <w:pPr>
        <w:rPr>
          <w:lang w:val="fr-CA"/>
        </w:rPr>
      </w:pPr>
      <w:r>
        <w:rPr>
          <w:noProof/>
          <w:lang w:val="fr-CA"/>
        </w:rPr>
        <mc:AlternateContent>
          <mc:Choice Requires="wps">
            <w:drawing>
              <wp:anchor distT="0" distB="0" distL="114300" distR="114300" simplePos="0" relativeHeight="252262400" behindDoc="0" locked="0" layoutInCell="1" allowOverlap="1" wp14:anchorId="4E0682BB" wp14:editId="6AD21978">
                <wp:simplePos x="0" y="0"/>
                <wp:positionH relativeFrom="column">
                  <wp:posOffset>2924175</wp:posOffset>
                </wp:positionH>
                <wp:positionV relativeFrom="paragraph">
                  <wp:posOffset>113665</wp:posOffset>
                </wp:positionV>
                <wp:extent cx="2019300" cy="771525"/>
                <wp:effectExtent l="1028700" t="0" r="19050" b="161925"/>
                <wp:wrapNone/>
                <wp:docPr id="467476096" name="Bulle narrative : rectangle 467476096"/>
                <wp:cNvGraphicFramePr/>
                <a:graphic xmlns:a="http://schemas.openxmlformats.org/drawingml/2006/main">
                  <a:graphicData uri="http://schemas.microsoft.com/office/word/2010/wordprocessingShape">
                    <wps:wsp>
                      <wps:cNvSpPr/>
                      <wps:spPr>
                        <a:xfrm>
                          <a:off x="0" y="0"/>
                          <a:ext cx="2019300" cy="771525"/>
                        </a:xfrm>
                        <a:prstGeom prst="wedgeRectCallout">
                          <a:avLst>
                            <a:gd name="adj1" fmla="val -98663"/>
                            <a:gd name="adj2" fmla="val 63146"/>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E316A4" w14:textId="77777777" w:rsidR="00AC4138" w:rsidRPr="000E0DF4" w:rsidRDefault="00AC4138" w:rsidP="00AC4138">
                            <w:pPr>
                              <w:rPr>
                                <w:color w:val="4F81BD" w:themeColor="accent1"/>
                              </w:rPr>
                            </w:pPr>
                            <w:r w:rsidRPr="000E0DF4">
                              <w:rPr>
                                <w:color w:val="000000" w:themeColor="text1"/>
                              </w:rPr>
                              <w:t xml:space="preserve">Statement that Google has not </w:t>
                            </w:r>
                            <w:r>
                              <w:rPr>
                                <w:color w:val="000000" w:themeColor="text1"/>
                              </w:rPr>
                              <w:t>verified this application, but this is not an issue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E0682BB" id="Bulle narrative : rectangle 467476096" o:spid="_x0000_s1039" type="#_x0000_t61" style="position:absolute;margin-left:230.25pt;margin-top:8.95pt;width:159pt;height:60.75pt;z-index:252262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" adj="-10511,24440" filled="f" strokecolor="#00b050" strokeweight="1.5pt">
                <v:textbox>
                  <w:txbxContent>
                    <w:p w14:paraId="3DE316A4" w14:textId="77777777" w:rsidR="00AC4138" w:rsidRPr="000E0DF4" w:rsidRDefault="00AC4138" w:rsidP="00AC4138">
                      <w:pPr>
                        <w:rPr>
                          <w:color w:val="4F81BD" w:themeColor="accent1"/>
                        </w:rPr>
                      </w:pPr>
                      <w:r w:rsidRPr="000E0DF4">
                        <w:rPr>
                          <w:color w:val="000000" w:themeColor="text1"/>
                        </w:rPr>
                        <w:t xml:space="preserve">Statement that Google has not </w:t>
                      </w:r>
                      <w:r>
                        <w:rPr>
                          <w:color w:val="000000" w:themeColor="text1"/>
                        </w:rPr>
                        <w:t>verified this application, but this is not an issue</w:t>
                      </w:r>
                    </w:p>
                  </w:txbxContent>
                </v:textbox>
              </v:shape>
            </w:pict>
          </mc:Fallback>
        </mc:AlternateContent>
      </w:r>
      <w:r>
        <w:rPr>
          <w:noProof/>
          <w:lang w:val="fr-CA"/>
        </w:rPr>
        <mc:AlternateContent>
          <mc:Choice Requires="wps">
            <w:drawing>
              <wp:anchor distT="0" distB="0" distL="114300" distR="114300" simplePos="0" relativeHeight="252256256" behindDoc="0" locked="0" layoutInCell="1" allowOverlap="1" wp14:anchorId="1928131F" wp14:editId="31724FEC">
                <wp:simplePos x="0" y="0"/>
                <wp:positionH relativeFrom="column">
                  <wp:posOffset>2219325</wp:posOffset>
                </wp:positionH>
                <wp:positionV relativeFrom="paragraph">
                  <wp:posOffset>2132965</wp:posOffset>
                </wp:positionV>
                <wp:extent cx="2019300" cy="771525"/>
                <wp:effectExtent l="628650" t="0" r="19050" b="28575"/>
                <wp:wrapNone/>
                <wp:docPr id="1200127493" name="Bulle narrative : rectangle 1200127493"/>
                <wp:cNvGraphicFramePr/>
                <a:graphic xmlns:a="http://schemas.openxmlformats.org/drawingml/2006/main">
                  <a:graphicData uri="http://schemas.microsoft.com/office/word/2010/wordprocessingShape">
                    <wps:wsp>
                      <wps:cNvSpPr/>
                      <wps:spPr>
                        <a:xfrm>
                          <a:off x="0" y="0"/>
                          <a:ext cx="2019300" cy="771525"/>
                        </a:xfrm>
                        <a:prstGeom prst="wedgeRectCallout">
                          <a:avLst>
                            <a:gd name="adj1" fmla="val -87342"/>
                            <a:gd name="adj2" fmla="val -2286"/>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0EDDD0" w14:textId="77777777" w:rsidR="00AC4138" w:rsidRPr="00FF02CF" w:rsidRDefault="00AC4138" w:rsidP="00AC4138">
                            <w:pPr>
                              <w:rPr>
                                <w:color w:val="4F81BD" w:themeColor="accent1"/>
                              </w:rPr>
                            </w:pPr>
                            <w:r w:rsidRPr="00FF02CF">
                              <w:rPr>
                                <w:color w:val="000000" w:themeColor="text1"/>
                              </w:rPr>
                              <w:t>This will be the advanced p</w:t>
                            </w:r>
                            <w:r>
                              <w:rPr>
                                <w:color w:val="000000" w:themeColor="text1"/>
                              </w:rPr>
                              <w:t>arameters selection area to click without concern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28131F" id="Bulle narrative : rectangle 1200127493" o:spid="_x0000_s1040" type="#_x0000_t61" style="position:absolute;margin-left:174.75pt;margin-top:167.95pt;width:159pt;height:60.75pt;z-index:25225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" adj="-8066,10306" filled="f" strokecolor="#00b050" strokeweight="1.5pt">
                <v:textbox>
                  <w:txbxContent>
                    <w:p w14:paraId="2E0EDDD0" w14:textId="77777777" w:rsidR="00AC4138" w:rsidRPr="00FF02CF" w:rsidRDefault="00AC4138" w:rsidP="00AC4138">
                      <w:pPr>
                        <w:rPr>
                          <w:color w:val="4F81BD" w:themeColor="accent1"/>
                        </w:rPr>
                      </w:pPr>
                      <w:r w:rsidRPr="00FF02CF">
                        <w:rPr>
                          <w:color w:val="000000" w:themeColor="text1"/>
                        </w:rPr>
                        <w:t>This will be the advanced p</w:t>
                      </w:r>
                      <w:r>
                        <w:rPr>
                          <w:color w:val="000000" w:themeColor="text1"/>
                        </w:rPr>
                        <w:t>arameters selection area to click without concern</w:t>
                      </w:r>
                    </w:p>
                  </w:txbxContent>
                </v:textbox>
              </v:shape>
            </w:pict>
          </mc:Fallback>
        </mc:AlternateContent>
      </w:r>
      <w:r>
        <w:rPr>
          <w:noProof/>
          <w:lang w:val="fr-CA"/>
        </w:rPr>
        <w:drawing>
          <wp:inline distT="0" distB="0" distL="0" distR="0" wp14:anchorId="0970EB67" wp14:editId="4C0379A7">
            <wp:extent cx="5934075" cy="3000375"/>
            <wp:effectExtent l="19050" t="19050" r="28575" b="28575"/>
            <wp:docPr id="893258878" name="Image 893258878"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258878" name="Image 893258878" descr="Une image contenant texte, capture d’écran, Police&#10;&#10;Description générée automatiquemen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3000375"/>
                    </a:xfrm>
                    <a:prstGeom prst="rect">
                      <a:avLst/>
                    </a:prstGeom>
                    <a:noFill/>
                    <a:ln w="12700">
                      <a:solidFill>
                        <a:srgbClr val="00B050"/>
                      </a:solidFill>
                    </a:ln>
                  </pic:spPr>
                </pic:pic>
              </a:graphicData>
            </a:graphic>
          </wp:inline>
        </w:drawing>
      </w:r>
    </w:p>
    <w:p w14:paraId="0074F353" w14:textId="77777777" w:rsidR="00AC4138" w:rsidRDefault="00AC4138" w:rsidP="00AC4138">
      <w:pPr>
        <w:rPr>
          <w:lang w:val="fr-CA"/>
        </w:rPr>
      </w:pPr>
    </w:p>
    <w:p w14:paraId="21A772CC" w14:textId="77777777" w:rsidR="00AC4138" w:rsidRDefault="00AC4138" w:rsidP="00AC4138">
      <w:pPr>
        <w:rPr>
          <w:lang w:val="fr-CA"/>
        </w:rPr>
      </w:pPr>
      <w:r>
        <w:rPr>
          <w:noProof/>
          <w:lang w:val="fr-CA"/>
        </w:rPr>
        <mc:AlternateContent>
          <mc:Choice Requires="wps">
            <w:drawing>
              <wp:anchor distT="0" distB="0" distL="114300" distR="114300" simplePos="0" relativeHeight="252263424" behindDoc="0" locked="0" layoutInCell="1" allowOverlap="1" wp14:anchorId="3C5ECE17" wp14:editId="1C151AB4">
                <wp:simplePos x="0" y="0"/>
                <wp:positionH relativeFrom="column">
                  <wp:posOffset>3219450</wp:posOffset>
                </wp:positionH>
                <wp:positionV relativeFrom="paragraph">
                  <wp:posOffset>2028825</wp:posOffset>
                </wp:positionV>
                <wp:extent cx="2019300" cy="771525"/>
                <wp:effectExtent l="2266950" t="57150" r="19050" b="28575"/>
                <wp:wrapNone/>
                <wp:docPr id="1602449870" name="Bulle narrative : rectangle 1602449870"/>
                <wp:cNvGraphicFramePr/>
                <a:graphic xmlns:a="http://schemas.openxmlformats.org/drawingml/2006/main">
                  <a:graphicData uri="http://schemas.microsoft.com/office/word/2010/wordprocessingShape">
                    <wps:wsp>
                      <wps:cNvSpPr/>
                      <wps:spPr>
                        <a:xfrm>
                          <a:off x="0" y="0"/>
                          <a:ext cx="2019300" cy="771525"/>
                        </a:xfrm>
                        <a:prstGeom prst="wedgeRectCallout">
                          <a:avLst>
                            <a:gd name="adj1" fmla="val -159983"/>
                            <a:gd name="adj2" fmla="val -55372"/>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FD9601" w14:textId="77777777" w:rsidR="00AC4138" w:rsidRPr="00FF02CF" w:rsidRDefault="00AC4138" w:rsidP="00AC4138">
                            <w:pPr>
                              <w:rPr>
                                <w:color w:val="4F81BD" w:themeColor="accent1"/>
                              </w:rPr>
                            </w:pPr>
                            <w:r>
                              <w:rPr>
                                <w:color w:val="000000" w:themeColor="text1"/>
                              </w:rPr>
                              <w:t>Click here to continue without concern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C5ECE17" id="Bulle narrative : rectangle 1602449870" o:spid="_x0000_s1041" type="#_x0000_t61" style="position:absolute;margin-left:253.5pt;margin-top:159.75pt;width:159pt;height:60.75pt;z-index:25226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" adj="-23756,-1160" filled="f" strokecolor="#00b050" strokeweight="1.5pt">
                <v:textbox>
                  <w:txbxContent>
                    <w:p w14:paraId="05FD9601" w14:textId="77777777" w:rsidR="00AC4138" w:rsidRPr="00FF02CF" w:rsidRDefault="00AC4138" w:rsidP="00AC4138">
                      <w:pPr>
                        <w:rPr>
                          <w:color w:val="4F81BD" w:themeColor="accent1"/>
                        </w:rPr>
                      </w:pPr>
                      <w:r>
                        <w:rPr>
                          <w:color w:val="000000" w:themeColor="text1"/>
                        </w:rPr>
                        <w:t>Click here to continue without concern</w:t>
                      </w:r>
                    </w:p>
                  </w:txbxContent>
                </v:textbox>
              </v:shape>
            </w:pict>
          </mc:Fallback>
        </mc:AlternateContent>
      </w:r>
      <w:r>
        <w:rPr>
          <w:noProof/>
          <w:lang w:val="fr-CA"/>
        </w:rPr>
        <w:drawing>
          <wp:inline distT="0" distB="0" distL="0" distR="0" wp14:anchorId="70AE36C4" wp14:editId="6677F310">
            <wp:extent cx="2905125" cy="3464106"/>
            <wp:effectExtent l="0" t="0" r="0" b="3175"/>
            <wp:docPr id="1713904352" name="Image 1713904352"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04352" name="Image 1713904352" descr="Une image contenant texte, logiciel, Icône d’ordinateur, Page web&#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2910529" cy="3470550"/>
                    </a:xfrm>
                    <a:prstGeom prst="rect">
                      <a:avLst/>
                    </a:prstGeom>
                  </pic:spPr>
                </pic:pic>
              </a:graphicData>
            </a:graphic>
          </wp:inline>
        </w:drawing>
      </w:r>
    </w:p>
    <w:p w14:paraId="2FEBC611" w14:textId="77777777" w:rsidR="00AC4138" w:rsidRPr="00D76B2A" w:rsidRDefault="00AC4138" w:rsidP="00AC4138">
      <w:pPr>
        <w:rPr>
          <w:lang w:val="en-CA"/>
        </w:rPr>
      </w:pPr>
      <w:r w:rsidRPr="00D76B2A">
        <w:rPr>
          <w:lang w:val="en-CA"/>
        </w:rPr>
        <w:t>Next screen, Click the access to 360orks.com to continue. </w:t>
      </w:r>
    </w:p>
    <w:p w14:paraId="243D5495" w14:textId="75043516" w:rsidR="00AC4138" w:rsidRDefault="00AC4138" w:rsidP="00AC4138">
      <w:pPr>
        <w:rPr>
          <w:lang w:val="fr-CA"/>
        </w:rPr>
      </w:pPr>
      <w:r>
        <w:rPr>
          <w:noProof/>
          <w:lang w:val="fr-CA"/>
        </w:rPr>
        <mc:AlternateContent>
          <mc:Choice Requires="wps">
            <w:drawing>
              <wp:anchor distT="0" distB="0" distL="114300" distR="114300" simplePos="0" relativeHeight="252261376" behindDoc="0" locked="0" layoutInCell="1" allowOverlap="1" wp14:anchorId="22B4A261" wp14:editId="56164925">
                <wp:simplePos x="0" y="0"/>
                <wp:positionH relativeFrom="column">
                  <wp:posOffset>3295650</wp:posOffset>
                </wp:positionH>
                <wp:positionV relativeFrom="paragraph">
                  <wp:posOffset>2632710</wp:posOffset>
                </wp:positionV>
                <wp:extent cx="942975" cy="514350"/>
                <wp:effectExtent l="1295400" t="0" r="28575" b="19050"/>
                <wp:wrapNone/>
                <wp:docPr id="880085838" name="Bulle narrative : rectangle 880085838"/>
                <wp:cNvGraphicFramePr/>
                <a:graphic xmlns:a="http://schemas.openxmlformats.org/drawingml/2006/main">
                  <a:graphicData uri="http://schemas.microsoft.com/office/word/2010/wordprocessingShape">
                    <wps:wsp>
                      <wps:cNvSpPr/>
                      <wps:spPr>
                        <a:xfrm>
                          <a:off x="0" y="0"/>
                          <a:ext cx="942975" cy="514350"/>
                        </a:xfrm>
                        <a:prstGeom prst="wedgeRectCallout">
                          <a:avLst>
                            <a:gd name="adj1" fmla="val -184311"/>
                            <a:gd name="adj2" fmla="val 10480"/>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F55B27" w14:textId="77777777" w:rsidR="00AC4138" w:rsidRPr="00E20664" w:rsidRDefault="00AC4138" w:rsidP="00AC4138">
                            <w:pPr>
                              <w:rPr>
                                <w:color w:val="4F81BD" w:themeColor="accent1"/>
                                <w:lang w:val="fr-CA"/>
                              </w:rPr>
                            </w:pPr>
                            <w:r>
                              <w:rPr>
                                <w:color w:val="000000" w:themeColor="text1"/>
                                <w:lang w:val="fr-CA"/>
                              </w:rPr>
                              <w:t>Click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4A261" id="Bulle narrative : rectangle 880085838" o:spid="_x0000_s1042" type="#_x0000_t61" style="position:absolute;margin-left:259.5pt;margin-top:207.3pt;width:74.25pt;height:40.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" adj="-29011,13064" filled="f" strokecolor="#00b050" strokeweight="1.5pt">
                <v:textbox>
                  <w:txbxContent>
                    <w:p w14:paraId="2AF55B27" w14:textId="77777777" w:rsidR="00AC4138" w:rsidRPr="00E20664" w:rsidRDefault="00AC4138" w:rsidP="00AC4138">
                      <w:pPr>
                        <w:rPr>
                          <w:color w:val="4F81BD" w:themeColor="accent1"/>
                          <w:lang w:val="fr-CA"/>
                        </w:rPr>
                      </w:pPr>
                      <w:r>
                        <w:rPr>
                          <w:color w:val="000000" w:themeColor="text1"/>
                          <w:lang w:val="fr-CA"/>
                        </w:rPr>
                        <w:t>Click here</w:t>
                      </w:r>
                    </w:p>
                  </w:txbxContent>
                </v:textbox>
              </v:shape>
            </w:pict>
          </mc:Fallback>
        </mc:AlternateContent>
      </w:r>
      <w:r>
        <w:rPr>
          <w:noProof/>
          <w:lang w:val="fr-CA"/>
        </w:rPr>
        <w:drawing>
          <wp:inline distT="0" distB="0" distL="0" distR="0" wp14:anchorId="78599C8A" wp14:editId="730214DB">
            <wp:extent cx="4362450" cy="3090069"/>
            <wp:effectExtent l="19050" t="19050" r="19050" b="15240"/>
            <wp:docPr id="394123655" name="Image 394123655"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23655" name="Image 394123655" descr="Une image contenant texte, capture d’écran, Police&#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69717" cy="3095216"/>
                    </a:xfrm>
                    <a:prstGeom prst="rect">
                      <a:avLst/>
                    </a:prstGeom>
                    <a:noFill/>
                    <a:ln w="12700">
                      <a:solidFill>
                        <a:srgbClr val="00B050"/>
                      </a:solidFill>
                    </a:ln>
                  </pic:spPr>
                </pic:pic>
              </a:graphicData>
            </a:graphic>
          </wp:inline>
        </w:drawing>
      </w:r>
    </w:p>
    <w:p w14:paraId="5FE292FC" w14:textId="657C84EC" w:rsidR="00AC4138" w:rsidRPr="0034061F" w:rsidRDefault="00AC4138" w:rsidP="00AC4138">
      <w:r w:rsidRPr="0034061F">
        <w:t>The next screen indicates that the 360Works application is requestion mail send connection wrights.</w:t>
      </w:r>
      <w:r>
        <w:t xml:space="preserve"> Click “Continue” as 365 is the plugin software allowing EweManage to send emails</w:t>
      </w:r>
    </w:p>
    <w:p w14:paraId="122DAE3F" w14:textId="77777777" w:rsidR="00AC4138" w:rsidRDefault="00AC4138" w:rsidP="00AC4138">
      <w:pPr>
        <w:rPr>
          <w:lang w:val="fr-CA"/>
        </w:rPr>
      </w:pPr>
      <w:r>
        <w:rPr>
          <w:noProof/>
          <w:lang w:val="fr-CA"/>
        </w:rPr>
        <mc:AlternateContent>
          <mc:Choice Requires="wps">
            <w:drawing>
              <wp:anchor distT="0" distB="0" distL="114300" distR="114300" simplePos="0" relativeHeight="252257280" behindDoc="0" locked="0" layoutInCell="1" allowOverlap="1" wp14:anchorId="7CBAB4B6" wp14:editId="3F96F853">
                <wp:simplePos x="0" y="0"/>
                <wp:positionH relativeFrom="column">
                  <wp:posOffset>2886075</wp:posOffset>
                </wp:positionH>
                <wp:positionV relativeFrom="paragraph">
                  <wp:posOffset>2499995</wp:posOffset>
                </wp:positionV>
                <wp:extent cx="1419225" cy="447675"/>
                <wp:effectExtent l="1504950" t="0" r="28575" b="542925"/>
                <wp:wrapNone/>
                <wp:docPr id="1407770777" name="Bulle narrative : rectangle 1407770777"/>
                <wp:cNvGraphicFramePr/>
                <a:graphic xmlns:a="http://schemas.openxmlformats.org/drawingml/2006/main">
                  <a:graphicData uri="http://schemas.microsoft.com/office/word/2010/wordprocessingShape">
                    <wps:wsp>
                      <wps:cNvSpPr/>
                      <wps:spPr>
                        <a:xfrm>
                          <a:off x="0" y="0"/>
                          <a:ext cx="1419225" cy="447675"/>
                        </a:xfrm>
                        <a:prstGeom prst="wedgeRectCallout">
                          <a:avLst>
                            <a:gd name="adj1" fmla="val -154700"/>
                            <a:gd name="adj2" fmla="val 159416"/>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A49797" w14:textId="5403EC72" w:rsidR="00AC4138" w:rsidRPr="00E20664" w:rsidRDefault="00AC4138" w:rsidP="00AC4138">
                            <w:pPr>
                              <w:rPr>
                                <w:color w:val="4F81BD" w:themeColor="accent1"/>
                                <w:lang w:val="fr-CA"/>
                              </w:rPr>
                            </w:pPr>
                            <w:r>
                              <w:rPr>
                                <w:color w:val="000000" w:themeColor="text1"/>
                                <w:lang w:val="fr-CA"/>
                              </w:rPr>
                              <w:t>Click continue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AB4B6" id="Bulle narrative : rectangle 1407770777" o:spid="_x0000_s1043" type="#_x0000_t61" style="position:absolute;margin-left:227.25pt;margin-top:196.85pt;width:111.75pt;height:35.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" adj="-22615,45234" filled="f" strokecolor="#00b050" strokeweight="1.5pt">
                <v:textbox>
                  <w:txbxContent>
                    <w:p w14:paraId="78A49797" w14:textId="5403EC72" w:rsidR="00AC4138" w:rsidRPr="00E20664" w:rsidRDefault="00AC4138" w:rsidP="00AC4138">
                      <w:pPr>
                        <w:rPr>
                          <w:color w:val="4F81BD" w:themeColor="accent1"/>
                          <w:lang w:val="fr-CA"/>
                        </w:rPr>
                      </w:pPr>
                      <w:r>
                        <w:rPr>
                          <w:color w:val="000000" w:themeColor="text1"/>
                          <w:lang w:val="fr-CA"/>
                        </w:rPr>
                        <w:t>Click continue</w:t>
                      </w:r>
                    </w:p>
                  </w:txbxContent>
                </v:textbox>
              </v:shape>
            </w:pict>
          </mc:Fallback>
        </mc:AlternateContent>
      </w:r>
      <w:r>
        <w:rPr>
          <w:noProof/>
          <w:lang w:val="fr-CA"/>
        </w:rPr>
        <w:drawing>
          <wp:inline distT="0" distB="0" distL="0" distR="0" wp14:anchorId="06296BA3" wp14:editId="24CB2483">
            <wp:extent cx="2419350" cy="4083251"/>
            <wp:effectExtent l="19050" t="19050" r="19050" b="12700"/>
            <wp:docPr id="955485563" name="Image 955485563" descr="Une image contenant texte, capture d’écran,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85563" name="Image 955485563" descr="Une image contenant texte, capture d’écran, Police, Page web&#10;&#10;Description générée automatiquemen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5703" cy="4093974"/>
                    </a:xfrm>
                    <a:prstGeom prst="rect">
                      <a:avLst/>
                    </a:prstGeom>
                    <a:noFill/>
                    <a:ln w="12700">
                      <a:solidFill>
                        <a:srgbClr val="00B050"/>
                      </a:solidFill>
                    </a:ln>
                  </pic:spPr>
                </pic:pic>
              </a:graphicData>
            </a:graphic>
          </wp:inline>
        </w:drawing>
      </w:r>
    </w:p>
    <w:p w14:paraId="1B59B81C" w14:textId="77777777" w:rsidR="00AC4138" w:rsidRPr="0034061F" w:rsidRDefault="00AC4138" w:rsidP="00AC4138">
      <w:r w:rsidRPr="0034061F">
        <w:t>If the token is given by Google, you will get the next screen :</w:t>
      </w:r>
    </w:p>
    <w:p w14:paraId="5BF8CDC1" w14:textId="77777777" w:rsidR="00AC4138" w:rsidRDefault="00AC4138" w:rsidP="00AC4138">
      <w:pPr>
        <w:rPr>
          <w:lang w:val="fr-CA"/>
        </w:rPr>
      </w:pPr>
      <w:r>
        <w:rPr>
          <w:noProof/>
          <w:lang w:val="fr-CA"/>
        </w:rPr>
        <w:drawing>
          <wp:inline distT="0" distB="0" distL="0" distR="0" wp14:anchorId="3C51FF2B" wp14:editId="30B6EA6A">
            <wp:extent cx="5943600" cy="847725"/>
            <wp:effectExtent l="19050" t="19050" r="19050" b="28575"/>
            <wp:docPr id="376020463" name="Image 376020463" descr="Une image contenant texte, capture d’écran, Police,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20463" name="Image 376020463" descr="Une image contenant texte, capture d’écran, Police, blanc&#10;&#10;Description générée automatiquemen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847725"/>
                    </a:xfrm>
                    <a:prstGeom prst="rect">
                      <a:avLst/>
                    </a:prstGeom>
                    <a:noFill/>
                    <a:ln w="15875">
                      <a:solidFill>
                        <a:srgbClr val="00B050"/>
                      </a:solidFill>
                    </a:ln>
                  </pic:spPr>
                </pic:pic>
              </a:graphicData>
            </a:graphic>
          </wp:inline>
        </w:drawing>
      </w:r>
    </w:p>
    <w:p w14:paraId="72FA5F2B" w14:textId="77777777" w:rsidR="00AC4138" w:rsidRDefault="00AC4138" w:rsidP="00AC4138">
      <w:pPr>
        <w:rPr>
          <w:lang w:val="fr-CA"/>
        </w:rPr>
      </w:pPr>
    </w:p>
    <w:p w14:paraId="0A21F0B5" w14:textId="77777777" w:rsidR="00AC4138" w:rsidRPr="00E27D43" w:rsidRDefault="00AC4138" w:rsidP="00AC4138">
      <w:r w:rsidRPr="00E27D43">
        <w:t xml:space="preserve">Back to EweManage, click on the « Logged in » button and next </w:t>
      </w:r>
      <w:r>
        <w:t>dialogue box, on “OK”</w:t>
      </w:r>
      <w:r w:rsidRPr="00E27D43">
        <w:t> :</w:t>
      </w:r>
    </w:p>
    <w:p w14:paraId="531BFB70" w14:textId="77777777" w:rsidR="00AC4138" w:rsidRDefault="00AC4138" w:rsidP="00AC4138">
      <w:pPr>
        <w:rPr>
          <w:lang w:val="fr-CA"/>
        </w:rPr>
      </w:pPr>
      <w:r w:rsidRPr="00E27D43">
        <w:rPr>
          <w:noProof/>
          <w:lang w:val="fr-CA"/>
        </w:rPr>
        <w:drawing>
          <wp:inline distT="0" distB="0" distL="0" distR="0" wp14:anchorId="744BBD85" wp14:editId="18B28F6E">
            <wp:extent cx="5943600" cy="1252855"/>
            <wp:effectExtent l="0" t="0" r="0" b="4445"/>
            <wp:docPr id="1717037006" name="Image 1717037006"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37006" name="Image 1717037006" descr="Une image contenant texte, capture d’écran, affichage, logiciel&#10;&#10;Description générée automatiquement"/>
                    <pic:cNvPicPr/>
                  </pic:nvPicPr>
                  <pic:blipFill>
                    <a:blip r:embed="rId35"/>
                    <a:stretch>
                      <a:fillRect/>
                    </a:stretch>
                  </pic:blipFill>
                  <pic:spPr>
                    <a:xfrm>
                      <a:off x="0" y="0"/>
                      <a:ext cx="5943600" cy="1252855"/>
                    </a:xfrm>
                    <a:prstGeom prst="rect">
                      <a:avLst/>
                    </a:prstGeom>
                  </pic:spPr>
                </pic:pic>
              </a:graphicData>
            </a:graphic>
          </wp:inline>
        </w:drawing>
      </w:r>
    </w:p>
    <w:p w14:paraId="7389CD8D" w14:textId="77777777" w:rsidR="00AC4138" w:rsidRDefault="00AC4138" w:rsidP="00AC4138">
      <w:pPr>
        <w:rPr>
          <w:lang w:val="fr-CA"/>
        </w:rPr>
      </w:pPr>
    </w:p>
    <w:p w14:paraId="089FA093" w14:textId="77777777" w:rsidR="00AC4138" w:rsidRDefault="00AC4138" w:rsidP="00AC4138">
      <w:pPr>
        <w:rPr>
          <w:lang w:val="fr-CA"/>
        </w:rPr>
      </w:pPr>
      <w:r>
        <w:rPr>
          <w:noProof/>
          <w:lang w:val="fr-CA"/>
        </w:rPr>
        <w:drawing>
          <wp:inline distT="0" distB="0" distL="0" distR="0" wp14:anchorId="15352909" wp14:editId="3373E8FB">
            <wp:extent cx="5943600" cy="1133475"/>
            <wp:effectExtent l="0" t="0" r="0" b="9525"/>
            <wp:docPr id="10789837" name="Image 10789837"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837" name="Image 10789837" descr="Une image contenant texte, capture d’écran&#10;&#10;Description générée automatiqueme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1133475"/>
                    </a:xfrm>
                    <a:prstGeom prst="rect">
                      <a:avLst/>
                    </a:prstGeom>
                    <a:noFill/>
                    <a:ln>
                      <a:noFill/>
                    </a:ln>
                  </pic:spPr>
                </pic:pic>
              </a:graphicData>
            </a:graphic>
          </wp:inline>
        </w:drawing>
      </w:r>
    </w:p>
    <w:p w14:paraId="6EDFCEBD" w14:textId="5A7321AC" w:rsidR="00AC4138" w:rsidRPr="00E27D43" w:rsidRDefault="00AC4138" w:rsidP="00AC4138">
      <w:r w:rsidRPr="00E27D43">
        <w:t>If your « token » was w</w:t>
      </w:r>
      <w:r>
        <w:t>ell received, The “G” google logo will appear, and by clicking on the it, you will see the token code. Please do not modify that code otherwise your token becomes invalid</w:t>
      </w:r>
    </w:p>
    <w:p w14:paraId="1B0B105D" w14:textId="77777777" w:rsidR="00AC4138" w:rsidRPr="00E27D43" w:rsidRDefault="00AC4138" w:rsidP="00AC4138"/>
    <w:p w14:paraId="127F8240" w14:textId="77777777" w:rsidR="00AC4138" w:rsidRDefault="00AC4138" w:rsidP="00AC4138">
      <w:pPr>
        <w:rPr>
          <w:lang w:val="fr-CA"/>
        </w:rPr>
      </w:pPr>
      <w:r>
        <w:rPr>
          <w:noProof/>
          <w:lang w:val="fr-CA"/>
        </w:rPr>
        <mc:AlternateContent>
          <mc:Choice Requires="wps">
            <w:drawing>
              <wp:anchor distT="0" distB="0" distL="114300" distR="114300" simplePos="0" relativeHeight="252260352" behindDoc="0" locked="0" layoutInCell="1" allowOverlap="1" wp14:anchorId="00BDAD32" wp14:editId="07A9F9A3">
                <wp:simplePos x="0" y="0"/>
                <wp:positionH relativeFrom="column">
                  <wp:posOffset>4933950</wp:posOffset>
                </wp:positionH>
                <wp:positionV relativeFrom="paragraph">
                  <wp:posOffset>383540</wp:posOffset>
                </wp:positionV>
                <wp:extent cx="666750" cy="1419225"/>
                <wp:effectExtent l="38100" t="0" r="19050" b="47625"/>
                <wp:wrapNone/>
                <wp:docPr id="940637042" name="Connecteur droit avec flèche 940637042"/>
                <wp:cNvGraphicFramePr/>
                <a:graphic xmlns:a="http://schemas.openxmlformats.org/drawingml/2006/main">
                  <a:graphicData uri="http://schemas.microsoft.com/office/word/2010/wordprocessingShape">
                    <wps:wsp>
                      <wps:cNvCnPr/>
                      <wps:spPr>
                        <a:xfrm flipH="1">
                          <a:off x="0" y="0"/>
                          <a:ext cx="666750" cy="141922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3823C8" id="Connecteur droit avec flèche 940637042" o:spid="_x0000_s1026" type="#_x0000_t32" style="position:absolute;margin-left:388.5pt;margin-top:30.2pt;width:52.5pt;height:111.75pt;flip:x;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" strokecolor="red" strokeweight="1.5pt">
                <v:stroke endarrow="block"/>
              </v:shape>
            </w:pict>
          </mc:Fallback>
        </mc:AlternateContent>
      </w:r>
      <w:r w:rsidRPr="005F68FF">
        <w:rPr>
          <w:noProof/>
          <w:lang w:val="fr-CA"/>
        </w:rPr>
        <w:drawing>
          <wp:inline distT="0" distB="0" distL="0" distR="0" wp14:anchorId="1EDA849C" wp14:editId="39035AA9">
            <wp:extent cx="5800725" cy="909854"/>
            <wp:effectExtent l="0" t="0" r="0" b="508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7">
                      <a:extLst>
                        <a:ext uri="{28A0092B-C50C-407E-A947-70E740481C1C}">
                          <a14:useLocalDpi xmlns:a14="http://schemas.microsoft.com/office/drawing/2010/main" val="0"/>
                        </a:ext>
                      </a:extLst>
                    </a:blip>
                    <a:stretch>
                      <a:fillRect/>
                    </a:stretch>
                  </pic:blipFill>
                  <pic:spPr>
                    <a:xfrm>
                      <a:off x="0" y="0"/>
                      <a:ext cx="5859560" cy="919082"/>
                    </a:xfrm>
                    <a:prstGeom prst="rect">
                      <a:avLst/>
                    </a:prstGeom>
                  </pic:spPr>
                </pic:pic>
              </a:graphicData>
            </a:graphic>
          </wp:inline>
        </w:drawing>
      </w:r>
    </w:p>
    <w:p w14:paraId="40B48926" w14:textId="64A78538" w:rsidR="00AC4138" w:rsidRPr="00AC4138" w:rsidRDefault="00AC4138" w:rsidP="00AC4138">
      <w:pPr>
        <w:rPr>
          <w:lang w:val="en-CA"/>
        </w:rPr>
      </w:pPr>
      <w:r w:rsidRPr="00AC4138">
        <w:rPr>
          <w:lang w:val="en-CA"/>
        </w:rPr>
        <w:t>You may use the « b</w:t>
      </w:r>
      <w:r>
        <w:rPr>
          <w:lang w:val="en-CA"/>
        </w:rPr>
        <w:t>rown” button should your token become expired (token is supposed to last  a few months according to Google</w:t>
      </w:r>
    </w:p>
    <w:p w14:paraId="68FE3D9C" w14:textId="6C6E436A" w:rsidR="00AC4138" w:rsidRPr="00AC4138" w:rsidRDefault="00AC4138" w:rsidP="00AC4138">
      <w:pPr>
        <w:rPr>
          <w:lang w:val="en-CA"/>
        </w:rPr>
      </w:pPr>
      <w:r w:rsidRPr="002411A4">
        <w:rPr>
          <w:noProof/>
          <w:lang w:val="fr-CA"/>
        </w:rPr>
        <w:drawing>
          <wp:anchor distT="0" distB="0" distL="114300" distR="114300" simplePos="0" relativeHeight="252259328" behindDoc="0" locked="0" layoutInCell="1" allowOverlap="1" wp14:anchorId="5F09AEEC" wp14:editId="3C8B9D27">
            <wp:simplePos x="0" y="0"/>
            <wp:positionH relativeFrom="margin">
              <wp:posOffset>-133350</wp:posOffset>
            </wp:positionH>
            <wp:positionV relativeFrom="paragraph">
              <wp:posOffset>0</wp:posOffset>
            </wp:positionV>
            <wp:extent cx="2102485" cy="1885950"/>
            <wp:effectExtent l="0" t="0" r="0" b="0"/>
            <wp:wrapSquare wrapText="bothSides"/>
            <wp:docPr id="257176093" name="Image 257176093"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76093" name="Image 257176093" descr="Une image contenant texte, capture d’écran, logiciel, Icône d’ordinateur&#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02485" cy="1885950"/>
                    </a:xfrm>
                    <a:prstGeom prst="rect">
                      <a:avLst/>
                    </a:prstGeom>
                  </pic:spPr>
                </pic:pic>
              </a:graphicData>
            </a:graphic>
            <wp14:sizeRelH relativeFrom="page">
              <wp14:pctWidth>0</wp14:pctWidth>
            </wp14:sizeRelH>
            <wp14:sizeRelV relativeFrom="page">
              <wp14:pctHeight>0</wp14:pctHeight>
            </wp14:sizeRelV>
          </wp:anchor>
        </w:drawing>
      </w:r>
    </w:p>
    <w:p w14:paraId="7C8E7C75" w14:textId="0BB7513F" w:rsidR="00AC4138" w:rsidRPr="00AC4138" w:rsidRDefault="00AC4138" w:rsidP="00AC4138">
      <w:pPr>
        <w:rPr>
          <w:lang w:val="en-CA"/>
        </w:rPr>
      </w:pPr>
      <w:r w:rsidRPr="0037208D">
        <w:rPr>
          <w:noProof/>
          <w:lang w:val="fr-CA"/>
        </w:rPr>
        <w:drawing>
          <wp:anchor distT="0" distB="0" distL="114300" distR="114300" simplePos="0" relativeHeight="252266496" behindDoc="0" locked="0" layoutInCell="1" allowOverlap="1" wp14:anchorId="1A5B2FC3" wp14:editId="3859FDF3">
            <wp:simplePos x="0" y="0"/>
            <wp:positionH relativeFrom="column">
              <wp:posOffset>2971800</wp:posOffset>
            </wp:positionH>
            <wp:positionV relativeFrom="paragraph">
              <wp:posOffset>67310</wp:posOffset>
            </wp:positionV>
            <wp:extent cx="2428875" cy="2460954"/>
            <wp:effectExtent l="19050" t="19050" r="9525" b="15875"/>
            <wp:wrapSquare wrapText="bothSides"/>
            <wp:docPr id="1235369713" name="Image 123536971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exte&#10;&#10;Description générée automatiquement"/>
                    <pic:cNvPicPr/>
                  </pic:nvPicPr>
                  <pic:blipFill>
                    <a:blip r:embed="rId39">
                      <a:extLst>
                        <a:ext uri="{28A0092B-C50C-407E-A947-70E740481C1C}">
                          <a14:useLocalDpi xmlns:a14="http://schemas.microsoft.com/office/drawing/2010/main" val="0"/>
                        </a:ext>
                      </a:extLst>
                    </a:blip>
                    <a:stretch>
                      <a:fillRect/>
                    </a:stretch>
                  </pic:blipFill>
                  <pic:spPr>
                    <a:xfrm>
                      <a:off x="0" y="0"/>
                      <a:ext cx="2428875" cy="2460954"/>
                    </a:xfrm>
                    <a:prstGeom prst="rect">
                      <a:avLst/>
                    </a:prstGeom>
                    <a:ln>
                      <a:solidFill>
                        <a:srgbClr val="00B050"/>
                      </a:solidFill>
                    </a:ln>
                  </pic:spPr>
                </pic:pic>
              </a:graphicData>
            </a:graphic>
            <wp14:sizeRelH relativeFrom="page">
              <wp14:pctWidth>0</wp14:pctWidth>
            </wp14:sizeRelH>
            <wp14:sizeRelV relativeFrom="page">
              <wp14:pctHeight>0</wp14:pctHeight>
            </wp14:sizeRelV>
          </wp:anchor>
        </w:drawing>
      </w:r>
    </w:p>
    <w:p w14:paraId="01499F33" w14:textId="7FAC2FEB" w:rsidR="00AC4138" w:rsidRPr="00AC4138" w:rsidRDefault="00AC4138" w:rsidP="00AC4138">
      <w:pPr>
        <w:rPr>
          <w:lang w:val="en-CA"/>
        </w:rPr>
      </w:pPr>
    </w:p>
    <w:p w14:paraId="006D2366" w14:textId="561B1610" w:rsidR="00AC4138" w:rsidRPr="00AC4138" w:rsidRDefault="00AC4138" w:rsidP="00AC4138">
      <w:pPr>
        <w:rPr>
          <w:lang w:val="en-CA"/>
        </w:rPr>
      </w:pPr>
    </w:p>
    <w:p w14:paraId="75F3B88C" w14:textId="77777777" w:rsidR="00AC4138" w:rsidRPr="00AC4138" w:rsidRDefault="00AC4138" w:rsidP="00AC4138">
      <w:pPr>
        <w:rPr>
          <w:lang w:val="en-CA"/>
        </w:rPr>
      </w:pPr>
    </w:p>
    <w:p w14:paraId="21FBDCEA" w14:textId="77777777" w:rsidR="00AC4138" w:rsidRDefault="00AC4138" w:rsidP="00AC4138">
      <w:pPr>
        <w:rPr>
          <w:lang w:val="en-CA"/>
        </w:rPr>
      </w:pPr>
    </w:p>
    <w:p w14:paraId="0FF307BD" w14:textId="77777777" w:rsidR="00AC4138" w:rsidRPr="00AC4138" w:rsidRDefault="00AC4138" w:rsidP="00AC4138">
      <w:pPr>
        <w:rPr>
          <w:lang w:val="en-CA"/>
        </w:rPr>
      </w:pPr>
    </w:p>
    <w:p w14:paraId="5D924616" w14:textId="33F47190" w:rsidR="00AC4138" w:rsidRPr="00AC4138" w:rsidRDefault="00AC4138" w:rsidP="00AC4138">
      <w:r w:rsidRPr="00E27D43">
        <w:t>Following this, Google may send to your mailbox, a warning mess</w:t>
      </w:r>
      <w:r>
        <w:t>age stating that EweManage now has access to your mail account</w:t>
      </w:r>
      <w:r w:rsidRPr="00E27D43">
        <w:t> :</w:t>
      </w:r>
      <w:r>
        <w:rPr>
          <w:noProof/>
          <w:lang w:val="fr-CA"/>
        </w:rPr>
        <mc:AlternateContent>
          <mc:Choice Requires="wps">
            <w:drawing>
              <wp:anchor distT="0" distB="0" distL="114300" distR="114300" simplePos="0" relativeHeight="252258304" behindDoc="0" locked="0" layoutInCell="1" allowOverlap="1" wp14:anchorId="3CA67222" wp14:editId="58754749">
                <wp:simplePos x="0" y="0"/>
                <wp:positionH relativeFrom="column">
                  <wp:posOffset>1390650</wp:posOffset>
                </wp:positionH>
                <wp:positionV relativeFrom="paragraph">
                  <wp:posOffset>1339850</wp:posOffset>
                </wp:positionV>
                <wp:extent cx="847725" cy="85725"/>
                <wp:effectExtent l="0" t="0" r="28575" b="28575"/>
                <wp:wrapNone/>
                <wp:docPr id="2130821691" name="Rectangle 2130821691"/>
                <wp:cNvGraphicFramePr/>
                <a:graphic xmlns:a="http://schemas.openxmlformats.org/drawingml/2006/main">
                  <a:graphicData uri="http://schemas.microsoft.com/office/word/2010/wordprocessingShape">
                    <wps:wsp>
                      <wps:cNvSpPr/>
                      <wps:spPr>
                        <a:xfrm>
                          <a:off x="0" y="0"/>
                          <a:ext cx="847725" cy="85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0834E" id="Rectangle 2130821691" o:spid="_x0000_s1026" style="position:absolute;margin-left:109.5pt;margin-top:105.5pt;width:66.75pt;height:6.7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" fillcolor="#4f81bd [3204]" strokecolor="#243f60 [1604]" strokeweight="2pt"/>
            </w:pict>
          </mc:Fallback>
        </mc:AlternateContent>
      </w:r>
    </w:p>
    <w:p w14:paraId="4F97A9A2" w14:textId="77777777" w:rsidR="00AC4138" w:rsidRPr="00E27D43" w:rsidRDefault="00AC4138" w:rsidP="00AC4138">
      <w:r w:rsidRPr="00E27D43">
        <w:t>In addition, should you access the « security » section of your</w:t>
      </w:r>
      <w:r>
        <w:t xml:space="preserve"> Google account, you will also have an indication that EweManage has a Gmail access authorization</w:t>
      </w:r>
      <w:r w:rsidRPr="00E27D43">
        <w:t> :</w:t>
      </w:r>
    </w:p>
    <w:p w14:paraId="08539E6C" w14:textId="77777777" w:rsidR="00AC4138" w:rsidRPr="00E27D43" w:rsidRDefault="00AC4138" w:rsidP="00AC4138"/>
    <w:p w14:paraId="13750117" w14:textId="7F4735C4" w:rsidR="00AC4138" w:rsidRPr="00AC4138" w:rsidRDefault="00AC4138" w:rsidP="00C6398C">
      <w:pPr>
        <w:rPr>
          <w:lang w:val="fr-CA"/>
        </w:rPr>
      </w:pPr>
      <w:r>
        <w:rPr>
          <w:noProof/>
          <w:lang w:val="fr-CA"/>
        </w:rPr>
        <mc:AlternateContent>
          <mc:Choice Requires="wps">
            <w:drawing>
              <wp:anchor distT="0" distB="0" distL="114300" distR="114300" simplePos="0" relativeHeight="252264448" behindDoc="0" locked="0" layoutInCell="1" allowOverlap="1" wp14:anchorId="70B5E7FC" wp14:editId="0D9191D5">
                <wp:simplePos x="0" y="0"/>
                <wp:positionH relativeFrom="column">
                  <wp:posOffset>4057650</wp:posOffset>
                </wp:positionH>
                <wp:positionV relativeFrom="paragraph">
                  <wp:posOffset>107950</wp:posOffset>
                </wp:positionV>
                <wp:extent cx="1619250" cy="904875"/>
                <wp:effectExtent l="1981200" t="0" r="19050" b="28575"/>
                <wp:wrapNone/>
                <wp:docPr id="196292779" name="Bulle narrative : rectangle 196292779"/>
                <wp:cNvGraphicFramePr/>
                <a:graphic xmlns:a="http://schemas.openxmlformats.org/drawingml/2006/main">
                  <a:graphicData uri="http://schemas.microsoft.com/office/word/2010/wordprocessingShape">
                    <wps:wsp>
                      <wps:cNvSpPr/>
                      <wps:spPr>
                        <a:xfrm>
                          <a:off x="0" y="0"/>
                          <a:ext cx="1619250" cy="904875"/>
                        </a:xfrm>
                        <a:prstGeom prst="wedgeRectCallout">
                          <a:avLst>
                            <a:gd name="adj1" fmla="val -211020"/>
                            <a:gd name="adj2" fmla="val 267"/>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24483" w14:textId="77777777" w:rsidR="00AC4138" w:rsidRPr="00F60601" w:rsidRDefault="00AC4138" w:rsidP="00AC4138">
                            <w:pPr>
                              <w:rPr>
                                <w:color w:val="4F81BD" w:themeColor="accent1"/>
                              </w:rPr>
                            </w:pPr>
                            <w:r w:rsidRPr="00F60601">
                              <w:rPr>
                                <w:color w:val="000000" w:themeColor="text1"/>
                              </w:rPr>
                              <w:t xml:space="preserve">Third parties having access to your Gmail account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5E7FC" id="Bulle narrative : rectangle 196292779" o:spid="_x0000_s1044" type="#_x0000_t61" style="position:absolute;margin-left:319.5pt;margin-top:8.5pt;width:127.5pt;height:71.2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" adj="-34780,10858" filled="f" strokecolor="#00b050" strokeweight="1.5pt">
                <v:textbox>
                  <w:txbxContent>
                    <w:p w14:paraId="23324483" w14:textId="77777777" w:rsidR="00AC4138" w:rsidRPr="00F60601" w:rsidRDefault="00AC4138" w:rsidP="00AC4138">
                      <w:pPr>
                        <w:rPr>
                          <w:color w:val="4F81BD" w:themeColor="accent1"/>
                        </w:rPr>
                      </w:pPr>
                      <w:r w:rsidRPr="00F60601">
                        <w:rPr>
                          <w:color w:val="000000" w:themeColor="text1"/>
                        </w:rPr>
                        <w:t xml:space="preserve">Third parties having access to your Gmail account </w:t>
                      </w:r>
                    </w:p>
                  </w:txbxContent>
                </v:textbox>
              </v:shape>
            </w:pict>
          </mc:Fallback>
        </mc:AlternateContent>
      </w:r>
      <w:r w:rsidRPr="006B6F05">
        <w:rPr>
          <w:noProof/>
          <w:lang w:val="fr-CA"/>
        </w:rPr>
        <w:drawing>
          <wp:inline distT="0" distB="0" distL="0" distR="0" wp14:anchorId="24943F6B" wp14:editId="6651B7B2">
            <wp:extent cx="3143250" cy="1993106"/>
            <wp:effectExtent l="19050" t="19050" r="19050" b="26670"/>
            <wp:docPr id="1891184674" name="Image 189118467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texte&#10;&#10;Description générée automatiquement"/>
                    <pic:cNvPicPr/>
                  </pic:nvPicPr>
                  <pic:blipFill>
                    <a:blip r:embed="rId40"/>
                    <a:stretch>
                      <a:fillRect/>
                    </a:stretch>
                  </pic:blipFill>
                  <pic:spPr>
                    <a:xfrm>
                      <a:off x="0" y="0"/>
                      <a:ext cx="3153017" cy="1999299"/>
                    </a:xfrm>
                    <a:prstGeom prst="rect">
                      <a:avLst/>
                    </a:prstGeom>
                    <a:ln w="12700">
                      <a:solidFill>
                        <a:srgbClr val="00B050"/>
                      </a:solidFill>
                    </a:ln>
                  </pic:spPr>
                </pic:pic>
              </a:graphicData>
            </a:graphic>
          </wp:inline>
        </w:drawing>
      </w:r>
    </w:p>
    <w:p w14:paraId="6209A740" w14:textId="707A0093" w:rsidR="00C6398C" w:rsidRPr="00BC0FCC" w:rsidRDefault="00C6398C" w:rsidP="00C6398C">
      <w:r w:rsidRPr="00BC0FCC">
        <w:t xml:space="preserve">For any other type of account: Vidéotron, Bell, Xittel, or other companies of telecom, you must obtain information </w:t>
      </w:r>
      <w:r>
        <w:t>from your service provider</w:t>
      </w:r>
      <w:r w:rsidRPr="00BC0FCC">
        <w:t xml:space="preserve"> (often they are available on </w:t>
      </w:r>
      <w:r>
        <w:t xml:space="preserve">the </w:t>
      </w:r>
      <w:r w:rsidRPr="00BC0FCC">
        <w:t>Internet)</w:t>
      </w:r>
    </w:p>
    <w:p w14:paraId="4CEFC6C5" w14:textId="1810075C" w:rsidR="00AC4138" w:rsidRDefault="00AC4138" w:rsidP="00C6398C">
      <w:bookmarkStart w:id="70" w:name="_Toc500939253"/>
      <w:r w:rsidRPr="00AC4138">
        <w:rPr>
          <w:noProof/>
        </w:rPr>
        <w:drawing>
          <wp:anchor distT="0" distB="0" distL="114300" distR="114300" simplePos="0" relativeHeight="252267520" behindDoc="0" locked="0" layoutInCell="1" allowOverlap="1" wp14:anchorId="6B08A88D" wp14:editId="7A76C68E">
            <wp:simplePos x="0" y="0"/>
            <wp:positionH relativeFrom="column">
              <wp:posOffset>3457575</wp:posOffset>
            </wp:positionH>
            <wp:positionV relativeFrom="paragraph">
              <wp:posOffset>642620</wp:posOffset>
            </wp:positionV>
            <wp:extent cx="1638300" cy="457200"/>
            <wp:effectExtent l="0" t="0" r="0" b="0"/>
            <wp:wrapSquare wrapText="bothSides"/>
            <wp:docPr id="3172769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76999" name=""/>
                    <pic:cNvPicPr/>
                  </pic:nvPicPr>
                  <pic:blipFill>
                    <a:blip r:embed="rId41">
                      <a:extLst>
                        <a:ext uri="{28A0092B-C50C-407E-A947-70E740481C1C}">
                          <a14:useLocalDpi xmlns:a14="http://schemas.microsoft.com/office/drawing/2010/main" val="0"/>
                        </a:ext>
                      </a:extLst>
                    </a:blip>
                    <a:stretch>
                      <a:fillRect/>
                    </a:stretch>
                  </pic:blipFill>
                  <pic:spPr>
                    <a:xfrm>
                      <a:off x="0" y="0"/>
                      <a:ext cx="1638300" cy="457200"/>
                    </a:xfrm>
                    <a:prstGeom prst="rect">
                      <a:avLst/>
                    </a:prstGeom>
                  </pic:spPr>
                </pic:pic>
              </a:graphicData>
            </a:graphic>
            <wp14:sizeRelH relativeFrom="page">
              <wp14:pctWidth>0</wp14:pctWidth>
            </wp14:sizeRelH>
            <wp14:sizeRelV relativeFrom="page">
              <wp14:pctHeight>0</wp14:pctHeight>
            </wp14:sizeRelV>
          </wp:anchor>
        </w:drawing>
      </w:r>
      <w:r w:rsidR="00C6398C" w:rsidRPr="00DE0110">
        <w:t xml:space="preserve">When all information </w:t>
      </w:r>
      <w:r w:rsidR="00C6398C">
        <w:t>is entered</w:t>
      </w:r>
      <w:r w:rsidR="00C6398C" w:rsidRPr="00DE0110">
        <w:t xml:space="preserve">, test your communication using the </w:t>
      </w:r>
      <w:r w:rsidR="00C6398C">
        <w:t>Email test button</w:t>
      </w:r>
      <w:r w:rsidR="00C6398C" w:rsidRPr="00DE0110">
        <w:t>.</w:t>
      </w:r>
      <w:bookmarkEnd w:id="70"/>
      <w:r w:rsidR="00C6398C" w:rsidRPr="00DE0110">
        <w:t xml:space="preserve"> You shall h</w:t>
      </w:r>
      <w:r w:rsidR="00C6398C">
        <w:t>ave a message indicating that the mail has been sent, and you will receive a confirmation email.</w:t>
      </w:r>
    </w:p>
    <w:p w14:paraId="6C6CF08B" w14:textId="229A648C" w:rsidR="00AC4138" w:rsidRPr="00054191" w:rsidRDefault="00AC4138" w:rsidP="00C6398C">
      <w:r>
        <w:t xml:space="preserve">Once you mail is set, you may verify by clicking the green test button </w:t>
      </w:r>
      <w:r w:rsidRPr="00AC4138">
        <w:t xml:space="preserve"> </w:t>
      </w:r>
      <w:r>
        <w:t>(envelope shape). If everything is OK, you will receive a confirmation message in your mailbox.</w:t>
      </w:r>
    </w:p>
    <w:p w14:paraId="3368AEF7" w14:textId="77777777" w:rsidR="00AD0FA0" w:rsidRDefault="00AD0FA0" w:rsidP="00AD0FA0">
      <w:pPr>
        <w:rPr>
          <w:rFonts w:ascii="Comic Sans MS" w:eastAsiaTheme="majorEastAsia" w:hAnsi="Comic Sans MS" w:cstheme="majorBidi"/>
          <w:b/>
          <w:bCs/>
          <w:sz w:val="24"/>
          <w:szCs w:val="28"/>
          <w:lang w:val="en-CA"/>
        </w:rPr>
      </w:pPr>
    </w:p>
    <w:p w14:paraId="484016E3" w14:textId="21D99653" w:rsidR="00AD0FA0" w:rsidRPr="00175F9C" w:rsidRDefault="00AD0FA0" w:rsidP="00AD0FA0">
      <w:pPr>
        <w:pStyle w:val="Titre3"/>
        <w:rPr>
          <w:lang w:val="en-CA"/>
        </w:rPr>
      </w:pPr>
      <w:bookmarkStart w:id="71" w:name="_Toc159947699"/>
      <w:r>
        <w:rPr>
          <w:lang w:val="en-CA"/>
        </w:rPr>
        <w:t xml:space="preserve">1.3.2 </w:t>
      </w:r>
      <w:r w:rsidRPr="00175F9C">
        <w:rPr>
          <w:lang w:val="en-CA"/>
        </w:rPr>
        <w:t>Configure your backups</w:t>
      </w:r>
      <w:bookmarkEnd w:id="71"/>
    </w:p>
    <w:p w14:paraId="5DBAD88E" w14:textId="77777777" w:rsidR="00AD0FA0" w:rsidRDefault="00AD0FA0" w:rsidP="00AD0FA0">
      <w:pPr>
        <w:rPr>
          <w:lang w:val="en-CA"/>
        </w:rPr>
      </w:pPr>
      <w:r>
        <w:rPr>
          <w:lang w:val="en-CA"/>
        </w:rPr>
        <w:t xml:space="preserve">Prior to using the software, configure the locations where you want to have your backups. Ewemanage will ask you at closure, to do backups each time your last backup dates from more than 7 days. </w:t>
      </w:r>
    </w:p>
    <w:p w14:paraId="6412B479" w14:textId="77777777" w:rsidR="00AD0FA0" w:rsidRDefault="00AD0FA0" w:rsidP="00AD0FA0">
      <w:pPr>
        <w:rPr>
          <w:lang w:val="en-CA"/>
        </w:rPr>
      </w:pPr>
      <w:r>
        <w:rPr>
          <w:lang w:val="en-CA"/>
        </w:rPr>
        <w:t>EweManage allows to create 2 locations for your backups and we recommend to alternate between both. The backup button will turn green for the location where the backup was made at the latest date.</w:t>
      </w:r>
    </w:p>
    <w:p w14:paraId="3CA26D95" w14:textId="77777777" w:rsidR="00AD0FA0" w:rsidRDefault="00AD0FA0" w:rsidP="00AD0FA0">
      <w:pPr>
        <w:rPr>
          <w:lang w:val="en-CA"/>
        </w:rPr>
      </w:pPr>
      <w:r>
        <w:rPr>
          <w:lang w:val="en-CA"/>
        </w:rPr>
        <w:t>To configure your backups, access the “Backup on external media…” option of the Help+Admin section of   main in the flock database. Use the gray buttons (Select, modify or create…) to define the location of your backupfolder and entre a name for the corresponding location in the field titled “Give a name to location #”.</w:t>
      </w:r>
    </w:p>
    <w:p w14:paraId="3E52CEFC" w14:textId="77777777" w:rsidR="00AD0FA0" w:rsidRDefault="00AD0FA0" w:rsidP="00AD0FA0">
      <w:pPr>
        <w:jc w:val="center"/>
        <w:rPr>
          <w:lang w:val="en-CA"/>
        </w:rPr>
      </w:pPr>
      <w:r w:rsidRPr="001D7D1F">
        <w:rPr>
          <w:noProof/>
          <w:lang w:val="en-CA"/>
        </w:rPr>
        <w:drawing>
          <wp:inline distT="0" distB="0" distL="0" distR="0" wp14:anchorId="442E1FE5" wp14:editId="388A6424">
            <wp:extent cx="4067175" cy="2918103"/>
            <wp:effectExtent l="0" t="0" r="0" b="0"/>
            <wp:docPr id="1526006015"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006015" name="Image 1" descr="Une image contenant texte, capture d’écran, logiciel, Icône d’ordinateur&#10;&#10;Description générée automatiquement"/>
                    <pic:cNvPicPr/>
                  </pic:nvPicPr>
                  <pic:blipFill>
                    <a:blip r:embed="rId42"/>
                    <a:stretch>
                      <a:fillRect/>
                    </a:stretch>
                  </pic:blipFill>
                  <pic:spPr>
                    <a:xfrm>
                      <a:off x="0" y="0"/>
                      <a:ext cx="4097189" cy="2939637"/>
                    </a:xfrm>
                    <a:prstGeom prst="rect">
                      <a:avLst/>
                    </a:prstGeom>
                  </pic:spPr>
                </pic:pic>
              </a:graphicData>
            </a:graphic>
          </wp:inline>
        </w:drawing>
      </w:r>
    </w:p>
    <w:p w14:paraId="09DB7BEE" w14:textId="3CE53058" w:rsidR="00AD0FA0" w:rsidRDefault="00AD0FA0" w:rsidP="00AD0FA0">
      <w:pPr>
        <w:rPr>
          <w:lang w:val="en-CA"/>
        </w:rPr>
      </w:pPr>
      <w:r>
        <w:rPr>
          <w:lang w:val="en-CA"/>
        </w:rPr>
        <w:t>1.3.3 Define your objectives</w:t>
      </w:r>
    </w:p>
    <w:p w14:paraId="249094ED" w14:textId="2E830870" w:rsidR="00AD0FA0" w:rsidRDefault="00AD0FA0" w:rsidP="00AD0FA0">
      <w:pPr>
        <w:rPr>
          <w:lang w:val="en-CA"/>
        </w:rPr>
      </w:pPr>
      <w:r>
        <w:rPr>
          <w:lang w:val="en-CA"/>
        </w:rPr>
        <w:t xml:space="preserve">In the Farm profile section, you will find a function allowing to precisely define your production objectives. </w:t>
      </w:r>
    </w:p>
    <w:p w14:paraId="12EE4369" w14:textId="47750F7D" w:rsidR="00AD0FA0" w:rsidRDefault="00AD0FA0" w:rsidP="00AD0FA0">
      <w:pPr>
        <w:jc w:val="center"/>
        <w:rPr>
          <w:lang w:val="en-CA"/>
        </w:rPr>
      </w:pPr>
      <w:r w:rsidRPr="00AD0FA0">
        <w:rPr>
          <w:noProof/>
          <w:lang w:val="en-CA"/>
        </w:rPr>
        <w:drawing>
          <wp:inline distT="0" distB="0" distL="0" distR="0" wp14:anchorId="70DFFC2F" wp14:editId="395F05F8">
            <wp:extent cx="1943100" cy="1017091"/>
            <wp:effectExtent l="0" t="0" r="0" b="0"/>
            <wp:docPr id="1908180668" name="Image 1" descr="Une image contenant texte, capture d’écran, Police,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80668" name="Image 1" descr="Une image contenant texte, capture d’écran, Police, Bleu électrique&#10;&#10;Description générée automatiquement"/>
                    <pic:cNvPicPr/>
                  </pic:nvPicPr>
                  <pic:blipFill>
                    <a:blip r:embed="rId43"/>
                    <a:stretch>
                      <a:fillRect/>
                    </a:stretch>
                  </pic:blipFill>
                  <pic:spPr>
                    <a:xfrm>
                      <a:off x="0" y="0"/>
                      <a:ext cx="1946454" cy="1018847"/>
                    </a:xfrm>
                    <a:prstGeom prst="rect">
                      <a:avLst/>
                    </a:prstGeom>
                  </pic:spPr>
                </pic:pic>
              </a:graphicData>
            </a:graphic>
          </wp:inline>
        </w:drawing>
      </w:r>
    </w:p>
    <w:p w14:paraId="4AC3D413" w14:textId="607C83B1" w:rsidR="00AD0FA0" w:rsidRDefault="00AD0FA0" w:rsidP="00AD0FA0">
      <w:pPr>
        <w:rPr>
          <w:lang w:val="en-CA"/>
        </w:rPr>
      </w:pPr>
      <w:r>
        <w:rPr>
          <w:lang w:val="en-CA"/>
        </w:rPr>
        <w:t>By this function, you are able to define your goals and In the report section of the flock menu, EweManage will then identify your overall performance in terms of percentage and list those areas where you are either successful or where improvement may be required. The objectives are as follows:</w:t>
      </w:r>
    </w:p>
    <w:p w14:paraId="3ECBD2B6" w14:textId="72639647" w:rsidR="00AD0FA0" w:rsidRDefault="00AD0FA0" w:rsidP="00AD0FA0">
      <w:pPr>
        <w:rPr>
          <w:lang w:val="en-CA"/>
        </w:rPr>
      </w:pPr>
      <w:r w:rsidRPr="00AD0FA0">
        <w:rPr>
          <w:noProof/>
          <w:lang w:val="en-CA"/>
        </w:rPr>
        <w:drawing>
          <wp:inline distT="0" distB="0" distL="0" distR="0" wp14:anchorId="71890B11" wp14:editId="2AA7F410">
            <wp:extent cx="5486400" cy="5103495"/>
            <wp:effectExtent l="0" t="0" r="0" b="1905"/>
            <wp:docPr id="407294052"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94052" name="Image 1" descr="Une image contenant texte, capture d’écran, logiciel, nombre&#10;&#10;Description générée automatiquement"/>
                    <pic:cNvPicPr/>
                  </pic:nvPicPr>
                  <pic:blipFill>
                    <a:blip r:embed="rId44"/>
                    <a:stretch>
                      <a:fillRect/>
                    </a:stretch>
                  </pic:blipFill>
                  <pic:spPr>
                    <a:xfrm>
                      <a:off x="0" y="0"/>
                      <a:ext cx="5486400" cy="5103495"/>
                    </a:xfrm>
                    <a:prstGeom prst="rect">
                      <a:avLst/>
                    </a:prstGeom>
                  </pic:spPr>
                </pic:pic>
              </a:graphicData>
            </a:graphic>
          </wp:inline>
        </w:drawing>
      </w:r>
    </w:p>
    <w:p w14:paraId="23F34F90" w14:textId="77777777" w:rsidR="00AD0FA0" w:rsidRDefault="00AD0FA0">
      <w:pPr>
        <w:pStyle w:val="Titre2"/>
      </w:pPr>
    </w:p>
    <w:p w14:paraId="39C12B0F" w14:textId="123204EA" w:rsidR="0054460F" w:rsidRDefault="00000000">
      <w:pPr>
        <w:pStyle w:val="Titre2"/>
      </w:pPr>
      <w:bookmarkStart w:id="72" w:name="_Toc159947700"/>
      <w:r>
        <w:t>1.4 Presentation of Information</w:t>
      </w:r>
      <w:bookmarkEnd w:id="68"/>
      <w:bookmarkEnd w:id="72"/>
    </w:p>
    <w:p w14:paraId="54363B3B" w14:textId="77777777" w:rsidR="00001E03" w:rsidRDefault="00001E03" w:rsidP="00001E03">
      <w:pPr>
        <w:spacing w:after="0"/>
      </w:pPr>
      <w:bookmarkStart w:id="73" w:name="_Toc303965951"/>
      <w:r>
        <w:t>Going back to either the flock or lambs screens.</w:t>
      </w:r>
    </w:p>
    <w:p w14:paraId="3F8B2C7C" w14:textId="77777777" w:rsidR="00001E03" w:rsidRDefault="00001E03" w:rsidP="00001E03">
      <w:r w:rsidRPr="00054191">
        <w:t xml:space="preserve">Information </w:t>
      </w:r>
      <w:r>
        <w:t>on</w:t>
      </w:r>
      <w:r w:rsidRPr="00054191">
        <w:t xml:space="preserve"> animal</w:t>
      </w:r>
      <w:r>
        <w:t>s</w:t>
      </w:r>
      <w:r w:rsidRPr="00054191">
        <w:t xml:space="preserve"> is presented in the form of "records" or </w:t>
      </w:r>
      <w:r>
        <w:t>a</w:t>
      </w:r>
      <w:r w:rsidRPr="00054191">
        <w:t xml:space="preserve"> pile </w:t>
      </w:r>
      <w:r>
        <w:t xml:space="preserve">of </w:t>
      </w:r>
      <w:r w:rsidRPr="00054191">
        <w:t>records </w:t>
      </w:r>
      <w:r>
        <w:t xml:space="preserve">with </w:t>
      </w:r>
      <w:r w:rsidRPr="00054191">
        <w:t xml:space="preserve">one on </w:t>
      </w:r>
      <w:r>
        <w:t xml:space="preserve">top of </w:t>
      </w:r>
      <w:r w:rsidRPr="00054191">
        <w:t xml:space="preserve">the other, like a deck of cards. Therefore, an animal record either in the flock or lamb database screen always displays the </w:t>
      </w:r>
      <w:r>
        <w:t>animal's data</w:t>
      </w:r>
      <w:r w:rsidRPr="00054191">
        <w:t xml:space="preserve"> on top. You can alternatively see the records in </w:t>
      </w:r>
      <w:r>
        <w:t xml:space="preserve">the </w:t>
      </w:r>
      <w:r w:rsidRPr="00054191">
        <w:t>"list"</w:t>
      </w:r>
      <w:r>
        <w:t xml:space="preserve"> </w:t>
      </w:r>
      <w:r w:rsidRPr="00054191">
        <w:t>mode (much like an excel spreadsheet) using the « list by tag » function (or button) located at the top of the screen.</w:t>
      </w:r>
    </w:p>
    <w:p w14:paraId="7F4F5AA4" w14:textId="77777777" w:rsidR="00001E03" w:rsidRPr="004005AE" w:rsidRDefault="00001E03" w:rsidP="00001E03">
      <w:pPr>
        <w:pStyle w:val="Titre3"/>
        <w:rPr>
          <w:rFonts w:cstheme="minorHAnsi"/>
          <w:sz w:val="24"/>
          <w:szCs w:val="24"/>
        </w:rPr>
      </w:pPr>
      <w:bookmarkStart w:id="74" w:name="_Toc500939230"/>
      <w:bookmarkStart w:id="75" w:name="_Toc527793208"/>
      <w:bookmarkStart w:id="76" w:name="_Toc159947701"/>
      <w:r w:rsidRPr="004005AE">
        <w:rPr>
          <w:rFonts w:cstheme="minorHAnsi"/>
          <w:sz w:val="24"/>
          <w:szCs w:val="24"/>
        </w:rPr>
        <w:t>1.4.1 Navigate</w:t>
      </w:r>
      <w:r w:rsidRPr="004005AE">
        <w:rPr>
          <w:rFonts w:cstheme="minorHAnsi"/>
          <w:sz w:val="24"/>
          <w:szCs w:val="24"/>
        </w:rPr>
        <w:fldChar w:fldCharType="begin"/>
      </w:r>
      <w:r w:rsidRPr="004005AE">
        <w:rPr>
          <w:rFonts w:cstheme="minorHAnsi"/>
          <w:sz w:val="24"/>
          <w:szCs w:val="24"/>
        </w:rPr>
        <w:instrText xml:space="preserve"> XE "Navigation" </w:instrText>
      </w:r>
      <w:r w:rsidRPr="004005AE">
        <w:rPr>
          <w:rFonts w:cstheme="minorHAnsi"/>
          <w:sz w:val="24"/>
          <w:szCs w:val="24"/>
        </w:rPr>
        <w:fldChar w:fldCharType="end"/>
      </w:r>
      <w:r w:rsidRPr="004005AE">
        <w:rPr>
          <w:rFonts w:cstheme="minorHAnsi"/>
          <w:sz w:val="24"/>
          <w:szCs w:val="24"/>
        </w:rPr>
        <w:t xml:space="preserve"> from one record to another</w:t>
      </w:r>
      <w:bookmarkEnd w:id="74"/>
      <w:bookmarkEnd w:id="75"/>
      <w:bookmarkEnd w:id="76"/>
    </w:p>
    <w:p w14:paraId="22554D93" w14:textId="77777777" w:rsidR="00001E03" w:rsidRPr="004005AE" w:rsidRDefault="00001E03" w:rsidP="00001E03">
      <w:pPr>
        <w:rPr>
          <w:rFonts w:cstheme="minorHAnsi"/>
        </w:rPr>
      </w:pPr>
      <w:r w:rsidRPr="004005AE">
        <w:rPr>
          <w:rFonts w:cstheme="minorHAnsi"/>
        </w:rPr>
        <w:t>To scroll between records, either use "Shift" + "Pg Dn" or "Ctrl" + "Pg Dn" or use the arrows in the « Records to browse » area of the screen.</w:t>
      </w:r>
    </w:p>
    <w:p w14:paraId="3D8DCDF4" w14:textId="77777777" w:rsidR="00001E03" w:rsidRDefault="00001E03" w:rsidP="00001E03">
      <w:pPr>
        <w:spacing w:after="218" w:line="259" w:lineRule="auto"/>
      </w:pPr>
      <w:r>
        <w:rPr>
          <w:noProof/>
          <w:lang w:eastAsia="fr-CA"/>
        </w:rPr>
        <mc:AlternateContent>
          <mc:Choice Requires="wps">
            <w:drawing>
              <wp:anchor distT="0" distB="0" distL="114300" distR="114300" simplePos="0" relativeHeight="252269568" behindDoc="0" locked="0" layoutInCell="1" allowOverlap="1" wp14:anchorId="3A3EC531" wp14:editId="151FBAED">
                <wp:simplePos x="0" y="0"/>
                <wp:positionH relativeFrom="column">
                  <wp:posOffset>4297680</wp:posOffset>
                </wp:positionH>
                <wp:positionV relativeFrom="paragraph">
                  <wp:posOffset>284480</wp:posOffset>
                </wp:positionV>
                <wp:extent cx="1314450" cy="447675"/>
                <wp:effectExtent l="2133600" t="0" r="19050" b="561975"/>
                <wp:wrapNone/>
                <wp:docPr id="1481784464" name="Rectangle 472"/>
                <wp:cNvGraphicFramePr/>
                <a:graphic xmlns:a="http://schemas.openxmlformats.org/drawingml/2006/main">
                  <a:graphicData uri="http://schemas.microsoft.com/office/word/2010/wordprocessingShape">
                    <wps:wsp>
                      <wps:cNvSpPr/>
                      <wps:spPr>
                        <a:xfrm>
                          <a:off x="0" y="0"/>
                          <a:ext cx="1314450" cy="447675"/>
                        </a:xfrm>
                        <a:prstGeom prst="wedgeRectCallout">
                          <a:avLst>
                            <a:gd name="adj1" fmla="val -209239"/>
                            <a:gd name="adj2" fmla="val 16065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37C2B" w14:textId="77777777" w:rsidR="00001E03" w:rsidRPr="008859BC" w:rsidRDefault="00001E03" w:rsidP="00001E03">
                            <w:pPr>
                              <w:jc w:val="center"/>
                              <w:rPr>
                                <w:color w:val="000000" w:themeColor="text1"/>
                              </w:rPr>
                            </w:pPr>
                            <w:r w:rsidRPr="008859BC">
                              <w:rPr>
                                <w:color w:val="000000" w:themeColor="text1"/>
                              </w:rPr>
                              <w:t>Scroll buttons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A3EC531" id="Rectangle 472" o:spid="_x0000_s1045" type="#_x0000_t61" style="position:absolute;margin-left:338.4pt;margin-top:22.4pt;width:103.5pt;height:35.25pt;z-index:25226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" adj="-34396,45502" filled="f" strokecolor="black [3213]" strokeweight="2pt">
                <v:textbox>
                  <w:txbxContent>
                    <w:p w14:paraId="24237C2B" w14:textId="77777777" w:rsidR="00001E03" w:rsidRPr="008859BC" w:rsidRDefault="00001E03" w:rsidP="00001E03">
                      <w:pPr>
                        <w:jc w:val="center"/>
                        <w:rPr>
                          <w:color w:val="000000" w:themeColor="text1"/>
                        </w:rPr>
                      </w:pPr>
                      <w:r w:rsidRPr="008859BC">
                        <w:rPr>
                          <w:color w:val="000000" w:themeColor="text1"/>
                        </w:rPr>
                        <w:t>Scroll buttons</w:t>
                      </w:r>
                    </w:p>
                  </w:txbxContent>
                </v:textbox>
              </v:shape>
            </w:pict>
          </mc:Fallback>
        </mc:AlternateContent>
      </w:r>
    </w:p>
    <w:p w14:paraId="0422E369" w14:textId="77777777" w:rsidR="00001E03" w:rsidRDefault="00001E03" w:rsidP="00001E03">
      <w:pPr>
        <w:spacing w:after="218" w:line="259" w:lineRule="auto"/>
      </w:pPr>
      <w:r>
        <w:rPr>
          <w:noProof/>
        </w:rPr>
        <w:drawing>
          <wp:inline distT="0" distB="0" distL="0" distR="0" wp14:anchorId="7D52CC91" wp14:editId="6C7ED8E6">
            <wp:extent cx="3479800" cy="1739900"/>
            <wp:effectExtent l="0" t="0" r="6350" b="0"/>
            <wp:docPr id="63456954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a:picLocks noChangeAspect="1" noChangeArrowheads="1"/>
                    </pic:cNvPicPr>
                  </pic:nvPicPr>
                  <pic:blipFill rotWithShape="1">
                    <a:blip r:embed="rId45">
                      <a:extLst>
                        <a:ext uri="{28A0092B-C50C-407E-A947-70E740481C1C}">
                          <a14:useLocalDpi xmlns:a14="http://schemas.microsoft.com/office/drawing/2010/main" val="0"/>
                        </a:ext>
                      </a:extLst>
                    </a:blip>
                    <a:srcRect l="31806" t="6914" r="35139" b="63703"/>
                    <a:stretch/>
                  </pic:blipFill>
                  <pic:spPr bwMode="auto">
                    <a:xfrm>
                      <a:off x="0" y="0"/>
                      <a:ext cx="3484808" cy="1742404"/>
                    </a:xfrm>
                    <a:prstGeom prst="rect">
                      <a:avLst/>
                    </a:prstGeom>
                    <a:noFill/>
                    <a:ln>
                      <a:noFill/>
                    </a:ln>
                    <a:extLst>
                      <a:ext uri="{53640926-AAD7-44D8-BBD7-CCE9431645EC}">
                        <a14:shadowObscured xmlns:a14="http://schemas.microsoft.com/office/drawing/2010/main"/>
                      </a:ext>
                    </a:extLst>
                  </pic:spPr>
                </pic:pic>
              </a:graphicData>
            </a:graphic>
          </wp:inline>
        </w:drawing>
      </w:r>
    </w:p>
    <w:p w14:paraId="497AD77C" w14:textId="77777777" w:rsidR="00001E03" w:rsidRDefault="00001E03" w:rsidP="00001E03">
      <w:pPr>
        <w:pStyle w:val="Titre3"/>
        <w:rPr>
          <w:rFonts w:cstheme="minorHAnsi"/>
          <w:sz w:val="24"/>
          <w:szCs w:val="24"/>
        </w:rPr>
      </w:pPr>
    </w:p>
    <w:p w14:paraId="08A98D90" w14:textId="77777777" w:rsidR="00001E03" w:rsidRDefault="00001E03" w:rsidP="00001E03">
      <w:pPr>
        <w:pStyle w:val="Titre3"/>
        <w:rPr>
          <w:rFonts w:cstheme="minorHAnsi"/>
          <w:sz w:val="24"/>
          <w:szCs w:val="24"/>
        </w:rPr>
      </w:pPr>
      <w:bookmarkStart w:id="77" w:name="_Toc159947702"/>
      <w:r>
        <w:rPr>
          <w:noProof/>
        </w:rPr>
        <mc:AlternateContent>
          <mc:Choice Requires="wps">
            <w:drawing>
              <wp:anchor distT="0" distB="0" distL="114300" distR="114300" simplePos="0" relativeHeight="252270592" behindDoc="0" locked="0" layoutInCell="1" allowOverlap="1" wp14:anchorId="5953E411" wp14:editId="02614B67">
                <wp:simplePos x="0" y="0"/>
                <wp:positionH relativeFrom="margin">
                  <wp:align>right</wp:align>
                </wp:positionH>
                <wp:positionV relativeFrom="paragraph">
                  <wp:posOffset>227965</wp:posOffset>
                </wp:positionV>
                <wp:extent cx="1428750" cy="838200"/>
                <wp:effectExtent l="1219200" t="0" r="19050" b="152400"/>
                <wp:wrapNone/>
                <wp:docPr id="1043557737" name="Bulle narrative : rectangle 1043557737"/>
                <wp:cNvGraphicFramePr/>
                <a:graphic xmlns:a="http://schemas.openxmlformats.org/drawingml/2006/main">
                  <a:graphicData uri="http://schemas.microsoft.com/office/word/2010/wordprocessingShape">
                    <wps:wsp>
                      <wps:cNvSpPr/>
                      <wps:spPr>
                        <a:xfrm>
                          <a:off x="0" y="0"/>
                          <a:ext cx="1428750" cy="838200"/>
                        </a:xfrm>
                        <a:prstGeom prst="wedgeRectCallout">
                          <a:avLst>
                            <a:gd name="adj1" fmla="val -132400"/>
                            <a:gd name="adj2" fmla="val 6363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63C805C1" w14:textId="77777777" w:rsidR="00001E03" w:rsidRPr="000E118D" w:rsidRDefault="00001E03" w:rsidP="00001E03">
                            <w:pPr>
                              <w:jc w:val="center"/>
                              <w:rPr>
                                <w:color w:val="000000" w:themeColor="text1"/>
                              </w:rPr>
                            </w:pPr>
                            <w:r w:rsidRPr="000E118D">
                              <w:rPr>
                                <w:color w:val="000000" w:themeColor="text1"/>
                              </w:rPr>
                              <w:t xml:space="preserve">Click on the lamb </w:t>
                            </w:r>
                            <w:r>
                              <w:rPr>
                                <w:color w:val="000000" w:themeColor="text1"/>
                              </w:rPr>
                              <w:t xml:space="preserve">CCIA </w:t>
                            </w:r>
                            <w:r w:rsidRPr="000E118D">
                              <w:rPr>
                                <w:color w:val="000000" w:themeColor="text1"/>
                              </w:rPr>
                              <w:t>number f</w:t>
                            </w:r>
                            <w:r>
                              <w:rPr>
                                <w:color w:val="000000" w:themeColor="text1"/>
                              </w:rPr>
                              <w:t>or additional 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3E411" id="Bulle narrative : rectangle 1043557737" o:spid="_x0000_s1046" type="#_x0000_t61" style="position:absolute;margin-left:61.3pt;margin-top:17.95pt;width:112.5pt;height:66pt;z-index:252270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" adj="-17798,24546" fillcolor="white [3212]" strokecolor="#243f60 [1604]" strokeweight="2pt">
                <v:textbox>
                  <w:txbxContent>
                    <w:p w14:paraId="63C805C1" w14:textId="77777777" w:rsidR="00001E03" w:rsidRPr="000E118D" w:rsidRDefault="00001E03" w:rsidP="00001E03">
                      <w:pPr>
                        <w:jc w:val="center"/>
                        <w:rPr>
                          <w:color w:val="000000" w:themeColor="text1"/>
                        </w:rPr>
                      </w:pPr>
                      <w:r w:rsidRPr="000E118D">
                        <w:rPr>
                          <w:color w:val="000000" w:themeColor="text1"/>
                        </w:rPr>
                        <w:t xml:space="preserve">Click on the lamb </w:t>
                      </w:r>
                      <w:r>
                        <w:rPr>
                          <w:color w:val="000000" w:themeColor="text1"/>
                        </w:rPr>
                        <w:t xml:space="preserve">CCIA </w:t>
                      </w:r>
                      <w:r w:rsidRPr="000E118D">
                        <w:rPr>
                          <w:color w:val="000000" w:themeColor="text1"/>
                        </w:rPr>
                        <w:t>number f</w:t>
                      </w:r>
                      <w:r>
                        <w:rPr>
                          <w:color w:val="000000" w:themeColor="text1"/>
                        </w:rPr>
                        <w:t>or additional info</w:t>
                      </w:r>
                    </w:p>
                  </w:txbxContent>
                </v:textbox>
                <w10:wrap anchorx="margin"/>
              </v:shape>
            </w:pict>
          </mc:Fallback>
        </mc:AlternateContent>
      </w:r>
      <w:r>
        <w:rPr>
          <w:noProof/>
        </w:rPr>
        <w:drawing>
          <wp:inline distT="0" distB="0" distL="0" distR="0" wp14:anchorId="69965F1F" wp14:editId="48CC04A7">
            <wp:extent cx="3817170" cy="2179410"/>
            <wp:effectExtent l="0" t="0" r="0" b="0"/>
            <wp:docPr id="100281401" name="Image 1002814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Graphical user interface, application&#10;&#10;Description automatically generated"/>
                    <pic:cNvPicPr/>
                  </pic:nvPicPr>
                  <pic:blipFill>
                    <a:blip r:embed="rId14"/>
                    <a:stretch>
                      <a:fillRect/>
                    </a:stretch>
                  </pic:blipFill>
                  <pic:spPr>
                    <a:xfrm>
                      <a:off x="0" y="0"/>
                      <a:ext cx="3843382" cy="2194376"/>
                    </a:xfrm>
                    <a:prstGeom prst="rect">
                      <a:avLst/>
                    </a:prstGeom>
                  </pic:spPr>
                </pic:pic>
              </a:graphicData>
            </a:graphic>
          </wp:inline>
        </w:drawing>
      </w:r>
      <w:bookmarkEnd w:id="77"/>
    </w:p>
    <w:p w14:paraId="6BA874CC" w14:textId="4653ECB3" w:rsidR="00001E03" w:rsidRDefault="00001E03" w:rsidP="00001E03"/>
    <w:p w14:paraId="3895ABBF" w14:textId="3A11F8DE" w:rsidR="00001E03" w:rsidRDefault="00001E03" w:rsidP="00001E03"/>
    <w:p w14:paraId="60EA9F1E" w14:textId="0908065C" w:rsidR="00001E03" w:rsidRDefault="00001E03" w:rsidP="00001E03"/>
    <w:p w14:paraId="23E72ED9" w14:textId="1CAC6A71" w:rsidR="00001E03" w:rsidRDefault="00001E03" w:rsidP="00001E03">
      <w:r>
        <w:rPr>
          <w:noProof/>
          <w:lang w:eastAsia="fr-CA"/>
        </w:rPr>
        <mc:AlternateContent>
          <mc:Choice Requires="wps">
            <w:drawing>
              <wp:anchor distT="0" distB="0" distL="114300" distR="114300" simplePos="0" relativeHeight="252271616" behindDoc="0" locked="0" layoutInCell="1" allowOverlap="1" wp14:anchorId="55DB43B9" wp14:editId="1B12EF59">
                <wp:simplePos x="0" y="0"/>
                <wp:positionH relativeFrom="column">
                  <wp:posOffset>3481705</wp:posOffset>
                </wp:positionH>
                <wp:positionV relativeFrom="paragraph">
                  <wp:posOffset>-550545</wp:posOffset>
                </wp:positionV>
                <wp:extent cx="2831465" cy="749300"/>
                <wp:effectExtent l="2952750" t="19050" r="45085" b="850900"/>
                <wp:wrapNone/>
                <wp:docPr id="1999797970" name="AutoShap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1465" cy="749300"/>
                        </a:xfrm>
                        <a:prstGeom prst="wedgeEllipseCallout">
                          <a:avLst>
                            <a:gd name="adj1" fmla="val -152433"/>
                            <a:gd name="adj2" fmla="val 159910"/>
                          </a:avLst>
                        </a:prstGeom>
                        <a:solidFill>
                          <a:srgbClr val="FFFFFF"/>
                        </a:solidFill>
                        <a:ln w="9525">
                          <a:solidFill>
                            <a:srgbClr val="000000"/>
                          </a:solidFill>
                          <a:miter lim="800000"/>
                          <a:headEnd/>
                          <a:tailEnd/>
                        </a:ln>
                      </wps:spPr>
                      <wps:txbx>
                        <w:txbxContent>
                          <w:p w14:paraId="6E136F45" w14:textId="77777777" w:rsidR="00001E03" w:rsidRPr="001D2CDE" w:rsidRDefault="00001E03" w:rsidP="00001E03">
                            <w:pPr>
                              <w:rPr>
                                <w:sz w:val="16"/>
                                <w:szCs w:val="16"/>
                              </w:rPr>
                            </w:pPr>
                            <w:r w:rsidRPr="001D2CDE">
                              <w:rPr>
                                <w:sz w:val="16"/>
                                <w:szCs w:val="16"/>
                              </w:rPr>
                              <w:t xml:space="preserve">The </w:t>
                            </w:r>
                            <w:r>
                              <w:rPr>
                                <w:sz w:val="16"/>
                                <w:szCs w:val="16"/>
                              </w:rPr>
                              <w:t>registration # field for</w:t>
                            </w:r>
                            <w:r w:rsidRPr="001D2CDE">
                              <w:rPr>
                                <w:sz w:val="16"/>
                                <w:szCs w:val="16"/>
                              </w:rPr>
                              <w:t xml:space="preserve"> </w:t>
                            </w:r>
                            <w:r>
                              <w:rPr>
                                <w:sz w:val="16"/>
                                <w:szCs w:val="16"/>
                              </w:rPr>
                              <w:t>purebred</w:t>
                            </w:r>
                            <w:r w:rsidRPr="001D2CDE">
                              <w:rPr>
                                <w:sz w:val="16"/>
                                <w:szCs w:val="16"/>
                              </w:rPr>
                              <w:t xml:space="preserve"> </w:t>
                            </w:r>
                            <w:r>
                              <w:rPr>
                                <w:sz w:val="16"/>
                                <w:szCs w:val="16"/>
                              </w:rPr>
                              <w:t xml:space="preserve">stock </w:t>
                            </w:r>
                            <w:r w:rsidRPr="001D2CDE">
                              <w:rPr>
                                <w:sz w:val="16"/>
                                <w:szCs w:val="16"/>
                              </w:rPr>
                              <w:t>(No</w:t>
                            </w:r>
                            <w:r>
                              <w:rPr>
                                <w:sz w:val="16"/>
                                <w:szCs w:val="16"/>
                              </w:rPr>
                              <w:t>t</w:t>
                            </w:r>
                            <w:r w:rsidRPr="001D2CDE">
                              <w:rPr>
                                <w:sz w:val="16"/>
                                <w:szCs w:val="16"/>
                              </w:rPr>
                              <w:t xml:space="preserve"> tat</w:t>
                            </w:r>
                            <w:r>
                              <w:rPr>
                                <w:sz w:val="16"/>
                                <w:szCs w:val="16"/>
                              </w:rPr>
                              <w:t xml:space="preserve">too) </w:t>
                            </w:r>
                            <w:r w:rsidRPr="001D2CDE">
                              <w:rPr>
                                <w:sz w:val="16"/>
                                <w:szCs w:val="16"/>
                              </w:rPr>
                              <w:t xml:space="preserve">appear only if your </w:t>
                            </w:r>
                            <w:r>
                              <w:rPr>
                                <w:sz w:val="16"/>
                                <w:szCs w:val="16"/>
                              </w:rPr>
                              <w:t>CLRC member number is entered in your profile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B43B9" id="AutoShape 326" o:spid="_x0000_s1047" type="#_x0000_t63" style="position:absolute;margin-left:274.15pt;margin-top:-43.35pt;width:222.95pt;height:59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" adj="-22126,45341">
                <v:textbox>
                  <w:txbxContent>
                    <w:p w14:paraId="6E136F45" w14:textId="77777777" w:rsidR="00001E03" w:rsidRPr="001D2CDE" w:rsidRDefault="00001E03" w:rsidP="00001E03">
                      <w:pPr>
                        <w:rPr>
                          <w:sz w:val="16"/>
                          <w:szCs w:val="16"/>
                        </w:rPr>
                      </w:pPr>
                      <w:r w:rsidRPr="001D2CDE">
                        <w:rPr>
                          <w:sz w:val="16"/>
                          <w:szCs w:val="16"/>
                        </w:rPr>
                        <w:t xml:space="preserve">The </w:t>
                      </w:r>
                      <w:r>
                        <w:rPr>
                          <w:sz w:val="16"/>
                          <w:szCs w:val="16"/>
                        </w:rPr>
                        <w:t>registration # field for</w:t>
                      </w:r>
                      <w:r w:rsidRPr="001D2CDE">
                        <w:rPr>
                          <w:sz w:val="16"/>
                          <w:szCs w:val="16"/>
                        </w:rPr>
                        <w:t xml:space="preserve"> </w:t>
                      </w:r>
                      <w:r>
                        <w:rPr>
                          <w:sz w:val="16"/>
                          <w:szCs w:val="16"/>
                        </w:rPr>
                        <w:t>purebred</w:t>
                      </w:r>
                      <w:r w:rsidRPr="001D2CDE">
                        <w:rPr>
                          <w:sz w:val="16"/>
                          <w:szCs w:val="16"/>
                        </w:rPr>
                        <w:t xml:space="preserve"> </w:t>
                      </w:r>
                      <w:r>
                        <w:rPr>
                          <w:sz w:val="16"/>
                          <w:szCs w:val="16"/>
                        </w:rPr>
                        <w:t xml:space="preserve">stock </w:t>
                      </w:r>
                      <w:r w:rsidRPr="001D2CDE">
                        <w:rPr>
                          <w:sz w:val="16"/>
                          <w:szCs w:val="16"/>
                        </w:rPr>
                        <w:t>(No</w:t>
                      </w:r>
                      <w:r>
                        <w:rPr>
                          <w:sz w:val="16"/>
                          <w:szCs w:val="16"/>
                        </w:rPr>
                        <w:t>t</w:t>
                      </w:r>
                      <w:r w:rsidRPr="001D2CDE">
                        <w:rPr>
                          <w:sz w:val="16"/>
                          <w:szCs w:val="16"/>
                        </w:rPr>
                        <w:t xml:space="preserve"> tat</w:t>
                      </w:r>
                      <w:r>
                        <w:rPr>
                          <w:sz w:val="16"/>
                          <w:szCs w:val="16"/>
                        </w:rPr>
                        <w:t xml:space="preserve">too) </w:t>
                      </w:r>
                      <w:r w:rsidRPr="001D2CDE">
                        <w:rPr>
                          <w:sz w:val="16"/>
                          <w:szCs w:val="16"/>
                        </w:rPr>
                        <w:t xml:space="preserve">appear only if your </w:t>
                      </w:r>
                      <w:r>
                        <w:rPr>
                          <w:sz w:val="16"/>
                          <w:szCs w:val="16"/>
                        </w:rPr>
                        <w:t>CLRC member number is entered in your profile</w:t>
                      </w:r>
                    </w:p>
                  </w:txbxContent>
                </v:textbox>
              </v:shape>
            </w:pict>
          </mc:Fallback>
        </mc:AlternateContent>
      </w:r>
      <w:r>
        <w:rPr>
          <w:noProof/>
          <w:lang w:eastAsia="fr-CA"/>
        </w:rPr>
        <mc:AlternateContent>
          <mc:Choice Requires="wps">
            <w:drawing>
              <wp:anchor distT="0" distB="0" distL="114300" distR="114300" simplePos="0" relativeHeight="252272640" behindDoc="0" locked="0" layoutInCell="1" allowOverlap="1" wp14:anchorId="45CF3970" wp14:editId="39DB44B8">
                <wp:simplePos x="0" y="0"/>
                <wp:positionH relativeFrom="column">
                  <wp:posOffset>3688080</wp:posOffset>
                </wp:positionH>
                <wp:positionV relativeFrom="paragraph">
                  <wp:posOffset>2470150</wp:posOffset>
                </wp:positionV>
                <wp:extent cx="287867" cy="583777"/>
                <wp:effectExtent l="0" t="38100" r="55245" b="26035"/>
                <wp:wrapNone/>
                <wp:docPr id="381422238" name="Auto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7867" cy="58377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BCD482" id="AutoShape 188" o:spid="_x0000_s1026" type="#_x0000_t32" style="position:absolute;margin-left:290.4pt;margin-top:194.5pt;width:22.65pt;height:45.95pt;flip:y;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">
                <v:stroke endarrow="block"/>
              </v:shape>
            </w:pict>
          </mc:Fallback>
        </mc:AlternateContent>
      </w:r>
      <w:r>
        <w:rPr>
          <w:noProof/>
        </w:rPr>
        <w:drawing>
          <wp:inline distT="0" distB="0" distL="0" distR="0" wp14:anchorId="2BE8282D" wp14:editId="045A1E51">
            <wp:extent cx="4599499" cy="2709035"/>
            <wp:effectExtent l="0" t="0" r="0" b="0"/>
            <wp:docPr id="96381579" name="Picture 4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Graphical user interface, application&#10;&#10;Description automatically generated"/>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17801" b="14019"/>
                    <a:stretch/>
                  </pic:blipFill>
                  <pic:spPr bwMode="auto">
                    <a:xfrm>
                      <a:off x="0" y="0"/>
                      <a:ext cx="4655292" cy="2741897"/>
                    </a:xfrm>
                    <a:prstGeom prst="rect">
                      <a:avLst/>
                    </a:prstGeom>
                    <a:noFill/>
                    <a:ln>
                      <a:noFill/>
                    </a:ln>
                    <a:extLst>
                      <a:ext uri="{53640926-AAD7-44D8-BBD7-CCE9431645EC}">
                        <a14:shadowObscured xmlns:a14="http://schemas.microsoft.com/office/drawing/2010/main"/>
                      </a:ext>
                    </a:extLst>
                  </pic:spPr>
                </pic:pic>
              </a:graphicData>
            </a:graphic>
          </wp:inline>
        </w:drawing>
      </w:r>
    </w:p>
    <w:p w14:paraId="76FCF25A" w14:textId="77777777" w:rsidR="00001E03" w:rsidRDefault="00001E03" w:rsidP="00001E03"/>
    <w:p w14:paraId="14818618" w14:textId="38C8E596" w:rsidR="00001E03" w:rsidRDefault="00001E03" w:rsidP="00001E03">
      <w:r>
        <w:t xml:space="preserve">                                                                         Lambs born from the ewe on screen</w:t>
      </w:r>
    </w:p>
    <w:p w14:paraId="4802141F" w14:textId="77777777" w:rsidR="00001E03" w:rsidRDefault="00001E03" w:rsidP="00001E03">
      <w:r w:rsidRPr="00BC0FCC">
        <w:t xml:space="preserve">If </w:t>
      </w:r>
      <w:r>
        <w:t>you are neither GenOvis or Purebred producer or not using a photoperiod model</w:t>
      </w:r>
      <w:r w:rsidRPr="00BC0FCC">
        <w:t xml:space="preserve">, the screen is simplified and comprises </w:t>
      </w:r>
      <w:r>
        <w:t>fewer</w:t>
      </w:r>
      <w:r w:rsidRPr="00BC0FCC">
        <w:t xml:space="preserve"> </w:t>
      </w:r>
      <w:r>
        <w:t>functions</w:t>
      </w:r>
      <w:r w:rsidRPr="00BC0FCC">
        <w:t xml:space="preserve"> as in the figure </w:t>
      </w:r>
      <w:r>
        <w:t>below</w:t>
      </w:r>
      <w:r w:rsidRPr="00BC0FCC">
        <w:t>. To activate the fields relating to G</w:t>
      </w:r>
      <w:r>
        <w:t>e</w:t>
      </w:r>
      <w:r w:rsidRPr="00BC0FCC">
        <w:t>n</w:t>
      </w:r>
      <w:r>
        <w:t>O</w:t>
      </w:r>
      <w:r w:rsidRPr="00BC0FCC">
        <w:t>vis or pure</w:t>
      </w:r>
      <w:r>
        <w:t>bred</w:t>
      </w:r>
      <w:r w:rsidRPr="00BC0FCC">
        <w:t xml:space="preserve">, you must enter your </w:t>
      </w:r>
      <w:r>
        <w:t>member IDs</w:t>
      </w:r>
      <w:r w:rsidRPr="00BC0FCC">
        <w:t xml:space="preserve"> </w:t>
      </w:r>
      <w:r>
        <w:t>in the appropriate tabs (</w:t>
      </w:r>
      <w:r w:rsidRPr="00BC0FCC">
        <w:t>"G</w:t>
      </w:r>
      <w:r>
        <w:t>e</w:t>
      </w:r>
      <w:r w:rsidRPr="00BC0FCC">
        <w:t>n</w:t>
      </w:r>
      <w:r>
        <w:t>O</w:t>
      </w:r>
      <w:r w:rsidRPr="00BC0FCC">
        <w:t>vis/</w:t>
      </w:r>
      <w:r>
        <w:t>CLRC</w:t>
      </w:r>
      <w:r w:rsidRPr="00BC0FCC">
        <w:t>"</w:t>
      </w:r>
      <w:r>
        <w:t>)</w:t>
      </w:r>
      <w:r w:rsidRPr="00BC0FCC">
        <w:t xml:space="preserve"> of </w:t>
      </w:r>
      <w:r>
        <w:t xml:space="preserve">your farm </w:t>
      </w:r>
      <w:r w:rsidRPr="00BC0FCC">
        <w:t>profile</w:t>
      </w:r>
      <w:r>
        <w:t>.</w:t>
      </w:r>
    </w:p>
    <w:p w14:paraId="35A85BC7" w14:textId="5021B927" w:rsidR="00001E03" w:rsidRPr="00054191" w:rsidRDefault="00001E03" w:rsidP="00001E03">
      <w:r>
        <w:t>The same holds true if you are a milk or wool producer: to have access to the milk management menus, the production objective must be greater than "0" in the milk production tab of your farm profile, and for the wool production, select "yes" in the required field.</w:t>
      </w:r>
    </w:p>
    <w:p w14:paraId="3A70BE19" w14:textId="7A1E17F3" w:rsidR="0054460F" w:rsidRDefault="00000000">
      <w:pPr>
        <w:pStyle w:val="Titre3"/>
      </w:pPr>
      <w:bookmarkStart w:id="78" w:name="_Toc303965952"/>
      <w:bookmarkStart w:id="79" w:name="_Toc159947703"/>
      <w:bookmarkEnd w:id="73"/>
      <w:r>
        <w:t xml:space="preserve">1.4.2 </w:t>
      </w:r>
      <w:bookmarkEnd w:id="78"/>
      <w:r>
        <w:t>"</w:t>
      </w:r>
      <w:r w:rsidR="005B23E7">
        <w:t>Record</w:t>
      </w:r>
      <w:r>
        <w:t xml:space="preserve"> by </w:t>
      </w:r>
      <w:r w:rsidR="005B23E7">
        <w:t>Record</w:t>
      </w:r>
      <w:r>
        <w:t>" Presentation</w:t>
      </w:r>
      <w:bookmarkEnd w:id="79"/>
    </w:p>
    <w:p w14:paraId="649AB965" w14:textId="77777777" w:rsidR="00001E03" w:rsidRPr="006F0079" w:rsidRDefault="00001E03" w:rsidP="00001E03">
      <w:pPr>
        <w:rPr>
          <w:rFonts w:cstheme="minorHAnsi"/>
        </w:rPr>
      </w:pPr>
      <w:r w:rsidRPr="006F0079">
        <w:rPr>
          <w:rFonts w:cstheme="minorHAnsi"/>
        </w:rPr>
        <w:t xml:space="preserve">The screen displayed when you first launch EweManage is an image of a « full » record. In EweManage, we have opted to display as much information on a screen to avoid having to flip pages to access different information types.  </w:t>
      </w:r>
    </w:p>
    <w:p w14:paraId="1EC73282" w14:textId="77777777" w:rsidR="00001E03" w:rsidRPr="006F0079" w:rsidRDefault="00001E03" w:rsidP="00001E03">
      <w:pPr>
        <w:rPr>
          <w:rFonts w:cstheme="minorHAnsi"/>
        </w:rPr>
      </w:pPr>
      <w:r w:rsidRPr="006F0079">
        <w:rPr>
          <w:rFonts w:cstheme="minorHAnsi"/>
        </w:rPr>
        <w:t>The flock database records are designed as follows: the left-hand side displays an animal's identification information. The central portion offers various menus or report options accessible by buttons. The right-hand side of the screen, for a ewe record, displays an information summary of the lambs of an animal present in the "lambs database".  In this summary, the lamb's identification is normally in blue on white for an animal in barn (or white on blue if the animal has been adopted or sent to the Feeder). It is in red on white background for an animal which was disposed (sold or dead etc.) and in green for an animal considered a potential replacement (Ewelamb or Ramlamb).</w:t>
      </w:r>
    </w:p>
    <w:p w14:paraId="5AE95E65" w14:textId="77777777" w:rsidR="00001E03" w:rsidRPr="006F0079" w:rsidRDefault="00001E03" w:rsidP="00001E03">
      <w:pPr>
        <w:rPr>
          <w:rFonts w:cstheme="minorHAnsi"/>
        </w:rPr>
      </w:pPr>
      <w:r w:rsidRPr="006F0079">
        <w:rPr>
          <w:rFonts w:cstheme="minorHAnsi"/>
        </w:rPr>
        <w:t>The top section of a record mainly offers a choice of buttons allowing navigation between the various files. The menu bar on top (in gray) called "main menu bar" contains all the advanced functions offered by EweManage. The « Buttons » on-screen duplicate some of the most useful functions also included in the menus.</w:t>
      </w:r>
    </w:p>
    <w:p w14:paraId="7E69C32B" w14:textId="77777777" w:rsidR="0054460F" w:rsidRDefault="00000000">
      <w:pPr>
        <w:pStyle w:val="Titre3"/>
      </w:pPr>
      <w:bookmarkStart w:id="80" w:name="_Toc159947704"/>
      <w:r>
        <w:t>1.4.3 Presentation in "List" or "Table" mode</w:t>
      </w:r>
      <w:bookmarkEnd w:id="80"/>
    </w:p>
    <w:p w14:paraId="7725AA7C" w14:textId="35A4EF35" w:rsidR="00001E03" w:rsidRDefault="00001E03" w:rsidP="00001E03">
      <w:bookmarkStart w:id="81" w:name="_Toc303965956"/>
      <w:r w:rsidRPr="00BC0FCC">
        <w:t>The button "</w:t>
      </w:r>
      <w:r>
        <w:t>List by Tags</w:t>
      </w:r>
      <w:r w:rsidRPr="00BC0FCC">
        <w:t xml:space="preserve">" located at the top of the </w:t>
      </w:r>
      <w:r>
        <w:t>screen</w:t>
      </w:r>
      <w:r w:rsidRPr="00BC0FCC">
        <w:t xml:space="preserve"> enables you to see the whole </w:t>
      </w:r>
      <w:r>
        <w:t xml:space="preserve">set </w:t>
      </w:r>
      <w:r w:rsidRPr="00BC0FCC">
        <w:t xml:space="preserve">of records </w:t>
      </w:r>
      <w:r>
        <w:t>selected</w:t>
      </w:r>
      <w:r w:rsidRPr="00BC0FCC">
        <w:t xml:space="preserve"> under format lists by </w:t>
      </w:r>
      <w:r>
        <w:t>tag number, more or less as in a spreadsheet presentation.</w:t>
      </w:r>
      <w:r w:rsidRPr="00BC0FCC">
        <w:t xml:space="preserve"> </w:t>
      </w:r>
    </w:p>
    <w:p w14:paraId="7B0A48B6" w14:textId="53A81BCE" w:rsidR="00001E03" w:rsidRDefault="00001E03" w:rsidP="00001E03">
      <w:r>
        <w:rPr>
          <w:noProof/>
          <w:lang w:eastAsia="fr-CA"/>
        </w:rPr>
        <mc:AlternateContent>
          <mc:Choice Requires="wps">
            <w:drawing>
              <wp:anchor distT="0" distB="0" distL="114300" distR="114300" simplePos="0" relativeHeight="252274688" behindDoc="0" locked="0" layoutInCell="1" allowOverlap="1" wp14:anchorId="5097CEE7" wp14:editId="6AE948BC">
                <wp:simplePos x="0" y="0"/>
                <wp:positionH relativeFrom="column">
                  <wp:posOffset>-960120</wp:posOffset>
                </wp:positionH>
                <wp:positionV relativeFrom="paragraph">
                  <wp:posOffset>422275</wp:posOffset>
                </wp:positionV>
                <wp:extent cx="857250" cy="971550"/>
                <wp:effectExtent l="19050" t="19050" r="438150" b="38100"/>
                <wp:wrapNone/>
                <wp:docPr id="828" name="AutoShape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971550"/>
                        </a:xfrm>
                        <a:prstGeom prst="wedgeEllipseCallout">
                          <a:avLst>
                            <a:gd name="adj1" fmla="val 95654"/>
                            <a:gd name="adj2" fmla="val -45238"/>
                          </a:avLst>
                        </a:prstGeom>
                        <a:solidFill>
                          <a:srgbClr val="FFFFFF"/>
                        </a:solidFill>
                        <a:ln w="9525">
                          <a:solidFill>
                            <a:srgbClr val="000000"/>
                          </a:solidFill>
                          <a:miter lim="800000"/>
                          <a:headEnd/>
                          <a:tailEnd/>
                        </a:ln>
                      </wps:spPr>
                      <wps:txbx>
                        <w:txbxContent>
                          <w:p w14:paraId="68F6ECBC" w14:textId="77777777" w:rsidR="00001E03" w:rsidRPr="001F2248" w:rsidRDefault="00001E03" w:rsidP="00001E03">
                            <w:pPr>
                              <w:rPr>
                                <w:sz w:val="16"/>
                                <w:szCs w:val="16"/>
                              </w:rPr>
                            </w:pPr>
                            <w:r w:rsidRPr="001F2248">
                              <w:rPr>
                                <w:sz w:val="16"/>
                                <w:szCs w:val="16"/>
                              </w:rPr>
                              <w:t>To select in barn animals o</w:t>
                            </w:r>
                            <w:r>
                              <w:rPr>
                                <w:sz w:val="16"/>
                                <w:szCs w:val="16"/>
                              </w:rPr>
                              <w:t>nly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7CEE7" id="AutoShape 569" o:spid="_x0000_s1048" type="#_x0000_t63" style="position:absolute;margin-left:-75.6pt;margin-top:33.25pt;width:67.5pt;height:76.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" adj="31461,1029">
                <v:textbox>
                  <w:txbxContent>
                    <w:p w14:paraId="68F6ECBC" w14:textId="77777777" w:rsidR="00001E03" w:rsidRPr="001F2248" w:rsidRDefault="00001E03" w:rsidP="00001E03">
                      <w:pPr>
                        <w:rPr>
                          <w:sz w:val="16"/>
                          <w:szCs w:val="16"/>
                        </w:rPr>
                      </w:pPr>
                      <w:r w:rsidRPr="001F2248">
                        <w:rPr>
                          <w:sz w:val="16"/>
                          <w:szCs w:val="16"/>
                        </w:rPr>
                        <w:t>To select in barn animals o</w:t>
                      </w:r>
                      <w:r>
                        <w:rPr>
                          <w:sz w:val="16"/>
                          <w:szCs w:val="16"/>
                        </w:rPr>
                        <w:t>nly</w:t>
                      </w:r>
                    </w:p>
                  </w:txbxContent>
                </v:textbox>
              </v:shape>
            </w:pict>
          </mc:Fallback>
        </mc:AlternateContent>
      </w:r>
      <w:r>
        <w:rPr>
          <w:noProof/>
          <w:lang w:eastAsia="fr-CA"/>
        </w:rPr>
        <w:drawing>
          <wp:inline distT="0" distB="0" distL="0" distR="0" wp14:anchorId="129845D1" wp14:editId="0F01D366">
            <wp:extent cx="5871512" cy="1628775"/>
            <wp:effectExtent l="19050" t="19050" r="15240" b="9525"/>
            <wp:docPr id="172541935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419350" name="Image 7"/>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880160" cy="1631174"/>
                    </a:xfrm>
                    <a:prstGeom prst="rect">
                      <a:avLst/>
                    </a:prstGeom>
                    <a:noFill/>
                    <a:ln w="15875">
                      <a:solidFill>
                        <a:srgbClr val="00B050"/>
                      </a:solidFill>
                      <a:miter lim="800000"/>
                      <a:headEnd/>
                      <a:tailEnd/>
                    </a:ln>
                  </pic:spPr>
                </pic:pic>
              </a:graphicData>
            </a:graphic>
          </wp:inline>
        </w:drawing>
      </w:r>
    </w:p>
    <w:p w14:paraId="39EF84B2" w14:textId="17765631" w:rsidR="00001E03" w:rsidRDefault="00001E03" w:rsidP="00001E03">
      <w:r>
        <w:rPr>
          <w:noProof/>
        </w:rPr>
        <mc:AlternateContent>
          <mc:Choice Requires="wps">
            <w:drawing>
              <wp:anchor distT="0" distB="0" distL="114300" distR="114300" simplePos="0" relativeHeight="252276736" behindDoc="0" locked="0" layoutInCell="1" allowOverlap="1" wp14:anchorId="036B32AE" wp14:editId="0C4F4FC7">
                <wp:simplePos x="0" y="0"/>
                <wp:positionH relativeFrom="margin">
                  <wp:posOffset>514350</wp:posOffset>
                </wp:positionH>
                <wp:positionV relativeFrom="paragraph">
                  <wp:posOffset>207645</wp:posOffset>
                </wp:positionV>
                <wp:extent cx="1441450" cy="714375"/>
                <wp:effectExtent l="0" t="628650" r="863600" b="28575"/>
                <wp:wrapNone/>
                <wp:docPr id="1433060345" name="Bulle narrative : rectangle 1433060345"/>
                <wp:cNvGraphicFramePr/>
                <a:graphic xmlns:a="http://schemas.openxmlformats.org/drawingml/2006/main">
                  <a:graphicData uri="http://schemas.microsoft.com/office/word/2010/wordprocessingShape">
                    <wps:wsp>
                      <wps:cNvSpPr/>
                      <wps:spPr>
                        <a:xfrm>
                          <a:off x="0" y="0"/>
                          <a:ext cx="1441450" cy="714375"/>
                        </a:xfrm>
                        <a:prstGeom prst="wedgeRectCallout">
                          <a:avLst>
                            <a:gd name="adj1" fmla="val 107254"/>
                            <a:gd name="adj2" fmla="val -13601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3E4D278" w14:textId="77777777" w:rsidR="00001E03" w:rsidRPr="00665050" w:rsidRDefault="00001E03" w:rsidP="00001E03">
                            <w:pPr>
                              <w:jc w:val="center"/>
                              <w:rPr>
                                <w:color w:val="000000" w:themeColor="text1"/>
                                <w:sz w:val="18"/>
                                <w:szCs w:val="18"/>
                              </w:rPr>
                            </w:pPr>
                            <w:r w:rsidRPr="00665050">
                              <w:rPr>
                                <w:color w:val="000000" w:themeColor="text1"/>
                                <w:sz w:val="18"/>
                                <w:szCs w:val="18"/>
                              </w:rPr>
                              <w:t>Record currently consulted will be t</w:t>
                            </w:r>
                            <w:r>
                              <w:rPr>
                                <w:color w:val="000000" w:themeColor="text1"/>
                                <w:sz w:val="18"/>
                                <w:szCs w:val="18"/>
                              </w:rPr>
                              <w:t>he one on screen when you click “return”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6B32AE" id="Bulle narrative : rectangle 1433060345" o:spid="_x0000_s1049" type="#_x0000_t61" style="position:absolute;margin-left:40.5pt;margin-top:16.35pt;width:113.5pt;height:56.25pt;z-index:252276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" adj="33967,-18580" filled="f" strokecolor="#243f60 [1604]" strokeweight="2pt">
                <v:textbox>
                  <w:txbxContent>
                    <w:p w14:paraId="63E4D278" w14:textId="77777777" w:rsidR="00001E03" w:rsidRPr="00665050" w:rsidRDefault="00001E03" w:rsidP="00001E03">
                      <w:pPr>
                        <w:jc w:val="center"/>
                        <w:rPr>
                          <w:color w:val="000000" w:themeColor="text1"/>
                          <w:sz w:val="18"/>
                          <w:szCs w:val="18"/>
                        </w:rPr>
                      </w:pPr>
                      <w:r w:rsidRPr="00665050">
                        <w:rPr>
                          <w:color w:val="000000" w:themeColor="text1"/>
                          <w:sz w:val="18"/>
                          <w:szCs w:val="18"/>
                        </w:rPr>
                        <w:t>Record currently consulted will be t</w:t>
                      </w:r>
                      <w:r>
                        <w:rPr>
                          <w:color w:val="000000" w:themeColor="text1"/>
                          <w:sz w:val="18"/>
                          <w:szCs w:val="18"/>
                        </w:rPr>
                        <w:t>he one on screen when you click “return”</w:t>
                      </w:r>
                    </w:p>
                  </w:txbxContent>
                </v:textbox>
                <w10:wrap anchorx="margin"/>
              </v:shape>
            </w:pict>
          </mc:Fallback>
        </mc:AlternateContent>
      </w:r>
    </w:p>
    <w:p w14:paraId="230AE23D" w14:textId="1DAB0FA1" w:rsidR="00001E03" w:rsidRDefault="00001E03" w:rsidP="00001E03"/>
    <w:p w14:paraId="5AA5E8E9" w14:textId="449B29DD" w:rsidR="00001E03" w:rsidRDefault="00001E03" w:rsidP="00001E03"/>
    <w:p w14:paraId="5AC3EF48" w14:textId="6B1CB269" w:rsidR="00001E03" w:rsidRDefault="00001E03" w:rsidP="00001E03">
      <w:r w:rsidRPr="00BC0FCC">
        <w:t xml:space="preserve">You can </w:t>
      </w:r>
      <w:r>
        <w:t>switch to the</w:t>
      </w:r>
      <w:r w:rsidRPr="00BC0FCC">
        <w:t xml:space="preserve"> </w:t>
      </w:r>
      <w:r>
        <w:t>full</w:t>
      </w:r>
      <w:r w:rsidRPr="00BC0FCC">
        <w:t xml:space="preserve"> record</w:t>
      </w:r>
      <w:r>
        <w:t xml:space="preserve"> screen </w:t>
      </w:r>
      <w:r w:rsidRPr="00BC0FCC">
        <w:t xml:space="preserve">by clicking on the </w:t>
      </w:r>
      <w:r>
        <w:t xml:space="preserve">"Return" </w:t>
      </w:r>
      <w:r w:rsidRPr="00BC0FCC">
        <w:t>button</w:t>
      </w:r>
      <w:r>
        <w:t>.</w:t>
      </w:r>
      <w:r w:rsidRPr="00BC0FCC">
        <w:t xml:space="preserve"> In the list format, the records for which the a</w:t>
      </w:r>
      <w:r>
        <w:t>nimal's age</w:t>
      </w:r>
      <w:r w:rsidRPr="00BC0FCC">
        <w:t xml:space="preserve"> is a red cell indicates that the animal is </w:t>
      </w:r>
      <w:r>
        <w:t>no longer in the flock (dead, sold, or culled).</w:t>
      </w:r>
      <w:r w:rsidRPr="00BC0FCC">
        <w:t xml:space="preserve"> </w:t>
      </w:r>
    </w:p>
    <w:p w14:paraId="308FCE75" w14:textId="59B42D4E" w:rsidR="00001E03" w:rsidRDefault="00001E03" w:rsidP="00001E03">
      <w:r w:rsidRPr="00BC0FCC">
        <w:t xml:space="preserve">This </w:t>
      </w:r>
      <w:r>
        <w:t>might be</w:t>
      </w:r>
      <w:r w:rsidRPr="00BC0FCC">
        <w:t xml:space="preserve"> a record </w:t>
      </w:r>
      <w:r>
        <w:t>kept</w:t>
      </w:r>
      <w:r w:rsidRPr="00BC0FCC">
        <w:t xml:space="preserve"> for reference. The button "In barn only" enables </w:t>
      </w:r>
      <w:r>
        <w:t>you to</w:t>
      </w:r>
      <w:r w:rsidRPr="00BC0FCC">
        <w:t xml:space="preserve"> visualize only the records of animals in barn</w:t>
      </w:r>
      <w:r>
        <w:t>.</w:t>
      </w:r>
    </w:p>
    <w:p w14:paraId="17F02EFB" w14:textId="77777777" w:rsidR="00001E03" w:rsidRPr="000626C2" w:rsidRDefault="00001E03" w:rsidP="00001E03">
      <w:pPr>
        <w:rPr>
          <w:color w:val="FF0000"/>
        </w:rPr>
      </w:pPr>
      <w:r w:rsidRPr="000626C2">
        <w:rPr>
          <w:b/>
          <w:color w:val="FF0000"/>
          <w:u w:val="single"/>
        </w:rPr>
        <w:t>Useful Hint</w:t>
      </w:r>
    </w:p>
    <w:p w14:paraId="744709CE" w14:textId="05B78D05" w:rsidR="00001E03" w:rsidRDefault="00001E03" w:rsidP="00001E03">
      <w:r>
        <w:t>In any list format, the little black cursor line on the left of the screen associated with a record or the record highlighted in a different color indicates that this record will be the one on the "top of the pile" or the record that will be shown when you return to the full-screen record mode:</w:t>
      </w:r>
    </w:p>
    <w:p w14:paraId="3A021352" w14:textId="77777777" w:rsidR="00001E03" w:rsidRPr="000626C2" w:rsidRDefault="00001E03" w:rsidP="00001E03">
      <w:pPr>
        <w:rPr>
          <w:b/>
          <w:color w:val="FF0000"/>
          <w:u w:val="single"/>
        </w:rPr>
      </w:pPr>
      <w:r w:rsidRPr="000626C2">
        <w:rPr>
          <w:b/>
          <w:color w:val="FF0000"/>
          <w:u w:val="single"/>
        </w:rPr>
        <w:t>Useful Hint</w:t>
      </w:r>
    </w:p>
    <w:p w14:paraId="7CABF545" w14:textId="77777777" w:rsidR="00001E03" w:rsidRDefault="00001E03" w:rsidP="00001E03">
      <w:r>
        <w:t>In a list format, should the cursor changes from an "arrow" to a "hand" when moved over a column title, indicates a sort can be made. By clicking on the column heading, data will be sorted accordingly.</w:t>
      </w:r>
    </w:p>
    <w:p w14:paraId="05BC0D3A" w14:textId="2306B06F" w:rsidR="00361B0A" w:rsidRDefault="00001E03" w:rsidP="004878A9">
      <w:pPr>
        <w:pStyle w:val="Titre2"/>
      </w:pPr>
      <w:bookmarkStart w:id="82" w:name="_Toc159947705"/>
      <w:r w:rsidRPr="00001E03">
        <w:rPr>
          <w:noProof/>
        </w:rPr>
        <w:drawing>
          <wp:anchor distT="0" distB="0" distL="114300" distR="114300" simplePos="0" relativeHeight="252277760" behindDoc="0" locked="0" layoutInCell="1" allowOverlap="1" wp14:anchorId="55B1E34F" wp14:editId="39740A2F">
            <wp:simplePos x="0" y="0"/>
            <wp:positionH relativeFrom="column">
              <wp:posOffset>2038350</wp:posOffset>
            </wp:positionH>
            <wp:positionV relativeFrom="paragraph">
              <wp:posOffset>0</wp:posOffset>
            </wp:positionV>
            <wp:extent cx="1476375" cy="733425"/>
            <wp:effectExtent l="0" t="0" r="9525" b="9525"/>
            <wp:wrapSquare wrapText="bothSides"/>
            <wp:docPr id="1923589547" name="Image 1" descr="Une image contenant texte, Police, Rectangle,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89547" name="Image 1" descr="Une image contenant texte, Police, Rectangle, vert&#10;&#10;Description générée automatiquement"/>
                    <pic:cNvPicPr/>
                  </pic:nvPicPr>
                  <pic:blipFill>
                    <a:blip r:embed="rId48">
                      <a:extLst>
                        <a:ext uri="{28A0092B-C50C-407E-A947-70E740481C1C}">
                          <a14:useLocalDpi xmlns:a14="http://schemas.microsoft.com/office/drawing/2010/main" val="0"/>
                        </a:ext>
                      </a:extLst>
                    </a:blip>
                    <a:stretch>
                      <a:fillRect/>
                    </a:stretch>
                  </pic:blipFill>
                  <pic:spPr>
                    <a:xfrm>
                      <a:off x="0" y="0"/>
                      <a:ext cx="1476375" cy="733425"/>
                    </a:xfrm>
                    <a:prstGeom prst="rect">
                      <a:avLst/>
                    </a:prstGeom>
                  </pic:spPr>
                </pic:pic>
              </a:graphicData>
            </a:graphic>
            <wp14:sizeRelH relativeFrom="page">
              <wp14:pctWidth>0</wp14:pctWidth>
            </wp14:sizeRelH>
            <wp14:sizeRelV relativeFrom="page">
              <wp14:pctHeight>0</wp14:pctHeight>
            </wp14:sizeRelV>
          </wp:anchor>
        </w:drawing>
      </w:r>
      <w:r>
        <w:t>The “other lists button”</w:t>
      </w:r>
      <w:bookmarkEnd w:id="82"/>
      <w:r>
        <w:t xml:space="preserve"> </w:t>
      </w:r>
    </w:p>
    <w:p w14:paraId="1A543082" w14:textId="70872163" w:rsidR="00361B0A" w:rsidRDefault="00001E03" w:rsidP="004878A9">
      <w:pPr>
        <w:pStyle w:val="Titre2"/>
        <w:rPr>
          <w:rFonts w:asciiTheme="minorHAnsi" w:hAnsiTheme="minorHAnsi" w:cstheme="minorHAnsi"/>
          <w:b w:val="0"/>
          <w:bCs w:val="0"/>
        </w:rPr>
      </w:pPr>
      <w:bookmarkStart w:id="83" w:name="_Toc159947706"/>
      <w:r w:rsidRPr="00001E03">
        <w:rPr>
          <w:rFonts w:asciiTheme="minorHAnsi" w:hAnsiTheme="minorHAnsi" w:cstheme="minorHAnsi"/>
          <w:b w:val="0"/>
          <w:bCs w:val="0"/>
        </w:rPr>
        <w:t>This button gives you access</w:t>
      </w:r>
      <w:r>
        <w:rPr>
          <w:rFonts w:asciiTheme="minorHAnsi" w:hAnsiTheme="minorHAnsi" w:cstheme="minorHAnsi"/>
          <w:b w:val="0"/>
          <w:bCs w:val="0"/>
        </w:rPr>
        <w:t xml:space="preserve"> to the information in other formats. Explore the various ones to better find out their usefulness:</w:t>
      </w:r>
      <w:bookmarkEnd w:id="83"/>
    </w:p>
    <w:p w14:paraId="51673602" w14:textId="77777777" w:rsidR="00001E03" w:rsidRDefault="00001E03" w:rsidP="00001E03"/>
    <w:p w14:paraId="48862B15" w14:textId="6BEA065B" w:rsidR="00001E03" w:rsidRPr="00001E03" w:rsidRDefault="002E42E7" w:rsidP="00001E03">
      <w:r w:rsidRPr="002E42E7">
        <w:rPr>
          <w:noProof/>
        </w:rPr>
        <w:drawing>
          <wp:inline distT="0" distB="0" distL="0" distR="0" wp14:anchorId="0C02C2A7" wp14:editId="2649ED47">
            <wp:extent cx="4143953" cy="3648584"/>
            <wp:effectExtent l="19050" t="19050" r="28575" b="28575"/>
            <wp:docPr id="1179216289" name="Image 1"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216289" name="Image 1" descr="Une image contenant texte, capture d’écran, affichage, logiciel&#10;&#10;Description générée automatiquement"/>
                    <pic:cNvPicPr/>
                  </pic:nvPicPr>
                  <pic:blipFill>
                    <a:blip r:embed="rId49"/>
                    <a:stretch>
                      <a:fillRect/>
                    </a:stretch>
                  </pic:blipFill>
                  <pic:spPr>
                    <a:xfrm>
                      <a:off x="0" y="0"/>
                      <a:ext cx="4143953" cy="3648584"/>
                    </a:xfrm>
                    <a:prstGeom prst="rect">
                      <a:avLst/>
                    </a:prstGeom>
                    <a:ln w="15875">
                      <a:solidFill>
                        <a:srgbClr val="00B050"/>
                      </a:solidFill>
                    </a:ln>
                  </pic:spPr>
                </pic:pic>
              </a:graphicData>
            </a:graphic>
          </wp:inline>
        </w:drawing>
      </w:r>
    </w:p>
    <w:p w14:paraId="2AD5A04F" w14:textId="77777777" w:rsidR="0054460F" w:rsidRPr="00001E03" w:rsidRDefault="00000000">
      <w:pPr>
        <w:rPr>
          <w:rFonts w:eastAsiaTheme="majorEastAsia" w:cstheme="minorHAnsi"/>
          <w:b/>
          <w:bCs/>
          <w:color w:val="000000" w:themeColor="text1"/>
          <w:szCs w:val="26"/>
        </w:rPr>
      </w:pPr>
      <w:r w:rsidRPr="00001E03">
        <w:rPr>
          <w:rFonts w:cstheme="minorHAnsi"/>
        </w:rPr>
        <w:br w:type="page"/>
      </w:r>
    </w:p>
    <w:p w14:paraId="701E33B4" w14:textId="4E4ED532" w:rsidR="002E42E7" w:rsidRDefault="00000000" w:rsidP="002E42E7">
      <w:pPr>
        <w:pStyle w:val="Titre2"/>
      </w:pPr>
      <w:bookmarkStart w:id="84" w:name="_Toc159947707"/>
      <w:r>
        <w:t xml:space="preserve">1.5 </w:t>
      </w:r>
      <w:bookmarkEnd w:id="81"/>
      <w:r w:rsidR="002E42E7">
        <w:rPr>
          <w:rFonts w:asciiTheme="minorHAnsi" w:hAnsiTheme="minorHAnsi" w:cstheme="minorHAnsi"/>
          <w:sz w:val="24"/>
          <w:szCs w:val="24"/>
        </w:rPr>
        <w:t>Customize</w:t>
      </w:r>
      <w:r w:rsidR="002E42E7" w:rsidRPr="00AE19AE">
        <w:rPr>
          <w:rFonts w:asciiTheme="minorHAnsi" w:hAnsiTheme="minorHAnsi" w:cstheme="minorHAnsi"/>
          <w:sz w:val="24"/>
          <w:szCs w:val="24"/>
        </w:rPr>
        <w:t xml:space="preserve"> your value (drop down) lists</w:t>
      </w:r>
      <w:bookmarkEnd w:id="84"/>
      <w:r w:rsidR="002E42E7">
        <w:t xml:space="preserve"> </w:t>
      </w:r>
      <w:r w:rsidR="001B115C">
        <w:fldChar w:fldCharType="begin"/>
      </w:r>
      <w:r w:rsidR="003A471F">
        <w:instrText xml:space="preserve"> XE "</w:instrText>
      </w:r>
      <w:r w:rsidR="003A471F" w:rsidRPr="00A27F77">
        <w:instrText>liste de valeurs:</w:instrText>
      </w:r>
      <w:r w:rsidR="003A471F" w:rsidRPr="003A471F">
        <w:instrText>Personnalisation</w:instrText>
      </w:r>
      <w:r w:rsidR="003A471F">
        <w:instrText xml:space="preserve">" </w:instrText>
      </w:r>
      <w:r w:rsidR="001B115C">
        <w:fldChar w:fldCharType="end"/>
      </w:r>
    </w:p>
    <w:p w14:paraId="3752FE56" w14:textId="77777777" w:rsidR="002E42E7" w:rsidRPr="002E42E7" w:rsidRDefault="002E42E7" w:rsidP="002E42E7"/>
    <w:p w14:paraId="48E55DC8" w14:textId="421EBD09" w:rsidR="002E42E7" w:rsidRPr="00BC0FCC" w:rsidRDefault="002E42E7" w:rsidP="002E42E7">
      <w:bookmarkStart w:id="85" w:name="_Toc303965962"/>
      <w:r w:rsidRPr="00BC0FCC">
        <w:rPr>
          <w:b/>
          <w:u w:val="single"/>
        </w:rPr>
        <w:t>Caution:</w:t>
      </w:r>
      <w:r w:rsidRPr="00BC0FCC">
        <w:t xml:space="preserve"> </w:t>
      </w:r>
      <w:r w:rsidRPr="00BC0FCC">
        <w:rPr>
          <w:b/>
          <w:u w:val="single"/>
        </w:rPr>
        <w:t xml:space="preserve">the next stage is crucial and </w:t>
      </w:r>
      <w:r>
        <w:rPr>
          <w:b/>
          <w:u w:val="single"/>
        </w:rPr>
        <w:t>essential</w:t>
      </w:r>
      <w:r w:rsidRPr="00BC0FCC">
        <w:rPr>
          <w:b/>
          <w:u w:val="single"/>
        </w:rPr>
        <w:t xml:space="preserve"> for the correct operation of EweManage</w:t>
      </w:r>
      <w:r w:rsidRPr="00BC0FCC">
        <w:t>:</w:t>
      </w:r>
    </w:p>
    <w:p w14:paraId="224BA7A3" w14:textId="4D425C3C" w:rsidR="002E42E7" w:rsidRDefault="002E42E7" w:rsidP="002E42E7">
      <w:pPr>
        <w:rPr>
          <w:noProof/>
          <w:lang w:eastAsia="fr-CA"/>
        </w:rPr>
      </w:pPr>
      <w:r w:rsidRPr="00665050">
        <w:rPr>
          <w:noProof/>
          <w:lang w:eastAsia="fr-CA"/>
        </w:rPr>
        <w:t>Wh</w:t>
      </w:r>
      <w:r>
        <w:rPr>
          <w:noProof/>
          <w:lang w:eastAsia="fr-CA"/>
        </w:rPr>
        <w:t>en using EweManage for the first time, it is important to configure the application to your own environment, needs, and objectives.</w:t>
      </w:r>
    </w:p>
    <w:p w14:paraId="4B6AD3DB" w14:textId="7108A2E9" w:rsidR="002E42E7" w:rsidRDefault="002E42E7" w:rsidP="002E42E7">
      <w:r>
        <w:rPr>
          <w:noProof/>
        </w:rPr>
        <mc:AlternateContent>
          <mc:Choice Requires="wps">
            <w:drawing>
              <wp:anchor distT="0" distB="0" distL="114300" distR="114300" simplePos="0" relativeHeight="252284928" behindDoc="0" locked="0" layoutInCell="1" allowOverlap="1" wp14:anchorId="4CCFB740" wp14:editId="553BCA0B">
                <wp:simplePos x="0" y="0"/>
                <wp:positionH relativeFrom="column">
                  <wp:posOffset>1181100</wp:posOffset>
                </wp:positionH>
                <wp:positionV relativeFrom="paragraph">
                  <wp:posOffset>659130</wp:posOffset>
                </wp:positionV>
                <wp:extent cx="990600" cy="295275"/>
                <wp:effectExtent l="0" t="0" r="0" b="9525"/>
                <wp:wrapSquare wrapText="bothSides"/>
                <wp:docPr id="8102" name="Shape 8102"/>
                <wp:cNvGraphicFramePr/>
                <a:graphic xmlns:a="http://schemas.openxmlformats.org/drawingml/2006/main">
                  <a:graphicData uri="http://schemas.microsoft.com/office/word/2010/wordprocessingShape">
                    <wps:wsp>
                      <wps:cNvSpPr/>
                      <wps:spPr>
                        <a:xfrm flipH="1">
                          <a:off x="0" y="0"/>
                          <a:ext cx="990600" cy="295275"/>
                        </a:xfrm>
                        <a:custGeom>
                          <a:avLst/>
                          <a:gdLst/>
                          <a:ahLst/>
                          <a:cxnLst/>
                          <a:rect l="0" t="0" r="0" b="0"/>
                          <a:pathLst>
                            <a:path w="286004" h="525907">
                              <a:moveTo>
                                <a:pt x="19558" y="0"/>
                              </a:moveTo>
                              <a:lnTo>
                                <a:pt x="260110" y="453468"/>
                              </a:lnTo>
                              <a:lnTo>
                                <a:pt x="283972" y="440817"/>
                              </a:lnTo>
                              <a:lnTo>
                                <a:pt x="286004" y="525907"/>
                              </a:lnTo>
                              <a:lnTo>
                                <a:pt x="216662" y="476503"/>
                              </a:lnTo>
                              <a:lnTo>
                                <a:pt x="240437" y="463898"/>
                              </a:lnTo>
                              <a:lnTo>
                                <a:pt x="0" y="10413"/>
                              </a:lnTo>
                              <a:lnTo>
                                <a:pt x="19558" y="0"/>
                              </a:lnTo>
                              <a:close/>
                            </a:path>
                          </a:pathLst>
                        </a:custGeom>
                        <a:solidFill>
                          <a:srgbClr val="FF0000"/>
                        </a:solidFill>
                        <a:ln w="0" cap="flat">
                          <a:miter lim="127000"/>
                        </a:ln>
                      </wps:spPr>
                      <wps:style>
                        <a:lnRef idx="0">
                          <a:srgbClr val="000000">
                            <a:alpha val="0"/>
                          </a:srgbClr>
                        </a:lnRef>
                        <a:fillRef idx="1">
                          <a:srgbClr val="000000"/>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79AB491A" id="Shape 8102" o:spid="_x0000_s1026" style="position:absolute;margin-left:93pt;margin-top:51.9pt;width:78pt;height:23.25pt;flip:x;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6004,525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" path="m19558,l260110,453468r23862,-12651l286004,525907,216662,476503r23775,-12605l,10413,19558,xe" fillcolor="red" stroked="f" strokeweight="0">
                <v:stroke miterlimit="83231f" joinstyle="miter"/>
                <v:path arrowok="t" textboxrect="0,0,286004,525907"/>
                <w10:wrap type="square"/>
              </v:shape>
            </w:pict>
          </mc:Fallback>
        </mc:AlternateContent>
      </w:r>
      <w:r>
        <w:rPr>
          <w:noProof/>
          <w:lang w:eastAsia="fr-CA"/>
        </w:rPr>
        <w:t xml:space="preserve">One of these steps is first to configure your "value lists". </w:t>
      </w:r>
      <w:r w:rsidRPr="00BC0FCC">
        <w:t xml:space="preserve"> </w:t>
      </w:r>
      <w:r>
        <w:t xml:space="preserve">Value lists will appear when you click a field having multiple choices through a </w:t>
      </w:r>
      <w:r w:rsidRPr="00BC0FCC">
        <w:t xml:space="preserve">  "drop-down list" (see the help menu for definitions). </w:t>
      </w:r>
      <w:r>
        <w:t>In your Farm profile,</w:t>
      </w:r>
      <w:r w:rsidRPr="00BC0FCC">
        <w:t xml:space="preserve"> click "personalize your value lists".</w:t>
      </w:r>
    </w:p>
    <w:p w14:paraId="5C4E68E0" w14:textId="638E9C22" w:rsidR="002E42E7" w:rsidRDefault="002E42E7" w:rsidP="002E42E7">
      <w:r>
        <w:rPr>
          <w:noProof/>
          <w:lang w:eastAsia="fr-CA"/>
        </w:rPr>
        <w:drawing>
          <wp:anchor distT="0" distB="0" distL="114300" distR="114300" simplePos="0" relativeHeight="252283904" behindDoc="0" locked="0" layoutInCell="1" allowOverlap="1" wp14:anchorId="7C22FE03" wp14:editId="39ECFFFF">
            <wp:simplePos x="0" y="0"/>
            <wp:positionH relativeFrom="column">
              <wp:posOffset>-104775</wp:posOffset>
            </wp:positionH>
            <wp:positionV relativeFrom="paragraph">
              <wp:posOffset>31115</wp:posOffset>
            </wp:positionV>
            <wp:extent cx="2108200" cy="1553411"/>
            <wp:effectExtent l="19050" t="19050" r="25400" b="27940"/>
            <wp:wrapSquare wrapText="bothSides"/>
            <wp:docPr id="391" name="Imag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 2" descr="Graphical user interface, application&#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108200" cy="1553411"/>
                    </a:xfrm>
                    <a:prstGeom prst="rect">
                      <a:avLst/>
                    </a:prstGeom>
                    <a:noFill/>
                    <a:ln w="9525">
                      <a:solidFill>
                        <a:srgbClr val="92D050"/>
                      </a:solidFill>
                      <a:miter lim="800000"/>
                      <a:headEnd/>
                      <a:tailEnd/>
                    </a:ln>
                  </pic:spPr>
                </pic:pic>
              </a:graphicData>
            </a:graphic>
            <wp14:sizeRelH relativeFrom="page">
              <wp14:pctWidth>0</wp14:pctWidth>
            </wp14:sizeRelH>
            <wp14:sizeRelV relativeFrom="page">
              <wp14:pctHeight>0</wp14:pctHeight>
            </wp14:sizeRelV>
          </wp:anchor>
        </w:drawing>
      </w:r>
    </w:p>
    <w:p w14:paraId="471A3DEE" w14:textId="2984D401" w:rsidR="002E42E7" w:rsidRDefault="002E42E7" w:rsidP="002E42E7"/>
    <w:p w14:paraId="54C6A428" w14:textId="76288390" w:rsidR="002E42E7" w:rsidRPr="00BC0FCC" w:rsidRDefault="002E42E7" w:rsidP="002E42E7"/>
    <w:p w14:paraId="6394846C" w14:textId="597C43FA" w:rsidR="002E42E7" w:rsidRDefault="002E42E7" w:rsidP="002E42E7"/>
    <w:p w14:paraId="53A900AB" w14:textId="4B947D74" w:rsidR="002E42E7" w:rsidRDefault="002E42E7" w:rsidP="002E42E7"/>
    <w:p w14:paraId="158B8D5F" w14:textId="5FE877A2" w:rsidR="002E42E7" w:rsidRDefault="002E42E7" w:rsidP="002E42E7">
      <w:r w:rsidRPr="00BC0FCC">
        <w:t>Click on each "</w:t>
      </w:r>
      <w:r>
        <w:t>field</w:t>
      </w:r>
      <w:r w:rsidRPr="00BC0FCC">
        <w:t xml:space="preserve">" at the end of each line and </w:t>
      </w:r>
      <w:r>
        <w:t>enter</w:t>
      </w:r>
      <w:r w:rsidRPr="00BC0FCC">
        <w:t xml:space="preserve"> or modify the</w:t>
      </w:r>
      <w:r>
        <w:t xml:space="preserve"> contents of the list </w:t>
      </w:r>
      <w:r w:rsidRPr="00BC0FCC">
        <w:t xml:space="preserve">according to your needs. You </w:t>
      </w:r>
      <w:r>
        <w:t>can also</w:t>
      </w:r>
      <w:r w:rsidRPr="00BC0FCC">
        <w:t xml:space="preserve"> modify the contents of the lists </w:t>
      </w:r>
      <w:r>
        <w:t>throughout</w:t>
      </w:r>
      <w:r w:rsidRPr="00BC0FCC">
        <w:t xml:space="preserve"> </w:t>
      </w:r>
      <w:r>
        <w:t xml:space="preserve">the </w:t>
      </w:r>
      <w:r w:rsidRPr="00BC0FCC">
        <w:t xml:space="preserve">course of </w:t>
      </w:r>
      <w:r>
        <w:t xml:space="preserve">EweManage </w:t>
      </w:r>
      <w:r w:rsidRPr="00BC0FCC">
        <w:t xml:space="preserve">use </w:t>
      </w:r>
      <w:r>
        <w:t>should you need to change or add in the future.</w:t>
      </w:r>
    </w:p>
    <w:p w14:paraId="25BB228C" w14:textId="1A2FB307" w:rsidR="002E42E7" w:rsidRDefault="002E42E7" w:rsidP="002E42E7">
      <w:r>
        <w:t>In the 64 bits EweManage, a button "Reinitialize value list" allows selecting the system default values individually for each drop-down list</w:t>
      </w:r>
    </w:p>
    <w:p w14:paraId="17290EB5" w14:textId="3449DB08" w:rsidR="002E42E7" w:rsidRDefault="002E42E7" w:rsidP="002E42E7">
      <w:r>
        <w:t>Complete each one of the lists</w:t>
      </w:r>
      <w:r w:rsidRPr="00BC0FCC">
        <w:t>.</w:t>
      </w:r>
      <w:r>
        <w:t xml:space="preserve"> Select "Edit" at the end of each list to enter the modification screen. Delete what you don't need and enter your selections.</w:t>
      </w:r>
    </w:p>
    <w:p w14:paraId="1D25F1EC" w14:textId="3EB24DB5" w:rsidR="002E42E7" w:rsidRDefault="002E42E7" w:rsidP="002E42E7">
      <w:r>
        <w:rPr>
          <w:noProof/>
          <w:lang w:eastAsia="fr-CA"/>
        </w:rPr>
        <w:drawing>
          <wp:anchor distT="0" distB="0" distL="114300" distR="114300" simplePos="0" relativeHeight="252279808" behindDoc="0" locked="0" layoutInCell="1" allowOverlap="1" wp14:anchorId="07552AF1" wp14:editId="60A1DC41">
            <wp:simplePos x="0" y="0"/>
            <wp:positionH relativeFrom="column">
              <wp:posOffset>-104775</wp:posOffset>
            </wp:positionH>
            <wp:positionV relativeFrom="paragraph">
              <wp:posOffset>498475</wp:posOffset>
            </wp:positionV>
            <wp:extent cx="3457575" cy="1924685"/>
            <wp:effectExtent l="0" t="0" r="9525" b="0"/>
            <wp:wrapSquare wrapText="bothSides"/>
            <wp:docPr id="392" name="Imag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 3" descr="Table&#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3457575" cy="1924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 xml:space="preserve">Do not use special characters ($%!* etc.), and </w:t>
      </w:r>
      <w:r w:rsidRPr="000626C2">
        <w:rPr>
          <w:u w:val="single"/>
        </w:rPr>
        <w:t>you must limit your entries to a maximum of 12 characters.</w:t>
      </w:r>
      <w:r>
        <w:t xml:space="preserve"> Do not enter empty lines between values.</w:t>
      </w:r>
    </w:p>
    <w:p w14:paraId="53BEBF1A" w14:textId="792FFD42" w:rsidR="002E42E7" w:rsidRDefault="002E42E7" w:rsidP="002E42E7"/>
    <w:p w14:paraId="57B63684" w14:textId="023FFDAC" w:rsidR="002E42E7" w:rsidRDefault="002E42E7" w:rsidP="002E42E7">
      <w:r>
        <w:rPr>
          <w:noProof/>
          <w:lang w:eastAsia="fr-CA"/>
        </w:rPr>
        <mc:AlternateContent>
          <mc:Choice Requires="wps">
            <w:drawing>
              <wp:anchor distT="0" distB="0" distL="114300" distR="114300" simplePos="0" relativeHeight="252280832" behindDoc="0" locked="0" layoutInCell="1" allowOverlap="1" wp14:anchorId="59D926B1" wp14:editId="326D4D8A">
                <wp:simplePos x="0" y="0"/>
                <wp:positionH relativeFrom="column">
                  <wp:posOffset>4181475</wp:posOffset>
                </wp:positionH>
                <wp:positionV relativeFrom="paragraph">
                  <wp:posOffset>65405</wp:posOffset>
                </wp:positionV>
                <wp:extent cx="1285875" cy="542925"/>
                <wp:effectExtent l="1085850" t="133350" r="28575" b="28575"/>
                <wp:wrapNone/>
                <wp:docPr id="59162651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542925"/>
                        </a:xfrm>
                        <a:prstGeom prst="wedgeEllipseCallout">
                          <a:avLst>
                            <a:gd name="adj1" fmla="val -130806"/>
                            <a:gd name="adj2" fmla="val -71123"/>
                          </a:avLst>
                        </a:prstGeom>
                        <a:solidFill>
                          <a:srgbClr val="FFFFFF"/>
                        </a:solidFill>
                        <a:ln w="9525">
                          <a:solidFill>
                            <a:srgbClr val="000000"/>
                          </a:solidFill>
                          <a:miter lim="800000"/>
                          <a:headEnd/>
                          <a:tailEnd/>
                        </a:ln>
                      </wps:spPr>
                      <wps:txbx>
                        <w:txbxContent>
                          <w:p w14:paraId="7A2A6EB0" w14:textId="77777777" w:rsidR="002E42E7" w:rsidRPr="001D2CDE" w:rsidRDefault="002E42E7" w:rsidP="002E42E7">
                            <w:pPr>
                              <w:rPr>
                                <w:sz w:val="16"/>
                                <w:szCs w:val="16"/>
                              </w:rPr>
                            </w:pPr>
                            <w:r>
                              <w:rPr>
                                <w:sz w:val="16"/>
                                <w:szCs w:val="16"/>
                              </w:rPr>
                              <w:t>Allows to enter default system values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926B1" id="AutoShape 74" o:spid="_x0000_s1050" type="#_x0000_t63" style="position:absolute;margin-left:329.25pt;margin-top:5.15pt;width:101.25pt;height:42.7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" adj="-17454,-4563">
                <v:textbox>
                  <w:txbxContent>
                    <w:p w14:paraId="7A2A6EB0" w14:textId="77777777" w:rsidR="002E42E7" w:rsidRPr="001D2CDE" w:rsidRDefault="002E42E7" w:rsidP="002E42E7">
                      <w:pPr>
                        <w:rPr>
                          <w:sz w:val="16"/>
                          <w:szCs w:val="16"/>
                        </w:rPr>
                      </w:pPr>
                      <w:r>
                        <w:rPr>
                          <w:sz w:val="16"/>
                          <w:szCs w:val="16"/>
                        </w:rPr>
                        <w:t>Allows to enter default system values</w:t>
                      </w:r>
                    </w:p>
                  </w:txbxContent>
                </v:textbox>
              </v:shape>
            </w:pict>
          </mc:Fallback>
        </mc:AlternateContent>
      </w:r>
    </w:p>
    <w:p w14:paraId="04563947" w14:textId="6C3D2EF9" w:rsidR="002E42E7" w:rsidRPr="006F0079" w:rsidRDefault="002E42E7" w:rsidP="002E42E7">
      <w:r>
        <w:rPr>
          <w:noProof/>
          <w:lang w:eastAsia="fr-CA"/>
        </w:rPr>
        <mc:AlternateContent>
          <mc:Choice Requires="wps">
            <w:drawing>
              <wp:anchor distT="0" distB="0" distL="114300" distR="114300" simplePos="0" relativeHeight="252281856" behindDoc="0" locked="0" layoutInCell="1" allowOverlap="1" wp14:anchorId="3B883561" wp14:editId="4D86FAA3">
                <wp:simplePos x="0" y="0"/>
                <wp:positionH relativeFrom="column">
                  <wp:posOffset>3733800</wp:posOffset>
                </wp:positionH>
                <wp:positionV relativeFrom="paragraph">
                  <wp:posOffset>808990</wp:posOffset>
                </wp:positionV>
                <wp:extent cx="1733550" cy="561975"/>
                <wp:effectExtent l="1790700" t="1009650" r="38100" b="47625"/>
                <wp:wrapNone/>
                <wp:docPr id="826"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561975"/>
                        </a:xfrm>
                        <a:prstGeom prst="wedgeEllipseCallout">
                          <a:avLst>
                            <a:gd name="adj1" fmla="val -150680"/>
                            <a:gd name="adj2" fmla="val -220418"/>
                          </a:avLst>
                        </a:prstGeom>
                        <a:solidFill>
                          <a:srgbClr val="FFFFFF"/>
                        </a:solidFill>
                        <a:ln w="9525">
                          <a:solidFill>
                            <a:srgbClr val="000000"/>
                          </a:solidFill>
                          <a:miter lim="800000"/>
                          <a:headEnd/>
                          <a:tailEnd/>
                        </a:ln>
                      </wps:spPr>
                      <wps:txbx>
                        <w:txbxContent>
                          <w:p w14:paraId="6AD14AAB" w14:textId="77777777" w:rsidR="002E42E7" w:rsidRPr="001D2CDE" w:rsidRDefault="002E42E7" w:rsidP="002E42E7">
                            <w:pPr>
                              <w:rPr>
                                <w:sz w:val="16"/>
                                <w:szCs w:val="16"/>
                              </w:rPr>
                            </w:pPr>
                            <w:r w:rsidRPr="001D2CDE">
                              <w:rPr>
                                <w:sz w:val="16"/>
                                <w:szCs w:val="16"/>
                              </w:rPr>
                              <w:t xml:space="preserve">Click to modify the corresponding value list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83561" id="_x0000_s1051" type="#_x0000_t63" style="position:absolute;margin-left:294pt;margin-top:63.7pt;width:136.5pt;height:44.2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" adj="-21747,-36810">
                <v:textbox>
                  <w:txbxContent>
                    <w:p w14:paraId="6AD14AAB" w14:textId="77777777" w:rsidR="002E42E7" w:rsidRPr="001D2CDE" w:rsidRDefault="002E42E7" w:rsidP="002E42E7">
                      <w:pPr>
                        <w:rPr>
                          <w:sz w:val="16"/>
                          <w:szCs w:val="16"/>
                        </w:rPr>
                      </w:pPr>
                      <w:r w:rsidRPr="001D2CDE">
                        <w:rPr>
                          <w:sz w:val="16"/>
                          <w:szCs w:val="16"/>
                        </w:rPr>
                        <w:t xml:space="preserve">Click to modify the corresponding value list </w:t>
                      </w:r>
                    </w:p>
                  </w:txbxContent>
                </v:textbox>
              </v:shape>
            </w:pict>
          </mc:Fallback>
        </mc:AlternateContent>
      </w:r>
    </w:p>
    <w:p w14:paraId="7AE00BAA" w14:textId="77777777" w:rsidR="002E42E7" w:rsidRDefault="002E42E7" w:rsidP="002E42E7">
      <w:pPr>
        <w:pStyle w:val="Titre3"/>
        <w:rPr>
          <w:rFonts w:cstheme="minorHAnsi"/>
          <w:sz w:val="24"/>
          <w:szCs w:val="24"/>
        </w:rPr>
      </w:pPr>
    </w:p>
    <w:p w14:paraId="002C85C7" w14:textId="77777777" w:rsidR="002E42E7" w:rsidRDefault="002E42E7" w:rsidP="002E42E7">
      <w:pPr>
        <w:pStyle w:val="Titre3"/>
        <w:rPr>
          <w:rFonts w:cstheme="minorHAnsi"/>
          <w:sz w:val="24"/>
          <w:szCs w:val="24"/>
        </w:rPr>
      </w:pPr>
    </w:p>
    <w:p w14:paraId="0A1D91DE" w14:textId="77777777" w:rsidR="002E42E7" w:rsidRDefault="002E42E7" w:rsidP="002E42E7"/>
    <w:p w14:paraId="4200CC7D" w14:textId="77777777" w:rsidR="002E42E7" w:rsidRDefault="002E42E7" w:rsidP="002E42E7"/>
    <w:p w14:paraId="43AE8C5A" w14:textId="2B71A62D" w:rsidR="002E42E7" w:rsidRPr="00317B2D" w:rsidRDefault="002E42E7" w:rsidP="002E42E7">
      <w:r w:rsidRPr="00317B2D">
        <w:t xml:space="preserve">Note: </w:t>
      </w:r>
    </w:p>
    <w:p w14:paraId="1A4B2A98" w14:textId="77777777" w:rsidR="002E42E7" w:rsidRPr="00BC0FCC" w:rsidRDefault="002E42E7">
      <w:pPr>
        <w:pStyle w:val="Paragraphedeliste"/>
        <w:numPr>
          <w:ilvl w:val="0"/>
          <w:numId w:val="59"/>
        </w:numPr>
      </w:pPr>
      <w:r>
        <w:rPr>
          <w:u w:val="single"/>
        </w:rPr>
        <w:t>The</w:t>
      </w:r>
      <w:r w:rsidRPr="00BC0FCC">
        <w:rPr>
          <w:u w:val="single"/>
        </w:rPr>
        <w:t xml:space="preserve"> use of the "Enter" key of the </w:t>
      </w:r>
      <w:r>
        <w:rPr>
          <w:u w:val="single"/>
        </w:rPr>
        <w:t xml:space="preserve">numeric </w:t>
      </w:r>
      <w:r w:rsidRPr="00BC0FCC">
        <w:rPr>
          <w:u w:val="single"/>
        </w:rPr>
        <w:t xml:space="preserve">pad does not function and </w:t>
      </w:r>
      <w:r>
        <w:rPr>
          <w:u w:val="single"/>
        </w:rPr>
        <w:t>will cancel your modifications</w:t>
      </w:r>
      <w:r w:rsidRPr="00BC0FCC">
        <w:rPr>
          <w:u w:val="single"/>
        </w:rPr>
        <w:t>.</w:t>
      </w:r>
      <w:r w:rsidRPr="00BC0FCC">
        <w:t xml:space="preserve"> </w:t>
      </w:r>
      <w:r w:rsidRPr="00BC0FCC">
        <w:rPr>
          <w:u w:val="single"/>
        </w:rPr>
        <w:t>Use only the "Enter" (key return) of your</w:t>
      </w:r>
      <w:r>
        <w:rPr>
          <w:u w:val="single"/>
        </w:rPr>
        <w:t xml:space="preserve"> main</w:t>
      </w:r>
      <w:r w:rsidRPr="00BC0FCC">
        <w:rPr>
          <w:u w:val="single"/>
        </w:rPr>
        <w:t xml:space="preserve"> keyboard.</w:t>
      </w:r>
    </w:p>
    <w:p w14:paraId="50ADD126" w14:textId="77777777" w:rsidR="002E42E7" w:rsidRPr="00BC0FCC" w:rsidRDefault="002E42E7">
      <w:pPr>
        <w:pStyle w:val="Paragraphedeliste"/>
        <w:numPr>
          <w:ilvl w:val="0"/>
          <w:numId w:val="59"/>
        </w:numPr>
      </w:pPr>
      <w:r w:rsidRPr="00BC0FCC">
        <w:t>Do not insert space between the items o</w:t>
      </w:r>
      <w:r>
        <w:t>n</w:t>
      </w:r>
      <w:r w:rsidRPr="00BC0FCC">
        <w:t xml:space="preserve"> the list. </w:t>
      </w:r>
      <w:r>
        <w:t>Otherwise, lists exported to mobile tools will be incomplete</w:t>
      </w:r>
    </w:p>
    <w:p w14:paraId="373D8708" w14:textId="77777777" w:rsidR="002E42E7" w:rsidRPr="00BC0FCC" w:rsidRDefault="002E42E7">
      <w:pPr>
        <w:pStyle w:val="Paragraphedeliste"/>
        <w:numPr>
          <w:ilvl w:val="0"/>
          <w:numId w:val="59"/>
        </w:numPr>
      </w:pPr>
      <w:r>
        <w:t>DO NOT</w:t>
      </w:r>
      <w:r w:rsidRPr="00BC0FCC">
        <w:t xml:space="preserve"> us</w:t>
      </w:r>
      <w:r>
        <w:t>e</w:t>
      </w:r>
      <w:r w:rsidRPr="00BC0FCC">
        <w:t xml:space="preserve"> characters of the type "@" or "#" or "&amp;" or similar in the description of the value lists</w:t>
      </w:r>
    </w:p>
    <w:p w14:paraId="4E720AC8" w14:textId="77777777" w:rsidR="002E42E7" w:rsidRDefault="002E42E7" w:rsidP="002E42E7">
      <w:r w:rsidRPr="00BC0FCC">
        <w:t xml:space="preserve">Some details </w:t>
      </w:r>
      <w:r>
        <w:t>concerning</w:t>
      </w:r>
      <w:r w:rsidRPr="00BC0FCC">
        <w:t xml:space="preserve"> the value lists:</w:t>
      </w:r>
    </w:p>
    <w:p w14:paraId="08148270" w14:textId="77777777" w:rsidR="002E42E7" w:rsidRPr="005F46CB" w:rsidRDefault="002E42E7" w:rsidP="002E42E7">
      <w:pPr>
        <w:pStyle w:val="Paragraphedeliste"/>
        <w:numPr>
          <w:ilvl w:val="0"/>
          <w:numId w:val="4"/>
        </w:numPr>
        <w:rPr>
          <w:rFonts w:cstheme="minorHAnsi"/>
        </w:rPr>
      </w:pPr>
      <w:bookmarkStart w:id="86" w:name="_Toc159947708"/>
      <w:bookmarkStart w:id="87" w:name="_Toc303965957"/>
      <w:r w:rsidRPr="005F46CB">
        <w:rPr>
          <w:rStyle w:val="Titre3Car"/>
          <w:rFonts w:cstheme="minorHAnsi"/>
          <w:sz w:val="24"/>
          <w:szCs w:val="24"/>
        </w:rPr>
        <w:t>Your farm premises IDs</w:t>
      </w:r>
      <w:bookmarkEnd w:id="86"/>
      <w:r w:rsidRPr="005F46CB">
        <w:rPr>
          <w:rFonts w:cstheme="minorHAnsi"/>
          <w:sz w:val="24"/>
          <w:szCs w:val="24"/>
        </w:rPr>
        <w:t>:</w:t>
      </w:r>
      <w:r w:rsidRPr="005F46CB">
        <w:rPr>
          <w:rFonts w:cstheme="minorHAnsi"/>
        </w:rPr>
        <w:t xml:space="preserve"> </w:t>
      </w:r>
      <w:bookmarkEnd w:id="87"/>
      <w:r w:rsidRPr="005F46CB">
        <w:rPr>
          <w:rFonts w:cstheme="minorHAnsi"/>
        </w:rPr>
        <w:t>Your premises ID is identified by your regulatory agency and is provided when you purchase RFID tags (7 digits). If you have more than one site, please enter them all, each on a different line. Do not use the provincial prefix letters in front of the number, only the 7 digits number.</w:t>
      </w:r>
    </w:p>
    <w:p w14:paraId="15DCA5C2" w14:textId="77777777" w:rsidR="002E42E7" w:rsidRPr="005F46CB" w:rsidRDefault="002E42E7" w:rsidP="002E42E7">
      <w:pPr>
        <w:pStyle w:val="Paragraphedeliste"/>
        <w:numPr>
          <w:ilvl w:val="0"/>
          <w:numId w:val="4"/>
        </w:numPr>
        <w:rPr>
          <w:rFonts w:cstheme="minorHAnsi"/>
        </w:rPr>
      </w:pPr>
      <w:bookmarkStart w:id="88" w:name="_Toc527793213"/>
      <w:bookmarkStart w:id="89" w:name="_Toc159947709"/>
      <w:bookmarkStart w:id="90" w:name="_Toc303965958"/>
      <w:r w:rsidRPr="005F46CB">
        <w:rPr>
          <w:rStyle w:val="Titre3Car"/>
          <w:rFonts w:cstheme="minorHAnsi"/>
          <w:sz w:val="24"/>
          <w:szCs w:val="24"/>
        </w:rPr>
        <w:t>Premises IDs of abattoirs</w:t>
      </w:r>
      <w:bookmarkEnd w:id="88"/>
      <w:bookmarkEnd w:id="89"/>
      <w:r w:rsidRPr="005F46CB">
        <w:rPr>
          <w:rFonts w:cstheme="minorHAnsi"/>
          <w:sz w:val="24"/>
          <w:szCs w:val="24"/>
        </w:rPr>
        <w:t>:</w:t>
      </w:r>
      <w:r w:rsidRPr="005F46CB">
        <w:rPr>
          <w:rFonts w:cstheme="minorHAnsi"/>
        </w:rPr>
        <w:t xml:space="preserve"> </w:t>
      </w:r>
      <w:bookmarkEnd w:id="90"/>
      <w:r w:rsidRPr="005F46CB">
        <w:rPr>
          <w:rFonts w:cstheme="minorHAnsi"/>
        </w:rPr>
        <w:t>Obtain the number (7 digits) of the slaughter-houses. You can enter a description of the associated slaughterhouse beside the site number if you are dealing with more one. However, do not use numbers in the description of the site. For example, you can enter: 1234567 - Slaughter-house but not: 1234567 - Slaughter-house No 1. It is important to enter at least 1 slaughter-house because this is necessary for the transmission of reports to either CCIA or ATQ.</w:t>
      </w:r>
    </w:p>
    <w:p w14:paraId="64623003" w14:textId="77777777" w:rsidR="0054460F" w:rsidRDefault="00000000">
      <w:pPr>
        <w:pStyle w:val="Titre2"/>
      </w:pPr>
      <w:bookmarkStart w:id="91" w:name="_Toc159947710"/>
      <w:r>
        <w:t>1.6 Defining your business</w:t>
      </w:r>
      <w:bookmarkEnd w:id="85"/>
      <w:bookmarkEnd w:id="91"/>
      <w:r w:rsidR="001B115C">
        <w:fldChar w:fldCharType="begin"/>
      </w:r>
      <w:r w:rsidR="003240DE">
        <w:instrText xml:space="preserve"> XE "</w:instrText>
      </w:r>
      <w:r w:rsidR="003240DE" w:rsidRPr="00294984">
        <w:instrText>entreprise:</w:instrText>
      </w:r>
      <w:r w:rsidR="003240DE" w:rsidRPr="004C4F9F">
        <w:instrText>Définition de votre entreprise</w:instrText>
      </w:r>
      <w:r w:rsidR="003240DE">
        <w:instrText xml:space="preserve">" </w:instrText>
      </w:r>
      <w:r w:rsidR="001B115C">
        <w:fldChar w:fldCharType="end"/>
      </w:r>
    </w:p>
    <w:p w14:paraId="54F3F88A" w14:textId="27DBB912" w:rsidR="00217FCC" w:rsidRPr="00217FCC" w:rsidRDefault="00217FCC" w:rsidP="00217FCC">
      <w:pPr>
        <w:pStyle w:val="Titre3"/>
        <w:rPr>
          <w:b w:val="0"/>
          <w:bCs w:val="0"/>
        </w:rPr>
      </w:pPr>
      <w:bookmarkStart w:id="92" w:name="_Toc159947711"/>
      <w:bookmarkStart w:id="93" w:name="_Toc303965963"/>
      <w:r>
        <w:rPr>
          <w:b w:val="0"/>
          <w:bCs w:val="0"/>
        </w:rPr>
        <w:t>This section is accessed using the “Farm profile” function of the flock screen</w:t>
      </w:r>
    </w:p>
    <w:p w14:paraId="4B2C7853" w14:textId="3357AE46" w:rsidR="00217FCC" w:rsidRPr="00217FCC" w:rsidRDefault="00217FCC" w:rsidP="00217FCC">
      <w:r>
        <w:rPr>
          <w:noProof/>
          <w:lang w:eastAsia="fr-CA"/>
        </w:rPr>
        <mc:AlternateContent>
          <mc:Choice Requires="wps">
            <w:drawing>
              <wp:anchor distT="0" distB="0" distL="114300" distR="114300" simplePos="0" relativeHeight="252332032" behindDoc="0" locked="0" layoutInCell="1" allowOverlap="1" wp14:anchorId="729C2123" wp14:editId="47A5089E">
                <wp:simplePos x="0" y="0"/>
                <wp:positionH relativeFrom="column">
                  <wp:posOffset>3781425</wp:posOffset>
                </wp:positionH>
                <wp:positionV relativeFrom="paragraph">
                  <wp:posOffset>332105</wp:posOffset>
                </wp:positionV>
                <wp:extent cx="1476375" cy="333375"/>
                <wp:effectExtent l="19050" t="19050" r="28575" b="28575"/>
                <wp:wrapNone/>
                <wp:docPr id="670930561" name="Rectangle 63"/>
                <wp:cNvGraphicFramePr/>
                <a:graphic xmlns:a="http://schemas.openxmlformats.org/drawingml/2006/main">
                  <a:graphicData uri="http://schemas.microsoft.com/office/word/2010/wordprocessingShape">
                    <wps:wsp>
                      <wps:cNvSpPr/>
                      <wps:spPr>
                        <a:xfrm>
                          <a:off x="0" y="0"/>
                          <a:ext cx="1476375" cy="333375"/>
                        </a:xfrm>
                        <a:prstGeom prst="rect">
                          <a:avLst/>
                        </a:prstGeom>
                        <a:noFill/>
                        <a:ln w="412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9BC33" id="Rectangle 63" o:spid="_x0000_s1026" style="position:absolute;margin-left:297.75pt;margin-top:26.15pt;width:116.25pt;height:26.2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" filled="f" strokecolor="red" strokeweight="3.25pt"/>
            </w:pict>
          </mc:Fallback>
        </mc:AlternateContent>
      </w:r>
      <w:r w:rsidRPr="00217FCC">
        <w:rPr>
          <w:noProof/>
        </w:rPr>
        <w:drawing>
          <wp:inline distT="0" distB="0" distL="0" distR="0" wp14:anchorId="0CD2DB80" wp14:editId="0CBCA8B6">
            <wp:extent cx="5486400" cy="1064260"/>
            <wp:effectExtent l="0" t="0" r="0" b="2540"/>
            <wp:docPr id="2118793475" name="Image 1"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93475" name="Image 1" descr="Une image contenant texte, capture d’écran, Police, logiciel&#10;&#10;Description générée automatiquement"/>
                    <pic:cNvPicPr/>
                  </pic:nvPicPr>
                  <pic:blipFill>
                    <a:blip r:embed="rId52"/>
                    <a:stretch>
                      <a:fillRect/>
                    </a:stretch>
                  </pic:blipFill>
                  <pic:spPr>
                    <a:xfrm>
                      <a:off x="0" y="0"/>
                      <a:ext cx="5486400" cy="1064260"/>
                    </a:xfrm>
                    <a:prstGeom prst="rect">
                      <a:avLst/>
                    </a:prstGeom>
                  </pic:spPr>
                </pic:pic>
              </a:graphicData>
            </a:graphic>
          </wp:inline>
        </w:drawing>
      </w:r>
    </w:p>
    <w:p w14:paraId="41C7E0E0" w14:textId="1E67F9C1" w:rsidR="002E42E7" w:rsidRDefault="002E42E7">
      <w:pPr>
        <w:pStyle w:val="Titre3"/>
        <w:rPr>
          <w:b w:val="0"/>
          <w:bCs w:val="0"/>
        </w:rPr>
      </w:pPr>
      <w:r w:rsidRPr="002E42E7">
        <w:rPr>
          <w:b w:val="0"/>
          <w:bCs w:val="0"/>
        </w:rPr>
        <w:t xml:space="preserve">The use of the various tabs of the </w:t>
      </w:r>
      <w:r w:rsidRPr="00217FCC">
        <w:t>Farm profile</w:t>
      </w:r>
      <w:r w:rsidRPr="002E42E7">
        <w:rPr>
          <w:b w:val="0"/>
          <w:bCs w:val="0"/>
        </w:rPr>
        <w:t xml:space="preserve"> page enables you to modify the software's behavior under the terms of the production targets you determine.  The automated system of control, or the "Management calendar," will work with the criteria you have defined in these </w:t>
      </w:r>
      <w:r>
        <w:rPr>
          <w:b w:val="0"/>
          <w:bCs w:val="0"/>
        </w:rPr>
        <w:t>tabs</w:t>
      </w:r>
      <w:bookmarkEnd w:id="92"/>
    </w:p>
    <w:p w14:paraId="0784203F" w14:textId="25130F9C" w:rsidR="0054460F" w:rsidRPr="002E42E7" w:rsidRDefault="00000000" w:rsidP="002E42E7">
      <w:pPr>
        <w:pStyle w:val="Titre3"/>
      </w:pPr>
      <w:bookmarkStart w:id="94" w:name="_Toc159947712"/>
      <w:r w:rsidRPr="002E42E7">
        <w:t>1.6.1 The "Producer" tab</w:t>
      </w:r>
      <w:bookmarkEnd w:id="93"/>
      <w:bookmarkEnd w:id="94"/>
    </w:p>
    <w:p w14:paraId="72D5D512" w14:textId="77777777" w:rsidR="0054460F" w:rsidRDefault="00000000">
      <w:r>
        <w:t xml:space="preserve">This tab defines the company. The orange fields cannot be changed and are part of your license terms. They can only be changed by the system administrator. It is important to complete all fields. </w:t>
      </w:r>
    </w:p>
    <w:p w14:paraId="105BF89F" w14:textId="417688D0" w:rsidR="0054460F" w:rsidRDefault="00000000">
      <w:pPr>
        <w:pStyle w:val="Titre4"/>
      </w:pPr>
      <w:bookmarkStart w:id="95" w:name="_Toc159947713"/>
      <w:r>
        <w:t>1.6.1.1 FADQ Customer No.</w:t>
      </w:r>
      <w:r w:rsidR="002E42E7">
        <w:t>(Québec only)</w:t>
      </w:r>
      <w:bookmarkEnd w:id="95"/>
      <w:r w:rsidR="001B115C">
        <w:fldChar w:fldCharType="begin"/>
      </w:r>
      <w:r w:rsidR="003240DE">
        <w:instrText xml:space="preserve"> XE "</w:instrText>
      </w:r>
      <w:r w:rsidR="003240DE" w:rsidRPr="000F1B68">
        <w:instrText>FADQ:</w:instrText>
      </w:r>
      <w:r w:rsidR="003240DE" w:rsidRPr="004C4F9F">
        <w:instrText>Numéro de client</w:instrText>
      </w:r>
      <w:r w:rsidR="003240DE">
        <w:instrText xml:space="preserve">" </w:instrText>
      </w:r>
      <w:r w:rsidR="001B115C">
        <w:fldChar w:fldCharType="end"/>
      </w:r>
    </w:p>
    <w:p w14:paraId="335DA096" w14:textId="77777777" w:rsidR="0054460F" w:rsidRDefault="00000000">
      <w:r>
        <w:t>Even if the information is not essential to you, it can be used by the program. For example, your Farm Financial customer number appears on your ATQ returns and is an important check for the accuracy of records and transactions between ATQ and the Financial Department.</w:t>
      </w:r>
    </w:p>
    <w:p w14:paraId="29E67681" w14:textId="77777777" w:rsidR="005658EF" w:rsidRDefault="005658EF" w:rsidP="00FA7345"/>
    <w:p w14:paraId="095D0ECE" w14:textId="6D1242E8" w:rsidR="0054460F" w:rsidRDefault="00217FCC">
      <w:r>
        <w:rPr>
          <w:noProof/>
          <w:lang w:eastAsia="fr-CA"/>
        </w:rPr>
        <mc:AlternateContent>
          <mc:Choice Requires="wps">
            <w:drawing>
              <wp:anchor distT="0" distB="0" distL="114300" distR="114300" simplePos="0" relativeHeight="252334080" behindDoc="0" locked="0" layoutInCell="1" allowOverlap="1" wp14:anchorId="709DB1AB" wp14:editId="0257DC47">
                <wp:simplePos x="0" y="0"/>
                <wp:positionH relativeFrom="column">
                  <wp:posOffset>3857625</wp:posOffset>
                </wp:positionH>
                <wp:positionV relativeFrom="paragraph">
                  <wp:posOffset>192405</wp:posOffset>
                </wp:positionV>
                <wp:extent cx="2146300" cy="800100"/>
                <wp:effectExtent l="1847850" t="0" r="25400" b="19050"/>
                <wp:wrapNone/>
                <wp:docPr id="111561872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0" cy="800100"/>
                        </a:xfrm>
                        <a:prstGeom prst="wedgeEllipseCallout">
                          <a:avLst>
                            <a:gd name="adj1" fmla="val -133759"/>
                            <a:gd name="adj2" fmla="val 21511"/>
                          </a:avLst>
                        </a:prstGeom>
                        <a:solidFill>
                          <a:srgbClr val="FFFFFF"/>
                        </a:solidFill>
                        <a:ln w="9525">
                          <a:solidFill>
                            <a:srgbClr val="000000"/>
                          </a:solidFill>
                          <a:miter lim="800000"/>
                          <a:headEnd/>
                          <a:tailEnd/>
                        </a:ln>
                      </wps:spPr>
                      <wps:txbx>
                        <w:txbxContent>
                          <w:p w14:paraId="7637CBA0" w14:textId="77777777" w:rsidR="00217FCC" w:rsidRPr="001D2CDE" w:rsidRDefault="00217FCC" w:rsidP="00217FCC">
                            <w:pPr>
                              <w:rPr>
                                <w:sz w:val="18"/>
                                <w:szCs w:val="18"/>
                                <w:lang w:val="en-CA"/>
                              </w:rPr>
                            </w:pPr>
                            <w:r>
                              <w:rPr>
                                <w:sz w:val="18"/>
                                <w:szCs w:val="18"/>
                                <w:lang w:val="en-CA"/>
                              </w:rPr>
                              <w:t>Your licence number is your CCIA 7 digit number preceded with the letters “PRO”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DB1AB" id="AutoShape 20" o:spid="_x0000_s1052" type="#_x0000_t63" style="position:absolute;margin-left:303.75pt;margin-top:15.15pt;width:169pt;height:63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" adj="-18092,15446">
                <v:textbox>
                  <w:txbxContent>
                    <w:p w14:paraId="7637CBA0" w14:textId="77777777" w:rsidR="00217FCC" w:rsidRPr="001D2CDE" w:rsidRDefault="00217FCC" w:rsidP="00217FCC">
                      <w:pPr>
                        <w:rPr>
                          <w:sz w:val="18"/>
                          <w:szCs w:val="18"/>
                          <w:lang w:val="en-CA"/>
                        </w:rPr>
                      </w:pPr>
                      <w:r>
                        <w:rPr>
                          <w:sz w:val="18"/>
                          <w:szCs w:val="18"/>
                          <w:lang w:val="en-CA"/>
                        </w:rPr>
                        <w:t>Your licence number is your CCIA 7 digit number preceded with the letters “PRO”</w:t>
                      </w:r>
                    </w:p>
                  </w:txbxContent>
                </v:textbox>
              </v:shape>
            </w:pict>
          </mc:Fallback>
        </mc:AlternateContent>
      </w:r>
      <w:r>
        <w:rPr>
          <w:noProof/>
          <w:lang w:eastAsia="fr-CA"/>
        </w:rPr>
        <mc:AlternateContent>
          <mc:Choice Requires="wps">
            <w:drawing>
              <wp:anchor distT="0" distB="0" distL="114300" distR="114300" simplePos="0" relativeHeight="251672576" behindDoc="0" locked="0" layoutInCell="1" allowOverlap="1" wp14:anchorId="62EAE48F" wp14:editId="0EF17750">
                <wp:simplePos x="0" y="0"/>
                <wp:positionH relativeFrom="column">
                  <wp:posOffset>3781425</wp:posOffset>
                </wp:positionH>
                <wp:positionV relativeFrom="paragraph">
                  <wp:posOffset>1706880</wp:posOffset>
                </wp:positionV>
                <wp:extent cx="2146300" cy="800100"/>
                <wp:effectExtent l="1466850" t="171450" r="25400" b="19050"/>
                <wp:wrapNone/>
                <wp:docPr id="82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6300" cy="800100"/>
                        </a:xfrm>
                        <a:prstGeom prst="wedgeEllipseCallout">
                          <a:avLst>
                            <a:gd name="adj1" fmla="val -116006"/>
                            <a:gd name="adj2" fmla="val -67775"/>
                          </a:avLst>
                        </a:prstGeom>
                        <a:solidFill>
                          <a:srgbClr val="FFFFFF"/>
                        </a:solidFill>
                        <a:ln w="9525">
                          <a:solidFill>
                            <a:srgbClr val="000000"/>
                          </a:solidFill>
                          <a:miter lim="800000"/>
                          <a:headEnd/>
                          <a:tailEnd/>
                        </a:ln>
                      </wps:spPr>
                      <wps:txbx>
                        <w:txbxContent>
                          <w:p w14:paraId="71F2CDF4" w14:textId="77777777" w:rsidR="0054460F" w:rsidRDefault="00000000">
                            <w:pPr>
                              <w:rPr>
                                <w:sz w:val="18"/>
                                <w:szCs w:val="18"/>
                              </w:rPr>
                            </w:pPr>
                            <w:r>
                              <w:rPr>
                                <w:sz w:val="18"/>
                                <w:szCs w:val="18"/>
                              </w:rPr>
                              <w:t>The orange data cannot be changed by the producer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EAE48F" id="_x0000_s1053" type="#_x0000_t63" style="position:absolute;margin-left:297.75pt;margin-top:134.4pt;width:169pt;height:6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" adj="-14257,-3839">
                <v:textbox>
                  <w:txbxContent>
                    <w:p w14:paraId="71F2CDF4" w14:textId="77777777" w:rsidR="0054460F" w:rsidRDefault="00000000">
                      <w:pPr>
                        <w:rPr>
                          <w:sz w:val="18"/>
                          <w:szCs w:val="18"/>
                        </w:rPr>
                      </w:pPr>
                      <w:r>
                        <w:rPr>
                          <w:sz w:val="18"/>
                          <w:szCs w:val="18"/>
                        </w:rPr>
                        <w:t>The orange data cannot be changed by the producer</w:t>
                      </w:r>
                    </w:p>
                  </w:txbxContent>
                </v:textbox>
              </v:shape>
            </w:pict>
          </mc:Fallback>
        </mc:AlternateContent>
      </w:r>
      <w:r>
        <w:rPr>
          <w:noProof/>
          <w:lang w:eastAsia="fr-CA"/>
        </w:rPr>
        <w:drawing>
          <wp:inline distT="0" distB="0" distL="0" distR="0" wp14:anchorId="3FB2F17E" wp14:editId="2326BF9F">
            <wp:extent cx="5158430" cy="3104365"/>
            <wp:effectExtent l="0" t="0" r="4445" b="127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158430" cy="3104365"/>
                    </a:xfrm>
                    <a:prstGeom prst="rect">
                      <a:avLst/>
                    </a:prstGeom>
                    <a:noFill/>
                    <a:ln w="9525">
                      <a:noFill/>
                      <a:miter lim="800000"/>
                      <a:headEnd/>
                      <a:tailEnd/>
                    </a:ln>
                  </pic:spPr>
                </pic:pic>
              </a:graphicData>
            </a:graphic>
          </wp:inline>
        </w:drawing>
      </w:r>
    </w:p>
    <w:p w14:paraId="7043FF23" w14:textId="62D3E252" w:rsidR="008B4711" w:rsidRPr="00217FCC" w:rsidRDefault="00217FCC" w:rsidP="00217FCC">
      <w:pPr>
        <w:rPr>
          <w:lang w:val="en-CA"/>
        </w:rPr>
      </w:pPr>
      <w:r w:rsidRPr="0010753D">
        <w:rPr>
          <w:lang w:val="en-CA"/>
        </w:rPr>
        <w:t>Note on your EweManage l</w:t>
      </w:r>
      <w:r>
        <w:rPr>
          <w:lang w:val="en-CA"/>
        </w:rPr>
        <w:t>icence: This number is made of your CCIA number (A+7 digits) where the letter “A” is replaced by the letters “PRO”. If you see the number as “PRONNNNNNN”, click on the “Licence activation” function (top row of the screen and re-enter your licence number followed by “continue”. This will reset your profile.</w:t>
      </w:r>
      <w:bookmarkStart w:id="96" w:name="_Toc303965964"/>
    </w:p>
    <w:p w14:paraId="7B9FE0CA" w14:textId="2C57D863" w:rsidR="0054460F" w:rsidRDefault="00000000">
      <w:pPr>
        <w:pStyle w:val="Titre3"/>
      </w:pPr>
      <w:bookmarkStart w:id="97" w:name="_Toc303965965"/>
      <w:bookmarkStart w:id="98" w:name="_Toc159947714"/>
      <w:bookmarkEnd w:id="96"/>
      <w:r>
        <w:t xml:space="preserve">1.6.2 </w:t>
      </w:r>
      <w:bookmarkEnd w:id="97"/>
      <w:r w:rsidR="00141E22" w:rsidRPr="001D2CDE">
        <w:rPr>
          <w:lang w:val="en-CA"/>
        </w:rPr>
        <w:t>"</w:t>
      </w:r>
      <w:r w:rsidR="00141E22">
        <w:rPr>
          <w:lang w:val="en-CA"/>
        </w:rPr>
        <w:t>National traceability</w:t>
      </w:r>
      <w:r w:rsidR="00141E22" w:rsidRPr="001D2CDE">
        <w:rPr>
          <w:lang w:val="en-CA"/>
        </w:rPr>
        <w:t>"</w:t>
      </w:r>
      <w:r w:rsidR="00141E22">
        <w:rPr>
          <w:lang w:val="en-CA"/>
        </w:rPr>
        <w:t xml:space="preserve"> tab</w:t>
      </w:r>
      <w:bookmarkEnd w:id="98"/>
    </w:p>
    <w:p w14:paraId="3F7FA7FC" w14:textId="77777777" w:rsidR="0054460F" w:rsidRDefault="00000000">
      <w:r>
        <w:t>Use this tab to define your production site(s) and those of your customers. In the Customer Site field, you can enter the customer's name after their site number (7 digits). However, you should not use any numeric characters other than the 7 digits of its site number as this would cause an error in the ATQ files. For example, you do not need to enter the customer’s address or phone number, only an alphabetical description without numbers.</w:t>
      </w:r>
    </w:p>
    <w:p w14:paraId="35165CA9" w14:textId="77777777" w:rsidR="00141E22" w:rsidRDefault="00141E22" w:rsidP="00141E22">
      <w:pPr>
        <w:rPr>
          <w:lang w:val="en-CA"/>
        </w:rPr>
      </w:pPr>
      <w:r w:rsidRPr="00BC0FCC">
        <w:rPr>
          <w:lang w:val="en-CA"/>
        </w:rPr>
        <w:t xml:space="preserve">This </w:t>
      </w:r>
      <w:r>
        <w:rPr>
          <w:lang w:val="en-CA"/>
        </w:rPr>
        <w:t>tab</w:t>
      </w:r>
      <w:r w:rsidRPr="00BC0FCC">
        <w:rPr>
          <w:lang w:val="en-CA"/>
        </w:rPr>
        <w:t xml:space="preserve"> enables you to </w:t>
      </w:r>
      <w:r>
        <w:rPr>
          <w:lang w:val="en-CA"/>
        </w:rPr>
        <w:t>modify</w:t>
      </w:r>
      <w:r w:rsidRPr="00BC0FCC">
        <w:rPr>
          <w:lang w:val="en-CA"/>
        </w:rPr>
        <w:t xml:space="preserve"> </w:t>
      </w:r>
      <w:r>
        <w:rPr>
          <w:lang w:val="en-CA"/>
        </w:rPr>
        <w:t>the various Premises IDs you have entered in the value lists set earlier</w:t>
      </w:r>
      <w:r w:rsidRPr="00BC0FCC">
        <w:rPr>
          <w:lang w:val="en-CA"/>
        </w:rPr>
        <w:t xml:space="preserve">. </w:t>
      </w:r>
      <w:r>
        <w:rPr>
          <w:lang w:val="en-CA"/>
        </w:rPr>
        <w:t>If you are not yet reporting to either CCIA or ATQ, you MUST enter “No” in the appropriate field as shown below:</w:t>
      </w:r>
    </w:p>
    <w:p w14:paraId="258203E5" w14:textId="46108929" w:rsidR="00141E22" w:rsidRPr="00141E22" w:rsidRDefault="00141E22">
      <w:pPr>
        <w:rPr>
          <w:lang w:val="en-CA"/>
        </w:rPr>
      </w:pPr>
      <w:r>
        <w:rPr>
          <w:noProof/>
        </w:rPr>
        <w:drawing>
          <wp:inline distT="0" distB="0" distL="0" distR="0" wp14:anchorId="036ABB32" wp14:editId="5AE7C2B0">
            <wp:extent cx="5486400" cy="1191926"/>
            <wp:effectExtent l="0" t="0" r="0" b="8255"/>
            <wp:docPr id="1933802884" name="Image 1933802884"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02884" name="Image 1933802884" descr="Une image contenant texte, capture d’écran, logiciel, Icône d’ordinateur&#10;&#10;Description générée automatiquement"/>
                    <pic:cNvPicPr/>
                  </pic:nvPicPr>
                  <pic:blipFill>
                    <a:blip r:embed="rId54">
                      <a:extLst>
                        <a:ext uri="{28A0092B-C50C-407E-A947-70E740481C1C}">
                          <a14:useLocalDpi xmlns:a14="http://schemas.microsoft.com/office/drawing/2010/main" val="0"/>
                        </a:ext>
                      </a:extLst>
                    </a:blip>
                    <a:stretch>
                      <a:fillRect/>
                    </a:stretch>
                  </pic:blipFill>
                  <pic:spPr>
                    <a:xfrm>
                      <a:off x="0" y="0"/>
                      <a:ext cx="5486400" cy="1191926"/>
                    </a:xfrm>
                    <a:prstGeom prst="rect">
                      <a:avLst/>
                    </a:prstGeom>
                  </pic:spPr>
                </pic:pic>
              </a:graphicData>
            </a:graphic>
          </wp:inline>
        </w:drawing>
      </w:r>
    </w:p>
    <w:p w14:paraId="1F5C391A" w14:textId="0824BB6C" w:rsidR="0054460F" w:rsidRDefault="00000000">
      <w:pPr>
        <w:pStyle w:val="Titre3"/>
      </w:pPr>
      <w:bookmarkStart w:id="99" w:name="_Toc159947715"/>
      <w:bookmarkStart w:id="100" w:name="_Toc303965966"/>
      <w:r>
        <w:t>1.6.3 The "Slaughterhouse sites and auctions" tab</w:t>
      </w:r>
      <w:bookmarkEnd w:id="99"/>
      <w:r w:rsidR="001B115C">
        <w:fldChar w:fldCharType="begin"/>
      </w:r>
      <w:r w:rsidR="008F728C">
        <w:instrText xml:space="preserve"> XE "</w:instrText>
      </w:r>
      <w:r w:rsidR="00050FFA">
        <w:instrText>a</w:instrText>
      </w:r>
      <w:r w:rsidR="008F728C" w:rsidRPr="00B566E2">
        <w:instrText>battoir:</w:instrText>
      </w:r>
      <w:r w:rsidR="008F728C" w:rsidRPr="004C4F9F">
        <w:instrText>Onglet des données d'entreprise</w:instrText>
      </w:r>
      <w:r w:rsidR="008F728C">
        <w:instrText xml:space="preserve">" </w:instrText>
      </w:r>
      <w:r w:rsidR="001B115C">
        <w:fldChar w:fldCharType="end"/>
      </w:r>
      <w:r>
        <w:t> </w:t>
      </w:r>
      <w:bookmarkEnd w:id="100"/>
    </w:p>
    <w:p w14:paraId="30076A05" w14:textId="77777777" w:rsidR="0054460F" w:rsidRDefault="00000000">
      <w:r>
        <w:t>Identifies the slaughterhouse ATQ sites (same note as for customer sites above) and the notes you want to see on your slaughterhouse report. The slaughterhouse report is a kind of delivery memory for lambs when they are delivered to the slaughterhouse. If you wish to send the reports by e-mail, enter the abattoir e-mail.</w:t>
      </w:r>
    </w:p>
    <w:p w14:paraId="277B17E9" w14:textId="77777777" w:rsidR="0054460F" w:rsidRDefault="00000000">
      <w:pPr>
        <w:jc w:val="center"/>
      </w:pPr>
      <w:r>
        <w:rPr>
          <w:noProof/>
          <w:lang w:eastAsia="fr-CA"/>
        </w:rPr>
        <mc:AlternateContent>
          <mc:Choice Requires="wps">
            <w:drawing>
              <wp:anchor distT="0" distB="0" distL="114300" distR="114300" simplePos="0" relativeHeight="251842560" behindDoc="0" locked="0" layoutInCell="1" allowOverlap="1" wp14:anchorId="195266CA" wp14:editId="2731273D">
                <wp:simplePos x="0" y="0"/>
                <wp:positionH relativeFrom="column">
                  <wp:posOffset>3324225</wp:posOffset>
                </wp:positionH>
                <wp:positionV relativeFrom="paragraph">
                  <wp:posOffset>2076450</wp:posOffset>
                </wp:positionV>
                <wp:extent cx="2343150" cy="647700"/>
                <wp:effectExtent l="619125" t="9525" r="9525" b="9525"/>
                <wp:wrapNone/>
                <wp:docPr id="822" name="AutoShap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0" cy="647700"/>
                        </a:xfrm>
                        <a:prstGeom prst="wedgeRoundRectCallout">
                          <a:avLst>
                            <a:gd name="adj1" fmla="val -74551"/>
                            <a:gd name="adj2" fmla="val -47648"/>
                            <a:gd name="adj3" fmla="val 16667"/>
                          </a:avLst>
                        </a:prstGeom>
                        <a:solidFill>
                          <a:srgbClr val="FFFFFF"/>
                        </a:solidFill>
                        <a:ln w="9525">
                          <a:solidFill>
                            <a:srgbClr val="000000"/>
                          </a:solidFill>
                          <a:miter lim="800000"/>
                          <a:headEnd/>
                          <a:tailEnd/>
                        </a:ln>
                      </wps:spPr>
                      <wps:txbx>
                        <w:txbxContent>
                          <w:p w14:paraId="002C1C04" w14:textId="77777777" w:rsidR="0054460F" w:rsidRDefault="00000000">
                            <w:pPr>
                              <w:rPr>
                                <w:sz w:val="18"/>
                                <w:szCs w:val="18"/>
                              </w:rPr>
                            </w:pPr>
                            <w:r>
                              <w:rPr>
                                <w:sz w:val="18"/>
                                <w:szCs w:val="18"/>
                              </w:rPr>
                              <w:t>Notes and messages appear on printed reports but not on e-mail reports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5266C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29" o:spid="_x0000_s1054" type="#_x0000_t62" style="position:absolute;left:0;text-align:left;margin-left:261.75pt;margin-top:163.5pt;width:184.5pt;height:51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" adj="-5303,508">
                <v:textbox>
                  <w:txbxContent>
                    <w:p w14:paraId="002C1C04" w14:textId="77777777" w:rsidR="0054460F" w:rsidRDefault="00000000">
                      <w:pPr>
                        <w:rPr>
                          <w:sz w:val="18"/>
                          <w:szCs w:val="18"/>
                        </w:rPr>
                      </w:pPr>
                      <w:r>
                        <w:rPr>
                          <w:sz w:val="18"/>
                          <w:szCs w:val="18"/>
                        </w:rPr>
                        <w:t>Notes and messages appear on printed reports but not on e-mail reports</w:t>
                      </w:r>
                    </w:p>
                  </w:txbxContent>
                </v:textbox>
              </v:shape>
            </w:pict>
          </mc:Fallback>
        </mc:AlternateContent>
      </w:r>
      <w:r>
        <w:rPr>
          <w:noProof/>
          <w:lang w:eastAsia="fr-CA"/>
        </w:rPr>
        <w:drawing>
          <wp:inline distT="0" distB="0" distL="0" distR="0" wp14:anchorId="2BD09523" wp14:editId="23BB1C1D">
            <wp:extent cx="3827229" cy="2791723"/>
            <wp:effectExtent l="0" t="0" r="1905" b="8890"/>
            <wp:docPr id="2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 1"/>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3827229" cy="2791723"/>
                    </a:xfrm>
                    <a:prstGeom prst="rect">
                      <a:avLst/>
                    </a:prstGeom>
                  </pic:spPr>
                </pic:pic>
              </a:graphicData>
            </a:graphic>
          </wp:inline>
        </w:drawing>
      </w:r>
    </w:p>
    <w:p w14:paraId="3851142C" w14:textId="7A9115EC" w:rsidR="0054460F" w:rsidRDefault="00000000">
      <w:pPr>
        <w:pStyle w:val="Titre3"/>
      </w:pPr>
      <w:bookmarkStart w:id="101" w:name="_Toc159947716"/>
      <w:bookmarkStart w:id="102" w:name="_Toc303965967"/>
      <w:r>
        <w:t>1.6.4 The "Lambing Control " tab</w:t>
      </w:r>
      <w:bookmarkEnd w:id="101"/>
      <w:r w:rsidR="001B115C">
        <w:fldChar w:fldCharType="begin"/>
      </w:r>
      <w:r w:rsidR="008F728C">
        <w:instrText xml:space="preserve"> XE "</w:instrText>
      </w:r>
      <w:r w:rsidR="008F728C" w:rsidRPr="00BE3B0E">
        <w:instrText>Régie d’agnelage:</w:instrText>
      </w:r>
      <w:r w:rsidR="008F728C" w:rsidRPr="004C4F9F">
        <w:instrText>Définition des paramètres</w:instrText>
      </w:r>
      <w:r w:rsidR="008F728C">
        <w:instrText xml:space="preserve">" </w:instrText>
      </w:r>
      <w:r w:rsidR="001B115C">
        <w:fldChar w:fldCharType="end"/>
      </w:r>
      <w:r>
        <w:t> </w:t>
      </w:r>
      <w:bookmarkEnd w:id="102"/>
    </w:p>
    <w:p w14:paraId="197F9D40" w14:textId="3A7CAFDC" w:rsidR="0054460F" w:rsidRDefault="00000000">
      <w:r>
        <w:t xml:space="preserve">Lets you define the various objectives for your lambing periods. The data you enter in this table will be the boundaries that will define the terms of the alarms in your </w:t>
      </w:r>
      <w:r w:rsidR="00B15062">
        <w:t>control</w:t>
      </w:r>
      <w:r>
        <w:t xml:space="preserve"> calendar.</w:t>
      </w:r>
    </w:p>
    <w:p w14:paraId="4FC05BBE" w14:textId="77777777" w:rsidR="00F85549" w:rsidRDefault="00414204" w:rsidP="00A265AF">
      <w:r>
        <w:rPr>
          <w:noProof/>
          <w:lang w:eastAsia="fr-CA"/>
        </w:rPr>
        <w:drawing>
          <wp:anchor distT="0" distB="0" distL="114300" distR="114300" simplePos="0" relativeHeight="251981824" behindDoc="0" locked="0" layoutInCell="1" allowOverlap="1" wp14:anchorId="2FBD31C0" wp14:editId="4E84DA47">
            <wp:simplePos x="0" y="0"/>
            <wp:positionH relativeFrom="margin">
              <wp:posOffset>-57150</wp:posOffset>
            </wp:positionH>
            <wp:positionV relativeFrom="paragraph">
              <wp:posOffset>265430</wp:posOffset>
            </wp:positionV>
            <wp:extent cx="5514340" cy="3389630"/>
            <wp:effectExtent l="0" t="0" r="0" b="1270"/>
            <wp:wrapSquare wrapText="bothSides"/>
            <wp:docPr id="35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 2"/>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514340" cy="3389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2DADE37" w14:textId="77777777" w:rsidR="00055DB5" w:rsidRDefault="00055DB5" w:rsidP="00F85549"/>
    <w:p w14:paraId="27828409" w14:textId="0643C053" w:rsidR="0054460F" w:rsidRPr="00141E22" w:rsidRDefault="00000000" w:rsidP="00141E22">
      <w:pPr>
        <w:pStyle w:val="Titre3"/>
      </w:pPr>
      <w:bookmarkStart w:id="103" w:name="_Toc159947717"/>
      <w:bookmarkStart w:id="104" w:name="_Toc303965968"/>
      <w:r>
        <w:t xml:space="preserve">1.6.5 The </w:t>
      </w:r>
      <w:r w:rsidR="00141E22">
        <w:t>Mgmt</w:t>
      </w:r>
      <w:r>
        <w:t xml:space="preserve"> and Weighing tab</w:t>
      </w:r>
      <w:bookmarkEnd w:id="103"/>
      <w:r w:rsidR="001B115C">
        <w:fldChar w:fldCharType="begin"/>
      </w:r>
      <w:r w:rsidR="008F728C">
        <w:instrText xml:space="preserve"> XE "</w:instrText>
      </w:r>
      <w:r w:rsidR="008F728C" w:rsidRPr="00522E73">
        <w:instrText>Régie générale:</w:instrText>
      </w:r>
      <w:r w:rsidR="008F728C" w:rsidRPr="004C4F9F">
        <w:instrText>Définition des paramètres</w:instrText>
      </w:r>
      <w:r w:rsidR="008F728C">
        <w:instrText xml:space="preserve">" </w:instrText>
      </w:r>
      <w:r w:rsidR="001B115C">
        <w:fldChar w:fldCharType="end"/>
      </w:r>
      <w:r>
        <w:t> </w:t>
      </w:r>
      <w:bookmarkEnd w:id="104"/>
    </w:p>
    <w:p w14:paraId="3E37B172" w14:textId="77777777" w:rsidR="00B15062" w:rsidRDefault="00B15062" w:rsidP="00A265AF">
      <w:pPr>
        <w:rPr>
          <w:lang w:val="en"/>
        </w:rPr>
      </w:pPr>
      <w:r w:rsidRPr="00490041">
        <w:rPr>
          <w:lang w:val="en"/>
        </w:rPr>
        <w:t xml:space="preserve">It is under this tab that you determine the action of the automated management calendar. You can put it manual or automatic (auto) depending on whether you do not want verification of control activities at the launch of the software or vice versa. </w:t>
      </w:r>
    </w:p>
    <w:p w14:paraId="62F0A5EF" w14:textId="690D27A6" w:rsidR="00F85549" w:rsidRDefault="00B15062" w:rsidP="00A265AF">
      <w:r>
        <w:rPr>
          <w:noProof/>
          <w:lang w:eastAsia="fr-CA"/>
        </w:rPr>
        <mc:AlternateContent>
          <mc:Choice Requires="wps">
            <w:drawing>
              <wp:anchor distT="0" distB="0" distL="114300" distR="114300" simplePos="0" relativeHeight="252211200" behindDoc="0" locked="0" layoutInCell="1" allowOverlap="1" wp14:anchorId="63A4BE1C" wp14:editId="022DFCDD">
                <wp:simplePos x="0" y="0"/>
                <wp:positionH relativeFrom="column">
                  <wp:posOffset>1047750</wp:posOffset>
                </wp:positionH>
                <wp:positionV relativeFrom="paragraph">
                  <wp:posOffset>3479800</wp:posOffset>
                </wp:positionV>
                <wp:extent cx="1562100" cy="542925"/>
                <wp:effectExtent l="0" t="285750" r="1200150" b="28575"/>
                <wp:wrapNone/>
                <wp:docPr id="819" name="AutoShap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542925"/>
                        </a:xfrm>
                        <a:prstGeom prst="wedgeRectCallout">
                          <a:avLst>
                            <a:gd name="adj1" fmla="val 122724"/>
                            <a:gd name="adj2" fmla="val -94914"/>
                          </a:avLst>
                        </a:prstGeom>
                        <a:solidFill>
                          <a:srgbClr val="FFFFFF"/>
                        </a:solidFill>
                        <a:ln w="9525">
                          <a:solidFill>
                            <a:srgbClr val="000000"/>
                          </a:solidFill>
                          <a:miter lim="800000"/>
                          <a:headEnd/>
                          <a:tailEnd/>
                        </a:ln>
                      </wps:spPr>
                      <wps:txbx>
                        <w:txbxContent>
                          <w:p w14:paraId="54A60895" w14:textId="7377622D" w:rsidR="0054460F" w:rsidRDefault="00000000">
                            <w:pPr>
                              <w:rPr>
                                <w:sz w:val="18"/>
                                <w:szCs w:val="18"/>
                              </w:rPr>
                            </w:pPr>
                            <w:r>
                              <w:rPr>
                                <w:sz w:val="18"/>
                                <w:szCs w:val="18"/>
                              </w:rPr>
                              <w:t>Stillb</w:t>
                            </w:r>
                            <w:r w:rsidR="00B15062">
                              <w:rPr>
                                <w:sz w:val="18"/>
                                <w:szCs w:val="18"/>
                              </w:rPr>
                              <w:t>orn</w:t>
                            </w:r>
                            <w:r>
                              <w:rPr>
                                <w:sz w:val="18"/>
                                <w:szCs w:val="18"/>
                              </w:rPr>
                              <w:t xml:space="preserve"> Counter: Do not change, this counter automatically adapts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4BE1C" id="AutoShape 617" o:spid="_x0000_s1055" type="#_x0000_t61" style="position:absolute;margin-left:82.5pt;margin-top:274pt;width:123pt;height:42.7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" adj="37308,-9701">
                <v:textbox>
                  <w:txbxContent>
                    <w:p w14:paraId="54A60895" w14:textId="7377622D" w:rsidR="0054460F" w:rsidRDefault="00000000">
                      <w:pPr>
                        <w:rPr>
                          <w:sz w:val="18"/>
                          <w:szCs w:val="18"/>
                        </w:rPr>
                      </w:pPr>
                      <w:r>
                        <w:rPr>
                          <w:sz w:val="18"/>
                          <w:szCs w:val="18"/>
                        </w:rPr>
                        <w:t>Stillb</w:t>
                      </w:r>
                      <w:r w:rsidR="00B15062">
                        <w:rPr>
                          <w:sz w:val="18"/>
                          <w:szCs w:val="18"/>
                        </w:rPr>
                        <w:t>orn</w:t>
                      </w:r>
                      <w:r>
                        <w:rPr>
                          <w:sz w:val="18"/>
                          <w:szCs w:val="18"/>
                        </w:rPr>
                        <w:t xml:space="preserve"> Counter: Do not change, this counter automatically adapts</w:t>
                      </w:r>
                    </w:p>
                  </w:txbxContent>
                </v:textbox>
              </v:shape>
            </w:pict>
          </mc:Fallback>
        </mc:AlternateContent>
      </w:r>
      <w:r>
        <w:rPr>
          <w:noProof/>
          <w:lang w:eastAsia="fr-CA"/>
        </w:rPr>
        <mc:AlternateContent>
          <mc:Choice Requires="wps">
            <w:drawing>
              <wp:anchor distT="0" distB="0" distL="114300" distR="114300" simplePos="0" relativeHeight="252286976" behindDoc="0" locked="0" layoutInCell="1" allowOverlap="1" wp14:anchorId="25403227" wp14:editId="311A020D">
                <wp:simplePos x="0" y="0"/>
                <wp:positionH relativeFrom="column">
                  <wp:posOffset>3838575</wp:posOffset>
                </wp:positionH>
                <wp:positionV relativeFrom="paragraph">
                  <wp:posOffset>708025</wp:posOffset>
                </wp:positionV>
                <wp:extent cx="1562100" cy="542925"/>
                <wp:effectExtent l="781050" t="0" r="19050" b="28575"/>
                <wp:wrapNone/>
                <wp:docPr id="907183579" name="AutoShap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542925"/>
                        </a:xfrm>
                        <a:prstGeom prst="wedgeRectCallout">
                          <a:avLst>
                            <a:gd name="adj1" fmla="val -97398"/>
                            <a:gd name="adj2" fmla="val 33156"/>
                          </a:avLst>
                        </a:prstGeom>
                        <a:solidFill>
                          <a:srgbClr val="FFFFFF"/>
                        </a:solidFill>
                        <a:ln w="9525">
                          <a:solidFill>
                            <a:srgbClr val="000000"/>
                          </a:solidFill>
                          <a:miter lim="800000"/>
                          <a:headEnd/>
                          <a:tailEnd/>
                        </a:ln>
                      </wps:spPr>
                      <wps:txbx>
                        <w:txbxContent>
                          <w:p w14:paraId="6B83E681" w14:textId="14B0AA94" w:rsidR="00B15062" w:rsidRPr="00B15062" w:rsidRDefault="00B15062" w:rsidP="00B15062">
                            <w:pPr>
                              <w:rPr>
                                <w:sz w:val="18"/>
                                <w:szCs w:val="18"/>
                                <w:lang w:val="en-CA"/>
                              </w:rPr>
                            </w:pPr>
                            <w:r w:rsidRPr="00B15062">
                              <w:rPr>
                                <w:sz w:val="18"/>
                                <w:szCs w:val="18"/>
                                <w:lang w:val="en-CA"/>
                              </w:rPr>
                              <w:t>« Auto » if you want to s</w:t>
                            </w:r>
                            <w:r>
                              <w:rPr>
                                <w:sz w:val="18"/>
                                <w:szCs w:val="18"/>
                                <w:lang w:val="en-CA"/>
                              </w:rPr>
                              <w:t>ee the management calendar at each opening of the software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03227" id="_x0000_s1056" type="#_x0000_t61" style="position:absolute;margin-left:302.25pt;margin-top:55.75pt;width:123pt;height:42.7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" adj="-10238,17962">
                <v:textbox>
                  <w:txbxContent>
                    <w:p w14:paraId="6B83E681" w14:textId="14B0AA94" w:rsidR="00B15062" w:rsidRPr="00B15062" w:rsidRDefault="00B15062" w:rsidP="00B15062">
                      <w:pPr>
                        <w:rPr>
                          <w:sz w:val="18"/>
                          <w:szCs w:val="18"/>
                          <w:lang w:val="en-CA"/>
                        </w:rPr>
                      </w:pPr>
                      <w:r w:rsidRPr="00B15062">
                        <w:rPr>
                          <w:sz w:val="18"/>
                          <w:szCs w:val="18"/>
                          <w:lang w:val="en-CA"/>
                        </w:rPr>
                        <w:t>« Auto » if you want to s</w:t>
                      </w:r>
                      <w:r>
                        <w:rPr>
                          <w:sz w:val="18"/>
                          <w:szCs w:val="18"/>
                          <w:lang w:val="en-CA"/>
                        </w:rPr>
                        <w:t>ee the management calendar at each opening of the software</w:t>
                      </w:r>
                    </w:p>
                  </w:txbxContent>
                </v:textbox>
              </v:shape>
            </w:pict>
          </mc:Fallback>
        </mc:AlternateContent>
      </w:r>
      <w:r w:rsidR="00FC5569">
        <w:rPr>
          <w:noProof/>
          <w:lang w:eastAsia="fr-CA"/>
        </w:rPr>
        <mc:AlternateContent>
          <mc:Choice Requires="wps">
            <w:drawing>
              <wp:anchor distT="0" distB="0" distL="114300" distR="114300" simplePos="0" relativeHeight="252066816" behindDoc="0" locked="0" layoutInCell="1" allowOverlap="1" wp14:anchorId="7F9AC731" wp14:editId="1CB0830C">
                <wp:simplePos x="0" y="0"/>
                <wp:positionH relativeFrom="page">
                  <wp:posOffset>1171575</wp:posOffset>
                </wp:positionH>
                <wp:positionV relativeFrom="paragraph">
                  <wp:posOffset>1736725</wp:posOffset>
                </wp:positionV>
                <wp:extent cx="1990725" cy="619125"/>
                <wp:effectExtent l="0" t="0" r="333375" b="180975"/>
                <wp:wrapNone/>
                <wp:docPr id="818" name="AutoShape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619125"/>
                        </a:xfrm>
                        <a:prstGeom prst="wedgeRectCallout">
                          <a:avLst>
                            <a:gd name="adj1" fmla="val 62948"/>
                            <a:gd name="adj2" fmla="val 71029"/>
                          </a:avLst>
                        </a:prstGeom>
                        <a:solidFill>
                          <a:srgbClr val="FFFFFF"/>
                        </a:solidFill>
                        <a:ln w="9525">
                          <a:solidFill>
                            <a:srgbClr val="000000"/>
                          </a:solidFill>
                          <a:miter lim="800000"/>
                          <a:headEnd/>
                          <a:tailEnd/>
                        </a:ln>
                      </wps:spPr>
                      <wps:txbx>
                        <w:txbxContent>
                          <w:p w14:paraId="01E299E3" w14:textId="77777777" w:rsidR="0054460F" w:rsidRDefault="00000000">
                            <w:pPr>
                              <w:rPr>
                                <w:sz w:val="18"/>
                                <w:szCs w:val="18"/>
                              </w:rPr>
                            </w:pPr>
                            <w:r>
                              <w:rPr>
                                <w:sz w:val="18"/>
                                <w:szCs w:val="18"/>
                              </w:rPr>
                              <w:t>Cancels the automatic assignment function to the slaughterhouse during control weighing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AC731" id="AutoShape 450" o:spid="_x0000_s1057" type="#_x0000_t61" style="position:absolute;margin-left:92.25pt;margin-top:136.75pt;width:156.75pt;height:48.75pt;z-index:25206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" adj="24397,26142">
                <v:textbox>
                  <w:txbxContent>
                    <w:p w14:paraId="01E299E3" w14:textId="77777777" w:rsidR="0054460F" w:rsidRDefault="00000000">
                      <w:pPr>
                        <w:rPr>
                          <w:sz w:val="18"/>
                          <w:szCs w:val="18"/>
                        </w:rPr>
                      </w:pPr>
                      <w:r>
                        <w:rPr>
                          <w:sz w:val="18"/>
                          <w:szCs w:val="18"/>
                        </w:rPr>
                        <w:t>Cancels the automatic assignment function to the slaughterhouse during control weighing</w:t>
                      </w:r>
                    </w:p>
                  </w:txbxContent>
                </v:textbox>
                <w10:wrap anchorx="page"/>
              </v:shape>
            </w:pict>
          </mc:Fallback>
        </mc:AlternateContent>
      </w:r>
      <w:r w:rsidR="00F85549">
        <w:rPr>
          <w:noProof/>
          <w:lang w:eastAsia="fr-CA"/>
        </w:rPr>
        <w:drawing>
          <wp:inline distT="0" distB="0" distL="0" distR="0" wp14:anchorId="1A4924DD" wp14:editId="053920DE">
            <wp:extent cx="5592760" cy="3362768"/>
            <wp:effectExtent l="0" t="0" r="8255" b="9525"/>
            <wp:docPr id="20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 7"/>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592760" cy="3362768"/>
                    </a:xfrm>
                    <a:prstGeom prst="rect">
                      <a:avLst/>
                    </a:prstGeom>
                    <a:noFill/>
                    <a:ln w="9525">
                      <a:noFill/>
                      <a:miter lim="800000"/>
                      <a:headEnd/>
                      <a:tailEnd/>
                    </a:ln>
                  </pic:spPr>
                </pic:pic>
              </a:graphicData>
            </a:graphic>
          </wp:inline>
        </w:drawing>
      </w:r>
    </w:p>
    <w:p w14:paraId="451AB870" w14:textId="29BB4277" w:rsidR="00EF1374" w:rsidRDefault="00B15062" w:rsidP="00A265AF">
      <w:r>
        <w:rPr>
          <w:noProof/>
          <w:lang w:eastAsia="fr-CA"/>
        </w:rPr>
        <mc:AlternateContent>
          <mc:Choice Requires="wps">
            <w:drawing>
              <wp:anchor distT="0" distB="0" distL="114300" distR="114300" simplePos="0" relativeHeight="252289024" behindDoc="0" locked="0" layoutInCell="1" allowOverlap="1" wp14:anchorId="019B99A0" wp14:editId="69954295">
                <wp:simplePos x="0" y="0"/>
                <wp:positionH relativeFrom="column">
                  <wp:posOffset>3581400</wp:posOffset>
                </wp:positionH>
                <wp:positionV relativeFrom="paragraph">
                  <wp:posOffset>21590</wp:posOffset>
                </wp:positionV>
                <wp:extent cx="1562100" cy="542925"/>
                <wp:effectExtent l="0" t="628650" r="19050" b="28575"/>
                <wp:wrapNone/>
                <wp:docPr id="272088855" name="AutoShap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542925"/>
                        </a:xfrm>
                        <a:prstGeom prst="wedgeRectCallout">
                          <a:avLst>
                            <a:gd name="adj1" fmla="val 6261"/>
                            <a:gd name="adj2" fmla="val -156317"/>
                          </a:avLst>
                        </a:prstGeom>
                        <a:solidFill>
                          <a:srgbClr val="FFFFFF"/>
                        </a:solidFill>
                        <a:ln w="9525">
                          <a:solidFill>
                            <a:srgbClr val="000000"/>
                          </a:solidFill>
                          <a:miter lim="800000"/>
                          <a:headEnd/>
                          <a:tailEnd/>
                        </a:ln>
                      </wps:spPr>
                      <wps:txbx>
                        <w:txbxContent>
                          <w:p w14:paraId="3DE5F291" w14:textId="267C45D9" w:rsidR="00B15062" w:rsidRPr="00B15062" w:rsidRDefault="00B15062" w:rsidP="00B15062">
                            <w:pPr>
                              <w:rPr>
                                <w:sz w:val="18"/>
                                <w:szCs w:val="18"/>
                                <w:lang w:val="en-CA"/>
                              </w:rPr>
                            </w:pPr>
                            <w:r w:rsidRPr="00B15062">
                              <w:rPr>
                                <w:sz w:val="18"/>
                                <w:szCs w:val="18"/>
                                <w:lang w:val="en-CA"/>
                              </w:rPr>
                              <w:t>Uses the global ADG to c</w:t>
                            </w:r>
                            <w:r>
                              <w:rPr>
                                <w:sz w:val="18"/>
                                <w:szCs w:val="18"/>
                                <w:lang w:val="en-CA"/>
                              </w:rPr>
                              <w:t>alculate the KG weaned  of ewes: see below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B99A0" id="_x0000_s1058" type="#_x0000_t61" style="position:absolute;margin-left:282pt;margin-top:1.7pt;width:123pt;height:42.7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" adj="12152,-22964">
                <v:textbox>
                  <w:txbxContent>
                    <w:p w14:paraId="3DE5F291" w14:textId="267C45D9" w:rsidR="00B15062" w:rsidRPr="00B15062" w:rsidRDefault="00B15062" w:rsidP="00B15062">
                      <w:pPr>
                        <w:rPr>
                          <w:sz w:val="18"/>
                          <w:szCs w:val="18"/>
                          <w:lang w:val="en-CA"/>
                        </w:rPr>
                      </w:pPr>
                      <w:r w:rsidRPr="00B15062">
                        <w:rPr>
                          <w:sz w:val="18"/>
                          <w:szCs w:val="18"/>
                          <w:lang w:val="en-CA"/>
                        </w:rPr>
                        <w:t>Uses the global ADG to c</w:t>
                      </w:r>
                      <w:r>
                        <w:rPr>
                          <w:sz w:val="18"/>
                          <w:szCs w:val="18"/>
                          <w:lang w:val="en-CA"/>
                        </w:rPr>
                        <w:t>alculate the KG weaned  of ewes: see below</w:t>
                      </w:r>
                    </w:p>
                  </w:txbxContent>
                </v:textbox>
              </v:shape>
            </w:pict>
          </mc:Fallback>
        </mc:AlternateContent>
      </w:r>
    </w:p>
    <w:p w14:paraId="2D2268C5" w14:textId="5D127FBC" w:rsidR="00EF1374" w:rsidRDefault="00EF1374" w:rsidP="00A265AF"/>
    <w:p w14:paraId="42523B8C" w14:textId="77777777" w:rsidR="00B15062" w:rsidRPr="0099143E" w:rsidRDefault="00B15062" w:rsidP="00B15062">
      <w:pPr>
        <w:ind w:left="25" w:right="136"/>
      </w:pPr>
      <w:r w:rsidRPr="00490041">
        <w:rPr>
          <w:lang w:val="en"/>
        </w:rPr>
        <w:t xml:space="preserve">Note: regardless of the selection made in the general management panel, you can access your management calendar at any time by using the management activities calendar button that is present on the herd sheets: </w:t>
      </w:r>
    </w:p>
    <w:p w14:paraId="30E563C9" w14:textId="77777777" w:rsidR="0054460F" w:rsidRDefault="00000000">
      <w:r>
        <w:rPr>
          <w:noProof/>
          <w:lang w:eastAsia="fr-CA"/>
        </w:rPr>
        <mc:AlternateContent>
          <mc:Choice Requires="wps">
            <w:drawing>
              <wp:anchor distT="0" distB="0" distL="114300" distR="114300" simplePos="0" relativeHeight="251868160" behindDoc="0" locked="0" layoutInCell="1" allowOverlap="1" wp14:anchorId="47E46F5B" wp14:editId="06020627">
                <wp:simplePos x="0" y="0"/>
                <wp:positionH relativeFrom="column">
                  <wp:posOffset>3933825</wp:posOffset>
                </wp:positionH>
                <wp:positionV relativeFrom="paragraph">
                  <wp:posOffset>946150</wp:posOffset>
                </wp:positionV>
                <wp:extent cx="1647825" cy="657225"/>
                <wp:effectExtent l="2057400" t="0" r="28575" b="28575"/>
                <wp:wrapNone/>
                <wp:docPr id="817" name="AutoShape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7825" cy="657225"/>
                        </a:xfrm>
                        <a:prstGeom prst="borderCallout1">
                          <a:avLst>
                            <a:gd name="adj1" fmla="val 54167"/>
                            <a:gd name="adj2" fmla="val 1157"/>
                            <a:gd name="adj3" fmla="val 85055"/>
                            <a:gd name="adj4" fmla="val -123701"/>
                          </a:avLst>
                        </a:prstGeom>
                        <a:solidFill>
                          <a:srgbClr val="FFFFFF"/>
                        </a:solidFill>
                        <a:ln w="9525">
                          <a:solidFill>
                            <a:srgbClr val="000000"/>
                          </a:solidFill>
                          <a:miter lim="800000"/>
                          <a:headEnd/>
                          <a:tailEnd/>
                        </a:ln>
                      </wps:spPr>
                      <wps:txbx>
                        <w:txbxContent>
                          <w:p w14:paraId="31C35E94" w14:textId="305ED329" w:rsidR="0054460F" w:rsidRDefault="00000000">
                            <w:pPr>
                              <w:rPr>
                                <w:sz w:val="18"/>
                                <w:szCs w:val="18"/>
                              </w:rPr>
                            </w:pPr>
                            <w:r>
                              <w:rPr>
                                <w:sz w:val="18"/>
                                <w:szCs w:val="18"/>
                              </w:rPr>
                              <w:t xml:space="preserve">Manual mode control </w:t>
                            </w:r>
                            <w:r w:rsidR="00B15062">
                              <w:rPr>
                                <w:sz w:val="18"/>
                                <w:szCs w:val="18"/>
                              </w:rPr>
                              <w:t xml:space="preserve">management activities </w:t>
                            </w:r>
                            <w:r>
                              <w:rPr>
                                <w:sz w:val="18"/>
                                <w:szCs w:val="18"/>
                              </w:rPr>
                              <w:t>calendar access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E46F5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250" o:spid="_x0000_s1059" type="#_x0000_t47" style="position:absolute;margin-left:309.75pt;margin-top:74.5pt;width:129.75pt;height:51.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" adj="-26719,18372,250,11700">
                <v:textbox>
                  <w:txbxContent>
                    <w:p w14:paraId="31C35E94" w14:textId="305ED329" w:rsidR="0054460F" w:rsidRDefault="00000000">
                      <w:pPr>
                        <w:rPr>
                          <w:sz w:val="18"/>
                          <w:szCs w:val="18"/>
                        </w:rPr>
                      </w:pPr>
                      <w:r>
                        <w:rPr>
                          <w:sz w:val="18"/>
                          <w:szCs w:val="18"/>
                        </w:rPr>
                        <w:t xml:space="preserve">Manual mode control </w:t>
                      </w:r>
                      <w:r w:rsidR="00B15062">
                        <w:rPr>
                          <w:sz w:val="18"/>
                          <w:szCs w:val="18"/>
                        </w:rPr>
                        <w:t xml:space="preserve">management activities </w:t>
                      </w:r>
                      <w:r>
                        <w:rPr>
                          <w:sz w:val="18"/>
                          <w:szCs w:val="18"/>
                        </w:rPr>
                        <w:t>calendar access button</w:t>
                      </w:r>
                    </w:p>
                  </w:txbxContent>
                </v:textbox>
                <o:callout v:ext="edit" minusy="t"/>
              </v:shape>
            </w:pict>
          </mc:Fallback>
        </mc:AlternateContent>
      </w:r>
      <w:r>
        <w:t xml:space="preserve"> </w:t>
      </w:r>
      <w:r w:rsidR="00EF2A08">
        <w:rPr>
          <w:noProof/>
          <w:lang w:eastAsia="fr-CA"/>
        </w:rPr>
        <w:drawing>
          <wp:inline distT="0" distB="0" distL="0" distR="0" wp14:anchorId="4AE39A79" wp14:editId="54FE3658">
            <wp:extent cx="3724478" cy="2084341"/>
            <wp:effectExtent l="0" t="0" r="0" b="0"/>
            <wp:docPr id="2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 1"/>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3724478" cy="2084341"/>
                    </a:xfrm>
                    <a:prstGeom prst="rect">
                      <a:avLst/>
                    </a:prstGeom>
                    <a:noFill/>
                    <a:ln w="9525">
                      <a:noFill/>
                      <a:miter lim="800000"/>
                      <a:headEnd/>
                      <a:tailEnd/>
                    </a:ln>
                  </pic:spPr>
                </pic:pic>
              </a:graphicData>
            </a:graphic>
          </wp:inline>
        </w:drawing>
      </w:r>
    </w:p>
    <w:p w14:paraId="6B31D82E" w14:textId="77777777" w:rsidR="00EF2A08" w:rsidRDefault="00EF2A08" w:rsidP="00A265AF"/>
    <w:p w14:paraId="723F4575" w14:textId="06E5ED26" w:rsidR="0054460F" w:rsidRDefault="00000000">
      <w:r>
        <w:rPr>
          <w:b/>
          <w:bCs/>
        </w:rPr>
        <w:t>Automatic assignment of control weighing to 50 or 100 day weighing</w:t>
      </w:r>
      <w:r>
        <w:t xml:space="preserve">: Through this function, </w:t>
      </w:r>
      <w:r w:rsidR="001F68F2">
        <w:t>EweManage</w:t>
      </w:r>
      <w:r>
        <w:t xml:space="preserve"> will automatically assign a weigh made using a mobile application in the weaning weigh (50 days) or 100 days if the time-limit conditions for these weigh-outs are met (28 to 72 days for a weaning weigh</w:t>
      </w:r>
      <w:r w:rsidR="00B15062">
        <w:t>ing</w:t>
      </w:r>
      <w:r>
        <w:t>). This function is important because it makes it possible not to "miss" weaning weighing that allows you to identify the weight gains and performance of the ewes as well as the selection of the best ewes in your flock.</w:t>
      </w:r>
    </w:p>
    <w:p w14:paraId="00589750" w14:textId="49FBD36E" w:rsidR="0054460F" w:rsidRDefault="00000000">
      <w:r>
        <w:rPr>
          <w:b/>
        </w:rPr>
        <w:t>Targeted Weight Objectives</w:t>
      </w:r>
      <w:r w:rsidR="001B115C">
        <w:rPr>
          <w:b/>
        </w:rPr>
        <w:fldChar w:fldCharType="begin"/>
      </w:r>
      <w:r>
        <w:instrText xml:space="preserve"> XE "</w:instrText>
      </w:r>
      <w:r w:rsidRPr="00434C18">
        <w:rPr>
          <w:b/>
        </w:rPr>
        <w:instrText>Objectifs de poids visé</w:instrText>
      </w:r>
      <w:r>
        <w:instrText xml:space="preserve">" </w:instrText>
      </w:r>
      <w:r w:rsidR="001B115C">
        <w:rPr>
          <w:b/>
        </w:rPr>
        <w:fldChar w:fldCharType="end"/>
      </w:r>
      <w:r>
        <w:t xml:space="preserve"> : These two fields define your weight objectives for sending heavy lambs to the slaughterhouse. These objectives allow the system to automatically assign lambs that meet these criteria you have chosen </w:t>
      </w:r>
      <w:r w:rsidR="00217FCC">
        <w:t>when</w:t>
      </w:r>
      <w:r>
        <w:t xml:space="preserve"> </w:t>
      </w:r>
      <w:r w:rsidR="00217FCC">
        <w:t>importing weights from mobile sessions</w:t>
      </w:r>
      <w:r>
        <w:t>.</w:t>
      </w:r>
    </w:p>
    <w:p w14:paraId="61B18AA3" w14:textId="6B8954F6" w:rsidR="0054460F" w:rsidRDefault="00000000">
      <w:r>
        <w:t>Other entries on the General Rule tab: You define the notification intervals and also the lamb weight objectives for the slaughterhouse. This last definition will be useful during weighing because lambs with weights equal to or greater than these limits will be automatically assigned to the slaughterhouse, without you having to enter the data a second time.</w:t>
      </w:r>
    </w:p>
    <w:p w14:paraId="7320805B" w14:textId="5A6F0BC6" w:rsidR="0054460F" w:rsidRDefault="00000000">
      <w:r>
        <w:rPr>
          <w:b/>
        </w:rPr>
        <w:t>Automatic assignment of lambs to the slaughterhouse during weighing</w:t>
      </w:r>
      <w:r w:rsidR="001B115C">
        <w:rPr>
          <w:b/>
        </w:rPr>
        <w:fldChar w:fldCharType="begin"/>
      </w:r>
      <w:r>
        <w:instrText xml:space="preserve"> XE "</w:instrText>
      </w:r>
      <w:r w:rsidRPr="00B372BC">
        <w:rPr>
          <w:b/>
        </w:rPr>
        <w:instrText>Assignation automatique des agneaux à l’abattoir lors des pesées:</w:instrText>
      </w:r>
      <w:r w:rsidRPr="00B372BC">
        <w:instrText>Pesées</w:instrText>
      </w:r>
      <w:r>
        <w:instrText xml:space="preserve">" </w:instrText>
      </w:r>
      <w:r w:rsidR="001B115C">
        <w:rPr>
          <w:b/>
        </w:rPr>
        <w:fldChar w:fldCharType="end"/>
      </w:r>
      <w:r>
        <w:t> : If you want lambs whose weight during control weighings reaches or exceeds the above mentioned target weights to be automatically assigned to the slaughterhouse, click ‘yes’. The default value is "no" and at this time the only way to assign lambs to the slaughterhouse is by using the "layout" functions described in the manual.</w:t>
      </w:r>
    </w:p>
    <w:p w14:paraId="27CE2E85" w14:textId="0BF95CCA" w:rsidR="00B15062" w:rsidRDefault="00B15062">
      <w:r>
        <w:t xml:space="preserve">Calculation of the ewe weaned KG using the global ADG: for those who do not preform the important weaning weight, you may alternatively use the global ADG of lambs to calculate the ewe Kg weaned. This calculation will not provide an exact figure, but an average for those </w:t>
      </w:r>
      <w:r w:rsidR="00816838">
        <w:t>who still want a value nevertheless,. When tis option is selected , the ewe’s kg weaned values will appear with a yellow background in the lambing statistics table (default and preferred value is “NO”</w:t>
      </w:r>
    </w:p>
    <w:p w14:paraId="7249909B" w14:textId="786964DB" w:rsidR="00816838" w:rsidRDefault="00816838">
      <w:r w:rsidRPr="00816838">
        <w:rPr>
          <w:noProof/>
        </w:rPr>
        <w:drawing>
          <wp:anchor distT="0" distB="0" distL="114300" distR="114300" simplePos="0" relativeHeight="252291072" behindDoc="0" locked="0" layoutInCell="1" allowOverlap="1" wp14:anchorId="21C7B0C5" wp14:editId="64164219">
            <wp:simplePos x="0" y="0"/>
            <wp:positionH relativeFrom="column">
              <wp:posOffset>3200400</wp:posOffset>
            </wp:positionH>
            <wp:positionV relativeFrom="paragraph">
              <wp:posOffset>34290</wp:posOffset>
            </wp:positionV>
            <wp:extent cx="1885950" cy="2100580"/>
            <wp:effectExtent l="0" t="0" r="0" b="0"/>
            <wp:wrapSquare wrapText="bothSides"/>
            <wp:docPr id="1741863012" name="Image 1"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863012" name="Image 1" descr="Une image contenant texte, capture d’écran, affichage, logiciel&#10;&#10;Description générée automatiquement"/>
                    <pic:cNvPicPr/>
                  </pic:nvPicPr>
                  <pic:blipFill>
                    <a:blip r:embed="rId59">
                      <a:extLst>
                        <a:ext uri="{28A0092B-C50C-407E-A947-70E740481C1C}">
                          <a14:useLocalDpi xmlns:a14="http://schemas.microsoft.com/office/drawing/2010/main" val="0"/>
                        </a:ext>
                      </a:extLst>
                    </a:blip>
                    <a:stretch>
                      <a:fillRect/>
                    </a:stretch>
                  </pic:blipFill>
                  <pic:spPr>
                    <a:xfrm>
                      <a:off x="0" y="0"/>
                      <a:ext cx="1885950" cy="2100580"/>
                    </a:xfrm>
                    <a:prstGeom prst="rect">
                      <a:avLst/>
                    </a:prstGeom>
                  </pic:spPr>
                </pic:pic>
              </a:graphicData>
            </a:graphic>
            <wp14:sizeRelH relativeFrom="page">
              <wp14:pctWidth>0</wp14:pctWidth>
            </wp14:sizeRelH>
            <wp14:sizeRelV relativeFrom="page">
              <wp14:pctHeight>0</wp14:pctHeight>
            </wp14:sizeRelV>
          </wp:anchor>
        </w:drawing>
      </w:r>
      <w:r w:rsidRPr="00816838">
        <w:rPr>
          <w:noProof/>
        </w:rPr>
        <w:drawing>
          <wp:anchor distT="0" distB="0" distL="114300" distR="114300" simplePos="0" relativeHeight="252290048" behindDoc="0" locked="0" layoutInCell="1" allowOverlap="1" wp14:anchorId="26BB5F10" wp14:editId="680C4092">
            <wp:simplePos x="0" y="0"/>
            <wp:positionH relativeFrom="column">
              <wp:posOffset>285750</wp:posOffset>
            </wp:positionH>
            <wp:positionV relativeFrom="paragraph">
              <wp:posOffset>34290</wp:posOffset>
            </wp:positionV>
            <wp:extent cx="2105025" cy="2072640"/>
            <wp:effectExtent l="0" t="0" r="9525" b="3810"/>
            <wp:wrapSquare wrapText="bothSides"/>
            <wp:docPr id="1802422432" name="Image 1"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22432" name="Image 1" descr="Une image contenant texte, capture d’écran&#10;&#10;Description générée automatiquement"/>
                    <pic:cNvPicPr/>
                  </pic:nvPicPr>
                  <pic:blipFill>
                    <a:blip r:embed="rId60">
                      <a:extLst>
                        <a:ext uri="{28A0092B-C50C-407E-A947-70E740481C1C}">
                          <a14:useLocalDpi xmlns:a14="http://schemas.microsoft.com/office/drawing/2010/main" val="0"/>
                        </a:ext>
                      </a:extLst>
                    </a:blip>
                    <a:stretch>
                      <a:fillRect/>
                    </a:stretch>
                  </pic:blipFill>
                  <pic:spPr>
                    <a:xfrm>
                      <a:off x="0" y="0"/>
                      <a:ext cx="2105025" cy="2072640"/>
                    </a:xfrm>
                    <a:prstGeom prst="rect">
                      <a:avLst/>
                    </a:prstGeom>
                  </pic:spPr>
                </pic:pic>
              </a:graphicData>
            </a:graphic>
            <wp14:sizeRelH relativeFrom="page">
              <wp14:pctWidth>0</wp14:pctWidth>
            </wp14:sizeRelH>
            <wp14:sizeRelV relativeFrom="page">
              <wp14:pctHeight>0</wp14:pctHeight>
            </wp14:sizeRelV>
          </wp:anchor>
        </w:drawing>
      </w:r>
    </w:p>
    <w:p w14:paraId="53988E18" w14:textId="04FCF186" w:rsidR="00816838" w:rsidRDefault="00816838"/>
    <w:p w14:paraId="5B79C0EC" w14:textId="50C03094" w:rsidR="00816838" w:rsidRDefault="00816838">
      <w:r>
        <w:t>versus</w:t>
      </w:r>
    </w:p>
    <w:p w14:paraId="282F21BE" w14:textId="77777777" w:rsidR="00816838" w:rsidRDefault="00816838"/>
    <w:p w14:paraId="0E76541B" w14:textId="0E0B1395" w:rsidR="00816838" w:rsidRDefault="00816838"/>
    <w:p w14:paraId="4E5965DD" w14:textId="49E68170" w:rsidR="00816838" w:rsidRDefault="00816838"/>
    <w:p w14:paraId="2F4CE028" w14:textId="556C8E7D" w:rsidR="00816838" w:rsidRDefault="00816838"/>
    <w:p w14:paraId="7A2206ED" w14:textId="77777777" w:rsidR="00816838" w:rsidRDefault="00816838"/>
    <w:p w14:paraId="48FAEA1B" w14:textId="5CB85CB0" w:rsidR="0054460F" w:rsidRDefault="00000000">
      <w:pPr>
        <w:pStyle w:val="Titre3"/>
      </w:pPr>
      <w:bookmarkStart w:id="105" w:name="_Toc303965970"/>
      <w:bookmarkStart w:id="106" w:name="_Toc159947718"/>
      <w:r>
        <w:t>1.6.6 The G</w:t>
      </w:r>
      <w:r w:rsidR="00141E22">
        <w:t>e</w:t>
      </w:r>
      <w:r>
        <w:t xml:space="preserve">nOvis </w:t>
      </w:r>
      <w:r w:rsidR="001B115C">
        <w:fldChar w:fldCharType="begin"/>
      </w:r>
      <w:r w:rsidR="008F728C">
        <w:instrText xml:space="preserve"> XE "</w:instrText>
      </w:r>
      <w:r w:rsidR="008F728C" w:rsidRPr="0066602B">
        <w:instrText>Génovis:</w:instrText>
      </w:r>
      <w:r w:rsidR="008F728C" w:rsidRPr="004C4F9F">
        <w:instrText>Onglet aux Données d'entreprise</w:instrText>
      </w:r>
      <w:r w:rsidR="008F728C">
        <w:instrText xml:space="preserve">" </w:instrText>
      </w:r>
      <w:r w:rsidR="001B115C">
        <w:fldChar w:fldCharType="end"/>
      </w:r>
      <w:r>
        <w:t xml:space="preserve"> and </w:t>
      </w:r>
      <w:bookmarkEnd w:id="105"/>
      <w:r w:rsidR="00816838">
        <w:t>CLRC tab</w:t>
      </w:r>
      <w:bookmarkEnd w:id="106"/>
      <w:r w:rsidR="001B115C">
        <w:fldChar w:fldCharType="begin"/>
      </w:r>
      <w:r w:rsidR="008F728C">
        <w:instrText xml:space="preserve"> XE "</w:instrText>
      </w:r>
      <w:r w:rsidR="008F728C" w:rsidRPr="00E52E23">
        <w:instrText>SCEA:</w:instrText>
      </w:r>
      <w:r w:rsidR="008F728C" w:rsidRPr="004C4F9F">
        <w:instrText>Onglet aux données d'entreprise</w:instrText>
      </w:r>
      <w:r w:rsidR="008F728C">
        <w:instrText xml:space="preserve">" </w:instrText>
      </w:r>
      <w:r w:rsidR="001B115C">
        <w:fldChar w:fldCharType="end"/>
      </w:r>
    </w:p>
    <w:p w14:paraId="4CF04D50" w14:textId="77777777" w:rsidR="00141E22" w:rsidRPr="00BC0FCC" w:rsidRDefault="00141E22" w:rsidP="00141E22">
      <w:pPr>
        <w:rPr>
          <w:lang w:val="en-CA"/>
        </w:rPr>
      </w:pPr>
      <w:r w:rsidRPr="00BC0FCC">
        <w:rPr>
          <w:lang w:val="en-CA"/>
        </w:rPr>
        <w:t xml:space="preserve">It is with this section that you will indicate your </w:t>
      </w:r>
      <w:r>
        <w:rPr>
          <w:lang w:val="en-CA"/>
        </w:rPr>
        <w:t>GenOvis producer number</w:t>
      </w:r>
      <w:r w:rsidRPr="00BC0FCC">
        <w:rPr>
          <w:lang w:val="en-CA"/>
        </w:rPr>
        <w:t xml:space="preserve"> (ROPD) and of pure </w:t>
      </w:r>
      <w:r>
        <w:rPr>
          <w:lang w:val="en-CA"/>
        </w:rPr>
        <w:t>bred</w:t>
      </w:r>
      <w:r w:rsidRPr="00BC0FCC">
        <w:rPr>
          <w:lang w:val="en-CA"/>
        </w:rPr>
        <w:t xml:space="preserve"> producer </w:t>
      </w:r>
      <w:r>
        <w:rPr>
          <w:lang w:val="en-CA"/>
        </w:rPr>
        <w:t xml:space="preserve">with the </w:t>
      </w:r>
      <w:r w:rsidRPr="00BC0FCC">
        <w:rPr>
          <w:lang w:val="en-CA"/>
        </w:rPr>
        <w:t xml:space="preserve">CLRC.  </w:t>
      </w:r>
      <w:r>
        <w:rPr>
          <w:lang w:val="en-CA"/>
        </w:rPr>
        <w:t>By</w:t>
      </w:r>
      <w:r w:rsidRPr="00BC0FCC">
        <w:rPr>
          <w:lang w:val="en-CA"/>
        </w:rPr>
        <w:t xml:space="preserve"> </w:t>
      </w:r>
      <w:r>
        <w:rPr>
          <w:lang w:val="en-CA"/>
        </w:rPr>
        <w:t>entering</w:t>
      </w:r>
      <w:r w:rsidRPr="00BC0FCC">
        <w:rPr>
          <w:lang w:val="en-CA"/>
        </w:rPr>
        <w:t xml:space="preserve"> these numbers</w:t>
      </w:r>
      <w:r>
        <w:rPr>
          <w:lang w:val="en-CA"/>
        </w:rPr>
        <w:t>, the appropriate functions related to these status will be made available in the various screens of the application. In addition, applicable verification processes will be running, preventing errors or automatically entering additional data such as the GenOvis codes when an animal is sold or dies….</w:t>
      </w:r>
    </w:p>
    <w:p w14:paraId="15B6E9B6" w14:textId="77777777" w:rsidR="0054460F" w:rsidRDefault="00000000">
      <w:r>
        <w:rPr>
          <w:noProof/>
          <w:lang w:eastAsia="fr-CA"/>
        </w:rPr>
        <w:drawing>
          <wp:inline distT="0" distB="0" distL="0" distR="0" wp14:anchorId="48BE6C2C" wp14:editId="27D1196E">
            <wp:extent cx="5057775" cy="1927574"/>
            <wp:effectExtent l="0" t="0" r="0" b="0"/>
            <wp:docPr id="21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 4"/>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066861" cy="1931037"/>
                    </a:xfrm>
                    <a:prstGeom prst="rect">
                      <a:avLst/>
                    </a:prstGeom>
                    <a:noFill/>
                    <a:ln w="9525">
                      <a:noFill/>
                      <a:miter lim="800000"/>
                      <a:headEnd/>
                      <a:tailEnd/>
                    </a:ln>
                  </pic:spPr>
                </pic:pic>
              </a:graphicData>
            </a:graphic>
          </wp:inline>
        </w:drawing>
      </w:r>
    </w:p>
    <w:p w14:paraId="25309DEC" w14:textId="05FF4B79" w:rsidR="00414204" w:rsidRPr="00B6114C" w:rsidRDefault="00B6114C">
      <w:pPr>
        <w:rPr>
          <w:rFonts w:eastAsiaTheme="majorEastAsia" w:cstheme="majorBidi"/>
        </w:rPr>
      </w:pPr>
      <w:r>
        <w:rPr>
          <w:rFonts w:eastAsiaTheme="majorEastAsia" w:cstheme="majorBidi"/>
          <w:b/>
          <w:bCs/>
        </w:rPr>
        <w:t>Hint:</w:t>
      </w:r>
      <w:r>
        <w:rPr>
          <w:rFonts w:eastAsiaTheme="majorEastAsia" w:cstheme="majorBidi"/>
        </w:rPr>
        <w:t xml:space="preserve"> If you want to receive a copy of sent information to GenOvis or other, enter a comma then the receiving mail address. However, note that every sent document is always backed up in the appropriate directory of your application</w:t>
      </w:r>
    </w:p>
    <w:p w14:paraId="5527200E" w14:textId="77777777" w:rsidR="0054460F" w:rsidRDefault="00000000">
      <w:pPr>
        <w:pStyle w:val="Titre3"/>
      </w:pPr>
      <w:bookmarkStart w:id="107" w:name="_Toc159947719"/>
      <w:r>
        <w:t>1.6.7 Other Production Tab</w:t>
      </w:r>
      <w:bookmarkEnd w:id="107"/>
      <w:r w:rsidR="001B115C">
        <w:fldChar w:fldCharType="begin"/>
      </w:r>
      <w:r w:rsidR="001C0CFF">
        <w:instrText xml:space="preserve"> XE "</w:instrText>
      </w:r>
      <w:r w:rsidR="001C0CFF" w:rsidRPr="00E52E23">
        <w:instrText>SCEA:</w:instrText>
      </w:r>
      <w:r w:rsidR="001C0CFF" w:rsidRPr="004C4F9F">
        <w:instrText>Onglet aux données d'entreprise</w:instrText>
      </w:r>
      <w:r w:rsidR="001C0CFF">
        <w:instrText xml:space="preserve">" </w:instrText>
      </w:r>
      <w:r w:rsidR="001B115C">
        <w:fldChar w:fldCharType="end"/>
      </w:r>
    </w:p>
    <w:p w14:paraId="59059133" w14:textId="77777777" w:rsidR="0054460F" w:rsidRDefault="00000000">
      <w:bookmarkStart w:id="108" w:name="_Toc159947720"/>
      <w:r>
        <w:rPr>
          <w:rStyle w:val="Titre4Car"/>
        </w:rPr>
        <w:t>Milk Production Section</w:t>
      </w:r>
      <w:bookmarkEnd w:id="108"/>
      <w:r>
        <w:t>: This section allows a dairy farmer to define his milking day target and to indicate whether he makes one or two check weighings per milking control day. For a dairy producer, it is important to indicate the number of milking days as accurately as possible, as this changes the parameters for calculating the control schedule and the projections of the groups.</w:t>
      </w:r>
    </w:p>
    <w:p w14:paraId="45A042BE" w14:textId="77777777" w:rsidR="003E18FB" w:rsidRDefault="001C0CFF" w:rsidP="001C0CFF">
      <w:r>
        <w:rPr>
          <w:noProof/>
          <w:lang w:eastAsia="fr-CA"/>
        </w:rPr>
        <w:drawing>
          <wp:inline distT="0" distB="0" distL="0" distR="0" wp14:anchorId="19F0F875" wp14:editId="4C786955">
            <wp:extent cx="5057775" cy="3418199"/>
            <wp:effectExtent l="0" t="0" r="0" b="0"/>
            <wp:docPr id="2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5061938" cy="3421013"/>
                    </a:xfrm>
                    <a:prstGeom prst="rect">
                      <a:avLst/>
                    </a:prstGeom>
                    <a:noFill/>
                    <a:ln w="9525">
                      <a:noFill/>
                      <a:miter lim="800000"/>
                      <a:headEnd/>
                      <a:tailEnd/>
                    </a:ln>
                  </pic:spPr>
                </pic:pic>
              </a:graphicData>
            </a:graphic>
          </wp:inline>
        </w:drawing>
      </w:r>
    </w:p>
    <w:p w14:paraId="302D5E79" w14:textId="292F3D36" w:rsidR="0054460F" w:rsidRDefault="00000000">
      <w:r>
        <w:t xml:space="preserve">In addition, identifying as a dairy producer generates additional functions in the software. For example, for a user of </w:t>
      </w:r>
      <w:r w:rsidR="001F68F2">
        <w:t>EweManage</w:t>
      </w:r>
      <w:r>
        <w:t xml:space="preserve"> Mobile, when the animal data are exported to the mobile unit, the producer will be asked to choose between exporting the animal weights of the </w:t>
      </w:r>
      <w:r w:rsidR="00751E7B">
        <w:t>flock</w:t>
      </w:r>
      <w:r>
        <w:t xml:space="preserve"> (weight) or the milk weight data made in the last checks.</w:t>
      </w:r>
    </w:p>
    <w:p w14:paraId="578E0D90" w14:textId="77777777" w:rsidR="0054460F" w:rsidRDefault="00000000">
      <w:r>
        <w:rPr>
          <w:b/>
        </w:rPr>
        <w:t>Number of samples</w:t>
      </w:r>
      <w:r w:rsidR="001B115C">
        <w:rPr>
          <w:b/>
        </w:rPr>
        <w:fldChar w:fldCharType="begin"/>
      </w:r>
      <w:r w:rsidR="003266E1">
        <w:instrText xml:space="preserve"> XE "</w:instrText>
      </w:r>
      <w:r w:rsidR="003266E1" w:rsidRPr="00F36EA3">
        <w:rPr>
          <w:b/>
        </w:rPr>
        <w:instrText>Nombre d’échantillons:</w:instrText>
      </w:r>
      <w:r w:rsidR="003266E1" w:rsidRPr="00F36EA3">
        <w:instrText>Contrôle  laitier - données d'entreprise</w:instrText>
      </w:r>
      <w:r w:rsidR="003266E1">
        <w:instrText xml:space="preserve">" </w:instrText>
      </w:r>
      <w:r w:rsidR="001B115C">
        <w:rPr>
          <w:b/>
        </w:rPr>
        <w:fldChar w:fldCharType="end"/>
      </w:r>
      <w:r>
        <w:t> : The choice is important because it determines the calculation of milk yields per day:</w:t>
      </w:r>
    </w:p>
    <w:p w14:paraId="7FAB43B2" w14:textId="77777777" w:rsidR="0054460F" w:rsidRDefault="00000000">
      <w:r>
        <w:t>Choice "1" If you are milking only, whether AM or PM, the result entered in the total is the result of the milking plus the same value multiplied by the percentage you identify in the % of the second control (explained below)</w:t>
      </w:r>
    </w:p>
    <w:p w14:paraId="68510391" w14:textId="77777777" w:rsidR="0054460F" w:rsidRDefault="00000000">
      <w:r>
        <w:t>Choosing "2" if you do 2 milks, no percentage is applied</w:t>
      </w:r>
    </w:p>
    <w:p w14:paraId="0702ADEB" w14:textId="77777777" w:rsidR="0054460F" w:rsidRDefault="00000000">
      <w:r>
        <w:t>Note: If you do two checks occasionally, and you enter both AM and PM values, even if you specified the choice "1", no factor is applied. The daily total will be the sum of the 2 controls.</w:t>
      </w:r>
    </w:p>
    <w:p w14:paraId="0CD6B47D" w14:textId="77777777" w:rsidR="0054460F" w:rsidRDefault="00000000">
      <w:r>
        <w:rPr>
          <w:b/>
        </w:rPr>
        <w:t>% estimated for the second check</w:t>
      </w:r>
      <w:r>
        <w:t>: Applies to the producer who makes 2 milks per day and only one check. At this time, he can estimate the quantity of milk theoretically obtained during the second check. This will have an impact on the production charts, the quantities of milk produced by an animal as well as the daily production data issued to Lactanet if applicable.</w:t>
      </w:r>
    </w:p>
    <w:p w14:paraId="23D6E805" w14:textId="77777777" w:rsidR="0054460F" w:rsidRDefault="00000000">
      <w:r>
        <w:rPr>
          <w:b/>
        </w:rPr>
        <w:t>Production Adjustment Factors</w:t>
      </w:r>
      <w:r>
        <w:t>: Refer to section 24.1.1 of this manual</w:t>
      </w:r>
    </w:p>
    <w:p w14:paraId="068FBBAC" w14:textId="77777777" w:rsidR="0054460F" w:rsidRDefault="00000000">
      <w:pPr>
        <w:pStyle w:val="Titre4"/>
      </w:pPr>
      <w:bookmarkStart w:id="109" w:name="_Toc159947721"/>
      <w:r>
        <w:t>Wool production section:</w:t>
      </w:r>
      <w:bookmarkEnd w:id="109"/>
    </w:p>
    <w:p w14:paraId="531F5D45" w14:textId="77777777" w:rsidR="0054460F" w:rsidRDefault="00000000">
      <w:r>
        <w:t>Use this section to identify yourself as a wool producer and to access the appropriate menus for entering your production data</w:t>
      </w:r>
    </w:p>
    <w:p w14:paraId="754A0B36" w14:textId="77777777" w:rsidR="00B32BC1" w:rsidRDefault="00B32BC1" w:rsidP="001C0CFF"/>
    <w:p w14:paraId="349D0D14" w14:textId="00BA6A33" w:rsidR="0054460F" w:rsidRDefault="00000000">
      <w:pPr>
        <w:pStyle w:val="Titre3"/>
      </w:pPr>
      <w:bookmarkStart w:id="110" w:name="_Toc159947722"/>
      <w:r>
        <w:t xml:space="preserve">1.6.8 </w:t>
      </w:r>
      <w:r w:rsidR="008E3CC4">
        <w:t>Feeding charges tab</w:t>
      </w:r>
      <w:bookmarkEnd w:id="110"/>
    </w:p>
    <w:p w14:paraId="080B98DA" w14:textId="77777777" w:rsidR="006A6A80" w:rsidRDefault="0011795B" w:rsidP="001C0CFF">
      <w:r>
        <w:rPr>
          <w:noProof/>
          <w:lang w:eastAsia="fr-CA"/>
        </w:rPr>
        <mc:AlternateContent>
          <mc:Choice Requires="wps">
            <w:drawing>
              <wp:anchor distT="0" distB="0" distL="114300" distR="114300" simplePos="0" relativeHeight="252085248" behindDoc="0" locked="0" layoutInCell="1" allowOverlap="1" wp14:anchorId="426DD0FF" wp14:editId="09F7AECA">
                <wp:simplePos x="0" y="0"/>
                <wp:positionH relativeFrom="column">
                  <wp:posOffset>5076825</wp:posOffset>
                </wp:positionH>
                <wp:positionV relativeFrom="paragraph">
                  <wp:posOffset>1480185</wp:posOffset>
                </wp:positionV>
                <wp:extent cx="981075" cy="581025"/>
                <wp:effectExtent l="76200" t="784860" r="9525" b="5715"/>
                <wp:wrapNone/>
                <wp:docPr id="816" name="AutoShape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581025"/>
                        </a:xfrm>
                        <a:prstGeom prst="wedgeRectCallout">
                          <a:avLst>
                            <a:gd name="adj1" fmla="val -55370"/>
                            <a:gd name="adj2" fmla="val -177542"/>
                          </a:avLst>
                        </a:prstGeom>
                        <a:solidFill>
                          <a:srgbClr val="FFFFFF"/>
                        </a:solidFill>
                        <a:ln w="9525">
                          <a:solidFill>
                            <a:srgbClr val="000000"/>
                          </a:solidFill>
                          <a:miter lim="800000"/>
                          <a:headEnd/>
                          <a:tailEnd/>
                        </a:ln>
                      </wps:spPr>
                      <wps:txbx>
                        <w:txbxContent>
                          <w:p w14:paraId="17C7121C" w14:textId="77777777" w:rsidR="0054460F" w:rsidRDefault="00000000">
                            <w:pPr>
                              <w:rPr>
                                <w:sz w:val="18"/>
                                <w:szCs w:val="18"/>
                              </w:rPr>
                            </w:pPr>
                            <w:r>
                              <w:rPr>
                                <w:sz w:val="18"/>
                                <w:szCs w:val="18"/>
                              </w:rPr>
                              <w:t>Access to the Encan Québec network site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DD0FF" id="AutoShape 474" o:spid="_x0000_s1060" type="#_x0000_t61" style="position:absolute;margin-left:399.75pt;margin-top:116.55pt;width:77.25pt;height:45.7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" adj="-1160,-27549">
                <v:textbox>
                  <w:txbxContent>
                    <w:p w14:paraId="17C7121C" w14:textId="77777777" w:rsidR="0054460F" w:rsidRDefault="00000000">
                      <w:pPr>
                        <w:rPr>
                          <w:sz w:val="18"/>
                          <w:szCs w:val="18"/>
                        </w:rPr>
                      </w:pPr>
                      <w:r>
                        <w:rPr>
                          <w:sz w:val="18"/>
                          <w:szCs w:val="18"/>
                        </w:rPr>
                        <w:t>Access to the Encan Québec network site</w:t>
                      </w:r>
                    </w:p>
                  </w:txbxContent>
                </v:textbox>
              </v:shape>
            </w:pict>
          </mc:Fallback>
        </mc:AlternateContent>
      </w:r>
      <w:r w:rsidR="006A6A80">
        <w:rPr>
          <w:noProof/>
          <w:lang w:eastAsia="fr-CA"/>
        </w:rPr>
        <w:drawing>
          <wp:inline distT="0" distB="0" distL="0" distR="0" wp14:anchorId="7DF9414A" wp14:editId="5E4A9FC7">
            <wp:extent cx="5619750" cy="2978775"/>
            <wp:effectExtent l="19050" t="0" r="0" b="0"/>
            <wp:docPr id="235" name="Image 1" descr="\\psf\Home\Desktop\Capture d’écran 2013-05-26 à 10.0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f\Home\Desktop\Capture d’écran 2013-05-26 à 10.04.11.png"/>
                    <pic:cNvPicPr>
                      <a:picLocks noChangeAspect="1" noChangeArrowheads="1"/>
                    </pic:cNvPicPr>
                  </pic:nvPicPr>
                  <pic:blipFill>
                    <a:blip r:embed="rId63" cstate="print"/>
                    <a:stretch>
                      <a:fillRect/>
                    </a:stretch>
                  </pic:blipFill>
                  <pic:spPr bwMode="auto">
                    <a:xfrm>
                      <a:off x="0" y="0"/>
                      <a:ext cx="5619483" cy="2978633"/>
                    </a:xfrm>
                    <a:prstGeom prst="rect">
                      <a:avLst/>
                    </a:prstGeom>
                    <a:noFill/>
                    <a:ln w="9525">
                      <a:noFill/>
                      <a:miter lim="800000"/>
                      <a:headEnd/>
                      <a:tailEnd/>
                    </a:ln>
                  </pic:spPr>
                </pic:pic>
              </a:graphicData>
            </a:graphic>
          </wp:inline>
        </w:drawing>
      </w:r>
    </w:p>
    <w:p w14:paraId="3FF39BD7" w14:textId="77777777" w:rsidR="0054460F" w:rsidRDefault="00000000">
      <w:r>
        <w:t xml:space="preserve">This panel allows you to enter lamb feedstocks for the production of heavy or light lamb. </w:t>
      </w:r>
    </w:p>
    <w:p w14:paraId="7FAE6D3B" w14:textId="67F32B32" w:rsidR="0054460F" w:rsidRDefault="00000000">
      <w:r>
        <w:t xml:space="preserve">Loads entered are those that correspond to your lamb diet after weaning. They will be used to identify, animal by animal, following your weighing, whether it is preferable to send a lamb in light or in heavy, will give, per animal, the feed costs and the expenses incurred in excess if you have kept animals longer in the </w:t>
      </w:r>
      <w:r w:rsidR="001F68F2">
        <w:t>barn</w:t>
      </w:r>
      <w:r>
        <w:t>.</w:t>
      </w:r>
    </w:p>
    <w:p w14:paraId="61A16060" w14:textId="77777777" w:rsidR="0054460F" w:rsidRDefault="00000000">
      <w:r>
        <w:t xml:space="preserve">Optionally, you can also indicate the amounts received from stabilization insurance and the marketing fees for heavy lamb. Remember that the results of the calculations in the light vs. heavy comparative reports will include all the indicators listed in this table. </w:t>
      </w:r>
    </w:p>
    <w:p w14:paraId="06FB2B1B" w14:textId="77777777" w:rsidR="0054460F" w:rsidRDefault="00000000">
      <w:r>
        <w:t>Note: all amounts entered relate to weight measures in Kg (note, auction prices are given in pounds and you will have to convert: 1Kg = 2.2 pounds). The screen also includes a button that allows you to access the Encan Québec network and check the prices of light lamb.</w:t>
      </w:r>
    </w:p>
    <w:p w14:paraId="3CD004AE" w14:textId="77777777" w:rsidR="008E3CC4" w:rsidRPr="00BC0FCC" w:rsidRDefault="008E3CC4" w:rsidP="008E3CC4">
      <w:pPr>
        <w:rPr>
          <w:lang w:val="en-CA"/>
        </w:rPr>
      </w:pPr>
      <w:r w:rsidRPr="00BC0FCC">
        <w:rPr>
          <w:lang w:val="en-CA"/>
        </w:rPr>
        <w:t xml:space="preserve">Calculations associated with this panel are found in the </w:t>
      </w:r>
      <w:r>
        <w:rPr>
          <w:lang w:val="en-CA"/>
        </w:rPr>
        <w:t>“Groups and Weighings” lamb menu</w:t>
      </w:r>
      <w:r w:rsidRPr="00BC0FCC">
        <w:rPr>
          <w:lang w:val="en-CA"/>
        </w:rPr>
        <w:t xml:space="preserve">, </w:t>
      </w:r>
      <w:r>
        <w:rPr>
          <w:lang w:val="en-CA"/>
        </w:rPr>
        <w:t>sub-menu</w:t>
      </w:r>
      <w:r w:rsidRPr="00BC0FCC">
        <w:rPr>
          <w:lang w:val="en-CA"/>
        </w:rPr>
        <w:t xml:space="preserve"> "</w:t>
      </w:r>
      <w:r>
        <w:rPr>
          <w:lang w:val="en-CA"/>
        </w:rPr>
        <w:t>Perform heavy lambs forecasts….</w:t>
      </w:r>
      <w:r w:rsidRPr="00BC0FCC">
        <w:rPr>
          <w:lang w:val="en-CA"/>
        </w:rPr>
        <w:t xml:space="preserve">" </w:t>
      </w:r>
      <w:r>
        <w:rPr>
          <w:lang w:val="en-CA"/>
        </w:rPr>
        <w:t xml:space="preserve">And is </w:t>
      </w:r>
      <w:r w:rsidRPr="00BC0FCC">
        <w:rPr>
          <w:lang w:val="en-CA"/>
        </w:rPr>
        <w:t xml:space="preserve">described </w:t>
      </w:r>
      <w:r>
        <w:rPr>
          <w:lang w:val="en-CA"/>
        </w:rPr>
        <w:t>in the</w:t>
      </w:r>
      <w:r w:rsidRPr="00BC0FCC">
        <w:rPr>
          <w:lang w:val="en-CA"/>
        </w:rPr>
        <w:t> section 4.2.2 of this guide.</w:t>
      </w:r>
    </w:p>
    <w:p w14:paraId="6ADE390F" w14:textId="0D3808A9" w:rsidR="0054460F" w:rsidRDefault="00000000" w:rsidP="008E3CC4">
      <w:pPr>
        <w:pStyle w:val="Titre1"/>
        <w:rPr>
          <w:rStyle w:val="Titre1Car"/>
          <w:rFonts w:asciiTheme="minorHAnsi" w:eastAsiaTheme="minorHAnsi" w:hAnsiTheme="minorHAnsi" w:cstheme="minorBidi"/>
          <w:b/>
          <w:bCs/>
          <w:sz w:val="22"/>
          <w:szCs w:val="22"/>
        </w:rPr>
      </w:pPr>
      <w:r>
        <w:rPr>
          <w:rStyle w:val="Titre1Car"/>
        </w:rPr>
        <w:br w:type="page"/>
      </w:r>
      <w:bookmarkStart w:id="111" w:name="_Toc159947723"/>
      <w:r>
        <w:t xml:space="preserve">CHAPTER 2 Description of </w:t>
      </w:r>
      <w:r w:rsidR="00B6114C">
        <w:t xml:space="preserve">an </w:t>
      </w:r>
      <w:r>
        <w:t>animal records</w:t>
      </w:r>
      <w:bookmarkEnd w:id="111"/>
    </w:p>
    <w:p w14:paraId="6A3FF673" w14:textId="2EB2BC86" w:rsidR="0054460F" w:rsidRDefault="00000000">
      <w:pPr>
        <w:pStyle w:val="Titre2"/>
      </w:pPr>
      <w:bookmarkStart w:id="112" w:name="_Toc303965972"/>
      <w:bookmarkStart w:id="113" w:name="_Toc159947724"/>
      <w:r>
        <w:t xml:space="preserve">2.1 Breeding </w:t>
      </w:r>
      <w:r w:rsidR="008E3CC4">
        <w:t xml:space="preserve">stock </w:t>
      </w:r>
      <w:r>
        <w:t>record</w:t>
      </w:r>
      <w:r w:rsidR="008E3CC4">
        <w:t>s</w:t>
      </w:r>
      <w:r w:rsidR="001B115C">
        <w:fldChar w:fldCharType="begin"/>
      </w:r>
      <w:r w:rsidR="008F728C">
        <w:instrText xml:space="preserve"> XE "</w:instrText>
      </w:r>
      <w:r w:rsidR="008F728C" w:rsidRPr="009205CF">
        <w:instrText>reproducteurs:</w:instrText>
      </w:r>
      <w:r w:rsidR="008F728C" w:rsidRPr="004C4F9F">
        <w:instrText>Description d'une fiche</w:instrText>
      </w:r>
      <w:r w:rsidR="008F728C">
        <w:instrText xml:space="preserve">" </w:instrText>
      </w:r>
      <w:r w:rsidR="001B115C">
        <w:fldChar w:fldCharType="end"/>
      </w:r>
      <w:r>
        <w:t xml:space="preserve"> (</w:t>
      </w:r>
      <w:r w:rsidR="00751E7B">
        <w:t>Flock</w:t>
      </w:r>
      <w:r>
        <w:t>)</w:t>
      </w:r>
      <w:bookmarkEnd w:id="112"/>
      <w:bookmarkEnd w:id="113"/>
    </w:p>
    <w:p w14:paraId="32DE7950" w14:textId="6CAFE66E" w:rsidR="0054460F" w:rsidRDefault="00000000">
      <w:pPr>
        <w:pStyle w:val="Titre3"/>
      </w:pPr>
      <w:bookmarkStart w:id="114" w:name="_Toc303965973"/>
      <w:bookmarkStart w:id="115" w:name="_Toc159947725"/>
      <w:r>
        <w:t xml:space="preserve">2.1.1 </w:t>
      </w:r>
      <w:bookmarkEnd w:id="114"/>
      <w:r w:rsidR="008E3CC4">
        <w:t>Feeder</w:t>
      </w:r>
      <w:bookmarkEnd w:id="115"/>
      <w:r w:rsidR="001B115C">
        <w:fldChar w:fldCharType="begin"/>
      </w:r>
      <w:r w:rsidR="008F728C">
        <w:instrText xml:space="preserve"> XE "</w:instrText>
      </w:r>
      <w:r w:rsidR="00AC2DA0">
        <w:instrText>louve</w:instrText>
      </w:r>
      <w:r w:rsidR="008F728C" w:rsidRPr="0093780F">
        <w:instrText>:</w:instrText>
      </w:r>
      <w:r w:rsidR="008F728C" w:rsidRPr="004C4F9F">
        <w:instrText>Définition et utilité</w:instrText>
      </w:r>
      <w:r w:rsidR="008F728C">
        <w:instrText xml:space="preserve">" </w:instrText>
      </w:r>
      <w:r w:rsidR="001B115C">
        <w:fldChar w:fldCharType="end"/>
      </w:r>
    </w:p>
    <w:p w14:paraId="28696A22" w14:textId="77777777" w:rsidR="008E3CC4" w:rsidRPr="00BC0FCC" w:rsidRDefault="008E3CC4" w:rsidP="008E3CC4">
      <w:pPr>
        <w:rPr>
          <w:lang w:val="en-CA"/>
        </w:rPr>
      </w:pPr>
      <w:bookmarkStart w:id="116" w:name="_Toc303965974"/>
      <w:r w:rsidRPr="00BC0FCC">
        <w:rPr>
          <w:lang w:val="en-CA"/>
        </w:rPr>
        <w:t xml:space="preserve">When you </w:t>
      </w:r>
      <w:r>
        <w:rPr>
          <w:lang w:val="en-CA"/>
        </w:rPr>
        <w:t>access</w:t>
      </w:r>
      <w:r w:rsidRPr="00BC0FCC">
        <w:rPr>
          <w:lang w:val="en-CA"/>
        </w:rPr>
        <w:t xml:space="preserve"> the software for the first time, </w:t>
      </w:r>
      <w:r>
        <w:rPr>
          <w:lang w:val="en-CA"/>
        </w:rPr>
        <w:t>you will notice in the flock, a record named</w:t>
      </w:r>
      <w:r w:rsidRPr="00BC0FCC">
        <w:rPr>
          <w:lang w:val="en-CA"/>
        </w:rPr>
        <w:t xml:space="preserve"> FEEDER. </w:t>
      </w:r>
      <w:r>
        <w:rPr>
          <w:lang w:val="en-CA"/>
        </w:rPr>
        <w:t>Do not erase</w:t>
      </w:r>
      <w:r w:rsidRPr="00BC0FCC">
        <w:rPr>
          <w:lang w:val="en-CA"/>
        </w:rPr>
        <w:t xml:space="preserve"> this record</w:t>
      </w:r>
      <w:r>
        <w:rPr>
          <w:lang w:val="en-CA"/>
        </w:rPr>
        <w:t>.</w:t>
      </w:r>
      <w:r w:rsidRPr="00BC0FCC">
        <w:rPr>
          <w:lang w:val="en-CA"/>
        </w:rPr>
        <w:t xml:space="preserve"> </w:t>
      </w:r>
      <w:r>
        <w:rPr>
          <w:lang w:val="en-CA"/>
        </w:rPr>
        <w:t>I</w:t>
      </w:r>
      <w:r w:rsidRPr="00BC0FCC">
        <w:rPr>
          <w:lang w:val="en-CA"/>
        </w:rPr>
        <w:t xml:space="preserve">t is </w:t>
      </w:r>
      <w:r>
        <w:rPr>
          <w:lang w:val="en-CA"/>
        </w:rPr>
        <w:t>against</w:t>
      </w:r>
      <w:r w:rsidRPr="00BC0FCC">
        <w:rPr>
          <w:lang w:val="en-CA"/>
        </w:rPr>
        <w:t xml:space="preserve"> this record </w:t>
      </w:r>
      <w:r>
        <w:rPr>
          <w:lang w:val="en-CA"/>
        </w:rPr>
        <w:t xml:space="preserve">that performances measured for lambs artificially fed will be assigned. </w:t>
      </w:r>
      <w:r w:rsidRPr="00BC0FCC">
        <w:rPr>
          <w:lang w:val="en-CA"/>
        </w:rPr>
        <w:t xml:space="preserve">The presence of this record is essential in order to ensure that the </w:t>
      </w:r>
      <w:r>
        <w:rPr>
          <w:lang w:val="en-CA"/>
        </w:rPr>
        <w:t>ADG of the bottle-fed lambs are not credited</w:t>
      </w:r>
      <w:r w:rsidRPr="00BC0FCC">
        <w:rPr>
          <w:lang w:val="en-CA"/>
        </w:rPr>
        <w:t xml:space="preserve"> to their natural mother, which would distort the</w:t>
      </w:r>
      <w:r>
        <w:rPr>
          <w:lang w:val="en-CA"/>
        </w:rPr>
        <w:t>ir</w:t>
      </w:r>
      <w:r w:rsidRPr="00BC0FCC">
        <w:rPr>
          <w:lang w:val="en-CA"/>
        </w:rPr>
        <w:t xml:space="preserve"> performance.</w:t>
      </w:r>
    </w:p>
    <w:p w14:paraId="6277254C" w14:textId="0FDEB306" w:rsidR="008E3CC4" w:rsidRDefault="008E3CC4">
      <w:pPr>
        <w:pStyle w:val="Titre3"/>
        <w:numPr>
          <w:ilvl w:val="2"/>
          <w:numId w:val="85"/>
        </w:numPr>
      </w:pPr>
      <w:bookmarkStart w:id="117" w:name="_Toc159947726"/>
      <w:bookmarkEnd w:id="116"/>
      <w:r>
        <w:rPr>
          <w:lang w:val="en-CA"/>
        </w:rPr>
        <w:t>R</w:t>
      </w:r>
      <w:r w:rsidRPr="00BC0FCC">
        <w:rPr>
          <w:lang w:val="en-CA"/>
        </w:rPr>
        <w:t xml:space="preserve">ecord </w:t>
      </w:r>
      <w:r>
        <w:rPr>
          <w:lang w:val="en-CA"/>
        </w:rPr>
        <w:t>c</w:t>
      </w:r>
      <w:r w:rsidRPr="00BC0FCC">
        <w:rPr>
          <w:lang w:val="en-CA"/>
        </w:rPr>
        <w:t xml:space="preserve">ontent of an animal </w:t>
      </w:r>
      <w:r>
        <w:rPr>
          <w:lang w:val="en-CA"/>
        </w:rPr>
        <w:t>in</w:t>
      </w:r>
      <w:r w:rsidRPr="00BC0FCC">
        <w:rPr>
          <w:lang w:val="en-CA"/>
        </w:rPr>
        <w:t xml:space="preserve"> Flock</w:t>
      </w:r>
      <w:bookmarkEnd w:id="117"/>
      <w:r>
        <w:t xml:space="preserve"> </w:t>
      </w:r>
    </w:p>
    <w:p w14:paraId="03F4E32C" w14:textId="368D36AC" w:rsidR="0054460F" w:rsidRPr="008E3CC4" w:rsidRDefault="00000000" w:rsidP="008E3CC4">
      <w:pPr>
        <w:pStyle w:val="Titre3"/>
        <w:ind w:left="360"/>
        <w:rPr>
          <w:b w:val="0"/>
          <w:bCs w:val="0"/>
        </w:rPr>
      </w:pPr>
      <w:bookmarkStart w:id="118" w:name="_Toc159947727"/>
      <w:r w:rsidRPr="008E3CC4">
        <w:rPr>
          <w:b w:val="0"/>
          <w:bCs w:val="0"/>
        </w:rPr>
        <w:t>The fact sheet contains all the information about an animal on one page. The advantage is that the user does not have to navigate between tabs to view some of the information.</w:t>
      </w:r>
      <w:bookmarkEnd w:id="118"/>
      <w:r w:rsidRPr="008E3CC4">
        <w:rPr>
          <w:b w:val="0"/>
          <w:bCs w:val="0"/>
        </w:rPr>
        <w:t xml:space="preserve"> </w:t>
      </w:r>
    </w:p>
    <w:p w14:paraId="1CAE1D1C" w14:textId="0412CD58" w:rsidR="009E1B14" w:rsidRDefault="00000000" w:rsidP="005F6C8B">
      <w:r>
        <w:t>Note: If you are not a GenOvis or pure-bred registered producer, some of the fields shown on the screen will not appear</w:t>
      </w:r>
    </w:p>
    <w:p w14:paraId="5E9F874C" w14:textId="2837D60B" w:rsidR="0054460F" w:rsidRDefault="00000000">
      <w:r>
        <w:t xml:space="preserve">The following image shows a sheep </w:t>
      </w:r>
      <w:r w:rsidR="005B23E7">
        <w:t>record</w:t>
      </w:r>
      <w:r>
        <w:t xml:space="preserve"> without the lamb navigation menu associated with a sheep on the right side of the scree</w:t>
      </w:r>
      <w:r w:rsidR="008E3CC4">
        <w:t>n</w:t>
      </w:r>
    </w:p>
    <w:p w14:paraId="7953F5FA" w14:textId="7FB8D141" w:rsidR="008E3CC4" w:rsidRDefault="008E3CC4">
      <w:r>
        <w:rPr>
          <w:noProof/>
          <w:lang w:eastAsia="fr-CA"/>
        </w:rPr>
        <mc:AlternateContent>
          <mc:Choice Requires="wps">
            <w:drawing>
              <wp:anchor distT="0" distB="0" distL="114300" distR="114300" simplePos="0" relativeHeight="251679744" behindDoc="0" locked="0" layoutInCell="1" allowOverlap="1" wp14:anchorId="1DC48DCD" wp14:editId="0CE56F41">
                <wp:simplePos x="0" y="0"/>
                <wp:positionH relativeFrom="column">
                  <wp:posOffset>3533775</wp:posOffset>
                </wp:positionH>
                <wp:positionV relativeFrom="paragraph">
                  <wp:posOffset>11430</wp:posOffset>
                </wp:positionV>
                <wp:extent cx="1549400" cy="561975"/>
                <wp:effectExtent l="1752600" t="19050" r="31750" b="314325"/>
                <wp:wrapNone/>
                <wp:docPr id="810"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0" cy="561975"/>
                        </a:xfrm>
                        <a:prstGeom prst="wedgeEllipseCallout">
                          <a:avLst>
                            <a:gd name="adj1" fmla="val -160329"/>
                            <a:gd name="adj2" fmla="val 97531"/>
                          </a:avLst>
                        </a:prstGeom>
                        <a:solidFill>
                          <a:srgbClr val="FFFFFF"/>
                        </a:solidFill>
                        <a:ln w="9525">
                          <a:solidFill>
                            <a:srgbClr val="000000"/>
                          </a:solidFill>
                          <a:miter lim="800000"/>
                          <a:headEnd/>
                          <a:tailEnd/>
                        </a:ln>
                      </wps:spPr>
                      <wps:txbx>
                        <w:txbxContent>
                          <w:p w14:paraId="3FDAAD3F" w14:textId="77777777" w:rsidR="0054460F" w:rsidRDefault="00000000">
                            <w:pPr>
                              <w:rPr>
                                <w:sz w:val="18"/>
                                <w:szCs w:val="18"/>
                              </w:rPr>
                            </w:pPr>
                            <w:r>
                              <w:rPr>
                                <w:sz w:val="18"/>
                                <w:szCs w:val="18"/>
                              </w:rPr>
                              <w:t>Activates the list 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48DCD" id="AutoShape 27" o:spid="_x0000_s1061" type="#_x0000_t63" style="position:absolute;margin-left:278.25pt;margin-top:.9pt;width:122pt;height:4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" adj="-23831,31867">
                <v:textbox>
                  <w:txbxContent>
                    <w:p w14:paraId="3FDAAD3F" w14:textId="77777777" w:rsidR="0054460F" w:rsidRDefault="00000000">
                      <w:pPr>
                        <w:rPr>
                          <w:sz w:val="18"/>
                          <w:szCs w:val="18"/>
                        </w:rPr>
                      </w:pPr>
                      <w:r>
                        <w:rPr>
                          <w:sz w:val="18"/>
                          <w:szCs w:val="18"/>
                        </w:rPr>
                        <w:t>Activates the list view</w:t>
                      </w:r>
                    </w:p>
                  </w:txbxContent>
                </v:textbox>
              </v:shape>
            </w:pict>
          </mc:Fallback>
        </mc:AlternateContent>
      </w:r>
      <w:r>
        <w:rPr>
          <w:noProof/>
          <w:lang w:eastAsia="fr-CA"/>
        </w:rPr>
        <mc:AlternateContent>
          <mc:Choice Requires="wps">
            <w:drawing>
              <wp:anchor distT="0" distB="0" distL="114300" distR="114300" simplePos="0" relativeHeight="251680768" behindDoc="0" locked="0" layoutInCell="1" allowOverlap="1" wp14:anchorId="199E1774" wp14:editId="3938FF37">
                <wp:simplePos x="0" y="0"/>
                <wp:positionH relativeFrom="column">
                  <wp:posOffset>1711325</wp:posOffset>
                </wp:positionH>
                <wp:positionV relativeFrom="paragraph">
                  <wp:posOffset>11430</wp:posOffset>
                </wp:positionV>
                <wp:extent cx="1422400" cy="533400"/>
                <wp:effectExtent l="381000" t="0" r="25400" b="304800"/>
                <wp:wrapNone/>
                <wp:docPr id="809"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0" cy="533400"/>
                        </a:xfrm>
                        <a:prstGeom prst="wedgeEllipseCallout">
                          <a:avLst>
                            <a:gd name="adj1" fmla="val -74106"/>
                            <a:gd name="adj2" fmla="val 96191"/>
                          </a:avLst>
                        </a:prstGeom>
                        <a:solidFill>
                          <a:srgbClr val="FFFFFF"/>
                        </a:solidFill>
                        <a:ln w="9525">
                          <a:solidFill>
                            <a:srgbClr val="000000"/>
                          </a:solidFill>
                          <a:miter lim="800000"/>
                          <a:headEnd/>
                          <a:tailEnd/>
                        </a:ln>
                      </wps:spPr>
                      <wps:txbx>
                        <w:txbxContent>
                          <w:p w14:paraId="6638A44E" w14:textId="5F6CABE2" w:rsidR="0054460F" w:rsidRDefault="00000000">
                            <w:pPr>
                              <w:rPr>
                                <w:sz w:val="18"/>
                                <w:szCs w:val="18"/>
                                <w:lang w:val="en-CA"/>
                              </w:rPr>
                            </w:pPr>
                            <w:r>
                              <w:rPr>
                                <w:sz w:val="18"/>
                                <w:szCs w:val="18"/>
                              </w:rPr>
                              <w:t xml:space="preserve">Access to lamb </w:t>
                            </w:r>
                            <w:r w:rsidR="005B23E7">
                              <w:rPr>
                                <w:sz w:val="18"/>
                                <w:szCs w:val="18"/>
                              </w:rPr>
                              <w:t>record</w:t>
                            </w:r>
                            <w:r>
                              <w:rPr>
                                <w:sz w:val="18"/>
                                <w:szCs w:val="18"/>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E1774" id="AutoShape 28" o:spid="_x0000_s1062" type="#_x0000_t63" style="position:absolute;margin-left:134.75pt;margin-top:.9pt;width:112pt;height: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" adj="-5207,31577">
                <v:textbox>
                  <w:txbxContent>
                    <w:p w14:paraId="6638A44E" w14:textId="5F6CABE2" w:rsidR="0054460F" w:rsidRDefault="00000000">
                      <w:pPr>
                        <w:rPr>
                          <w:sz w:val="18"/>
                          <w:szCs w:val="18"/>
                          <w:lang w:val="en-CA"/>
                        </w:rPr>
                      </w:pPr>
                      <w:r>
                        <w:rPr>
                          <w:sz w:val="18"/>
                          <w:szCs w:val="18"/>
                        </w:rPr>
                        <w:t xml:space="preserve">Access to lamb </w:t>
                      </w:r>
                      <w:r w:rsidR="005B23E7">
                        <w:rPr>
                          <w:sz w:val="18"/>
                          <w:szCs w:val="18"/>
                        </w:rPr>
                        <w:t>record</w:t>
                      </w:r>
                      <w:r>
                        <w:rPr>
                          <w:sz w:val="18"/>
                          <w:szCs w:val="18"/>
                        </w:rPr>
                        <w:t>s</w:t>
                      </w:r>
                    </w:p>
                  </w:txbxContent>
                </v:textbox>
              </v:shape>
            </w:pict>
          </mc:Fallback>
        </mc:AlternateContent>
      </w:r>
      <w:r>
        <w:rPr>
          <w:noProof/>
          <w:lang w:eastAsia="fr-CA"/>
        </w:rPr>
        <mc:AlternateContent>
          <mc:Choice Requires="wps">
            <w:drawing>
              <wp:anchor distT="0" distB="0" distL="114300" distR="114300" simplePos="0" relativeHeight="251681792" behindDoc="0" locked="0" layoutInCell="1" allowOverlap="1" wp14:anchorId="0AFA995A" wp14:editId="3B4087A7">
                <wp:simplePos x="0" y="0"/>
                <wp:positionH relativeFrom="column">
                  <wp:posOffset>-228600</wp:posOffset>
                </wp:positionH>
                <wp:positionV relativeFrom="paragraph">
                  <wp:posOffset>11430</wp:posOffset>
                </wp:positionV>
                <wp:extent cx="1625600" cy="561975"/>
                <wp:effectExtent l="0" t="0" r="12700" b="295275"/>
                <wp:wrapNone/>
                <wp:docPr id="812"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5600" cy="561975"/>
                        </a:xfrm>
                        <a:prstGeom prst="wedgeEllipseCallout">
                          <a:avLst>
                            <a:gd name="adj1" fmla="val 17188"/>
                            <a:gd name="adj2" fmla="val 94382"/>
                          </a:avLst>
                        </a:prstGeom>
                        <a:solidFill>
                          <a:srgbClr val="FFFFFF"/>
                        </a:solidFill>
                        <a:ln w="9525">
                          <a:solidFill>
                            <a:srgbClr val="000000"/>
                          </a:solidFill>
                          <a:miter lim="800000"/>
                          <a:headEnd/>
                          <a:tailEnd/>
                        </a:ln>
                      </wps:spPr>
                      <wps:txbx>
                        <w:txbxContent>
                          <w:p w14:paraId="7D469E43" w14:textId="77777777" w:rsidR="0054460F" w:rsidRDefault="00000000">
                            <w:pPr>
                              <w:rPr>
                                <w:sz w:val="18"/>
                                <w:szCs w:val="18"/>
                                <w:lang w:val="en-CA"/>
                              </w:rPr>
                            </w:pPr>
                            <w:r>
                              <w:rPr>
                                <w:sz w:val="18"/>
                                <w:szCs w:val="18"/>
                              </w:rPr>
                              <w:t>Access to the search 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A995A" id="AutoShape 29" o:spid="_x0000_s1063" type="#_x0000_t63" style="position:absolute;margin-left:-18pt;margin-top:.9pt;width:128pt;height:44.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" adj="14513,31187">
                <v:textbox>
                  <w:txbxContent>
                    <w:p w14:paraId="7D469E43" w14:textId="77777777" w:rsidR="0054460F" w:rsidRDefault="00000000">
                      <w:pPr>
                        <w:rPr>
                          <w:sz w:val="18"/>
                          <w:szCs w:val="18"/>
                          <w:lang w:val="en-CA"/>
                        </w:rPr>
                      </w:pPr>
                      <w:r>
                        <w:rPr>
                          <w:sz w:val="18"/>
                          <w:szCs w:val="18"/>
                        </w:rPr>
                        <w:t>Access to the search menu</w:t>
                      </w:r>
                    </w:p>
                  </w:txbxContent>
                </v:textbox>
              </v:shape>
            </w:pict>
          </mc:Fallback>
        </mc:AlternateContent>
      </w:r>
    </w:p>
    <w:p w14:paraId="29165D6E" w14:textId="77777777" w:rsidR="0040725A" w:rsidRDefault="0040725A" w:rsidP="005F6C8B"/>
    <w:p w14:paraId="5A0B113D" w14:textId="6FAB93EC" w:rsidR="0054460F" w:rsidRDefault="008E3CC4">
      <w:pPr>
        <w:jc w:val="center"/>
      </w:pPr>
      <w:r>
        <w:rPr>
          <w:noProof/>
          <w:lang w:eastAsia="fr-CA"/>
        </w:rPr>
        <mc:AlternateContent>
          <mc:Choice Requires="wps">
            <w:drawing>
              <wp:anchor distT="0" distB="0" distL="114300" distR="114300" simplePos="0" relativeHeight="251674624" behindDoc="0" locked="0" layoutInCell="1" allowOverlap="1" wp14:anchorId="3BF78D24" wp14:editId="51AAEBC5">
                <wp:simplePos x="0" y="0"/>
                <wp:positionH relativeFrom="column">
                  <wp:posOffset>1457325</wp:posOffset>
                </wp:positionH>
                <wp:positionV relativeFrom="paragraph">
                  <wp:posOffset>2012950</wp:posOffset>
                </wp:positionV>
                <wp:extent cx="1733550" cy="885825"/>
                <wp:effectExtent l="19050" t="0" r="190500" b="47625"/>
                <wp:wrapNone/>
                <wp:docPr id="807"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885825"/>
                        </a:xfrm>
                        <a:prstGeom prst="wedgeEllipseCallout">
                          <a:avLst>
                            <a:gd name="adj1" fmla="val 58816"/>
                            <a:gd name="adj2" fmla="val -46981"/>
                          </a:avLst>
                        </a:prstGeom>
                        <a:solidFill>
                          <a:srgbClr val="FFFFFF"/>
                        </a:solidFill>
                        <a:ln w="9525">
                          <a:solidFill>
                            <a:srgbClr val="000000"/>
                          </a:solidFill>
                          <a:miter lim="800000"/>
                          <a:headEnd/>
                          <a:tailEnd/>
                        </a:ln>
                      </wps:spPr>
                      <wps:txbx>
                        <w:txbxContent>
                          <w:p w14:paraId="1CC1C109" w14:textId="581A68D9" w:rsidR="0054460F" w:rsidRDefault="008E3CC4">
                            <w:pPr>
                              <w:rPr>
                                <w:sz w:val="18"/>
                                <w:szCs w:val="18"/>
                              </w:rPr>
                            </w:pPr>
                            <w:r>
                              <w:rPr>
                                <w:sz w:val="18"/>
                                <w:szCs w:val="18"/>
                              </w:rPr>
                              <w:t>Lambins stats updated automatically by the program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78D24" id="AutoShape 22" o:spid="_x0000_s1064" type="#_x0000_t63" style="position:absolute;left:0;text-align:left;margin-left:114.75pt;margin-top:158.5pt;width:136.5pt;height:69.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" adj="23504,652">
                <v:textbox>
                  <w:txbxContent>
                    <w:p w14:paraId="1CC1C109" w14:textId="581A68D9" w:rsidR="0054460F" w:rsidRDefault="008E3CC4">
                      <w:pPr>
                        <w:rPr>
                          <w:sz w:val="18"/>
                          <w:szCs w:val="18"/>
                        </w:rPr>
                      </w:pPr>
                      <w:r>
                        <w:rPr>
                          <w:sz w:val="18"/>
                          <w:szCs w:val="18"/>
                        </w:rPr>
                        <w:t>Lambins stats updated automatically by the program</w:t>
                      </w:r>
                    </w:p>
                  </w:txbxContent>
                </v:textbox>
              </v:shape>
            </w:pict>
          </mc:Fallback>
        </mc:AlternateContent>
      </w:r>
      <w:r>
        <w:rPr>
          <w:noProof/>
          <w:lang w:eastAsia="fr-CA"/>
        </w:rPr>
        <mc:AlternateContent>
          <mc:Choice Requires="wps">
            <w:drawing>
              <wp:anchor distT="0" distB="0" distL="114300" distR="114300" simplePos="0" relativeHeight="251673600" behindDoc="0" locked="0" layoutInCell="1" allowOverlap="1" wp14:anchorId="6E95F565" wp14:editId="2456B833">
                <wp:simplePos x="0" y="0"/>
                <wp:positionH relativeFrom="column">
                  <wp:posOffset>-228600</wp:posOffset>
                </wp:positionH>
                <wp:positionV relativeFrom="paragraph">
                  <wp:posOffset>3175000</wp:posOffset>
                </wp:positionV>
                <wp:extent cx="2095500" cy="657225"/>
                <wp:effectExtent l="19050" t="1600200" r="38100" b="47625"/>
                <wp:wrapNone/>
                <wp:docPr id="808"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657225"/>
                        </a:xfrm>
                        <a:prstGeom prst="wedgeEllipseCallout">
                          <a:avLst>
                            <a:gd name="adj1" fmla="val -13635"/>
                            <a:gd name="adj2" fmla="val -283268"/>
                          </a:avLst>
                        </a:prstGeom>
                        <a:solidFill>
                          <a:srgbClr val="FFFFFF"/>
                        </a:solidFill>
                        <a:ln w="9525">
                          <a:solidFill>
                            <a:srgbClr val="000000"/>
                          </a:solidFill>
                          <a:miter lim="800000"/>
                          <a:headEnd/>
                          <a:tailEnd/>
                        </a:ln>
                      </wps:spPr>
                      <wps:txbx>
                        <w:txbxContent>
                          <w:p w14:paraId="08BE423D" w14:textId="77777777" w:rsidR="0054460F" w:rsidRDefault="00000000">
                            <w:pPr>
                              <w:rPr>
                                <w:sz w:val="18"/>
                                <w:szCs w:val="18"/>
                              </w:rPr>
                            </w:pPr>
                            <w:r>
                              <w:rPr>
                                <w:sz w:val="18"/>
                                <w:szCs w:val="18"/>
                              </w:rPr>
                              <w:t>Medical and Treatment Record Information Section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5F565" id="AutoShape 21" o:spid="_x0000_s1065" type="#_x0000_t63" style="position:absolute;left:0;text-align:left;margin-left:-18pt;margin-top:250pt;width:165pt;height:5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" adj="7855,-50386">
                <v:textbox>
                  <w:txbxContent>
                    <w:p w14:paraId="08BE423D" w14:textId="77777777" w:rsidR="0054460F" w:rsidRDefault="00000000">
                      <w:pPr>
                        <w:rPr>
                          <w:sz w:val="18"/>
                          <w:szCs w:val="18"/>
                        </w:rPr>
                      </w:pPr>
                      <w:r>
                        <w:rPr>
                          <w:sz w:val="18"/>
                          <w:szCs w:val="18"/>
                        </w:rPr>
                        <w:t>Medical and Treatment Record Information Section</w:t>
                      </w:r>
                    </w:p>
                  </w:txbxContent>
                </v:textbox>
              </v:shape>
            </w:pict>
          </mc:Fallback>
        </mc:AlternateContent>
      </w:r>
      <w:r>
        <w:rPr>
          <w:noProof/>
          <w:lang w:eastAsia="fr-CA"/>
        </w:rPr>
        <mc:AlternateContent>
          <mc:Choice Requires="wps">
            <w:drawing>
              <wp:anchor distT="0" distB="0" distL="114300" distR="114300" simplePos="0" relativeHeight="251678720" behindDoc="0" locked="0" layoutInCell="1" allowOverlap="1" wp14:anchorId="307E4F6D" wp14:editId="1D7EBC34">
                <wp:simplePos x="0" y="0"/>
                <wp:positionH relativeFrom="column">
                  <wp:posOffset>4381500</wp:posOffset>
                </wp:positionH>
                <wp:positionV relativeFrom="paragraph">
                  <wp:posOffset>784225</wp:posOffset>
                </wp:positionV>
                <wp:extent cx="1857375" cy="647700"/>
                <wp:effectExtent l="2419350" t="19050" r="47625" b="190500"/>
                <wp:wrapNone/>
                <wp:docPr id="813"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647700"/>
                        </a:xfrm>
                        <a:prstGeom prst="wedgeEllipseCallout">
                          <a:avLst>
                            <a:gd name="adj1" fmla="val -176743"/>
                            <a:gd name="adj2" fmla="val 74104"/>
                          </a:avLst>
                        </a:prstGeom>
                        <a:solidFill>
                          <a:srgbClr val="FFFFFF"/>
                        </a:solidFill>
                        <a:ln w="9525">
                          <a:solidFill>
                            <a:srgbClr val="000000"/>
                          </a:solidFill>
                          <a:miter lim="800000"/>
                          <a:headEnd/>
                          <a:tailEnd/>
                        </a:ln>
                      </wps:spPr>
                      <wps:txbx>
                        <w:txbxContent>
                          <w:p w14:paraId="24362FB9" w14:textId="1CEF2326" w:rsidR="0054460F" w:rsidRDefault="008E3CC4">
                            <w:pPr>
                              <w:rPr>
                                <w:sz w:val="18"/>
                                <w:szCs w:val="18"/>
                              </w:rPr>
                            </w:pPr>
                            <w:r>
                              <w:rPr>
                                <w:sz w:val="18"/>
                                <w:szCs w:val="18"/>
                              </w:rPr>
                              <w:t>tab panel for final animal disposals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7E4F6D" id="AutoShape 26" o:spid="_x0000_s1066" type="#_x0000_t63" style="position:absolute;left:0;text-align:left;margin-left:345pt;margin-top:61.75pt;width:146.25pt;height:5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" adj="-27376,26806">
                <v:textbox>
                  <w:txbxContent>
                    <w:p w14:paraId="24362FB9" w14:textId="1CEF2326" w:rsidR="0054460F" w:rsidRDefault="008E3CC4">
                      <w:pPr>
                        <w:rPr>
                          <w:sz w:val="18"/>
                          <w:szCs w:val="18"/>
                        </w:rPr>
                      </w:pPr>
                      <w:r>
                        <w:rPr>
                          <w:sz w:val="18"/>
                          <w:szCs w:val="18"/>
                        </w:rPr>
                        <w:t>tab panel for final animal disposals</w:t>
                      </w:r>
                    </w:p>
                  </w:txbxContent>
                </v:textbox>
              </v:shape>
            </w:pict>
          </mc:Fallback>
        </mc:AlternateContent>
      </w:r>
      <w:r>
        <w:rPr>
          <w:noProof/>
          <w:lang w:eastAsia="fr-CA"/>
        </w:rPr>
        <w:drawing>
          <wp:inline distT="0" distB="0" distL="0" distR="0" wp14:anchorId="6A8D2095" wp14:editId="1EADD92E">
            <wp:extent cx="5486400" cy="3170114"/>
            <wp:effectExtent l="0" t="0" r="0" b="0"/>
            <wp:docPr id="27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 7"/>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5486400" cy="3170114"/>
                    </a:xfrm>
                    <a:prstGeom prst="rect">
                      <a:avLst/>
                    </a:prstGeom>
                    <a:noFill/>
                    <a:ln w="9525">
                      <a:noFill/>
                      <a:miter lim="800000"/>
                      <a:headEnd/>
                      <a:tailEnd/>
                    </a:ln>
                  </pic:spPr>
                </pic:pic>
              </a:graphicData>
            </a:graphic>
          </wp:inline>
        </w:drawing>
      </w:r>
    </w:p>
    <w:p w14:paraId="75A1278D" w14:textId="662DB44C" w:rsidR="003B1E62" w:rsidRDefault="008E3CC4" w:rsidP="005F6C8B">
      <w:r>
        <w:rPr>
          <w:noProof/>
          <w:lang w:eastAsia="fr-CA"/>
        </w:rPr>
        <mc:AlternateContent>
          <mc:Choice Requires="wps">
            <w:drawing>
              <wp:anchor distT="0" distB="0" distL="114300" distR="114300" simplePos="0" relativeHeight="251676672" behindDoc="0" locked="0" layoutInCell="1" allowOverlap="1" wp14:anchorId="725784DF" wp14:editId="3D7803DF">
                <wp:simplePos x="0" y="0"/>
                <wp:positionH relativeFrom="column">
                  <wp:posOffset>2743200</wp:posOffset>
                </wp:positionH>
                <wp:positionV relativeFrom="paragraph">
                  <wp:posOffset>43180</wp:posOffset>
                </wp:positionV>
                <wp:extent cx="1663700" cy="342900"/>
                <wp:effectExtent l="0" t="1295400" r="241300" b="38100"/>
                <wp:wrapNone/>
                <wp:docPr id="811"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0" cy="342900"/>
                        </a:xfrm>
                        <a:prstGeom prst="wedgeEllipseCallout">
                          <a:avLst>
                            <a:gd name="adj1" fmla="val 60457"/>
                            <a:gd name="adj2" fmla="val -416111"/>
                          </a:avLst>
                        </a:prstGeom>
                        <a:solidFill>
                          <a:srgbClr val="FFFFFF"/>
                        </a:solidFill>
                        <a:ln w="9525">
                          <a:solidFill>
                            <a:srgbClr val="000000"/>
                          </a:solidFill>
                          <a:miter lim="800000"/>
                          <a:headEnd/>
                          <a:tailEnd/>
                        </a:ln>
                      </wps:spPr>
                      <wps:txbx>
                        <w:txbxContent>
                          <w:p w14:paraId="3F87E981" w14:textId="4052694F" w:rsidR="0054460F" w:rsidRPr="008E3CC4" w:rsidRDefault="008E3CC4">
                            <w:pPr>
                              <w:rPr>
                                <w:sz w:val="18"/>
                                <w:szCs w:val="18"/>
                                <w:lang w:val="fr-CA"/>
                              </w:rPr>
                            </w:pPr>
                            <w:r>
                              <w:rPr>
                                <w:sz w:val="18"/>
                                <w:szCs w:val="18"/>
                                <w:lang w:val="fr-CA"/>
                              </w:rPr>
                              <w:t>Lambs summary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784DF" id="AutoShape 24" o:spid="_x0000_s1067" type="#_x0000_t63" style="position:absolute;margin-left:3in;margin-top:3.4pt;width:131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" adj="23859,-79080">
                <v:textbox>
                  <w:txbxContent>
                    <w:p w14:paraId="3F87E981" w14:textId="4052694F" w:rsidR="0054460F" w:rsidRPr="008E3CC4" w:rsidRDefault="008E3CC4">
                      <w:pPr>
                        <w:rPr>
                          <w:sz w:val="18"/>
                          <w:szCs w:val="18"/>
                          <w:lang w:val="fr-CA"/>
                        </w:rPr>
                      </w:pPr>
                      <w:r>
                        <w:rPr>
                          <w:sz w:val="18"/>
                          <w:szCs w:val="18"/>
                          <w:lang w:val="fr-CA"/>
                        </w:rPr>
                        <w:t>Lambs summary</w:t>
                      </w:r>
                    </w:p>
                  </w:txbxContent>
                </v:textbox>
              </v:shape>
            </w:pict>
          </mc:Fallback>
        </mc:AlternateContent>
      </w:r>
    </w:p>
    <w:p w14:paraId="304EB6E0" w14:textId="5839F575" w:rsidR="0054460F" w:rsidRDefault="00000000">
      <w:r>
        <w:t xml:space="preserve">When you work in </w:t>
      </w:r>
      <w:r w:rsidR="001F68F2">
        <w:t>EweManage</w:t>
      </w:r>
      <w:r>
        <w:t xml:space="preserve"> in "</w:t>
      </w:r>
      <w:r w:rsidR="005B23E7">
        <w:t>record</w:t>
      </w:r>
      <w:r>
        <w:t xml:space="preserve">s" mode, the software always presents you with a </w:t>
      </w:r>
      <w:r w:rsidR="005B23E7">
        <w:t>record</w:t>
      </w:r>
      <w:r>
        <w:t xml:space="preserve"> for consultation. You need to compare the system to a deck of </w:t>
      </w:r>
      <w:r w:rsidR="008E3CC4">
        <w:t>cards</w:t>
      </w:r>
      <w:r>
        <w:t>. The top "</w:t>
      </w:r>
      <w:r w:rsidR="008E3CC4">
        <w:t>record</w:t>
      </w:r>
      <w:r>
        <w:t xml:space="preserve">" is the one you see, but below it are several other </w:t>
      </w:r>
      <w:r w:rsidR="008E3CC4">
        <w:t xml:space="preserve">ones. </w:t>
      </w:r>
      <w:r>
        <w:t xml:space="preserve">It's the same with animal records. </w:t>
      </w:r>
    </w:p>
    <w:p w14:paraId="5CF55621" w14:textId="77777777" w:rsidR="008E3CC4" w:rsidRPr="00BC0FCC" w:rsidRDefault="008E3CC4" w:rsidP="008E3CC4">
      <w:pPr>
        <w:rPr>
          <w:lang w:val="en-CA"/>
        </w:rPr>
      </w:pPr>
      <w:r w:rsidRPr="00BC0FCC">
        <w:rPr>
          <w:lang w:val="en-CA"/>
        </w:rPr>
        <w:t>However, you will often work with a set of records, for example if you wish to consult all the records of a</w:t>
      </w:r>
      <w:r>
        <w:rPr>
          <w:lang w:val="en-CA"/>
        </w:rPr>
        <w:t xml:space="preserve"> </w:t>
      </w:r>
      <w:r w:rsidRPr="00BC0FCC">
        <w:rPr>
          <w:lang w:val="en-CA"/>
        </w:rPr>
        <w:t>specifi</w:t>
      </w:r>
      <w:r>
        <w:rPr>
          <w:lang w:val="en-CA"/>
        </w:rPr>
        <w:t>c</w:t>
      </w:r>
      <w:r w:rsidRPr="00BC0FCC">
        <w:rPr>
          <w:lang w:val="en-CA"/>
        </w:rPr>
        <w:t xml:space="preserve"> group. This is similar, </w:t>
      </w:r>
      <w:r>
        <w:rPr>
          <w:lang w:val="en-CA"/>
        </w:rPr>
        <w:t>to a</w:t>
      </w:r>
      <w:r w:rsidRPr="00BC0FCC">
        <w:rPr>
          <w:lang w:val="en-CA"/>
        </w:rPr>
        <w:t xml:space="preserve"> card deck </w:t>
      </w:r>
      <w:r>
        <w:rPr>
          <w:lang w:val="en-CA"/>
        </w:rPr>
        <w:t>where you would have sorted all hearts as an example</w:t>
      </w:r>
      <w:r w:rsidRPr="00BC0FCC">
        <w:rPr>
          <w:lang w:val="en-CA"/>
        </w:rPr>
        <w:t xml:space="preserve">. </w:t>
      </w:r>
      <w:r>
        <w:rPr>
          <w:lang w:val="en-CA"/>
        </w:rPr>
        <w:t>The area depicted below gives you an example of a selection containing 46 animals while you are consulting the information of the animal 19 in the list</w:t>
      </w:r>
      <w:r w:rsidRPr="00BC0FCC">
        <w:rPr>
          <w:lang w:val="en-CA"/>
        </w:rPr>
        <w:t xml:space="preserve"> </w:t>
      </w:r>
    </w:p>
    <w:p w14:paraId="4AF6166A" w14:textId="77777777" w:rsidR="008E3CC4" w:rsidRPr="00BC0FCC" w:rsidRDefault="008E3CC4" w:rsidP="008E3CC4">
      <w:pPr>
        <w:rPr>
          <w:lang w:val="en-CA"/>
        </w:rPr>
      </w:pPr>
      <w:r>
        <w:rPr>
          <w:noProof/>
          <w:lang w:eastAsia="fr-CA"/>
        </w:rPr>
        <mc:AlternateContent>
          <mc:Choice Requires="wps">
            <w:drawing>
              <wp:anchor distT="0" distB="0" distL="114300" distR="114300" simplePos="0" relativeHeight="252296192" behindDoc="0" locked="0" layoutInCell="1" allowOverlap="1" wp14:anchorId="2F33F6C5" wp14:editId="778EA68D">
                <wp:simplePos x="0" y="0"/>
                <wp:positionH relativeFrom="column">
                  <wp:posOffset>28575</wp:posOffset>
                </wp:positionH>
                <wp:positionV relativeFrom="paragraph">
                  <wp:posOffset>135890</wp:posOffset>
                </wp:positionV>
                <wp:extent cx="1663700" cy="342900"/>
                <wp:effectExtent l="19050" t="19050" r="527050" b="38100"/>
                <wp:wrapNone/>
                <wp:docPr id="1450338583"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0" cy="342900"/>
                        </a:xfrm>
                        <a:prstGeom prst="wedgeEllipseCallout">
                          <a:avLst>
                            <a:gd name="adj1" fmla="val 78777"/>
                            <a:gd name="adj2" fmla="val -52222"/>
                          </a:avLst>
                        </a:prstGeom>
                        <a:solidFill>
                          <a:srgbClr val="FFFFFF"/>
                        </a:solidFill>
                        <a:ln w="9525">
                          <a:solidFill>
                            <a:srgbClr val="000000"/>
                          </a:solidFill>
                          <a:miter lim="800000"/>
                          <a:headEnd/>
                          <a:tailEnd/>
                        </a:ln>
                      </wps:spPr>
                      <wps:txbx>
                        <w:txbxContent>
                          <w:p w14:paraId="53441922" w14:textId="77777777" w:rsidR="008E3CC4" w:rsidRDefault="008E3CC4" w:rsidP="008E3CC4">
                            <w:pPr>
                              <w:rPr>
                                <w:sz w:val="18"/>
                                <w:szCs w:val="18"/>
                                <w:lang w:val="en-CA"/>
                              </w:rPr>
                            </w:pPr>
                            <w:r>
                              <w:rPr>
                                <w:sz w:val="18"/>
                                <w:szCs w:val="18"/>
                              </w:rPr>
                              <w:t>Nb of records found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3F6C5" id="_x0000_s1068" type="#_x0000_t63" style="position:absolute;margin-left:2.25pt;margin-top:10.7pt;width:131pt;height:27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" adj="27816,-480">
                <v:textbox>
                  <w:txbxContent>
                    <w:p w14:paraId="53441922" w14:textId="77777777" w:rsidR="008E3CC4" w:rsidRDefault="008E3CC4" w:rsidP="008E3CC4">
                      <w:pPr>
                        <w:rPr>
                          <w:sz w:val="18"/>
                          <w:szCs w:val="18"/>
                          <w:lang w:val="en-CA"/>
                        </w:rPr>
                      </w:pPr>
                      <w:r>
                        <w:rPr>
                          <w:sz w:val="18"/>
                          <w:szCs w:val="18"/>
                        </w:rPr>
                        <w:t>Nb of records found</w:t>
                      </w:r>
                    </w:p>
                  </w:txbxContent>
                </v:textbox>
              </v:shape>
            </w:pict>
          </mc:Fallback>
        </mc:AlternateContent>
      </w:r>
      <w:r>
        <w:rPr>
          <w:noProof/>
          <w:lang w:eastAsia="fr-CA"/>
        </w:rPr>
        <w:drawing>
          <wp:anchor distT="0" distB="0" distL="114300" distR="114300" simplePos="0" relativeHeight="252295168" behindDoc="0" locked="0" layoutInCell="1" allowOverlap="1" wp14:anchorId="369857E6" wp14:editId="0D70E2F5">
            <wp:simplePos x="0" y="0"/>
            <wp:positionH relativeFrom="column">
              <wp:posOffset>2105025</wp:posOffset>
            </wp:positionH>
            <wp:positionV relativeFrom="paragraph">
              <wp:posOffset>1905</wp:posOffset>
            </wp:positionV>
            <wp:extent cx="2712720" cy="1416050"/>
            <wp:effectExtent l="0" t="0" r="0" b="0"/>
            <wp:wrapSquare wrapText="bothSides"/>
            <wp:docPr id="24" name="Image 23"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descr="Une image contenant texte, capture d’écran, affichage, logiciel&#10;&#10;Description générée automatiquement"/>
                    <pic:cNvPicPr/>
                  </pic:nvPicPr>
                  <pic:blipFill>
                    <a:blip r:embed="rId65">
                      <a:extLst>
                        <a:ext uri="{28A0092B-C50C-407E-A947-70E740481C1C}">
                          <a14:useLocalDpi xmlns:a14="http://schemas.microsoft.com/office/drawing/2010/main" val="0"/>
                        </a:ext>
                      </a:extLst>
                    </a:blip>
                    <a:stretch>
                      <a:fillRect/>
                    </a:stretch>
                  </pic:blipFill>
                  <pic:spPr>
                    <a:xfrm>
                      <a:off x="0" y="0"/>
                      <a:ext cx="2712720" cy="1416050"/>
                    </a:xfrm>
                    <a:prstGeom prst="rect">
                      <a:avLst/>
                    </a:prstGeom>
                  </pic:spPr>
                </pic:pic>
              </a:graphicData>
            </a:graphic>
            <wp14:sizeRelH relativeFrom="margin">
              <wp14:pctWidth>0</wp14:pctWidth>
            </wp14:sizeRelH>
            <wp14:sizeRelV relativeFrom="margin">
              <wp14:pctHeight>0</wp14:pctHeight>
            </wp14:sizeRelV>
          </wp:anchor>
        </w:drawing>
      </w:r>
    </w:p>
    <w:p w14:paraId="5DC6C5F6" w14:textId="77777777" w:rsidR="008E3CC4" w:rsidRPr="00BC0FCC" w:rsidRDefault="008E3CC4" w:rsidP="008E3CC4">
      <w:pPr>
        <w:rPr>
          <w:lang w:val="en-CA"/>
        </w:rPr>
      </w:pPr>
      <w:r>
        <w:rPr>
          <w:noProof/>
          <w:lang w:eastAsia="fr-CA"/>
        </w:rPr>
        <mc:AlternateContent>
          <mc:Choice Requires="wps">
            <w:drawing>
              <wp:anchor distT="0" distB="0" distL="114300" distR="114300" simplePos="0" relativeHeight="252297216" behindDoc="0" locked="0" layoutInCell="1" allowOverlap="1" wp14:anchorId="3EBF80A9" wp14:editId="53B79AF3">
                <wp:simplePos x="0" y="0"/>
                <wp:positionH relativeFrom="column">
                  <wp:posOffset>-247650</wp:posOffset>
                </wp:positionH>
                <wp:positionV relativeFrom="paragraph">
                  <wp:posOffset>555625</wp:posOffset>
                </wp:positionV>
                <wp:extent cx="1854200" cy="342900"/>
                <wp:effectExtent l="0" t="0" r="1860550" b="19050"/>
                <wp:wrapNone/>
                <wp:docPr id="165851360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0" cy="342900"/>
                        </a:xfrm>
                        <a:prstGeom prst="wedgeEllipseCallout">
                          <a:avLst>
                            <a:gd name="adj1" fmla="val 148640"/>
                            <a:gd name="adj2" fmla="val -27222"/>
                          </a:avLst>
                        </a:prstGeom>
                        <a:solidFill>
                          <a:srgbClr val="FFFFFF"/>
                        </a:solidFill>
                        <a:ln w="9525">
                          <a:solidFill>
                            <a:srgbClr val="000000"/>
                          </a:solidFill>
                          <a:miter lim="800000"/>
                          <a:headEnd/>
                          <a:tailEnd/>
                        </a:ln>
                      </wps:spPr>
                      <wps:txbx>
                        <w:txbxContent>
                          <w:p w14:paraId="76851892" w14:textId="77777777" w:rsidR="008E3CC4" w:rsidRDefault="008E3CC4" w:rsidP="008E3CC4">
                            <w:pPr>
                              <w:rPr>
                                <w:sz w:val="18"/>
                                <w:szCs w:val="18"/>
                                <w:lang w:val="en-CA"/>
                              </w:rPr>
                            </w:pPr>
                            <w:r>
                              <w:rPr>
                                <w:sz w:val="18"/>
                                <w:szCs w:val="18"/>
                              </w:rPr>
                              <w:t>Record # 19 out of 46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F80A9" id="_x0000_s1069" type="#_x0000_t63" style="position:absolute;margin-left:-19.5pt;margin-top:43.75pt;width:146pt;height:27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" adj="42906,4920">
                <v:textbox>
                  <w:txbxContent>
                    <w:p w14:paraId="76851892" w14:textId="77777777" w:rsidR="008E3CC4" w:rsidRDefault="008E3CC4" w:rsidP="008E3CC4">
                      <w:pPr>
                        <w:rPr>
                          <w:sz w:val="18"/>
                          <w:szCs w:val="18"/>
                          <w:lang w:val="en-CA"/>
                        </w:rPr>
                      </w:pPr>
                      <w:r>
                        <w:rPr>
                          <w:sz w:val="18"/>
                          <w:szCs w:val="18"/>
                        </w:rPr>
                        <w:t>Record # 19 out of 46</w:t>
                      </w:r>
                    </w:p>
                  </w:txbxContent>
                </v:textbox>
              </v:shape>
            </w:pict>
          </mc:Fallback>
        </mc:AlternateContent>
      </w:r>
    </w:p>
    <w:p w14:paraId="2DA545F6" w14:textId="77777777" w:rsidR="008E3CC4" w:rsidRDefault="008E3CC4" w:rsidP="008E3CC4">
      <w:pPr>
        <w:pStyle w:val="Titre4"/>
        <w:rPr>
          <w:lang w:val="en-CA"/>
        </w:rPr>
      </w:pPr>
      <w:bookmarkStart w:id="119" w:name="_Toc500939257"/>
    </w:p>
    <w:p w14:paraId="3879AECE" w14:textId="77777777" w:rsidR="008E3CC4" w:rsidRPr="00BC0FCC" w:rsidRDefault="008E3CC4" w:rsidP="008E3CC4">
      <w:pPr>
        <w:pStyle w:val="Titre4"/>
        <w:rPr>
          <w:lang w:val="en-CA"/>
        </w:rPr>
      </w:pPr>
      <w:bookmarkStart w:id="120" w:name="_Toc159947728"/>
      <w:r>
        <w:rPr>
          <w:lang w:val="en-CA"/>
        </w:rPr>
        <w:t>History</w:t>
      </w:r>
      <w:r w:rsidRPr="00BC0FCC">
        <w:rPr>
          <w:lang w:val="en-CA"/>
        </w:rPr>
        <w:t xml:space="preserve"> and comments"</w:t>
      </w:r>
      <w:bookmarkEnd w:id="119"/>
      <w:bookmarkEnd w:id="120"/>
    </w:p>
    <w:p w14:paraId="315287EC" w14:textId="77777777" w:rsidR="00713A59" w:rsidRDefault="00713A59" w:rsidP="005F6C8B"/>
    <w:p w14:paraId="07A61BA0" w14:textId="77777777" w:rsidR="002A7E05" w:rsidRDefault="002A7E05" w:rsidP="005F6C8B"/>
    <w:p w14:paraId="0A7E6FDE" w14:textId="77777777" w:rsidR="0054460F" w:rsidRDefault="00000000">
      <w:pPr>
        <w:pStyle w:val="Titre4"/>
      </w:pPr>
      <w:bookmarkStart w:id="121" w:name="_Toc159947729"/>
      <w:r>
        <w:t>"Notes and Comments History" tab</w:t>
      </w:r>
      <w:bookmarkEnd w:id="121"/>
    </w:p>
    <w:p w14:paraId="2F96479B" w14:textId="089A3A31" w:rsidR="0054460F" w:rsidRDefault="00000000">
      <w:r>
        <w:t xml:space="preserve">This section is used to record all desired notes on the animal. However, the following information is automatically registered by </w:t>
      </w:r>
      <w:r w:rsidR="001F68F2">
        <w:t>EweManage</w:t>
      </w:r>
      <w:r>
        <w:t>:</w:t>
      </w:r>
    </w:p>
    <w:p w14:paraId="3345C260" w14:textId="6EF4885B" w:rsidR="0054460F" w:rsidRDefault="00000000">
      <w:pPr>
        <w:pStyle w:val="Paragraphedeliste"/>
        <w:numPr>
          <w:ilvl w:val="0"/>
          <w:numId w:val="43"/>
        </w:numPr>
      </w:pPr>
      <w:r>
        <w:t xml:space="preserve">Any new </w:t>
      </w:r>
      <w:r w:rsidR="008E3CC4">
        <w:t>breeding</w:t>
      </w:r>
    </w:p>
    <w:p w14:paraId="163EB824" w14:textId="77777777" w:rsidR="0054460F" w:rsidRDefault="00000000">
      <w:pPr>
        <w:pStyle w:val="Paragraphedeliste"/>
        <w:numPr>
          <w:ilvl w:val="0"/>
          <w:numId w:val="43"/>
        </w:numPr>
      </w:pPr>
      <w:r>
        <w:t>Each ultrasound result</w:t>
      </w:r>
    </w:p>
    <w:p w14:paraId="7F2AF9B1" w14:textId="77777777" w:rsidR="0054460F" w:rsidRDefault="00000000">
      <w:pPr>
        <w:pStyle w:val="Paragraphedeliste"/>
        <w:numPr>
          <w:ilvl w:val="0"/>
          <w:numId w:val="43"/>
        </w:numPr>
      </w:pPr>
      <w:r>
        <w:t>Any group change after negative ultrasonography and reassignment</w:t>
      </w:r>
    </w:p>
    <w:p w14:paraId="2EB9F97B" w14:textId="5D190F7C" w:rsidR="0054460F" w:rsidRDefault="00000000">
      <w:pPr>
        <w:pStyle w:val="Paragraphedeliste"/>
        <w:numPr>
          <w:ilvl w:val="0"/>
          <w:numId w:val="43"/>
        </w:numPr>
      </w:pPr>
      <w:r>
        <w:t xml:space="preserve">Any </w:t>
      </w:r>
      <w:r w:rsidR="008E3CC4">
        <w:t>tag</w:t>
      </w:r>
      <w:r>
        <w:t xml:space="preserve"> Replacement</w:t>
      </w:r>
    </w:p>
    <w:p w14:paraId="2FA4B907" w14:textId="1CA48057" w:rsidR="0054460F" w:rsidRDefault="00000000">
      <w:pPr>
        <w:pStyle w:val="Paragraphedeliste"/>
        <w:numPr>
          <w:ilvl w:val="0"/>
          <w:numId w:val="43"/>
        </w:numPr>
      </w:pPr>
      <w:r>
        <w:t xml:space="preserve">Notes imported from </w:t>
      </w:r>
      <w:r w:rsidR="008E3CC4">
        <w:t>a mobile application</w:t>
      </w:r>
    </w:p>
    <w:p w14:paraId="21F0D1BD" w14:textId="77777777" w:rsidR="008E3CC4" w:rsidRDefault="008E3CC4">
      <w:pPr>
        <w:pStyle w:val="Paragraphedeliste"/>
        <w:numPr>
          <w:ilvl w:val="0"/>
          <w:numId w:val="43"/>
        </w:numPr>
        <w:rPr>
          <w:lang w:val="en-CA"/>
        </w:rPr>
      </w:pPr>
      <w:r>
        <w:rPr>
          <w:lang w:val="en-CA"/>
        </w:rPr>
        <w:t>Any still born (with lambing date)</w:t>
      </w:r>
    </w:p>
    <w:p w14:paraId="2EAB001A" w14:textId="77777777" w:rsidR="008E3CC4" w:rsidRDefault="008E3CC4">
      <w:pPr>
        <w:pStyle w:val="Paragraphedeliste"/>
        <w:numPr>
          <w:ilvl w:val="0"/>
          <w:numId w:val="43"/>
        </w:numPr>
        <w:rPr>
          <w:lang w:val="en-CA"/>
        </w:rPr>
      </w:pPr>
      <w:r>
        <w:rPr>
          <w:lang w:val="en-CA"/>
        </w:rPr>
        <w:t>Failed ATQ or CCIA transactions</w:t>
      </w:r>
    </w:p>
    <w:p w14:paraId="712FA103" w14:textId="77777777" w:rsidR="008E3CC4" w:rsidRPr="00BC0FCC" w:rsidRDefault="008E3CC4">
      <w:pPr>
        <w:pStyle w:val="Paragraphedeliste"/>
        <w:numPr>
          <w:ilvl w:val="0"/>
          <w:numId w:val="43"/>
        </w:numPr>
        <w:rPr>
          <w:lang w:val="en-CA"/>
        </w:rPr>
      </w:pPr>
      <w:r>
        <w:rPr>
          <w:noProof/>
          <w:lang w:eastAsia="fr-CA"/>
        </w:rPr>
        <w:drawing>
          <wp:anchor distT="0" distB="0" distL="114300" distR="114300" simplePos="0" relativeHeight="252299264" behindDoc="0" locked="0" layoutInCell="1" allowOverlap="1" wp14:anchorId="4B40D970" wp14:editId="11E28684">
            <wp:simplePos x="0" y="0"/>
            <wp:positionH relativeFrom="column">
              <wp:posOffset>952500</wp:posOffset>
            </wp:positionH>
            <wp:positionV relativeFrom="paragraph">
              <wp:posOffset>436245</wp:posOffset>
            </wp:positionV>
            <wp:extent cx="3390900" cy="1653540"/>
            <wp:effectExtent l="0" t="0" r="0" b="3810"/>
            <wp:wrapSquare wrapText="bothSides"/>
            <wp:docPr id="1919497448" name="Image 28"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97448" name="Image 28" descr="Une image contenant texte, Appareils électroniques, capture d’écran, affichage&#10;&#10;Description générée automatiquement"/>
                    <pic:cNvPicPr/>
                  </pic:nvPicPr>
                  <pic:blipFill>
                    <a:blip r:embed="rId66">
                      <a:extLst>
                        <a:ext uri="{28A0092B-C50C-407E-A947-70E740481C1C}">
                          <a14:useLocalDpi xmlns:a14="http://schemas.microsoft.com/office/drawing/2010/main" val="0"/>
                        </a:ext>
                      </a:extLst>
                    </a:blip>
                    <a:stretch>
                      <a:fillRect/>
                    </a:stretch>
                  </pic:blipFill>
                  <pic:spPr>
                    <a:xfrm>
                      <a:off x="0" y="0"/>
                      <a:ext cx="3390900" cy="1653540"/>
                    </a:xfrm>
                    <a:prstGeom prst="rect">
                      <a:avLst/>
                    </a:prstGeom>
                  </pic:spPr>
                </pic:pic>
              </a:graphicData>
            </a:graphic>
            <wp14:sizeRelH relativeFrom="page">
              <wp14:pctWidth>0</wp14:pctWidth>
            </wp14:sizeRelH>
            <wp14:sizeRelV relativeFrom="page">
              <wp14:pctHeight>0</wp14:pctHeight>
            </wp14:sizeRelV>
          </wp:anchor>
        </w:drawing>
      </w:r>
      <w:r>
        <w:rPr>
          <w:lang w:val="en-CA"/>
        </w:rPr>
        <w:t>Transfers of eweambs from Lambs Database to the Flock database</w:t>
      </w:r>
    </w:p>
    <w:p w14:paraId="40A55669" w14:textId="77777777" w:rsidR="008E3CC4" w:rsidRDefault="008E3CC4" w:rsidP="008E3CC4">
      <w:pPr>
        <w:ind w:left="360"/>
      </w:pPr>
    </w:p>
    <w:p w14:paraId="3004D30D" w14:textId="7AF071F1" w:rsidR="0054460F" w:rsidRDefault="00FF580C">
      <w:r>
        <w:rPr>
          <w:noProof/>
          <w:lang w:eastAsia="fr-CA"/>
        </w:rPr>
        <w:drawing>
          <wp:anchor distT="0" distB="0" distL="114300" distR="114300" simplePos="0" relativeHeight="251918336" behindDoc="0" locked="0" layoutInCell="1" allowOverlap="1" wp14:anchorId="67F24238" wp14:editId="736CE514">
            <wp:simplePos x="0" y="0"/>
            <wp:positionH relativeFrom="column">
              <wp:posOffset>3762375</wp:posOffset>
            </wp:positionH>
            <wp:positionV relativeFrom="paragraph">
              <wp:posOffset>0</wp:posOffset>
            </wp:positionV>
            <wp:extent cx="2209800" cy="2314575"/>
            <wp:effectExtent l="19050" t="0" r="0" b="0"/>
            <wp:wrapSquare wrapText="bothSides"/>
            <wp:docPr id="262" name="Image 261" descr="Capture d’écran 2012-07-10 à 20.4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7-10 à 20.48.25.png"/>
                    <pic:cNvPicPr/>
                  </pic:nvPicPr>
                  <pic:blipFill>
                    <a:blip r:embed="rId67" cstate="print"/>
                    <a:stretch>
                      <a:fillRect/>
                    </a:stretch>
                  </pic:blipFill>
                  <pic:spPr>
                    <a:xfrm>
                      <a:off x="0" y="0"/>
                      <a:ext cx="2209800" cy="2314575"/>
                    </a:xfrm>
                    <a:prstGeom prst="rect">
                      <a:avLst/>
                    </a:prstGeom>
                  </pic:spPr>
                </pic:pic>
              </a:graphicData>
            </a:graphic>
          </wp:anchor>
        </w:drawing>
      </w:r>
      <w:r>
        <w:t>You can</w:t>
      </w:r>
      <w:r w:rsidR="001B115C">
        <w:fldChar w:fldCharType="begin"/>
      </w:r>
      <w:r>
        <w:instrText xml:space="preserve"> XE "</w:instrText>
      </w:r>
      <w:r w:rsidRPr="007F6D32">
        <w:instrText>Texte:Formattage de texte</w:instrText>
      </w:r>
      <w:r>
        <w:instrText xml:space="preserve">" </w:instrText>
      </w:r>
      <w:r w:rsidR="001B115C">
        <w:fldChar w:fldCharType="end"/>
      </w:r>
      <w:r>
        <w:t xml:space="preserve"> at any time, change the style or color of the text by using the "Format" submenu of the "edit" menu of the main menu bar.</w:t>
      </w:r>
    </w:p>
    <w:p w14:paraId="442178F5" w14:textId="77777777" w:rsidR="0030116E" w:rsidRDefault="0030116E" w:rsidP="0030116E"/>
    <w:p w14:paraId="6906A659" w14:textId="77777777" w:rsidR="008E3CC4" w:rsidRDefault="008E3CC4">
      <w:pPr>
        <w:pStyle w:val="Titre4"/>
      </w:pPr>
    </w:p>
    <w:p w14:paraId="1206D26F" w14:textId="77777777" w:rsidR="008E3CC4" w:rsidRDefault="008E3CC4">
      <w:pPr>
        <w:pStyle w:val="Titre4"/>
      </w:pPr>
    </w:p>
    <w:p w14:paraId="2C2CE049" w14:textId="77777777" w:rsidR="008E3CC4" w:rsidRDefault="008E3CC4">
      <w:pPr>
        <w:pStyle w:val="Titre4"/>
      </w:pPr>
    </w:p>
    <w:p w14:paraId="6AB02498" w14:textId="77777777" w:rsidR="008E3CC4" w:rsidRDefault="008E3CC4">
      <w:pPr>
        <w:pStyle w:val="Titre4"/>
      </w:pPr>
    </w:p>
    <w:p w14:paraId="532A23AC" w14:textId="50A52603" w:rsidR="0054460F" w:rsidRDefault="00000000">
      <w:pPr>
        <w:pStyle w:val="Titre4"/>
      </w:pPr>
      <w:bookmarkStart w:id="122" w:name="_Toc159947730"/>
      <w:r>
        <w:t>Medical Tab</w:t>
      </w:r>
      <w:bookmarkEnd w:id="122"/>
    </w:p>
    <w:p w14:paraId="12A76111" w14:textId="77777777" w:rsidR="0054460F" w:rsidRDefault="00000000">
      <w:r>
        <w:t>This section is used for medical management. This function is linked to the "Pharmacy" which contains the list of medicines you use and is described in more detail in Chapter 17</w:t>
      </w:r>
    </w:p>
    <w:p w14:paraId="4C5F29D4" w14:textId="6250A9F8" w:rsidR="00001E35" w:rsidRDefault="008E3CC4" w:rsidP="005F6C8B">
      <w:pPr>
        <w:rPr>
          <w:b/>
        </w:rPr>
      </w:pPr>
      <w:r>
        <w:rPr>
          <w:b/>
          <w:noProof/>
          <w:lang w:eastAsia="fr-CA"/>
        </w:rPr>
        <w:drawing>
          <wp:inline distT="0" distB="0" distL="0" distR="0" wp14:anchorId="21274412" wp14:editId="0EDB75BB">
            <wp:extent cx="4927299" cy="2871692"/>
            <wp:effectExtent l="0" t="0" r="6985" b="5080"/>
            <wp:docPr id="1534773373"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773373" name="Image 265"/>
                    <pic:cNvPicPr/>
                  </pic:nvPicPr>
                  <pic:blipFill>
                    <a:blip r:embed="rId68">
                      <a:extLst>
                        <a:ext uri="{28A0092B-C50C-407E-A947-70E740481C1C}">
                          <a14:useLocalDpi xmlns:a14="http://schemas.microsoft.com/office/drawing/2010/main" val="0"/>
                        </a:ext>
                      </a:extLst>
                    </a:blip>
                    <a:stretch>
                      <a:fillRect/>
                    </a:stretch>
                  </pic:blipFill>
                  <pic:spPr>
                    <a:xfrm>
                      <a:off x="0" y="0"/>
                      <a:ext cx="4927299" cy="2871692"/>
                    </a:xfrm>
                    <a:prstGeom prst="rect">
                      <a:avLst/>
                    </a:prstGeom>
                  </pic:spPr>
                </pic:pic>
              </a:graphicData>
            </a:graphic>
          </wp:inline>
        </w:drawing>
      </w:r>
    </w:p>
    <w:p w14:paraId="79D48294" w14:textId="77777777" w:rsidR="0054460F" w:rsidRDefault="00000000">
      <w:pPr>
        <w:pStyle w:val="Titre4"/>
      </w:pPr>
      <w:bookmarkStart w:id="123" w:name="_Toc159947731"/>
      <w:r>
        <w:t>Weighing Zone</w:t>
      </w:r>
      <w:bookmarkEnd w:id="123"/>
    </w:p>
    <w:p w14:paraId="68A25C6D" w14:textId="2BFF87DF" w:rsidR="0054460F" w:rsidRDefault="00000000">
      <w:r>
        <w:t xml:space="preserve">The weighing section shows you the last weighing of the animal. It is important to have at least one weighing if you are doing the medical follow-up because the dose of medicine to give to an animal is always calculated from the last weighing. </w:t>
      </w:r>
      <w:r w:rsidR="001F68F2">
        <w:t>EweManage</w:t>
      </w:r>
      <w:r>
        <w:t xml:space="preserve"> retains the last 3 weighings. To view previous weighing or to make a weighing entry on an animal (for group weighing you will use the weighing function under ‘group control’ on the main menu bar), click on the ‘weight’ heading to open the weighing window:</w:t>
      </w:r>
    </w:p>
    <w:p w14:paraId="6786F57F" w14:textId="1F24A3C8" w:rsidR="0040027A" w:rsidRDefault="0040027A"/>
    <w:p w14:paraId="37C0BAC2" w14:textId="5BABF989" w:rsidR="0054460F" w:rsidRDefault="0040027A">
      <w:r>
        <w:rPr>
          <w:noProof/>
          <w:lang w:eastAsia="fr-CA"/>
        </w:rPr>
        <w:drawing>
          <wp:anchor distT="0" distB="0" distL="114300" distR="114300" simplePos="0" relativeHeight="251911168" behindDoc="0" locked="0" layoutInCell="1" allowOverlap="1" wp14:anchorId="67FE61B7" wp14:editId="36B90A55">
            <wp:simplePos x="0" y="0"/>
            <wp:positionH relativeFrom="column">
              <wp:posOffset>3343275</wp:posOffset>
            </wp:positionH>
            <wp:positionV relativeFrom="paragraph">
              <wp:posOffset>112395</wp:posOffset>
            </wp:positionV>
            <wp:extent cx="1562100" cy="1250315"/>
            <wp:effectExtent l="0" t="0" r="0" b="6985"/>
            <wp:wrapSquare wrapText="bothSides"/>
            <wp:docPr id="268"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 267"/>
                    <pic:cNvPicPr/>
                  </pic:nvPicPr>
                  <pic:blipFill>
                    <a:blip r:embed="rId69">
                      <a:extLst>
                        <a:ext uri="{28A0092B-C50C-407E-A947-70E740481C1C}">
                          <a14:useLocalDpi xmlns:a14="http://schemas.microsoft.com/office/drawing/2010/main" val="0"/>
                        </a:ext>
                      </a:extLst>
                    </a:blip>
                    <a:stretch>
                      <a:fillRect/>
                    </a:stretch>
                  </pic:blipFill>
                  <pic:spPr>
                    <a:xfrm>
                      <a:off x="0" y="0"/>
                      <a:ext cx="1562100" cy="1250315"/>
                    </a:xfrm>
                    <a:prstGeom prst="rect">
                      <a:avLst/>
                    </a:prstGeom>
                  </pic:spPr>
                </pic:pic>
              </a:graphicData>
            </a:graphic>
            <wp14:sizeRelV relativeFrom="margin">
              <wp14:pctHeight>0</wp14:pctHeight>
            </wp14:sizeRelV>
          </wp:anchor>
        </w:drawing>
      </w:r>
      <w:r>
        <w:rPr>
          <w:noProof/>
          <w:lang w:eastAsia="fr-CA"/>
        </w:rPr>
        <w:drawing>
          <wp:anchor distT="0" distB="0" distL="114300" distR="114300" simplePos="0" relativeHeight="251910144" behindDoc="0" locked="0" layoutInCell="1" allowOverlap="1" wp14:anchorId="4B67E974" wp14:editId="3015D5F3">
            <wp:simplePos x="0" y="0"/>
            <wp:positionH relativeFrom="column">
              <wp:posOffset>19050</wp:posOffset>
            </wp:positionH>
            <wp:positionV relativeFrom="paragraph">
              <wp:posOffset>118745</wp:posOffset>
            </wp:positionV>
            <wp:extent cx="1219200" cy="944245"/>
            <wp:effectExtent l="0" t="0" r="0" b="8255"/>
            <wp:wrapSquare wrapText="bothSides"/>
            <wp:docPr id="267"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 266"/>
                    <pic:cNvPicPr/>
                  </pic:nvPicPr>
                  <pic:blipFill>
                    <a:blip r:embed="rId70">
                      <a:extLst>
                        <a:ext uri="{28A0092B-C50C-407E-A947-70E740481C1C}">
                          <a14:useLocalDpi xmlns:a14="http://schemas.microsoft.com/office/drawing/2010/main" val="0"/>
                        </a:ext>
                      </a:extLst>
                    </a:blip>
                    <a:stretch>
                      <a:fillRect/>
                    </a:stretch>
                  </pic:blipFill>
                  <pic:spPr>
                    <a:xfrm>
                      <a:off x="0" y="0"/>
                      <a:ext cx="1219200" cy="944245"/>
                    </a:xfrm>
                    <a:prstGeom prst="rect">
                      <a:avLst/>
                    </a:prstGeom>
                  </pic:spPr>
                </pic:pic>
              </a:graphicData>
            </a:graphic>
            <wp14:sizeRelV relativeFrom="margin">
              <wp14:pctHeight>0</wp14:pctHeight>
            </wp14:sizeRelV>
          </wp:anchor>
        </w:drawing>
      </w:r>
      <w:r>
        <w:t xml:space="preserve">    </w:t>
      </w:r>
    </w:p>
    <w:p w14:paraId="77C9734C" w14:textId="77777777" w:rsidR="001B497E" w:rsidRDefault="001B497E" w:rsidP="005F6C8B"/>
    <w:p w14:paraId="06592E1D" w14:textId="77777777" w:rsidR="001B497E" w:rsidRDefault="002A7E05" w:rsidP="005F6C8B">
      <w:r>
        <w:rPr>
          <w:noProof/>
          <w:lang w:eastAsia="fr-CA"/>
        </w:rPr>
        <mc:AlternateContent>
          <mc:Choice Requires="wps">
            <w:drawing>
              <wp:anchor distT="0" distB="0" distL="114300" distR="114300" simplePos="0" relativeHeight="251912192" behindDoc="0" locked="0" layoutInCell="1" allowOverlap="1" wp14:anchorId="37DDA893" wp14:editId="4D98F0BC">
                <wp:simplePos x="0" y="0"/>
                <wp:positionH relativeFrom="column">
                  <wp:posOffset>962025</wp:posOffset>
                </wp:positionH>
                <wp:positionV relativeFrom="paragraph">
                  <wp:posOffset>146685</wp:posOffset>
                </wp:positionV>
                <wp:extent cx="2381250" cy="53340"/>
                <wp:effectExtent l="0" t="19050" r="95250" b="99060"/>
                <wp:wrapNone/>
                <wp:docPr id="806" name="AutoShap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0" cy="5334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5F978D" id="AutoShape 296" o:spid="_x0000_s1026" type="#_x0000_t32" style="position:absolute;margin-left:75.75pt;margin-top:11.55pt;width:187.5pt;height:4.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" strokeweight="1.5pt">
                <v:stroke endarrow="block"/>
              </v:shape>
            </w:pict>
          </mc:Fallback>
        </mc:AlternateContent>
      </w:r>
    </w:p>
    <w:p w14:paraId="264AB99F" w14:textId="77777777" w:rsidR="001B497E" w:rsidRDefault="001B497E" w:rsidP="005F6C8B"/>
    <w:p w14:paraId="1BBFCD40" w14:textId="77777777" w:rsidR="00540BB5" w:rsidRDefault="00540BB5">
      <w:pPr>
        <w:rPr>
          <w:b/>
        </w:rPr>
      </w:pPr>
    </w:p>
    <w:p w14:paraId="2831C47A" w14:textId="77777777" w:rsidR="00540BB5" w:rsidRDefault="00540BB5">
      <w:pPr>
        <w:rPr>
          <w:b/>
        </w:rPr>
      </w:pPr>
    </w:p>
    <w:p w14:paraId="184B46F4" w14:textId="2B473F46" w:rsidR="0054460F" w:rsidRDefault="0040027A">
      <w:pPr>
        <w:pStyle w:val="Titre4"/>
      </w:pPr>
      <w:bookmarkStart w:id="124" w:name="_Toc159947732"/>
      <w:r>
        <w:t>Lambing stats table</w:t>
      </w:r>
      <w:bookmarkEnd w:id="124"/>
    </w:p>
    <w:p w14:paraId="1AEDAED2" w14:textId="77777777" w:rsidR="0054460F" w:rsidRDefault="00000000">
      <w:r>
        <w:t>This table is completed automatically during lambing, weighing or mortalities. However, it can be modified manually by using the "edit table" button in the upper right corner. (see section 3.5 for details on how to proceed).</w:t>
      </w:r>
    </w:p>
    <w:p w14:paraId="2B588043" w14:textId="0A550911" w:rsidR="0054460F" w:rsidRDefault="00000000">
      <w:r>
        <w:t xml:space="preserve">The statistics shown in the table are </w:t>
      </w:r>
      <w:r>
        <w:rPr>
          <w:u w:val="single"/>
        </w:rPr>
        <w:t>statistics by lambing</w:t>
      </w:r>
      <w:r>
        <w:t>, not by year. However, an "Annual" function (see next page)</w:t>
      </w:r>
      <w:r w:rsidR="0040027A">
        <w:t xml:space="preserve"> via the “performance” function</w:t>
      </w:r>
      <w:r>
        <w:t xml:space="preserve"> allows you to see the results on an annualized basis based on the lambing interval.</w:t>
      </w:r>
    </w:p>
    <w:p w14:paraId="7D3D593C" w14:textId="174DFDC1" w:rsidR="0054460F" w:rsidRDefault="00000000">
      <w:r>
        <w:t xml:space="preserve">To track the lambs from the last birth (the lambs that appear on the right in the list), </w:t>
      </w:r>
      <w:r>
        <w:rPr>
          <w:u w:val="single"/>
        </w:rPr>
        <w:t>you can click on the number born column to have an indication of the lamb status at any time</w:t>
      </w:r>
      <w:r>
        <w:t xml:space="preserve">. This is particularly interesting when, for example, you have "3 born" and "2 raised" and only the 2 appear in the list of lambs. By clicking on the column, you will have a table of the following type and if for example a lamb has been transferred to the </w:t>
      </w:r>
      <w:r w:rsidR="0040027A">
        <w:t>feeder</w:t>
      </w:r>
      <w:r>
        <w:t xml:space="preserve"> or adopted, you will see the follow-up:</w:t>
      </w:r>
    </w:p>
    <w:p w14:paraId="4D6771EB" w14:textId="169CEFE9" w:rsidR="0040027A" w:rsidRDefault="0040027A">
      <w:r w:rsidRPr="0040027A">
        <w:rPr>
          <w:noProof/>
        </w:rPr>
        <w:drawing>
          <wp:inline distT="0" distB="0" distL="0" distR="0" wp14:anchorId="1DAC7BB0" wp14:editId="7D11D1B2">
            <wp:extent cx="4010585" cy="2581635"/>
            <wp:effectExtent l="0" t="0" r="9525" b="9525"/>
            <wp:docPr id="903262306" name="Image 1"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62306" name="Image 1" descr="Une image contenant texte, capture d’écran, affichage, logiciel&#10;&#10;Description générée automatiquement"/>
                    <pic:cNvPicPr/>
                  </pic:nvPicPr>
                  <pic:blipFill>
                    <a:blip r:embed="rId71"/>
                    <a:stretch>
                      <a:fillRect/>
                    </a:stretch>
                  </pic:blipFill>
                  <pic:spPr>
                    <a:xfrm>
                      <a:off x="0" y="0"/>
                      <a:ext cx="4010585" cy="2581635"/>
                    </a:xfrm>
                    <a:prstGeom prst="rect">
                      <a:avLst/>
                    </a:prstGeom>
                  </pic:spPr>
                </pic:pic>
              </a:graphicData>
            </a:graphic>
          </wp:inline>
        </w:drawing>
      </w:r>
    </w:p>
    <w:p w14:paraId="37C6C661" w14:textId="2FA693CC" w:rsidR="0054460F" w:rsidRDefault="0054460F"/>
    <w:p w14:paraId="5FB55340" w14:textId="77777777" w:rsidR="00540BB5" w:rsidRDefault="00540BB5" w:rsidP="005F6C8B"/>
    <w:p w14:paraId="4A479A30" w14:textId="0964A438" w:rsidR="00540BB5" w:rsidRPr="0040027A" w:rsidRDefault="0040027A" w:rsidP="005F6C8B">
      <w:pPr>
        <w:rPr>
          <w:b/>
          <w:bCs/>
        </w:rPr>
      </w:pPr>
      <w:r w:rsidRPr="0040027A">
        <w:rPr>
          <w:b/>
          <w:bCs/>
        </w:rPr>
        <w:t>Color code of the stats table</w:t>
      </w:r>
    </w:p>
    <w:p w14:paraId="37F2F868" w14:textId="17205C44" w:rsidR="00540BB5" w:rsidRDefault="0040027A" w:rsidP="005F6C8B">
      <w:r>
        <w:rPr>
          <w:noProof/>
          <w:lang w:eastAsia="fr-CA"/>
        </w:rPr>
        <mc:AlternateContent>
          <mc:Choice Requires="wps">
            <w:drawing>
              <wp:anchor distT="0" distB="0" distL="114300" distR="114300" simplePos="0" relativeHeight="252302336" behindDoc="0" locked="0" layoutInCell="1" allowOverlap="1" wp14:anchorId="66794374" wp14:editId="099E4A77">
                <wp:simplePos x="0" y="0"/>
                <wp:positionH relativeFrom="column">
                  <wp:posOffset>-609600</wp:posOffset>
                </wp:positionH>
                <wp:positionV relativeFrom="paragraph">
                  <wp:posOffset>257810</wp:posOffset>
                </wp:positionV>
                <wp:extent cx="1790700" cy="676275"/>
                <wp:effectExtent l="19050" t="19050" r="762000" b="47625"/>
                <wp:wrapNone/>
                <wp:docPr id="73363888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676275"/>
                        </a:xfrm>
                        <a:prstGeom prst="wedgeEllipseCallout">
                          <a:avLst>
                            <a:gd name="adj1" fmla="val 90017"/>
                            <a:gd name="adj2" fmla="val 33762"/>
                          </a:avLst>
                        </a:prstGeom>
                        <a:solidFill>
                          <a:srgbClr val="FFFFFF"/>
                        </a:solidFill>
                        <a:ln w="9525">
                          <a:solidFill>
                            <a:srgbClr val="000000"/>
                          </a:solidFill>
                          <a:miter lim="800000"/>
                          <a:headEnd/>
                          <a:tailEnd/>
                        </a:ln>
                      </wps:spPr>
                      <wps:txbx>
                        <w:txbxContent>
                          <w:p w14:paraId="3133338E" w14:textId="1398ABBA" w:rsidR="0040027A" w:rsidRPr="0040027A" w:rsidRDefault="0040027A" w:rsidP="0040027A">
                            <w:pPr>
                              <w:rPr>
                                <w:sz w:val="18"/>
                                <w:szCs w:val="18"/>
                                <w:lang w:val="fr-CA"/>
                              </w:rPr>
                            </w:pPr>
                            <w:r>
                              <w:rPr>
                                <w:sz w:val="18"/>
                                <w:szCs w:val="18"/>
                                <w:lang w:val="fr-CA"/>
                              </w:rPr>
                              <w:t>Green background = « Off season » lambing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94374" id="_x0000_s1070" type="#_x0000_t63" style="position:absolute;margin-left:-48pt;margin-top:20.3pt;width:141pt;height:53.2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" adj="30244,18093">
                <v:textbox>
                  <w:txbxContent>
                    <w:p w14:paraId="3133338E" w14:textId="1398ABBA" w:rsidR="0040027A" w:rsidRPr="0040027A" w:rsidRDefault="0040027A" w:rsidP="0040027A">
                      <w:pPr>
                        <w:rPr>
                          <w:sz w:val="18"/>
                          <w:szCs w:val="18"/>
                          <w:lang w:val="fr-CA"/>
                        </w:rPr>
                      </w:pPr>
                      <w:r>
                        <w:rPr>
                          <w:sz w:val="18"/>
                          <w:szCs w:val="18"/>
                          <w:lang w:val="fr-CA"/>
                        </w:rPr>
                        <w:t>Green background = « Off season » lambing</w:t>
                      </w:r>
                    </w:p>
                  </w:txbxContent>
                </v:textbox>
              </v:shape>
            </w:pict>
          </mc:Fallback>
        </mc:AlternateContent>
      </w:r>
      <w:r w:rsidRPr="0040027A">
        <w:rPr>
          <w:noProof/>
        </w:rPr>
        <w:drawing>
          <wp:anchor distT="0" distB="0" distL="114300" distR="114300" simplePos="0" relativeHeight="252300288" behindDoc="0" locked="0" layoutInCell="1" allowOverlap="1" wp14:anchorId="111C2525" wp14:editId="5513CA44">
            <wp:simplePos x="0" y="0"/>
            <wp:positionH relativeFrom="column">
              <wp:posOffset>1438275</wp:posOffset>
            </wp:positionH>
            <wp:positionV relativeFrom="paragraph">
              <wp:posOffset>153035</wp:posOffset>
            </wp:positionV>
            <wp:extent cx="2695951" cy="1686160"/>
            <wp:effectExtent l="0" t="0" r="9525" b="9525"/>
            <wp:wrapSquare wrapText="bothSides"/>
            <wp:docPr id="1788981054" name="Image 1"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81054" name="Image 1" descr="Une image contenant texte, capture d’écran&#10;&#10;Description générée automatiquement"/>
                    <pic:cNvPicPr/>
                  </pic:nvPicPr>
                  <pic:blipFill>
                    <a:blip r:embed="rId72">
                      <a:extLst>
                        <a:ext uri="{28A0092B-C50C-407E-A947-70E740481C1C}">
                          <a14:useLocalDpi xmlns:a14="http://schemas.microsoft.com/office/drawing/2010/main" val="0"/>
                        </a:ext>
                      </a:extLst>
                    </a:blip>
                    <a:stretch>
                      <a:fillRect/>
                    </a:stretch>
                  </pic:blipFill>
                  <pic:spPr>
                    <a:xfrm>
                      <a:off x="0" y="0"/>
                      <a:ext cx="2695951" cy="1686160"/>
                    </a:xfrm>
                    <a:prstGeom prst="rect">
                      <a:avLst/>
                    </a:prstGeom>
                  </pic:spPr>
                </pic:pic>
              </a:graphicData>
            </a:graphic>
            <wp14:sizeRelH relativeFrom="page">
              <wp14:pctWidth>0</wp14:pctWidth>
            </wp14:sizeRelH>
            <wp14:sizeRelV relativeFrom="page">
              <wp14:pctHeight>0</wp14:pctHeight>
            </wp14:sizeRelV>
          </wp:anchor>
        </w:drawing>
      </w:r>
    </w:p>
    <w:p w14:paraId="7F3086DE" w14:textId="05AB491C" w:rsidR="00540BB5" w:rsidRDefault="00540BB5" w:rsidP="005F6C8B"/>
    <w:p w14:paraId="03B2F1BB" w14:textId="2480D5F3" w:rsidR="00540BB5" w:rsidRDefault="00540BB5" w:rsidP="005F6C8B"/>
    <w:p w14:paraId="02F048D0" w14:textId="7661E2CD" w:rsidR="00540BB5" w:rsidRDefault="00540BB5" w:rsidP="005F6C8B"/>
    <w:p w14:paraId="21445453" w14:textId="2446C617" w:rsidR="0040027A" w:rsidRDefault="0040027A" w:rsidP="005F6C8B">
      <w:r>
        <w:rPr>
          <w:noProof/>
          <w:lang w:eastAsia="fr-CA"/>
        </w:rPr>
        <mc:AlternateContent>
          <mc:Choice Requires="wps">
            <w:drawing>
              <wp:anchor distT="0" distB="0" distL="114300" distR="114300" simplePos="0" relativeHeight="252304384" behindDoc="0" locked="0" layoutInCell="1" allowOverlap="1" wp14:anchorId="527E88D5" wp14:editId="7F834C61">
                <wp:simplePos x="0" y="0"/>
                <wp:positionH relativeFrom="column">
                  <wp:posOffset>-485775</wp:posOffset>
                </wp:positionH>
                <wp:positionV relativeFrom="paragraph">
                  <wp:posOffset>232410</wp:posOffset>
                </wp:positionV>
                <wp:extent cx="1790700" cy="790575"/>
                <wp:effectExtent l="0" t="381000" r="1333500" b="47625"/>
                <wp:wrapNone/>
                <wp:docPr id="1723120284"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790575"/>
                        </a:xfrm>
                        <a:prstGeom prst="wedgeEllipseCallout">
                          <a:avLst>
                            <a:gd name="adj1" fmla="val 120868"/>
                            <a:gd name="adj2" fmla="val -93015"/>
                          </a:avLst>
                        </a:prstGeom>
                        <a:solidFill>
                          <a:srgbClr val="FFFFFF"/>
                        </a:solidFill>
                        <a:ln w="9525">
                          <a:solidFill>
                            <a:srgbClr val="000000"/>
                          </a:solidFill>
                          <a:miter lim="800000"/>
                          <a:headEnd/>
                          <a:tailEnd/>
                        </a:ln>
                      </wps:spPr>
                      <wps:txbx>
                        <w:txbxContent>
                          <w:p w14:paraId="33BD54F6" w14:textId="743F8D59" w:rsidR="0040027A" w:rsidRPr="0040027A" w:rsidRDefault="0040027A" w:rsidP="0040027A">
                            <w:pPr>
                              <w:rPr>
                                <w:sz w:val="18"/>
                                <w:szCs w:val="18"/>
                                <w:lang w:val="en-CA"/>
                              </w:rPr>
                            </w:pPr>
                            <w:r w:rsidRPr="0040027A">
                              <w:rPr>
                                <w:sz w:val="18"/>
                                <w:szCs w:val="18"/>
                                <w:lang w:val="en-CA"/>
                              </w:rPr>
                              <w:t>Green background = breeding made using C</w:t>
                            </w:r>
                            <w:r>
                              <w:rPr>
                                <w:sz w:val="18"/>
                                <w:szCs w:val="18"/>
                                <w:lang w:val="en-CA"/>
                              </w:rPr>
                              <w:t>IDR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E88D5" id="_x0000_s1071" type="#_x0000_t63" style="position:absolute;margin-left:-38.25pt;margin-top:18.3pt;width:141pt;height:62.2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" adj="36907,-9291">
                <v:textbox>
                  <w:txbxContent>
                    <w:p w14:paraId="33BD54F6" w14:textId="743F8D59" w:rsidR="0040027A" w:rsidRPr="0040027A" w:rsidRDefault="0040027A" w:rsidP="0040027A">
                      <w:pPr>
                        <w:rPr>
                          <w:sz w:val="18"/>
                          <w:szCs w:val="18"/>
                          <w:lang w:val="en-CA"/>
                        </w:rPr>
                      </w:pPr>
                      <w:r w:rsidRPr="0040027A">
                        <w:rPr>
                          <w:sz w:val="18"/>
                          <w:szCs w:val="18"/>
                          <w:lang w:val="en-CA"/>
                        </w:rPr>
                        <w:t>Green background = breeding made using C</w:t>
                      </w:r>
                      <w:r>
                        <w:rPr>
                          <w:sz w:val="18"/>
                          <w:szCs w:val="18"/>
                          <w:lang w:val="en-CA"/>
                        </w:rPr>
                        <w:t>IDR</w:t>
                      </w:r>
                    </w:p>
                  </w:txbxContent>
                </v:textbox>
              </v:shape>
            </w:pict>
          </mc:Fallback>
        </mc:AlternateContent>
      </w:r>
    </w:p>
    <w:p w14:paraId="6B0B9E31" w14:textId="77777777" w:rsidR="0040027A" w:rsidRDefault="0040027A" w:rsidP="005F6C8B"/>
    <w:p w14:paraId="080C85F0" w14:textId="77777777" w:rsidR="0040027A" w:rsidRDefault="0040027A" w:rsidP="005F6C8B"/>
    <w:p w14:paraId="673B62E1" w14:textId="77777777" w:rsidR="0040027A" w:rsidRDefault="0040027A" w:rsidP="005F6C8B"/>
    <w:p w14:paraId="5725F7AD" w14:textId="77777777" w:rsidR="0054460F" w:rsidRDefault="00000000">
      <w:pPr>
        <w:pStyle w:val="Titre4"/>
      </w:pPr>
      <w:bookmarkStart w:id="125" w:name="_Toc159947733"/>
      <w:r>
        <w:t>‘Perform’ button: Annual production and performance of ewes</w:t>
      </w:r>
      <w:bookmarkEnd w:id="125"/>
    </w:p>
    <w:p w14:paraId="669B96D1" w14:textId="38955DB3" w:rsidR="0054460F" w:rsidRDefault="00B64759">
      <w:r>
        <w:rPr>
          <w:noProof/>
          <w:lang w:eastAsia="fr-CA"/>
        </w:rPr>
        <mc:AlternateContent>
          <mc:Choice Requires="wps">
            <w:drawing>
              <wp:anchor distT="0" distB="0" distL="114300" distR="114300" simplePos="0" relativeHeight="252230656" behindDoc="0" locked="0" layoutInCell="1" allowOverlap="1" wp14:anchorId="13067122" wp14:editId="0615E45F">
                <wp:simplePos x="0" y="0"/>
                <wp:positionH relativeFrom="column">
                  <wp:posOffset>3057525</wp:posOffset>
                </wp:positionH>
                <wp:positionV relativeFrom="paragraph">
                  <wp:posOffset>544195</wp:posOffset>
                </wp:positionV>
                <wp:extent cx="1663700" cy="542925"/>
                <wp:effectExtent l="1695450" t="19050" r="31750" b="104775"/>
                <wp:wrapNone/>
                <wp:docPr id="263"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0" cy="542925"/>
                        </a:xfrm>
                        <a:prstGeom prst="wedgeEllipseCallout">
                          <a:avLst>
                            <a:gd name="adj1" fmla="val -149658"/>
                            <a:gd name="adj2" fmla="val 62105"/>
                          </a:avLst>
                        </a:prstGeom>
                        <a:solidFill>
                          <a:srgbClr val="FFFFFF"/>
                        </a:solidFill>
                        <a:ln w="9525">
                          <a:solidFill>
                            <a:srgbClr val="000000"/>
                          </a:solidFill>
                          <a:miter lim="800000"/>
                          <a:headEnd/>
                          <a:tailEnd/>
                        </a:ln>
                      </wps:spPr>
                      <wps:txbx>
                        <w:txbxContent>
                          <w:p w14:paraId="6574E355" w14:textId="77777777" w:rsidR="0054460F" w:rsidRDefault="00000000">
                            <w:pPr>
                              <w:rPr>
                                <w:sz w:val="18"/>
                                <w:szCs w:val="18"/>
                                <w:lang w:val="en-CA"/>
                              </w:rPr>
                            </w:pPr>
                            <w:r>
                              <w:rPr>
                                <w:sz w:val="18"/>
                                <w:szCs w:val="18"/>
                              </w:rPr>
                              <w:t>Annualized Performance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067122" id="_x0000_s1072" type="#_x0000_t63" style="position:absolute;margin-left:240.75pt;margin-top:42.85pt;width:131pt;height:42.7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" adj="-21526,24215">
                <v:textbox>
                  <w:txbxContent>
                    <w:p w14:paraId="6574E355" w14:textId="77777777" w:rsidR="0054460F" w:rsidRDefault="00000000">
                      <w:pPr>
                        <w:rPr>
                          <w:sz w:val="18"/>
                          <w:szCs w:val="18"/>
                          <w:lang w:val="en-CA"/>
                        </w:rPr>
                      </w:pPr>
                      <w:r>
                        <w:rPr>
                          <w:sz w:val="18"/>
                          <w:szCs w:val="18"/>
                        </w:rPr>
                        <w:t>Annualized Performance</w:t>
                      </w:r>
                    </w:p>
                  </w:txbxContent>
                </v:textbox>
              </v:shape>
            </w:pict>
          </mc:Fallback>
        </mc:AlternateContent>
      </w:r>
      <w:r>
        <w:t>If your table contains entries, the "</w:t>
      </w:r>
      <w:r w:rsidR="0040027A">
        <w:t>Preform” button will show up</w:t>
      </w:r>
      <w:r>
        <w:t>. This button allows you to see the average production brought down on an annual basis, the table being on a lambing basis.  The calculation is based on the average lambing interval.</w:t>
      </w:r>
    </w:p>
    <w:p w14:paraId="79F5C124" w14:textId="66ED4C4F" w:rsidR="00680CAB" w:rsidRPr="00680CAB" w:rsidRDefault="00B64759" w:rsidP="00540BB5">
      <w:r>
        <w:rPr>
          <w:noProof/>
          <w:lang w:eastAsia="fr-CA"/>
        </w:rPr>
        <mc:AlternateContent>
          <mc:Choice Requires="wps">
            <w:drawing>
              <wp:anchor distT="0" distB="0" distL="114300" distR="114300" simplePos="0" relativeHeight="252231680" behindDoc="0" locked="0" layoutInCell="1" allowOverlap="1" wp14:anchorId="520C5471" wp14:editId="20A35081">
                <wp:simplePos x="0" y="0"/>
                <wp:positionH relativeFrom="column">
                  <wp:posOffset>1981200</wp:posOffset>
                </wp:positionH>
                <wp:positionV relativeFrom="paragraph">
                  <wp:posOffset>1249680</wp:posOffset>
                </wp:positionV>
                <wp:extent cx="57150" cy="962025"/>
                <wp:effectExtent l="0" t="0" r="19050" b="28575"/>
                <wp:wrapNone/>
                <wp:docPr id="264" name="Accolade fermante 264"/>
                <wp:cNvGraphicFramePr/>
                <a:graphic xmlns:a="http://schemas.openxmlformats.org/drawingml/2006/main">
                  <a:graphicData uri="http://schemas.microsoft.com/office/word/2010/wordprocessingShape">
                    <wps:wsp>
                      <wps:cNvSpPr/>
                      <wps:spPr>
                        <a:xfrm>
                          <a:off x="0" y="0"/>
                          <a:ext cx="57150" cy="962025"/>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0D7A2E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264" o:spid="_x0000_s1026" type="#_x0000_t88" style="position:absolute;margin-left:156pt;margin-top:98.4pt;width:4.5pt;height:75.75pt;z-index:25223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" adj="107" strokecolor="black [3213]" strokeweight="1.5pt"/>
            </w:pict>
          </mc:Fallback>
        </mc:AlternateContent>
      </w:r>
      <w:r>
        <w:rPr>
          <w:noProof/>
          <w:lang w:eastAsia="fr-CA"/>
        </w:rPr>
        <mc:AlternateContent>
          <mc:Choice Requires="wps">
            <w:drawing>
              <wp:anchor distT="0" distB="0" distL="114300" distR="114300" simplePos="0" relativeHeight="252233728" behindDoc="0" locked="0" layoutInCell="1" allowOverlap="1" wp14:anchorId="50822573" wp14:editId="0D59B95D">
                <wp:simplePos x="0" y="0"/>
                <wp:positionH relativeFrom="column">
                  <wp:posOffset>2552700</wp:posOffset>
                </wp:positionH>
                <wp:positionV relativeFrom="paragraph">
                  <wp:posOffset>1449705</wp:posOffset>
                </wp:positionV>
                <wp:extent cx="1663700" cy="542925"/>
                <wp:effectExtent l="514350" t="19050" r="31750" b="47625"/>
                <wp:wrapNone/>
                <wp:docPr id="289"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0" cy="542925"/>
                        </a:xfrm>
                        <a:prstGeom prst="wedgeEllipseCallout">
                          <a:avLst>
                            <a:gd name="adj1" fmla="val -78093"/>
                            <a:gd name="adj2" fmla="val 2456"/>
                          </a:avLst>
                        </a:prstGeom>
                        <a:solidFill>
                          <a:srgbClr val="FFFFFF"/>
                        </a:solidFill>
                        <a:ln w="9525">
                          <a:solidFill>
                            <a:srgbClr val="000000"/>
                          </a:solidFill>
                          <a:miter lim="800000"/>
                          <a:headEnd/>
                          <a:tailEnd/>
                        </a:ln>
                      </wps:spPr>
                      <wps:txbx>
                        <w:txbxContent>
                          <w:p w14:paraId="4A08ED5A" w14:textId="77777777" w:rsidR="0054460F" w:rsidRDefault="00000000">
                            <w:pPr>
                              <w:rPr>
                                <w:sz w:val="18"/>
                                <w:szCs w:val="18"/>
                                <w:lang w:val="en-CA"/>
                              </w:rPr>
                            </w:pPr>
                            <w:r>
                              <w:rPr>
                                <w:sz w:val="18"/>
                                <w:szCs w:val="18"/>
                              </w:rPr>
                              <w:t>Genovis Info if available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22573" id="_x0000_s1073" type="#_x0000_t63" style="position:absolute;margin-left:201pt;margin-top:114.15pt;width:131pt;height:42.7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" adj="-6068,11330">
                <v:textbox>
                  <w:txbxContent>
                    <w:p w14:paraId="4A08ED5A" w14:textId="77777777" w:rsidR="0054460F" w:rsidRDefault="00000000">
                      <w:pPr>
                        <w:rPr>
                          <w:sz w:val="18"/>
                          <w:szCs w:val="18"/>
                          <w:lang w:val="en-CA"/>
                        </w:rPr>
                      </w:pPr>
                      <w:r>
                        <w:rPr>
                          <w:sz w:val="18"/>
                          <w:szCs w:val="18"/>
                        </w:rPr>
                        <w:t>Genovis Info if available</w:t>
                      </w:r>
                    </w:p>
                  </w:txbxContent>
                </v:textbox>
              </v:shape>
            </w:pict>
          </mc:Fallback>
        </mc:AlternateContent>
      </w:r>
      <w:r w:rsidR="00444E86">
        <w:rPr>
          <w:noProof/>
          <w:lang w:eastAsia="fr-CA"/>
        </w:rPr>
        <w:drawing>
          <wp:inline distT="0" distB="0" distL="0" distR="0" wp14:anchorId="10AA59A0" wp14:editId="1B65CCA0">
            <wp:extent cx="1890852" cy="3673998"/>
            <wp:effectExtent l="0" t="0" r="0" b="3175"/>
            <wp:docPr id="39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 3"/>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1890852" cy="3673998"/>
                    </a:xfrm>
                    <a:prstGeom prst="rect">
                      <a:avLst/>
                    </a:prstGeom>
                    <a:noFill/>
                    <a:ln w="9525">
                      <a:noFill/>
                      <a:miter lim="800000"/>
                      <a:headEnd/>
                      <a:tailEnd/>
                    </a:ln>
                  </pic:spPr>
                </pic:pic>
              </a:graphicData>
            </a:graphic>
          </wp:inline>
        </w:drawing>
      </w:r>
    </w:p>
    <w:p w14:paraId="63FF6D86" w14:textId="77777777" w:rsidR="00680CAB" w:rsidRPr="00680CAB" w:rsidRDefault="00680CAB" w:rsidP="00540BB5"/>
    <w:p w14:paraId="591999CD" w14:textId="77777777" w:rsidR="00444E86" w:rsidRDefault="00444E86" w:rsidP="00540BB5">
      <w:pPr>
        <w:rPr>
          <w:b/>
        </w:rPr>
      </w:pPr>
    </w:p>
    <w:p w14:paraId="6E82402F" w14:textId="77777777" w:rsidR="00B64759" w:rsidRPr="0098536F" w:rsidRDefault="00B64759" w:rsidP="00B64759">
      <w:pPr>
        <w:pStyle w:val="Titre4"/>
        <w:rPr>
          <w:lang w:val="en-CA"/>
        </w:rPr>
      </w:pPr>
      <w:bookmarkStart w:id="126" w:name="_Toc159947734"/>
      <w:r w:rsidRPr="00BC0FCC">
        <w:rPr>
          <w:lang w:val="en-CA"/>
        </w:rPr>
        <w:t xml:space="preserve">2.1.2.1 </w:t>
      </w:r>
      <w:r>
        <w:rPr>
          <w:lang w:val="en-CA"/>
        </w:rPr>
        <w:t>On screen navigation functions</w:t>
      </w:r>
      <w:r w:rsidRPr="00BC0FCC">
        <w:rPr>
          <w:lang w:val="en-CA"/>
        </w:rPr>
        <w:t xml:space="preserve"> (Buttons)</w:t>
      </w:r>
      <w:bookmarkEnd w:id="126"/>
    </w:p>
    <w:p w14:paraId="20E1A505" w14:textId="77777777" w:rsidR="00B64759" w:rsidRDefault="00B64759" w:rsidP="00B64759">
      <w:pPr>
        <w:rPr>
          <w:lang w:val="en-CA"/>
        </w:rPr>
      </w:pPr>
      <w:bookmarkStart w:id="127" w:name="_Toc303965975"/>
      <w:r>
        <w:rPr>
          <w:noProof/>
          <w:lang w:eastAsia="fr-CA"/>
        </w:rPr>
        <mc:AlternateContent>
          <mc:Choice Requires="wps">
            <w:drawing>
              <wp:anchor distT="0" distB="0" distL="114300" distR="114300" simplePos="0" relativeHeight="252309504" behindDoc="0" locked="0" layoutInCell="1" allowOverlap="1" wp14:anchorId="52A220A1" wp14:editId="30CA97C8">
                <wp:simplePos x="0" y="0"/>
                <wp:positionH relativeFrom="column">
                  <wp:posOffset>2371725</wp:posOffset>
                </wp:positionH>
                <wp:positionV relativeFrom="paragraph">
                  <wp:posOffset>651510</wp:posOffset>
                </wp:positionV>
                <wp:extent cx="2495550" cy="523875"/>
                <wp:effectExtent l="0" t="0" r="19050" b="1152525"/>
                <wp:wrapNone/>
                <wp:docPr id="909775637"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523875"/>
                        </a:xfrm>
                        <a:prstGeom prst="wedgeEllipseCallout">
                          <a:avLst>
                            <a:gd name="adj1" fmla="val 39329"/>
                            <a:gd name="adj2" fmla="val 250727"/>
                          </a:avLst>
                        </a:prstGeom>
                        <a:solidFill>
                          <a:srgbClr val="FFFFFF"/>
                        </a:solidFill>
                        <a:ln w="9525">
                          <a:solidFill>
                            <a:srgbClr val="000000"/>
                          </a:solidFill>
                          <a:miter lim="800000"/>
                          <a:headEnd/>
                          <a:tailEnd/>
                        </a:ln>
                      </wps:spPr>
                      <wps:txbx>
                        <w:txbxContent>
                          <w:p w14:paraId="001B1C33" w14:textId="77777777" w:rsidR="00B64759" w:rsidRPr="00712EA1" w:rsidRDefault="00B64759" w:rsidP="00B64759">
                            <w:pPr>
                              <w:rPr>
                                <w:sz w:val="18"/>
                                <w:szCs w:val="18"/>
                                <w:lang w:val="en-CA"/>
                              </w:rPr>
                            </w:pPr>
                            <w:r w:rsidRPr="00712EA1">
                              <w:rPr>
                                <w:sz w:val="18"/>
                                <w:szCs w:val="18"/>
                                <w:lang w:val="en-CA"/>
                              </w:rPr>
                              <w:t xml:space="preserve">Toggle between viewing all lambs </w:t>
                            </w:r>
                            <w:r>
                              <w:rPr>
                                <w:sz w:val="18"/>
                                <w:szCs w:val="18"/>
                                <w:lang w:val="en-CA"/>
                              </w:rPr>
                              <w:t xml:space="preserve">or only those in barn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220A1" id="AutoShape 243" o:spid="_x0000_s1074" type="#_x0000_t63" style="position:absolute;margin-left:186.75pt;margin-top:51.3pt;width:196.5pt;height:41.2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" adj="19295,64957">
                <v:textbox>
                  <w:txbxContent>
                    <w:p w14:paraId="001B1C33" w14:textId="77777777" w:rsidR="00B64759" w:rsidRPr="00712EA1" w:rsidRDefault="00B64759" w:rsidP="00B64759">
                      <w:pPr>
                        <w:rPr>
                          <w:sz w:val="18"/>
                          <w:szCs w:val="18"/>
                          <w:lang w:val="en-CA"/>
                        </w:rPr>
                      </w:pPr>
                      <w:r w:rsidRPr="00712EA1">
                        <w:rPr>
                          <w:sz w:val="18"/>
                          <w:szCs w:val="18"/>
                          <w:lang w:val="en-CA"/>
                        </w:rPr>
                        <w:t xml:space="preserve">Toggle between viewing all lambs </w:t>
                      </w:r>
                      <w:r>
                        <w:rPr>
                          <w:sz w:val="18"/>
                          <w:szCs w:val="18"/>
                          <w:lang w:val="en-CA"/>
                        </w:rPr>
                        <w:t xml:space="preserve">or only those in barn </w:t>
                      </w:r>
                    </w:p>
                  </w:txbxContent>
                </v:textbox>
              </v:shape>
            </w:pict>
          </mc:Fallback>
        </mc:AlternateContent>
      </w:r>
      <w:r w:rsidRPr="00BC0FCC">
        <w:rPr>
          <w:lang w:val="en-CA"/>
        </w:rPr>
        <w:t>The descriptive screen offers certain functions (which all are also present in the main menu bar) which are most usually used by the producer.  You must note on the other hand that some of these functions have roles different from what is presented in the bar of menus.</w:t>
      </w:r>
    </w:p>
    <w:p w14:paraId="0B84698A" w14:textId="77777777" w:rsidR="00B64759" w:rsidRDefault="00B64759" w:rsidP="00B64759">
      <w:pPr>
        <w:rPr>
          <w:lang w:val="en-CA"/>
        </w:rPr>
      </w:pPr>
      <w:r>
        <w:rPr>
          <w:noProof/>
          <w:lang w:eastAsia="fr-CA"/>
        </w:rPr>
        <mc:AlternateContent>
          <mc:Choice Requires="wps">
            <w:drawing>
              <wp:anchor distT="0" distB="0" distL="114300" distR="114300" simplePos="0" relativeHeight="252306432" behindDoc="0" locked="0" layoutInCell="1" allowOverlap="1" wp14:anchorId="672D9E95" wp14:editId="5C29AC8B">
                <wp:simplePos x="0" y="0"/>
                <wp:positionH relativeFrom="column">
                  <wp:posOffset>0</wp:posOffset>
                </wp:positionH>
                <wp:positionV relativeFrom="paragraph">
                  <wp:posOffset>22225</wp:posOffset>
                </wp:positionV>
                <wp:extent cx="1562100" cy="523875"/>
                <wp:effectExtent l="19050" t="19050" r="38100" b="1362075"/>
                <wp:wrapNone/>
                <wp:docPr id="84755906"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523875"/>
                        </a:xfrm>
                        <a:prstGeom prst="wedgeEllipseCallout">
                          <a:avLst>
                            <a:gd name="adj1" fmla="val -39758"/>
                            <a:gd name="adj2" fmla="val 292545"/>
                          </a:avLst>
                        </a:prstGeom>
                        <a:solidFill>
                          <a:srgbClr val="FFFFFF"/>
                        </a:solidFill>
                        <a:ln w="9525">
                          <a:solidFill>
                            <a:srgbClr val="000000"/>
                          </a:solidFill>
                          <a:miter lim="800000"/>
                          <a:headEnd/>
                          <a:tailEnd/>
                        </a:ln>
                      </wps:spPr>
                      <wps:txbx>
                        <w:txbxContent>
                          <w:p w14:paraId="2B157F49" w14:textId="77777777" w:rsidR="00B64759" w:rsidRDefault="00B64759" w:rsidP="00B64759">
                            <w:pPr>
                              <w:rPr>
                                <w:sz w:val="18"/>
                                <w:szCs w:val="18"/>
                                <w:lang w:val="en-CA"/>
                              </w:rPr>
                            </w:pPr>
                            <w:r>
                              <w:rPr>
                                <w:sz w:val="18"/>
                                <w:szCs w:val="18"/>
                              </w:rPr>
                              <w:t>Click to view Dam record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D9E95" id="_x0000_s1075" type="#_x0000_t63" style="position:absolute;margin-left:0;margin-top:1.75pt;width:123pt;height:41.2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" adj="2212,73990">
                <v:textbox>
                  <w:txbxContent>
                    <w:p w14:paraId="2B157F49" w14:textId="77777777" w:rsidR="00B64759" w:rsidRDefault="00B64759" w:rsidP="00B64759">
                      <w:pPr>
                        <w:rPr>
                          <w:sz w:val="18"/>
                          <w:szCs w:val="18"/>
                          <w:lang w:val="en-CA"/>
                        </w:rPr>
                      </w:pPr>
                      <w:r>
                        <w:rPr>
                          <w:sz w:val="18"/>
                          <w:szCs w:val="18"/>
                        </w:rPr>
                        <w:t>Click to view Dam record</w:t>
                      </w:r>
                    </w:p>
                  </w:txbxContent>
                </v:textbox>
              </v:shape>
            </w:pict>
          </mc:Fallback>
        </mc:AlternateContent>
      </w:r>
    </w:p>
    <w:p w14:paraId="71D199DD" w14:textId="77777777" w:rsidR="00B64759" w:rsidRPr="00BC0FCC" w:rsidRDefault="00B64759" w:rsidP="00B64759">
      <w:pPr>
        <w:rPr>
          <w:lang w:val="en-CA"/>
        </w:rPr>
      </w:pPr>
      <w:r w:rsidRPr="00BC0FCC">
        <w:rPr>
          <w:lang w:val="en-CA"/>
        </w:rPr>
        <w:t xml:space="preserve"> </w:t>
      </w:r>
    </w:p>
    <w:p w14:paraId="11089F1C" w14:textId="77777777" w:rsidR="00B64759" w:rsidRDefault="00B64759" w:rsidP="00B64759">
      <w:r>
        <w:rPr>
          <w:noProof/>
          <w:lang w:eastAsia="fr-CA"/>
        </w:rPr>
        <mc:AlternateContent>
          <mc:Choice Requires="wps">
            <w:drawing>
              <wp:anchor distT="0" distB="0" distL="114300" distR="114300" simplePos="0" relativeHeight="252308480" behindDoc="0" locked="0" layoutInCell="1" allowOverlap="1" wp14:anchorId="45CD3859" wp14:editId="6CF77EBA">
                <wp:simplePos x="0" y="0"/>
                <wp:positionH relativeFrom="margin">
                  <wp:posOffset>2238375</wp:posOffset>
                </wp:positionH>
                <wp:positionV relativeFrom="paragraph">
                  <wp:posOffset>1899920</wp:posOffset>
                </wp:positionV>
                <wp:extent cx="1933575" cy="600075"/>
                <wp:effectExtent l="19050" t="685800" r="47625" b="47625"/>
                <wp:wrapNone/>
                <wp:docPr id="1190594367"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600075"/>
                        </a:xfrm>
                        <a:prstGeom prst="wedgeEllipseCallout">
                          <a:avLst>
                            <a:gd name="adj1" fmla="val 35073"/>
                            <a:gd name="adj2" fmla="val -155074"/>
                          </a:avLst>
                        </a:prstGeom>
                        <a:solidFill>
                          <a:srgbClr val="FFFFFF"/>
                        </a:solidFill>
                        <a:ln w="9525">
                          <a:solidFill>
                            <a:srgbClr val="000000"/>
                          </a:solidFill>
                          <a:miter lim="800000"/>
                          <a:headEnd/>
                          <a:tailEnd/>
                        </a:ln>
                      </wps:spPr>
                      <wps:txbx>
                        <w:txbxContent>
                          <w:p w14:paraId="72C0D42E" w14:textId="77777777" w:rsidR="00B64759" w:rsidRPr="0018022B" w:rsidRDefault="00B64759" w:rsidP="00B64759">
                            <w:pPr>
                              <w:rPr>
                                <w:sz w:val="18"/>
                                <w:szCs w:val="18"/>
                                <w:lang w:val="en-CA"/>
                              </w:rPr>
                            </w:pPr>
                            <w:r w:rsidRPr="0018022B">
                              <w:rPr>
                                <w:sz w:val="18"/>
                                <w:szCs w:val="18"/>
                                <w:lang w:val="en-CA"/>
                              </w:rPr>
                              <w:t>Quick select by breed type o</w:t>
                            </w:r>
                            <w:r>
                              <w:rPr>
                                <w:sz w:val="18"/>
                                <w:szCs w:val="18"/>
                                <w:lang w:val="en-CA"/>
                              </w:rPr>
                              <w:t>r group etc…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D3859" id="_x0000_s1076" type="#_x0000_t63" style="position:absolute;margin-left:176.25pt;margin-top:149.6pt;width:152.25pt;height:47.25pt;z-index:25230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" adj="18376,-22696">
                <v:textbox>
                  <w:txbxContent>
                    <w:p w14:paraId="72C0D42E" w14:textId="77777777" w:rsidR="00B64759" w:rsidRPr="0018022B" w:rsidRDefault="00B64759" w:rsidP="00B64759">
                      <w:pPr>
                        <w:rPr>
                          <w:sz w:val="18"/>
                          <w:szCs w:val="18"/>
                          <w:lang w:val="en-CA"/>
                        </w:rPr>
                      </w:pPr>
                      <w:r w:rsidRPr="0018022B">
                        <w:rPr>
                          <w:sz w:val="18"/>
                          <w:szCs w:val="18"/>
                          <w:lang w:val="en-CA"/>
                        </w:rPr>
                        <w:t>Quick select by breed type o</w:t>
                      </w:r>
                      <w:r>
                        <w:rPr>
                          <w:sz w:val="18"/>
                          <w:szCs w:val="18"/>
                          <w:lang w:val="en-CA"/>
                        </w:rPr>
                        <w:t>r group etc…</w:t>
                      </w:r>
                    </w:p>
                  </w:txbxContent>
                </v:textbox>
                <w10:wrap anchorx="margin"/>
              </v:shape>
            </w:pict>
          </mc:Fallback>
        </mc:AlternateContent>
      </w:r>
      <w:r w:rsidRPr="00A65F1E">
        <w:rPr>
          <w:noProof/>
          <w:lang w:val="en-CA"/>
        </w:rPr>
        <w:t xml:space="preserve"> </w:t>
      </w:r>
      <w:r w:rsidRPr="00E3192C">
        <w:rPr>
          <w:noProof/>
        </w:rPr>
        <w:drawing>
          <wp:inline distT="0" distB="0" distL="0" distR="0" wp14:anchorId="6DC5A1F3" wp14:editId="51E2D532">
            <wp:extent cx="5486400" cy="1594485"/>
            <wp:effectExtent l="0" t="0" r="0" b="0"/>
            <wp:docPr id="1743114064" name="Image 1" descr="Une image contenant texte, logiciel, Logiciel multimédia,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14064" name="Image 1" descr="Une image contenant texte, logiciel, Logiciel multimédia, Icône d’ordinateur&#10;&#10;Description générée automatiquement"/>
                    <pic:cNvPicPr/>
                  </pic:nvPicPr>
                  <pic:blipFill>
                    <a:blip r:embed="rId74"/>
                    <a:stretch>
                      <a:fillRect/>
                    </a:stretch>
                  </pic:blipFill>
                  <pic:spPr>
                    <a:xfrm>
                      <a:off x="0" y="0"/>
                      <a:ext cx="5486400" cy="1594485"/>
                    </a:xfrm>
                    <a:prstGeom prst="rect">
                      <a:avLst/>
                    </a:prstGeom>
                  </pic:spPr>
                </pic:pic>
              </a:graphicData>
            </a:graphic>
          </wp:inline>
        </w:drawing>
      </w:r>
    </w:p>
    <w:p w14:paraId="13B00E2C" w14:textId="7F8DC206" w:rsidR="00B64759" w:rsidRDefault="00B64759" w:rsidP="00B64759">
      <w:pPr>
        <w:jc w:val="center"/>
      </w:pPr>
      <w:r>
        <w:rPr>
          <w:noProof/>
          <w:lang w:eastAsia="fr-CA"/>
        </w:rPr>
        <mc:AlternateContent>
          <mc:Choice Requires="wps">
            <w:drawing>
              <wp:anchor distT="0" distB="0" distL="114300" distR="114300" simplePos="0" relativeHeight="252307456" behindDoc="0" locked="0" layoutInCell="1" allowOverlap="1" wp14:anchorId="0619CAFD" wp14:editId="268D0E00">
                <wp:simplePos x="0" y="0"/>
                <wp:positionH relativeFrom="margin">
                  <wp:posOffset>4486275</wp:posOffset>
                </wp:positionH>
                <wp:positionV relativeFrom="paragraph">
                  <wp:posOffset>242570</wp:posOffset>
                </wp:positionV>
                <wp:extent cx="1352550" cy="523875"/>
                <wp:effectExtent l="152400" t="952500" r="38100" b="28575"/>
                <wp:wrapNone/>
                <wp:docPr id="881390040"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523875"/>
                        </a:xfrm>
                        <a:prstGeom prst="wedgeEllipseCallout">
                          <a:avLst>
                            <a:gd name="adj1" fmla="val -58488"/>
                            <a:gd name="adj2" fmla="val -222000"/>
                          </a:avLst>
                        </a:prstGeom>
                        <a:solidFill>
                          <a:srgbClr val="FFFFFF"/>
                        </a:solidFill>
                        <a:ln w="9525">
                          <a:solidFill>
                            <a:srgbClr val="000000"/>
                          </a:solidFill>
                          <a:miter lim="800000"/>
                          <a:headEnd/>
                          <a:tailEnd/>
                        </a:ln>
                      </wps:spPr>
                      <wps:txbx>
                        <w:txbxContent>
                          <w:p w14:paraId="6A98EDEE" w14:textId="77777777" w:rsidR="00B64759" w:rsidRDefault="00B64759" w:rsidP="00B64759">
                            <w:pPr>
                              <w:rPr>
                                <w:sz w:val="18"/>
                                <w:szCs w:val="18"/>
                                <w:lang w:val="en-CA"/>
                              </w:rPr>
                            </w:pPr>
                            <w:r>
                              <w:rPr>
                                <w:sz w:val="18"/>
                                <w:szCs w:val="18"/>
                              </w:rPr>
                              <w:t>Click to view lamb record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9CAFD" id="_x0000_s1077" type="#_x0000_t63" style="position:absolute;left:0;text-align:left;margin-left:353.25pt;margin-top:19.1pt;width:106.5pt;height:41.25pt;z-index:25230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" adj="-1833,-37152">
                <v:textbox>
                  <w:txbxContent>
                    <w:p w14:paraId="6A98EDEE" w14:textId="77777777" w:rsidR="00B64759" w:rsidRDefault="00B64759" w:rsidP="00B64759">
                      <w:pPr>
                        <w:rPr>
                          <w:sz w:val="18"/>
                          <w:szCs w:val="18"/>
                          <w:lang w:val="en-CA"/>
                        </w:rPr>
                      </w:pPr>
                      <w:r>
                        <w:rPr>
                          <w:sz w:val="18"/>
                          <w:szCs w:val="18"/>
                        </w:rPr>
                        <w:t>Click to view lamb record</w:t>
                      </w:r>
                    </w:p>
                  </w:txbxContent>
                </v:textbox>
                <w10:wrap anchorx="margin"/>
              </v:shape>
            </w:pict>
          </mc:Fallback>
        </mc:AlternateContent>
      </w:r>
    </w:p>
    <w:p w14:paraId="0DA22C75" w14:textId="77777777" w:rsidR="00B64759" w:rsidRDefault="00B64759" w:rsidP="00B64759">
      <w:pPr>
        <w:jc w:val="center"/>
      </w:pPr>
    </w:p>
    <w:p w14:paraId="21C14902" w14:textId="77777777" w:rsidR="00B64759" w:rsidRDefault="00B64759" w:rsidP="00B64759">
      <w:pPr>
        <w:pStyle w:val="Titre4"/>
        <w:rPr>
          <w:lang w:val="en-CA"/>
        </w:rPr>
      </w:pPr>
      <w:bookmarkStart w:id="128" w:name="_Toc159947735"/>
      <w:r>
        <w:rPr>
          <w:lang w:val="en-CA"/>
        </w:rPr>
        <w:t>2.1.2.2 Data entry: Single animal management vs Group management</w:t>
      </w:r>
      <w:bookmarkEnd w:id="128"/>
    </w:p>
    <w:p w14:paraId="0F1A8BE0" w14:textId="77777777" w:rsidR="00B64759" w:rsidRDefault="00B64759" w:rsidP="00B64759">
      <w:pPr>
        <w:rPr>
          <w:lang w:val="en-CA"/>
        </w:rPr>
      </w:pPr>
      <w:r w:rsidRPr="00A65F1E">
        <w:rPr>
          <w:lang w:val="en-CA"/>
        </w:rPr>
        <w:t xml:space="preserve">With </w:t>
      </w:r>
      <w:r>
        <w:rPr>
          <w:lang w:val="en-CA"/>
        </w:rPr>
        <w:t>Ewemanage, you can enter data and manipulate the information in the following manner:</w:t>
      </w:r>
    </w:p>
    <w:p w14:paraId="0874C20E" w14:textId="77777777" w:rsidR="00B64759" w:rsidRDefault="00B64759">
      <w:pPr>
        <w:pStyle w:val="Paragraphedeliste"/>
        <w:numPr>
          <w:ilvl w:val="0"/>
          <w:numId w:val="92"/>
        </w:numPr>
        <w:rPr>
          <w:lang w:val="en-CA"/>
        </w:rPr>
      </w:pPr>
      <w:r>
        <w:rPr>
          <w:lang w:val="en-CA"/>
        </w:rPr>
        <w:t>For a single animal</w:t>
      </w:r>
    </w:p>
    <w:p w14:paraId="024556FA" w14:textId="77777777" w:rsidR="00B64759" w:rsidRDefault="00B64759">
      <w:pPr>
        <w:pStyle w:val="Paragraphedeliste"/>
        <w:numPr>
          <w:ilvl w:val="0"/>
          <w:numId w:val="92"/>
        </w:numPr>
        <w:rPr>
          <w:lang w:val="en-CA"/>
        </w:rPr>
      </w:pPr>
      <w:r>
        <w:rPr>
          <w:lang w:val="en-CA"/>
        </w:rPr>
        <w:t>By groups of animals</w:t>
      </w:r>
    </w:p>
    <w:p w14:paraId="392657AA" w14:textId="77777777" w:rsidR="00B64759" w:rsidRDefault="00B64759" w:rsidP="00B64759">
      <w:pPr>
        <w:rPr>
          <w:lang w:val="en-CA"/>
        </w:rPr>
      </w:pPr>
      <w:r>
        <w:rPr>
          <w:lang w:val="en-CA"/>
        </w:rPr>
        <w:t>In both cases, you can do it either directly in the software via the menus or the “buttons” or you can use in barn tools such as readers or electronic scales (see next section).</w:t>
      </w:r>
    </w:p>
    <w:p w14:paraId="0EFDD9FF" w14:textId="77777777" w:rsidR="00B64759" w:rsidRDefault="00B64759" w:rsidP="00B64759">
      <w:pPr>
        <w:rPr>
          <w:lang w:val="en-CA"/>
        </w:rPr>
      </w:pPr>
      <w:r>
        <w:rPr>
          <w:lang w:val="en-CA"/>
        </w:rPr>
        <w:t>If you work without tools, you may work by groups via the “Group management” functions of the main menus, or you can act on a single animal by entering data on screen or use the “activities buttons” on an animal record. The Group management menu allows to enter data for a whole group of animals where the “function buttons” will allow to enter data for a single animal, the one that currently appear on screen. Below is a description of those buttons. Section 4 of the current manual will depict how to use the main menus to enter data by groups of animals.</w:t>
      </w:r>
    </w:p>
    <w:p w14:paraId="682898B1" w14:textId="1F4F0C3E" w:rsidR="00B64759" w:rsidRDefault="00B64759" w:rsidP="00B64759">
      <w:r>
        <w:rPr>
          <w:lang w:val="en-CA"/>
        </w:rPr>
        <w:t xml:space="preserve">In the example below: Breeding function, </w:t>
      </w:r>
      <w:r>
        <w:t>the "Inbreeding test"</w:t>
      </w:r>
      <w:r>
        <w:fldChar w:fldCharType="begin"/>
      </w:r>
      <w:r>
        <w:instrText xml:space="preserve"> XE "</w:instrText>
      </w:r>
      <w:r w:rsidRPr="00707C70">
        <w:instrText>consanguinité:</w:instrText>
      </w:r>
      <w:r w:rsidRPr="00A71D99">
        <w:instrText>Test pour un seul animal</w:instrText>
      </w:r>
      <w:r>
        <w:instrText xml:space="preserve">" </w:instrText>
      </w:r>
      <w:r>
        <w:fldChar w:fldCharType="end"/>
      </w:r>
      <w:r>
        <w:t xml:space="preserve"> ', unlike the group inbreeding test in the main menu bar, offers the inbreeding result only </w:t>
      </w:r>
      <w:r>
        <w:rPr>
          <w:u w:val="single"/>
        </w:rPr>
        <w:t>for one animal</w:t>
      </w:r>
      <w:r>
        <w:t>: the one whose record is currently on the screen.</w:t>
      </w:r>
    </w:p>
    <w:p w14:paraId="655A5791" w14:textId="77777777" w:rsidR="00B64759" w:rsidRDefault="00B64759" w:rsidP="00B64759">
      <w:pPr>
        <w:rPr>
          <w:lang w:val="en-CA"/>
        </w:rPr>
      </w:pPr>
    </w:p>
    <w:p w14:paraId="0A182B55" w14:textId="77777777" w:rsidR="00B64759" w:rsidRDefault="00B64759" w:rsidP="00B64759">
      <w:pPr>
        <w:pStyle w:val="Titre4"/>
        <w:rPr>
          <w:lang w:val="en-CA"/>
        </w:rPr>
      </w:pPr>
      <w:bookmarkStart w:id="129" w:name="_Toc159947736"/>
      <w:r>
        <w:rPr>
          <w:lang w:val="en-CA"/>
        </w:rPr>
        <w:t>2.1.2.3 Function buttons</w:t>
      </w:r>
      <w:bookmarkEnd w:id="129"/>
    </w:p>
    <w:p w14:paraId="663AED2C" w14:textId="77777777" w:rsidR="00B64759" w:rsidRDefault="00B64759" w:rsidP="00B64759">
      <w:pPr>
        <w:rPr>
          <w:lang w:val="en-CA"/>
        </w:rPr>
      </w:pPr>
      <w:r>
        <w:rPr>
          <w:lang w:val="en-CA"/>
        </w:rPr>
        <w:t>These buttons allows to perform data entry on a single animal, the one currently on screen</w:t>
      </w:r>
    </w:p>
    <w:p w14:paraId="4CF91144" w14:textId="4173BA19" w:rsidR="00B64759" w:rsidRPr="00B64759" w:rsidRDefault="00B64759" w:rsidP="00B64759">
      <w:pPr>
        <w:rPr>
          <w:lang w:val="en-CA"/>
        </w:rPr>
      </w:pPr>
      <w:r w:rsidRPr="009576A4">
        <w:rPr>
          <w:noProof/>
          <w:lang w:val="en-CA"/>
        </w:rPr>
        <w:drawing>
          <wp:inline distT="0" distB="0" distL="0" distR="0" wp14:anchorId="0FB73304" wp14:editId="7004FAE1">
            <wp:extent cx="5486400" cy="485775"/>
            <wp:effectExtent l="0" t="0" r="0" b="9525"/>
            <wp:docPr id="10906015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01572" name=""/>
                    <pic:cNvPicPr/>
                  </pic:nvPicPr>
                  <pic:blipFill>
                    <a:blip r:embed="rId75"/>
                    <a:stretch>
                      <a:fillRect/>
                    </a:stretch>
                  </pic:blipFill>
                  <pic:spPr>
                    <a:xfrm>
                      <a:off x="0" y="0"/>
                      <a:ext cx="5486400" cy="485775"/>
                    </a:xfrm>
                    <a:prstGeom prst="rect">
                      <a:avLst/>
                    </a:prstGeom>
                  </pic:spPr>
                </pic:pic>
              </a:graphicData>
            </a:graphic>
          </wp:inline>
        </w:drawing>
      </w:r>
    </w:p>
    <w:p w14:paraId="31C5072B" w14:textId="77777777" w:rsidR="00B64759" w:rsidRDefault="00B64759">
      <w:pPr>
        <w:pStyle w:val="Titre4"/>
      </w:pPr>
    </w:p>
    <w:p w14:paraId="64CF4971" w14:textId="1ADFEB87" w:rsidR="007E464C" w:rsidRDefault="00B64759" w:rsidP="00887F7F">
      <w:pPr>
        <w:jc w:val="center"/>
      </w:pPr>
      <w:r>
        <w:rPr>
          <w:noProof/>
          <w:lang w:eastAsia="fr-CA"/>
        </w:rPr>
        <mc:AlternateContent>
          <mc:Choice Requires="wps">
            <w:drawing>
              <wp:anchor distT="0" distB="0" distL="114300" distR="114300" simplePos="0" relativeHeight="251864064" behindDoc="0" locked="0" layoutInCell="1" allowOverlap="1" wp14:anchorId="7A0495AF" wp14:editId="763E49C7">
                <wp:simplePos x="0" y="0"/>
                <wp:positionH relativeFrom="page">
                  <wp:posOffset>476250</wp:posOffset>
                </wp:positionH>
                <wp:positionV relativeFrom="paragraph">
                  <wp:posOffset>414655</wp:posOffset>
                </wp:positionV>
                <wp:extent cx="1562100" cy="523875"/>
                <wp:effectExtent l="19050" t="19050" r="495300" b="657225"/>
                <wp:wrapNone/>
                <wp:docPr id="799"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523875"/>
                        </a:xfrm>
                        <a:prstGeom prst="wedgeEllipseCallout">
                          <a:avLst>
                            <a:gd name="adj1" fmla="val 77925"/>
                            <a:gd name="adj2" fmla="val 159818"/>
                          </a:avLst>
                        </a:prstGeom>
                        <a:solidFill>
                          <a:srgbClr val="FFFFFF"/>
                        </a:solidFill>
                        <a:ln w="9525">
                          <a:solidFill>
                            <a:srgbClr val="000000"/>
                          </a:solidFill>
                          <a:miter lim="800000"/>
                          <a:headEnd/>
                          <a:tailEnd/>
                        </a:ln>
                      </wps:spPr>
                      <wps:txbx>
                        <w:txbxContent>
                          <w:p w14:paraId="15533C9C" w14:textId="77777777" w:rsidR="0054460F" w:rsidRDefault="00000000">
                            <w:pPr>
                              <w:rPr>
                                <w:sz w:val="18"/>
                                <w:szCs w:val="18"/>
                                <w:lang w:val="en-CA"/>
                              </w:rPr>
                            </w:pPr>
                            <w:r>
                              <w:rPr>
                                <w:sz w:val="18"/>
                                <w:szCs w:val="18"/>
                              </w:rPr>
                              <w:t>Immediate access to mother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495AF" id="_x0000_s1078" type="#_x0000_t63" style="position:absolute;left:0;text-align:left;margin-left:37.5pt;margin-top:32.65pt;width:123pt;height:41.25pt;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" adj="27632,45321">
                <v:textbox>
                  <w:txbxContent>
                    <w:p w14:paraId="15533C9C" w14:textId="77777777" w:rsidR="0054460F" w:rsidRDefault="00000000">
                      <w:pPr>
                        <w:rPr>
                          <w:sz w:val="18"/>
                          <w:szCs w:val="18"/>
                          <w:lang w:val="en-CA"/>
                        </w:rPr>
                      </w:pPr>
                      <w:r>
                        <w:rPr>
                          <w:sz w:val="18"/>
                          <w:szCs w:val="18"/>
                        </w:rPr>
                        <w:t>Immediate access to mother</w:t>
                      </w:r>
                    </w:p>
                  </w:txbxContent>
                </v:textbox>
                <w10:wrap anchorx="page"/>
              </v:shape>
            </w:pict>
          </mc:Fallback>
        </mc:AlternateContent>
      </w:r>
      <w:r>
        <w:rPr>
          <w:noProof/>
          <w:lang w:eastAsia="fr-CA"/>
        </w:rPr>
        <mc:AlternateContent>
          <mc:Choice Requires="wps">
            <w:drawing>
              <wp:anchor distT="0" distB="0" distL="114300" distR="114300" simplePos="0" relativeHeight="252235776" behindDoc="0" locked="0" layoutInCell="1" allowOverlap="1" wp14:anchorId="6E57C1BB" wp14:editId="26CFC708">
                <wp:simplePos x="0" y="0"/>
                <wp:positionH relativeFrom="page">
                  <wp:posOffset>438150</wp:posOffset>
                </wp:positionH>
                <wp:positionV relativeFrom="paragraph">
                  <wp:posOffset>1500505</wp:posOffset>
                </wp:positionV>
                <wp:extent cx="1562100" cy="838200"/>
                <wp:effectExtent l="0" t="0" r="800100" b="114300"/>
                <wp:wrapNone/>
                <wp:docPr id="579"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838200"/>
                        </a:xfrm>
                        <a:prstGeom prst="wedgeEllipseCallout">
                          <a:avLst>
                            <a:gd name="adj1" fmla="val 96218"/>
                            <a:gd name="adj2" fmla="val 58455"/>
                          </a:avLst>
                        </a:prstGeom>
                        <a:solidFill>
                          <a:srgbClr val="FFFFFF"/>
                        </a:solidFill>
                        <a:ln w="9525">
                          <a:solidFill>
                            <a:srgbClr val="000000"/>
                          </a:solidFill>
                          <a:miter lim="800000"/>
                          <a:headEnd/>
                          <a:tailEnd/>
                        </a:ln>
                      </wps:spPr>
                      <wps:txbx>
                        <w:txbxContent>
                          <w:p w14:paraId="70A6C26C" w14:textId="30B478C6" w:rsidR="0054460F" w:rsidRDefault="00000000">
                            <w:pPr>
                              <w:rPr>
                                <w:sz w:val="18"/>
                                <w:szCs w:val="18"/>
                                <w:lang w:val="en-CA"/>
                              </w:rPr>
                            </w:pPr>
                            <w:r>
                              <w:rPr>
                                <w:sz w:val="18"/>
                                <w:szCs w:val="18"/>
                              </w:rPr>
                              <w:t xml:space="preserve">Button for manual </w:t>
                            </w:r>
                            <w:r w:rsidR="00B64759">
                              <w:rPr>
                                <w:sz w:val="18"/>
                                <w:szCs w:val="18"/>
                              </w:rPr>
                              <w:t>breeding of the ewe on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7C1BB" id="_x0000_s1079" type="#_x0000_t63" style="position:absolute;left:0;text-align:left;margin-left:34.5pt;margin-top:118.15pt;width:123pt;height:66pt;z-index:25223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" adj="31583,23426">
                <v:textbox>
                  <w:txbxContent>
                    <w:p w14:paraId="70A6C26C" w14:textId="30B478C6" w:rsidR="0054460F" w:rsidRDefault="00000000">
                      <w:pPr>
                        <w:rPr>
                          <w:sz w:val="18"/>
                          <w:szCs w:val="18"/>
                          <w:lang w:val="en-CA"/>
                        </w:rPr>
                      </w:pPr>
                      <w:r>
                        <w:rPr>
                          <w:sz w:val="18"/>
                          <w:szCs w:val="18"/>
                        </w:rPr>
                        <w:t xml:space="preserve">Button for manual </w:t>
                      </w:r>
                      <w:r w:rsidR="00B64759">
                        <w:rPr>
                          <w:sz w:val="18"/>
                          <w:szCs w:val="18"/>
                        </w:rPr>
                        <w:t>breeding of the ewe on screen</w:t>
                      </w:r>
                    </w:p>
                  </w:txbxContent>
                </v:textbox>
                <w10:wrap anchorx="page"/>
              </v:shape>
            </w:pict>
          </mc:Fallback>
        </mc:AlternateContent>
      </w:r>
      <w:r>
        <w:rPr>
          <w:noProof/>
          <w:lang w:eastAsia="fr-CA"/>
        </w:rPr>
        <mc:AlternateContent>
          <mc:Choice Requires="wps">
            <w:drawing>
              <wp:anchor distT="0" distB="0" distL="114300" distR="114300" simplePos="0" relativeHeight="251862016" behindDoc="0" locked="0" layoutInCell="1" allowOverlap="1" wp14:anchorId="256636DF" wp14:editId="1B5B61C0">
                <wp:simplePos x="0" y="0"/>
                <wp:positionH relativeFrom="column">
                  <wp:posOffset>3781425</wp:posOffset>
                </wp:positionH>
                <wp:positionV relativeFrom="paragraph">
                  <wp:posOffset>3119755</wp:posOffset>
                </wp:positionV>
                <wp:extent cx="2171700" cy="1257300"/>
                <wp:effectExtent l="1009650" t="19050" r="38100" b="533400"/>
                <wp:wrapNone/>
                <wp:docPr id="800"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257300"/>
                        </a:xfrm>
                        <a:prstGeom prst="wedgeEllipseCallout">
                          <a:avLst>
                            <a:gd name="adj1" fmla="val -94619"/>
                            <a:gd name="adj2" fmla="val 87727"/>
                          </a:avLst>
                        </a:prstGeom>
                        <a:solidFill>
                          <a:srgbClr val="FFFFFF"/>
                        </a:solidFill>
                        <a:ln w="9525">
                          <a:solidFill>
                            <a:srgbClr val="000000"/>
                          </a:solidFill>
                          <a:miter lim="800000"/>
                          <a:headEnd/>
                          <a:tailEnd/>
                        </a:ln>
                      </wps:spPr>
                      <wps:txbx>
                        <w:txbxContent>
                          <w:p w14:paraId="4ACB60F2" w14:textId="77777777" w:rsidR="0054460F" w:rsidRDefault="00000000">
                            <w:pPr>
                              <w:rPr>
                                <w:sz w:val="18"/>
                                <w:szCs w:val="18"/>
                              </w:rPr>
                            </w:pPr>
                            <w:r>
                              <w:rPr>
                                <w:sz w:val="18"/>
                                <w:szCs w:val="18"/>
                              </w:rPr>
                              <w:t>Inbreeding test for the animal on the screen only. The main menu bar provides the same function for an entire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636DF" id="AutoShape 241" o:spid="_x0000_s1080" type="#_x0000_t63" style="position:absolute;left:0;text-align:left;margin-left:297.75pt;margin-top:245.65pt;width:171pt;height:99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" adj="-9638,29749">
                <v:textbox>
                  <w:txbxContent>
                    <w:p w14:paraId="4ACB60F2" w14:textId="77777777" w:rsidR="0054460F" w:rsidRDefault="00000000">
                      <w:pPr>
                        <w:rPr>
                          <w:sz w:val="18"/>
                          <w:szCs w:val="18"/>
                        </w:rPr>
                      </w:pPr>
                      <w:r>
                        <w:rPr>
                          <w:sz w:val="18"/>
                          <w:szCs w:val="18"/>
                        </w:rPr>
                        <w:t>Inbreeding test for the animal on the screen only. The main menu bar provides the same function for an entire group</w:t>
                      </w:r>
                    </w:p>
                  </w:txbxContent>
                </v:textbox>
              </v:shape>
            </w:pict>
          </mc:Fallback>
        </mc:AlternateContent>
      </w:r>
      <w:r w:rsidR="00C71B5B">
        <w:rPr>
          <w:noProof/>
          <w:lang w:eastAsia="fr-CA"/>
        </w:rPr>
        <w:drawing>
          <wp:inline distT="0" distB="0" distL="0" distR="0" wp14:anchorId="74B44811" wp14:editId="06AF78B5">
            <wp:extent cx="3123756" cy="5190949"/>
            <wp:effectExtent l="0" t="0" r="635" b="0"/>
            <wp:docPr id="27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 13"/>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123756" cy="5190949"/>
                    </a:xfrm>
                    <a:prstGeom prst="rect">
                      <a:avLst/>
                    </a:prstGeom>
                    <a:noFill/>
                    <a:ln w="9525">
                      <a:noFill/>
                      <a:miter lim="800000"/>
                      <a:headEnd/>
                      <a:tailEnd/>
                    </a:ln>
                  </pic:spPr>
                </pic:pic>
              </a:graphicData>
            </a:graphic>
          </wp:inline>
        </w:drawing>
      </w:r>
    </w:p>
    <w:p w14:paraId="5A26D6E4" w14:textId="4EA13DF2" w:rsidR="00887F7F" w:rsidRDefault="00000000" w:rsidP="000D63F1">
      <w:bookmarkStart w:id="130" w:name="_Toc159947737"/>
      <w:r>
        <w:rPr>
          <w:rStyle w:val="Titre4Car"/>
        </w:rPr>
        <w:t xml:space="preserve">The </w:t>
      </w:r>
      <w:r w:rsidR="00B64759">
        <w:rPr>
          <w:rStyle w:val="Titre4Car"/>
        </w:rPr>
        <w:t>breeding</w:t>
      </w:r>
      <w:r>
        <w:rPr>
          <w:rStyle w:val="Titre4Car"/>
        </w:rPr>
        <w:t xml:space="preserve"> button</w:t>
      </w:r>
      <w:bookmarkEnd w:id="130"/>
      <w:r>
        <w:t>, as shown above, opens a window for entering data for a new protrusion of a ewe or for performing a consanguinity test. The color of the button indicates the status: green if the animal has protruded.</w:t>
      </w:r>
    </w:p>
    <w:p w14:paraId="1F0ECEBC" w14:textId="74BFE016" w:rsidR="0054460F" w:rsidRDefault="00000000">
      <w:bookmarkStart w:id="131" w:name="_Toc159947738"/>
      <w:r>
        <w:rPr>
          <w:rStyle w:val="Titre4Car"/>
        </w:rPr>
        <w:t xml:space="preserve">The </w:t>
      </w:r>
      <w:r w:rsidR="00671A8C">
        <w:rPr>
          <w:rStyle w:val="Titre4Car"/>
        </w:rPr>
        <w:t>pregnancy scan</w:t>
      </w:r>
      <w:r>
        <w:rPr>
          <w:rStyle w:val="Titre4Car"/>
        </w:rPr>
        <w:t xml:space="preserve"> button</w:t>
      </w:r>
      <w:bookmarkEnd w:id="131"/>
      <w:r>
        <w:t xml:space="preserve"> allows you to enter an echo result for an animal, or view the result of the last echo. </w:t>
      </w:r>
    </w:p>
    <w:p w14:paraId="161DB6F9" w14:textId="77777777" w:rsidR="00887F7F" w:rsidRDefault="00887F7F" w:rsidP="000D63F1">
      <w:r>
        <w:rPr>
          <w:noProof/>
        </w:rPr>
        <w:drawing>
          <wp:inline distT="0" distB="0" distL="0" distR="0" wp14:anchorId="2D134EE4" wp14:editId="4809CE90">
            <wp:extent cx="2720037" cy="3076575"/>
            <wp:effectExtent l="0" t="0" r="4445" b="0"/>
            <wp:docPr id="580" name="Imag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77">
                      <a:extLst>
                        <a:ext uri="{28A0092B-C50C-407E-A947-70E740481C1C}">
                          <a14:useLocalDpi xmlns:a14="http://schemas.microsoft.com/office/drawing/2010/main" val="0"/>
                        </a:ext>
                      </a:extLst>
                    </a:blip>
                    <a:stretch>
                      <a:fillRect/>
                    </a:stretch>
                  </pic:blipFill>
                  <pic:spPr>
                    <a:xfrm>
                      <a:off x="0" y="0"/>
                      <a:ext cx="2720037" cy="3076575"/>
                    </a:xfrm>
                    <a:prstGeom prst="rect">
                      <a:avLst/>
                    </a:prstGeom>
                  </pic:spPr>
                </pic:pic>
              </a:graphicData>
            </a:graphic>
          </wp:inline>
        </w:drawing>
      </w:r>
    </w:p>
    <w:p w14:paraId="0D013C89" w14:textId="77777777" w:rsidR="0054460F" w:rsidRDefault="00000000">
      <w:r>
        <w:t>The color of the button indicates the current echo status: Red for negative, orange for uncertain, and green for positive.</w:t>
      </w:r>
    </w:p>
    <w:p w14:paraId="037C1197" w14:textId="593AE37E" w:rsidR="0054460F" w:rsidRDefault="00000000">
      <w:bookmarkStart w:id="132" w:name="_Toc159947739"/>
      <w:r>
        <w:rPr>
          <w:rStyle w:val="Titre4Car"/>
        </w:rPr>
        <w:t>The G</w:t>
      </w:r>
      <w:r w:rsidR="0004504C">
        <w:rPr>
          <w:rStyle w:val="Titre4Car"/>
        </w:rPr>
        <w:t>e</w:t>
      </w:r>
      <w:r>
        <w:rPr>
          <w:rStyle w:val="Titre4Car"/>
        </w:rPr>
        <w:t>nOvis button</w:t>
      </w:r>
      <w:bookmarkEnd w:id="132"/>
      <w:r>
        <w:t xml:space="preserve"> appears if an animal is measured GénOvis. Otherwise, the button is not visible.</w:t>
      </w:r>
    </w:p>
    <w:p w14:paraId="49BB7BB6" w14:textId="13372E9C" w:rsidR="00887F7F" w:rsidRDefault="0004504C" w:rsidP="000D63F1">
      <w:r>
        <w:rPr>
          <w:noProof/>
          <w:lang w:eastAsia="fr-CA"/>
        </w:rPr>
        <mc:AlternateContent>
          <mc:Choice Requires="wps">
            <w:drawing>
              <wp:anchor distT="0" distB="0" distL="114300" distR="114300" simplePos="0" relativeHeight="252237824" behindDoc="0" locked="0" layoutInCell="1" allowOverlap="1" wp14:anchorId="4BA84E45" wp14:editId="78917228">
                <wp:simplePos x="0" y="0"/>
                <wp:positionH relativeFrom="column">
                  <wp:posOffset>4238625</wp:posOffset>
                </wp:positionH>
                <wp:positionV relativeFrom="paragraph">
                  <wp:posOffset>37465</wp:posOffset>
                </wp:positionV>
                <wp:extent cx="1762125" cy="895350"/>
                <wp:effectExtent l="1447800" t="19050" r="28575" b="209550"/>
                <wp:wrapNone/>
                <wp:docPr id="582"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895350"/>
                        </a:xfrm>
                        <a:prstGeom prst="wedgeEllipseCallout">
                          <a:avLst>
                            <a:gd name="adj1" fmla="val -129581"/>
                            <a:gd name="adj2" fmla="val 68916"/>
                          </a:avLst>
                        </a:prstGeom>
                        <a:solidFill>
                          <a:srgbClr val="FFFFFF"/>
                        </a:solidFill>
                        <a:ln w="9525">
                          <a:solidFill>
                            <a:srgbClr val="000000"/>
                          </a:solidFill>
                          <a:miter lim="800000"/>
                          <a:headEnd/>
                          <a:tailEnd/>
                        </a:ln>
                      </wps:spPr>
                      <wps:txbx>
                        <w:txbxContent>
                          <w:p w14:paraId="47A0F27B" w14:textId="67B5F556" w:rsidR="0054460F" w:rsidRDefault="00000000">
                            <w:pPr>
                              <w:rPr>
                                <w:sz w:val="18"/>
                                <w:szCs w:val="18"/>
                              </w:rPr>
                            </w:pPr>
                            <w:r>
                              <w:rPr>
                                <w:sz w:val="18"/>
                                <w:szCs w:val="18"/>
                              </w:rPr>
                              <w:t xml:space="preserve">Provides access to the entire animal’s GenOvis </w:t>
                            </w:r>
                            <w:r w:rsidR="0004504C">
                              <w:rPr>
                                <w:sz w:val="18"/>
                                <w:szCs w:val="18"/>
                              </w:rPr>
                              <w:t>record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84E45" id="_x0000_s1081" type="#_x0000_t63" style="position:absolute;margin-left:333.75pt;margin-top:2.95pt;width:138.75pt;height:70.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" adj="-17189,25686">
                <v:textbox>
                  <w:txbxContent>
                    <w:p w14:paraId="47A0F27B" w14:textId="67B5F556" w:rsidR="0054460F" w:rsidRDefault="00000000">
                      <w:pPr>
                        <w:rPr>
                          <w:sz w:val="18"/>
                          <w:szCs w:val="18"/>
                        </w:rPr>
                      </w:pPr>
                      <w:r>
                        <w:rPr>
                          <w:sz w:val="18"/>
                          <w:szCs w:val="18"/>
                        </w:rPr>
                        <w:t xml:space="preserve">Provides access to the entire animal’s GenOvis </w:t>
                      </w:r>
                      <w:r w:rsidR="0004504C">
                        <w:rPr>
                          <w:sz w:val="18"/>
                          <w:szCs w:val="18"/>
                        </w:rPr>
                        <w:t>record</w:t>
                      </w:r>
                    </w:p>
                  </w:txbxContent>
                </v:textbox>
              </v:shape>
            </w:pict>
          </mc:Fallback>
        </mc:AlternateContent>
      </w:r>
      <w:r>
        <w:rPr>
          <w:noProof/>
        </w:rPr>
        <w:drawing>
          <wp:anchor distT="0" distB="0" distL="114300" distR="114300" simplePos="0" relativeHeight="252310528" behindDoc="0" locked="0" layoutInCell="1" allowOverlap="1" wp14:anchorId="3CAE3884" wp14:editId="4703C0EE">
            <wp:simplePos x="0" y="0"/>
            <wp:positionH relativeFrom="column">
              <wp:posOffset>76200</wp:posOffset>
            </wp:positionH>
            <wp:positionV relativeFrom="paragraph">
              <wp:posOffset>170815</wp:posOffset>
            </wp:positionV>
            <wp:extent cx="3305175" cy="3394332"/>
            <wp:effectExtent l="0" t="0" r="0" b="0"/>
            <wp:wrapSquare wrapText="bothSides"/>
            <wp:docPr id="581" name="Imag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78">
                      <a:extLst>
                        <a:ext uri="{28A0092B-C50C-407E-A947-70E740481C1C}">
                          <a14:useLocalDpi xmlns:a14="http://schemas.microsoft.com/office/drawing/2010/main" val="0"/>
                        </a:ext>
                      </a:extLst>
                    </a:blip>
                    <a:stretch>
                      <a:fillRect/>
                    </a:stretch>
                  </pic:blipFill>
                  <pic:spPr>
                    <a:xfrm>
                      <a:off x="0" y="0"/>
                      <a:ext cx="3305175" cy="3394332"/>
                    </a:xfrm>
                    <a:prstGeom prst="rect">
                      <a:avLst/>
                    </a:prstGeom>
                  </pic:spPr>
                </pic:pic>
              </a:graphicData>
            </a:graphic>
          </wp:anchor>
        </w:drawing>
      </w:r>
    </w:p>
    <w:p w14:paraId="3885D540" w14:textId="43B0784B" w:rsidR="00887F7F" w:rsidRDefault="00887F7F" w:rsidP="000D63F1"/>
    <w:p w14:paraId="29DCB520" w14:textId="77777777" w:rsidR="0004504C" w:rsidRDefault="0004504C"/>
    <w:p w14:paraId="6A133359" w14:textId="77777777" w:rsidR="0004504C" w:rsidRDefault="0004504C"/>
    <w:p w14:paraId="5D75F65B" w14:textId="77777777" w:rsidR="0004504C" w:rsidRDefault="0004504C"/>
    <w:p w14:paraId="6780580C" w14:textId="77777777" w:rsidR="0004504C" w:rsidRDefault="0004504C"/>
    <w:p w14:paraId="4D34693F" w14:textId="77777777" w:rsidR="0004504C" w:rsidRDefault="0004504C"/>
    <w:p w14:paraId="65FA9A7C" w14:textId="77777777" w:rsidR="0004504C" w:rsidRDefault="0004504C"/>
    <w:p w14:paraId="1E14971A" w14:textId="77777777" w:rsidR="0004504C" w:rsidRDefault="0004504C"/>
    <w:p w14:paraId="629DA8B2" w14:textId="77777777" w:rsidR="0004504C" w:rsidRDefault="0004504C"/>
    <w:p w14:paraId="04A614B5" w14:textId="77777777" w:rsidR="0004504C" w:rsidRDefault="0004504C"/>
    <w:p w14:paraId="10794A93" w14:textId="77777777" w:rsidR="0004504C" w:rsidRDefault="0004504C"/>
    <w:p w14:paraId="111564A6" w14:textId="5374E3A1" w:rsidR="0004504C" w:rsidRDefault="0004504C" w:rsidP="0004504C">
      <w:pPr>
        <w:pStyle w:val="Titre4"/>
      </w:pPr>
      <w:bookmarkStart w:id="133" w:name="_Toc159947740"/>
      <w:r>
        <w:t>The pedigree button</w:t>
      </w:r>
      <w:bookmarkEnd w:id="133"/>
    </w:p>
    <w:p w14:paraId="0152D3D1" w14:textId="4336317D" w:rsidR="0054460F" w:rsidRDefault="00000000">
      <w:r>
        <w:t>The Genealogy button provides a family tree for up to three generations. Genovis summaries are available as required.</w:t>
      </w:r>
    </w:p>
    <w:p w14:paraId="6194AB0D" w14:textId="77777777" w:rsidR="00881069" w:rsidRDefault="004F62E5" w:rsidP="000D63F1">
      <w:r>
        <w:rPr>
          <w:noProof/>
        </w:rPr>
        <mc:AlternateContent>
          <mc:Choice Requires="wps">
            <w:drawing>
              <wp:anchor distT="0" distB="0" distL="114300" distR="114300" simplePos="0" relativeHeight="252238848" behindDoc="0" locked="0" layoutInCell="1" allowOverlap="1" wp14:anchorId="5A724DE4" wp14:editId="6E23066F">
                <wp:simplePos x="0" y="0"/>
                <wp:positionH relativeFrom="column">
                  <wp:posOffset>1638299</wp:posOffset>
                </wp:positionH>
                <wp:positionV relativeFrom="paragraph">
                  <wp:posOffset>233045</wp:posOffset>
                </wp:positionV>
                <wp:extent cx="1171575" cy="3276600"/>
                <wp:effectExtent l="0" t="0" r="66675" b="57150"/>
                <wp:wrapNone/>
                <wp:docPr id="585" name="Connecteur droit avec flèche 585"/>
                <wp:cNvGraphicFramePr/>
                <a:graphic xmlns:a="http://schemas.openxmlformats.org/drawingml/2006/main">
                  <a:graphicData uri="http://schemas.microsoft.com/office/word/2010/wordprocessingShape">
                    <wps:wsp>
                      <wps:cNvCnPr/>
                      <wps:spPr>
                        <a:xfrm>
                          <a:off x="0" y="0"/>
                          <a:ext cx="1171575" cy="32766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57392E" id="Connecteur droit avec flèche 585" o:spid="_x0000_s1026" type="#_x0000_t32" style="position:absolute;margin-left:129pt;margin-top:18.35pt;width:92.25pt;height:258pt;z-index:25223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" strokecolor="black [3213]" strokeweight="1.75pt">
                <v:stroke endarrow="block"/>
              </v:shape>
            </w:pict>
          </mc:Fallback>
        </mc:AlternateContent>
      </w:r>
      <w:r>
        <w:rPr>
          <w:noProof/>
        </w:rPr>
        <w:drawing>
          <wp:inline distT="0" distB="0" distL="0" distR="0" wp14:anchorId="50BAC2AA" wp14:editId="53539B2E">
            <wp:extent cx="4870874" cy="3083560"/>
            <wp:effectExtent l="0" t="0" r="6350" b="2540"/>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 583"/>
                    <pic:cNvPicPr/>
                  </pic:nvPicPr>
                  <pic:blipFill>
                    <a:blip r:embed="rId79">
                      <a:extLst>
                        <a:ext uri="{28A0092B-C50C-407E-A947-70E740481C1C}">
                          <a14:useLocalDpi xmlns:a14="http://schemas.microsoft.com/office/drawing/2010/main" val="0"/>
                        </a:ext>
                      </a:extLst>
                    </a:blip>
                    <a:stretch>
                      <a:fillRect/>
                    </a:stretch>
                  </pic:blipFill>
                  <pic:spPr>
                    <a:xfrm>
                      <a:off x="0" y="0"/>
                      <a:ext cx="4870874" cy="3083560"/>
                    </a:xfrm>
                    <a:prstGeom prst="rect">
                      <a:avLst/>
                    </a:prstGeom>
                  </pic:spPr>
                </pic:pic>
              </a:graphicData>
            </a:graphic>
          </wp:inline>
        </w:drawing>
      </w:r>
    </w:p>
    <w:p w14:paraId="1F72FF6C" w14:textId="77777777" w:rsidR="004F62E5" w:rsidRDefault="004F62E5" w:rsidP="000D63F1"/>
    <w:p w14:paraId="19BD8E2E" w14:textId="77777777" w:rsidR="004F62E5" w:rsidRDefault="004F62E5" w:rsidP="004F62E5">
      <w:pPr>
        <w:jc w:val="right"/>
      </w:pPr>
      <w:r>
        <w:rPr>
          <w:noProof/>
        </w:rPr>
        <w:drawing>
          <wp:inline distT="0" distB="0" distL="0" distR="0" wp14:anchorId="2B522BD7" wp14:editId="73F904E2">
            <wp:extent cx="2868043" cy="3616013"/>
            <wp:effectExtent l="0" t="0" r="8890" b="3810"/>
            <wp:docPr id="584" name="Imag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 584"/>
                    <pic:cNvPicPr/>
                  </pic:nvPicPr>
                  <pic:blipFill>
                    <a:blip r:embed="rId80">
                      <a:extLst>
                        <a:ext uri="{28A0092B-C50C-407E-A947-70E740481C1C}">
                          <a14:useLocalDpi xmlns:a14="http://schemas.microsoft.com/office/drawing/2010/main" val="0"/>
                        </a:ext>
                      </a:extLst>
                    </a:blip>
                    <a:stretch>
                      <a:fillRect/>
                    </a:stretch>
                  </pic:blipFill>
                  <pic:spPr>
                    <a:xfrm>
                      <a:off x="0" y="0"/>
                      <a:ext cx="2868043" cy="3616013"/>
                    </a:xfrm>
                    <a:prstGeom prst="rect">
                      <a:avLst/>
                    </a:prstGeom>
                  </pic:spPr>
                </pic:pic>
              </a:graphicData>
            </a:graphic>
          </wp:inline>
        </w:drawing>
      </w:r>
    </w:p>
    <w:p w14:paraId="18043A2E" w14:textId="77777777" w:rsidR="004F62E5" w:rsidRDefault="004F62E5" w:rsidP="004F62E5">
      <w:pPr>
        <w:jc w:val="right"/>
      </w:pPr>
    </w:p>
    <w:p w14:paraId="7538A46A" w14:textId="09B9031E" w:rsidR="0054460F" w:rsidRDefault="00000000">
      <w:bookmarkStart w:id="134" w:name="_Toc159947741"/>
      <w:r>
        <w:rPr>
          <w:rStyle w:val="Titre4Car"/>
        </w:rPr>
        <w:t xml:space="preserve">The </w:t>
      </w:r>
      <w:r w:rsidR="00671A8C">
        <w:rPr>
          <w:rStyle w:val="Titre4Car"/>
        </w:rPr>
        <w:t>Udder</w:t>
      </w:r>
      <w:r>
        <w:rPr>
          <w:rStyle w:val="Titre4Car"/>
        </w:rPr>
        <w:t xml:space="preserve"> button</w:t>
      </w:r>
      <w:bookmarkEnd w:id="134"/>
      <w:r>
        <w:t xml:space="preserve"> is used to monitor the condition of the udder of sheep. </w:t>
      </w:r>
    </w:p>
    <w:p w14:paraId="19086F12" w14:textId="77777777" w:rsidR="00103236" w:rsidRDefault="00103236" w:rsidP="004F62E5">
      <w:r>
        <w:rPr>
          <w:noProof/>
        </w:rPr>
        <w:drawing>
          <wp:inline distT="0" distB="0" distL="0" distR="0" wp14:anchorId="6B7BDB0D" wp14:editId="098F7B09">
            <wp:extent cx="5410200" cy="1647825"/>
            <wp:effectExtent l="0" t="0" r="0" b="9525"/>
            <wp:docPr id="848" name="Imag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10200" cy="1647825"/>
                    </a:xfrm>
                    <a:prstGeom prst="rect">
                      <a:avLst/>
                    </a:prstGeom>
                  </pic:spPr>
                </pic:pic>
              </a:graphicData>
            </a:graphic>
          </wp:inline>
        </w:drawing>
      </w:r>
    </w:p>
    <w:p w14:paraId="7399C30D" w14:textId="77777777" w:rsidR="0054460F" w:rsidRDefault="00000000">
      <w:r>
        <w:t>The color of the button visually represents the current state of the udder: green = 1 (perfect); yellow = 2 (to be checked) and red = 3 (For reform)</w:t>
      </w:r>
    </w:p>
    <w:p w14:paraId="3F4F2B0F" w14:textId="5DC585B8" w:rsidR="00671A8C" w:rsidRDefault="00671A8C" w:rsidP="00671A8C">
      <w:pPr>
        <w:pStyle w:val="Titre4"/>
        <w:rPr>
          <w:lang w:val="en-CA"/>
        </w:rPr>
      </w:pPr>
      <w:bookmarkStart w:id="135" w:name="_Toc159947742"/>
      <w:r>
        <w:rPr>
          <w:lang w:val="en-CA"/>
        </w:rPr>
        <w:t>The lambing button</w:t>
      </w:r>
      <w:bookmarkEnd w:id="135"/>
    </w:p>
    <w:p w14:paraId="6C8E1DDB" w14:textId="77777777" w:rsidR="00671A8C" w:rsidRPr="00671A8C" w:rsidRDefault="00671A8C" w:rsidP="00671A8C">
      <w:pPr>
        <w:rPr>
          <w:lang w:val="en-CA"/>
        </w:rPr>
      </w:pPr>
    </w:p>
    <w:p w14:paraId="5B33C028" w14:textId="231C4017" w:rsidR="00671A8C" w:rsidRDefault="00671A8C" w:rsidP="00671A8C">
      <w:pPr>
        <w:rPr>
          <w:lang w:val="en-CA"/>
        </w:rPr>
      </w:pPr>
      <w:r w:rsidRPr="000C70F4">
        <w:rPr>
          <w:noProof/>
          <w:lang w:val="en-CA"/>
        </w:rPr>
        <w:drawing>
          <wp:anchor distT="0" distB="0" distL="114300" distR="114300" simplePos="0" relativeHeight="252312576" behindDoc="0" locked="0" layoutInCell="1" allowOverlap="1" wp14:anchorId="4C964F7F" wp14:editId="3D748A7C">
            <wp:simplePos x="0" y="0"/>
            <wp:positionH relativeFrom="column">
              <wp:posOffset>1921</wp:posOffset>
            </wp:positionH>
            <wp:positionV relativeFrom="paragraph">
              <wp:posOffset>-486</wp:posOffset>
            </wp:positionV>
            <wp:extent cx="2253239" cy="2489627"/>
            <wp:effectExtent l="0" t="0" r="0" b="6350"/>
            <wp:wrapSquare wrapText="bothSides"/>
            <wp:docPr id="365294876"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94876" name="Image 1" descr="Une image contenant texte, capture d’écran, logiciel, Page web&#10;&#10;Description générée automatiquement"/>
                    <pic:cNvPicPr/>
                  </pic:nvPicPr>
                  <pic:blipFill>
                    <a:blip r:embed="rId82">
                      <a:extLst>
                        <a:ext uri="{28A0092B-C50C-407E-A947-70E740481C1C}">
                          <a14:useLocalDpi xmlns:a14="http://schemas.microsoft.com/office/drawing/2010/main" val="0"/>
                        </a:ext>
                      </a:extLst>
                    </a:blip>
                    <a:stretch>
                      <a:fillRect/>
                    </a:stretch>
                  </pic:blipFill>
                  <pic:spPr>
                    <a:xfrm>
                      <a:off x="0" y="0"/>
                      <a:ext cx="2253239" cy="2489627"/>
                    </a:xfrm>
                    <a:prstGeom prst="rect">
                      <a:avLst/>
                    </a:prstGeom>
                  </pic:spPr>
                </pic:pic>
              </a:graphicData>
            </a:graphic>
            <wp14:sizeRelH relativeFrom="page">
              <wp14:pctWidth>0</wp14:pctWidth>
            </wp14:sizeRelH>
            <wp14:sizeRelV relativeFrom="page">
              <wp14:pctHeight>0</wp14:pctHeight>
            </wp14:sizeRelV>
          </wp:anchor>
        </w:drawing>
      </w:r>
      <w:r>
        <w:rPr>
          <w:lang w:val="en-CA"/>
        </w:rPr>
        <w:t>This function allows lambing for the ewe on screen. Once the number born has been entered (including stillborn if applicable), the other fields become available. The producer then enters the first NID number of the first lamb and if no breeding took place, enters the ram identification. If left empty, the ram will be identified as “unknown”. By clicking the “Lambing” button, and following the various steps on screen, lambs records will be created and the lambing statistics of the ewe will be updated accordingly.</w:t>
      </w:r>
    </w:p>
    <w:p w14:paraId="6B5F92F9" w14:textId="77777777" w:rsidR="00671A8C" w:rsidRDefault="00671A8C" w:rsidP="00671A8C">
      <w:pPr>
        <w:rPr>
          <w:lang w:val="en-CA"/>
        </w:rPr>
      </w:pPr>
    </w:p>
    <w:p w14:paraId="6CDCCECB" w14:textId="77777777" w:rsidR="00103236" w:rsidRPr="00671A8C" w:rsidRDefault="00103236" w:rsidP="00671A8C">
      <w:pPr>
        <w:pStyle w:val="Titre4"/>
        <w:rPr>
          <w:lang w:val="en-CA"/>
        </w:rPr>
      </w:pPr>
    </w:p>
    <w:p w14:paraId="6DF6325C" w14:textId="7ADF0E64" w:rsidR="00E130D8" w:rsidRDefault="00671A8C" w:rsidP="00671A8C">
      <w:pPr>
        <w:pStyle w:val="Titre4"/>
      </w:pPr>
      <w:bookmarkStart w:id="136" w:name="_Toc159947743"/>
      <w:bookmarkEnd w:id="127"/>
      <w:r>
        <w:t>The Udder button</w:t>
      </w:r>
      <w:bookmarkEnd w:id="136"/>
    </w:p>
    <w:p w14:paraId="30D603A4" w14:textId="4B30EDDE" w:rsidR="00671A8C" w:rsidRDefault="00671A8C" w:rsidP="00671A8C">
      <w:r>
        <w:t>This function allows to follow the state of the udder. The information can be inputted manually or inserted from any mobile software during a lambing session.</w:t>
      </w:r>
      <w:r w:rsidR="00C351F2">
        <w:t xml:space="preserve"> This section also allows to import up to 2 pictures of an udder. Color coding of the button allows a quick identification of the last udder state (red/yellow or green).</w:t>
      </w:r>
    </w:p>
    <w:p w14:paraId="5104CD92" w14:textId="77777777" w:rsidR="00C351F2" w:rsidRDefault="00C351F2" w:rsidP="00671A8C"/>
    <w:p w14:paraId="3955329C" w14:textId="46444F7A" w:rsidR="00C351F2" w:rsidRDefault="00C351F2" w:rsidP="00C351F2">
      <w:pPr>
        <w:jc w:val="center"/>
      </w:pPr>
      <w:r w:rsidRPr="00C351F2">
        <w:rPr>
          <w:noProof/>
        </w:rPr>
        <w:drawing>
          <wp:inline distT="0" distB="0" distL="0" distR="0" wp14:anchorId="45A9D60F" wp14:editId="3B850521">
            <wp:extent cx="2847975" cy="3075747"/>
            <wp:effectExtent l="0" t="0" r="0" b="0"/>
            <wp:docPr id="583943091"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43091" name="Image 1" descr="Une image contenant texte, capture d’écran, logiciel, Logiciel multimédia&#10;&#10;Description générée automatiquement"/>
                    <pic:cNvPicPr/>
                  </pic:nvPicPr>
                  <pic:blipFill>
                    <a:blip r:embed="rId83"/>
                    <a:stretch>
                      <a:fillRect/>
                    </a:stretch>
                  </pic:blipFill>
                  <pic:spPr>
                    <a:xfrm>
                      <a:off x="0" y="0"/>
                      <a:ext cx="2855698" cy="3084087"/>
                    </a:xfrm>
                    <a:prstGeom prst="rect">
                      <a:avLst/>
                    </a:prstGeom>
                  </pic:spPr>
                </pic:pic>
              </a:graphicData>
            </a:graphic>
          </wp:inline>
        </w:drawing>
      </w:r>
    </w:p>
    <w:p w14:paraId="7A30CD9A" w14:textId="35E59D5C" w:rsidR="00C351F2" w:rsidRDefault="00C351F2" w:rsidP="00C351F2">
      <w:pPr>
        <w:pStyle w:val="Titre3"/>
        <w:rPr>
          <w:lang w:val="en-CA"/>
        </w:rPr>
      </w:pPr>
      <w:bookmarkStart w:id="137" w:name="_Toc138072505"/>
      <w:bookmarkStart w:id="138" w:name="_Toc159947744"/>
      <w:r>
        <w:rPr>
          <w:lang w:val="en-CA"/>
        </w:rPr>
        <w:t xml:space="preserve">2.1.3 </w:t>
      </w:r>
      <w:r w:rsidRPr="0018022B">
        <w:rPr>
          <w:lang w:val="en-CA"/>
        </w:rPr>
        <w:t xml:space="preserve">Manual </w:t>
      </w:r>
      <w:r>
        <w:rPr>
          <w:lang w:val="en-CA"/>
        </w:rPr>
        <w:t xml:space="preserve">mode </w:t>
      </w:r>
      <w:r w:rsidRPr="0018022B">
        <w:rPr>
          <w:lang w:val="en-CA"/>
        </w:rPr>
        <w:t>vs “Too</w:t>
      </w:r>
      <w:r>
        <w:rPr>
          <w:lang w:val="en-CA"/>
        </w:rPr>
        <w:t>l</w:t>
      </w:r>
      <w:r w:rsidRPr="0018022B">
        <w:rPr>
          <w:lang w:val="en-CA"/>
        </w:rPr>
        <w:t>s”</w:t>
      </w:r>
      <w:r>
        <w:rPr>
          <w:lang w:val="en-CA"/>
        </w:rPr>
        <w:t xml:space="preserve"> (Readers and Scales button</w:t>
      </w:r>
      <w:r w:rsidR="00354310">
        <w:rPr>
          <w:lang w:val="en-CA"/>
        </w:rPr>
        <w:t xml:space="preserve"> – top of screen</w:t>
      </w:r>
      <w:r>
        <w:rPr>
          <w:lang w:val="en-CA"/>
        </w:rPr>
        <w:t>)</w:t>
      </w:r>
      <w:bookmarkEnd w:id="137"/>
      <w:bookmarkEnd w:id="138"/>
    </w:p>
    <w:p w14:paraId="3D4C7FA9" w14:textId="77777777" w:rsidR="00C351F2" w:rsidRDefault="00C351F2" w:rsidP="00C351F2">
      <w:pPr>
        <w:rPr>
          <w:lang w:val="en-CA"/>
        </w:rPr>
      </w:pPr>
      <w:r>
        <w:rPr>
          <w:lang w:val="en-CA"/>
        </w:rPr>
        <w:t>EweManage is compatible with most electronic scales, RFID readers etc… Since the advent of RFID tags, most producers use these tools to simplify work in barn. The function “Readers/scales” gives you access to the different ways to read files containing data collected in barn with those tools.</w:t>
      </w:r>
    </w:p>
    <w:p w14:paraId="3ACA53D5" w14:textId="77777777" w:rsidR="00C351F2" w:rsidRDefault="00C351F2" w:rsidP="00C351F2">
      <w:pPr>
        <w:rPr>
          <w:lang w:val="en-CA"/>
        </w:rPr>
      </w:pPr>
      <w:r>
        <w:rPr>
          <w:noProof/>
        </w:rPr>
        <w:drawing>
          <wp:inline distT="0" distB="0" distL="0" distR="0" wp14:anchorId="1A92B695" wp14:editId="09733545">
            <wp:extent cx="3025902" cy="2705100"/>
            <wp:effectExtent l="0" t="0" r="3175" b="0"/>
            <wp:docPr id="1592344469" name="Image 1592344469"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44469" name="Image 1592344469" descr="Une image contenant texte, capture d’écran, logiciel, Logiciel multimédia&#10;&#10;Description générée automatiquement"/>
                    <pic:cNvPicPr/>
                  </pic:nvPicPr>
                  <pic:blipFill>
                    <a:blip r:embed="rId84"/>
                    <a:stretch>
                      <a:fillRect/>
                    </a:stretch>
                  </pic:blipFill>
                  <pic:spPr>
                    <a:xfrm>
                      <a:off x="0" y="0"/>
                      <a:ext cx="3033333" cy="2711743"/>
                    </a:xfrm>
                    <a:prstGeom prst="rect">
                      <a:avLst/>
                    </a:prstGeom>
                  </pic:spPr>
                </pic:pic>
              </a:graphicData>
            </a:graphic>
          </wp:inline>
        </w:drawing>
      </w:r>
    </w:p>
    <w:p w14:paraId="7EFED942" w14:textId="77777777" w:rsidR="00C351F2" w:rsidRDefault="00C351F2" w:rsidP="00C351F2">
      <w:pPr>
        <w:rPr>
          <w:lang w:val="en-CA"/>
        </w:rPr>
      </w:pPr>
      <w:r>
        <w:rPr>
          <w:lang w:val="en-CA"/>
        </w:rPr>
        <w:t xml:space="preserve">Section 21 of the user guide provides more information concerning the use of the tools. </w:t>
      </w:r>
    </w:p>
    <w:p w14:paraId="11E1B2BD" w14:textId="77777777" w:rsidR="00C351F2" w:rsidRPr="0018022B" w:rsidRDefault="00C351F2" w:rsidP="00C351F2">
      <w:pPr>
        <w:rPr>
          <w:lang w:val="en-CA"/>
        </w:rPr>
      </w:pPr>
      <w:r>
        <w:rPr>
          <w:lang w:val="en-CA"/>
        </w:rPr>
        <w:t xml:space="preserve">You may also consult the documentation and training videos available on the </w:t>
      </w:r>
      <w:hyperlink r:id="rId85" w:history="1">
        <w:r w:rsidRPr="00060461">
          <w:rPr>
            <w:rStyle w:val="Lienhypertexte"/>
            <w:lang w:val="en-CA"/>
          </w:rPr>
          <w:t>www.ewemanage.com</w:t>
        </w:r>
      </w:hyperlink>
      <w:r>
        <w:rPr>
          <w:lang w:val="en-CA"/>
        </w:rPr>
        <w:t xml:space="preserve"> web site</w:t>
      </w:r>
    </w:p>
    <w:p w14:paraId="6F0F8656" w14:textId="77777777" w:rsidR="00C351F2" w:rsidRPr="00C351F2" w:rsidRDefault="00C351F2" w:rsidP="00671A8C">
      <w:pPr>
        <w:rPr>
          <w:lang w:val="en-CA"/>
        </w:rPr>
      </w:pPr>
    </w:p>
    <w:p w14:paraId="18F6F3ED" w14:textId="77777777" w:rsidR="0054460F" w:rsidRDefault="00000000">
      <w:pPr>
        <w:pStyle w:val="Titre2"/>
      </w:pPr>
      <w:bookmarkStart w:id="139" w:name="_Toc303965976"/>
      <w:bookmarkStart w:id="140" w:name="_Toc159947745"/>
      <w:r>
        <w:t>2.2 Lamb Records</w:t>
      </w:r>
      <w:bookmarkEnd w:id="139"/>
      <w:bookmarkEnd w:id="140"/>
    </w:p>
    <w:p w14:paraId="54F8925A" w14:textId="77777777" w:rsidR="0054460F" w:rsidRDefault="00000000">
      <w:pPr>
        <w:pStyle w:val="Titre3"/>
      </w:pPr>
      <w:bookmarkStart w:id="141" w:name="_Toc303965977"/>
      <w:bookmarkStart w:id="142" w:name="_Toc159947746"/>
      <w:r>
        <w:t>2.2.1. Lamb record</w:t>
      </w:r>
      <w:bookmarkEnd w:id="141"/>
      <w:bookmarkEnd w:id="142"/>
    </w:p>
    <w:p w14:paraId="5F137CEE" w14:textId="77777777" w:rsidR="0054460F" w:rsidRDefault="00000000">
      <w:pPr>
        <w:pStyle w:val="Titre3"/>
      </w:pPr>
      <w:r>
        <w:tab/>
      </w:r>
      <w:r>
        <w:tab/>
      </w:r>
      <w:r>
        <w:tab/>
      </w:r>
      <w:r>
        <w:tab/>
      </w:r>
      <w:r>
        <w:tab/>
      </w:r>
      <w:r>
        <w:tab/>
      </w:r>
      <w:r>
        <w:tab/>
      </w:r>
    </w:p>
    <w:p w14:paraId="09ACA86E" w14:textId="724D072C" w:rsidR="007C10B6" w:rsidRDefault="00354310" w:rsidP="007C10B6">
      <w:r>
        <w:rPr>
          <w:noProof/>
          <w:lang w:eastAsia="fr-CA"/>
        </w:rPr>
        <mc:AlternateContent>
          <mc:Choice Requires="wps">
            <w:drawing>
              <wp:anchor distT="0" distB="0" distL="114300" distR="114300" simplePos="0" relativeHeight="251697152" behindDoc="0" locked="0" layoutInCell="1" allowOverlap="1" wp14:anchorId="14AC8478" wp14:editId="1BC9559B">
                <wp:simplePos x="0" y="0"/>
                <wp:positionH relativeFrom="column">
                  <wp:posOffset>3371850</wp:posOffset>
                </wp:positionH>
                <wp:positionV relativeFrom="paragraph">
                  <wp:posOffset>3502025</wp:posOffset>
                </wp:positionV>
                <wp:extent cx="1854200" cy="428625"/>
                <wp:effectExtent l="0" t="2438400" r="0" b="47625"/>
                <wp:wrapNone/>
                <wp:docPr id="798"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0" cy="428625"/>
                        </a:xfrm>
                        <a:prstGeom prst="wedgeEllipseCallout">
                          <a:avLst>
                            <a:gd name="adj1" fmla="val -26954"/>
                            <a:gd name="adj2" fmla="val -595408"/>
                          </a:avLst>
                        </a:prstGeom>
                        <a:solidFill>
                          <a:srgbClr val="FFFFFF"/>
                        </a:solidFill>
                        <a:ln w="9525">
                          <a:solidFill>
                            <a:srgbClr val="000000"/>
                          </a:solidFill>
                          <a:miter lim="800000"/>
                          <a:headEnd/>
                          <a:tailEnd/>
                        </a:ln>
                      </wps:spPr>
                      <wps:txbx>
                        <w:txbxContent>
                          <w:p w14:paraId="38EE0813" w14:textId="3502B026" w:rsidR="0054460F" w:rsidRDefault="00354310">
                            <w:pPr>
                              <w:rPr>
                                <w:sz w:val="16"/>
                                <w:szCs w:val="16"/>
                              </w:rPr>
                            </w:pPr>
                            <w:r>
                              <w:rPr>
                                <w:sz w:val="16"/>
                                <w:szCs w:val="16"/>
                              </w:rPr>
                              <w:t xml:space="preserve">Feeder performance area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C8478" id="AutoShape 48" o:spid="_x0000_s1082" type="#_x0000_t63" style="position:absolute;margin-left:265.5pt;margin-top:275.75pt;width:146pt;height:33.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" adj="4978,-117808">
                <v:textbox>
                  <w:txbxContent>
                    <w:p w14:paraId="38EE0813" w14:textId="3502B026" w:rsidR="0054460F" w:rsidRDefault="00354310">
                      <w:pPr>
                        <w:rPr>
                          <w:sz w:val="16"/>
                          <w:szCs w:val="16"/>
                        </w:rPr>
                      </w:pPr>
                      <w:r>
                        <w:rPr>
                          <w:sz w:val="16"/>
                          <w:szCs w:val="16"/>
                        </w:rPr>
                        <w:t xml:space="preserve">Feeder performance area </w:t>
                      </w:r>
                    </w:p>
                  </w:txbxContent>
                </v:textbox>
              </v:shape>
            </w:pict>
          </mc:Fallback>
        </mc:AlternateContent>
      </w:r>
      <w:r>
        <w:rPr>
          <w:noProof/>
          <w:lang w:eastAsia="fr-CA"/>
        </w:rPr>
        <mc:AlternateContent>
          <mc:Choice Requires="wps">
            <w:drawing>
              <wp:anchor distT="0" distB="0" distL="114300" distR="114300" simplePos="0" relativeHeight="251869184" behindDoc="0" locked="0" layoutInCell="1" allowOverlap="1" wp14:anchorId="0FA3E776" wp14:editId="45184CF9">
                <wp:simplePos x="0" y="0"/>
                <wp:positionH relativeFrom="column">
                  <wp:posOffset>1428750</wp:posOffset>
                </wp:positionH>
                <wp:positionV relativeFrom="paragraph">
                  <wp:posOffset>1911350</wp:posOffset>
                </wp:positionV>
                <wp:extent cx="876300" cy="447675"/>
                <wp:effectExtent l="1143000" t="552450" r="19050" b="28575"/>
                <wp:wrapNone/>
                <wp:docPr id="794" name="AutoShap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447675"/>
                        </a:xfrm>
                        <a:prstGeom prst="wedgeRoundRectCallout">
                          <a:avLst>
                            <a:gd name="adj1" fmla="val -175938"/>
                            <a:gd name="adj2" fmla="val -163118"/>
                            <a:gd name="adj3" fmla="val 16667"/>
                          </a:avLst>
                        </a:prstGeom>
                        <a:solidFill>
                          <a:srgbClr val="FFFFFF"/>
                        </a:solidFill>
                        <a:ln w="9525">
                          <a:solidFill>
                            <a:srgbClr val="000000"/>
                          </a:solidFill>
                          <a:miter lim="800000"/>
                          <a:headEnd/>
                          <a:tailEnd/>
                        </a:ln>
                      </wps:spPr>
                      <wps:txbx>
                        <w:txbxContent>
                          <w:p w14:paraId="5A90DD12" w14:textId="1F20627B" w:rsidR="0054460F" w:rsidRDefault="00000000">
                            <w:pPr>
                              <w:rPr>
                                <w:sz w:val="18"/>
                                <w:szCs w:val="18"/>
                                <w:lang w:val="en-CA"/>
                              </w:rPr>
                            </w:pPr>
                            <w:r>
                              <w:rPr>
                                <w:sz w:val="18"/>
                                <w:szCs w:val="18"/>
                              </w:rPr>
                              <w:t xml:space="preserve">Final </w:t>
                            </w:r>
                            <w:r w:rsidR="00354310">
                              <w:rPr>
                                <w:sz w:val="18"/>
                                <w:szCs w:val="18"/>
                              </w:rPr>
                              <w:t>disposal</w:t>
                            </w:r>
                            <w:r>
                              <w:rPr>
                                <w:sz w:val="18"/>
                                <w:szCs w:val="18"/>
                              </w:rPr>
                              <w:t xml:space="preserve"> </w:t>
                            </w:r>
                            <w:r w:rsidR="00354310">
                              <w:rPr>
                                <w:sz w:val="18"/>
                                <w:szCs w:val="18"/>
                              </w:rPr>
                              <w:t>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3E776" id="AutoShape 251" o:spid="_x0000_s1083" type="#_x0000_t62" style="position:absolute;margin-left:112.5pt;margin-top:150.5pt;width:69pt;height:35.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" adj="-27203,-24433">
                <v:textbox>
                  <w:txbxContent>
                    <w:p w14:paraId="5A90DD12" w14:textId="1F20627B" w:rsidR="0054460F" w:rsidRDefault="00000000">
                      <w:pPr>
                        <w:rPr>
                          <w:sz w:val="18"/>
                          <w:szCs w:val="18"/>
                          <w:lang w:val="en-CA"/>
                        </w:rPr>
                      </w:pPr>
                      <w:r>
                        <w:rPr>
                          <w:sz w:val="18"/>
                          <w:szCs w:val="18"/>
                        </w:rPr>
                        <w:t xml:space="preserve">Final </w:t>
                      </w:r>
                      <w:r w:rsidR="00354310">
                        <w:rPr>
                          <w:sz w:val="18"/>
                          <w:szCs w:val="18"/>
                        </w:rPr>
                        <w:t>disposal</w:t>
                      </w:r>
                      <w:r>
                        <w:rPr>
                          <w:sz w:val="18"/>
                          <w:szCs w:val="18"/>
                        </w:rPr>
                        <w:t xml:space="preserve"> </w:t>
                      </w:r>
                      <w:r w:rsidR="00354310">
                        <w:rPr>
                          <w:sz w:val="18"/>
                          <w:szCs w:val="18"/>
                        </w:rPr>
                        <w:t>tab</w:t>
                      </w:r>
                    </w:p>
                  </w:txbxContent>
                </v:textbox>
              </v:shape>
            </w:pict>
          </mc:Fallback>
        </mc:AlternateContent>
      </w:r>
      <w:r w:rsidR="003547A4">
        <w:rPr>
          <w:noProof/>
          <w:lang w:eastAsia="fr-CA"/>
        </w:rPr>
        <w:drawing>
          <wp:inline distT="0" distB="0" distL="0" distR="0" wp14:anchorId="58C09413" wp14:editId="71B4D04D">
            <wp:extent cx="5695950" cy="3405341"/>
            <wp:effectExtent l="0" t="0" r="0" b="5080"/>
            <wp:docPr id="28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 4"/>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5701542" cy="3408684"/>
                    </a:xfrm>
                    <a:prstGeom prst="rect">
                      <a:avLst/>
                    </a:prstGeom>
                    <a:noFill/>
                    <a:ln w="9525">
                      <a:noFill/>
                      <a:miter lim="800000"/>
                      <a:headEnd/>
                      <a:tailEnd/>
                    </a:ln>
                  </pic:spPr>
                </pic:pic>
              </a:graphicData>
            </a:graphic>
          </wp:inline>
        </w:drawing>
      </w:r>
    </w:p>
    <w:p w14:paraId="3FC64200" w14:textId="383C5686" w:rsidR="005E62D9" w:rsidRDefault="00354310" w:rsidP="007C10B6">
      <w:r>
        <w:rPr>
          <w:noProof/>
          <w:lang w:eastAsia="fr-CA"/>
        </w:rPr>
        <mc:AlternateContent>
          <mc:Choice Requires="wps">
            <w:drawing>
              <wp:anchor distT="0" distB="0" distL="114300" distR="114300" simplePos="0" relativeHeight="251870208" behindDoc="0" locked="0" layoutInCell="1" allowOverlap="1" wp14:anchorId="1C1E614C" wp14:editId="6912F72F">
                <wp:simplePos x="0" y="0"/>
                <wp:positionH relativeFrom="column">
                  <wp:posOffset>1504950</wp:posOffset>
                </wp:positionH>
                <wp:positionV relativeFrom="paragraph">
                  <wp:posOffset>120015</wp:posOffset>
                </wp:positionV>
                <wp:extent cx="1495425" cy="247650"/>
                <wp:effectExtent l="381000" t="1200150" r="28575" b="19050"/>
                <wp:wrapNone/>
                <wp:docPr id="795"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247650"/>
                        </a:xfrm>
                        <a:prstGeom prst="wedgeRoundRectCallout">
                          <a:avLst>
                            <a:gd name="adj1" fmla="val -73056"/>
                            <a:gd name="adj2" fmla="val -516925"/>
                            <a:gd name="adj3" fmla="val 16667"/>
                          </a:avLst>
                        </a:prstGeom>
                        <a:solidFill>
                          <a:srgbClr val="FFFFFF"/>
                        </a:solidFill>
                        <a:ln w="9525">
                          <a:solidFill>
                            <a:srgbClr val="000000"/>
                          </a:solidFill>
                          <a:miter lim="800000"/>
                          <a:headEnd/>
                          <a:tailEnd/>
                        </a:ln>
                      </wps:spPr>
                      <wps:txbx>
                        <w:txbxContent>
                          <w:p w14:paraId="3235E77A" w14:textId="77777777" w:rsidR="0054460F" w:rsidRDefault="00000000">
                            <w:pPr>
                              <w:rPr>
                                <w:sz w:val="18"/>
                                <w:szCs w:val="18"/>
                                <w:lang w:val="en-CA"/>
                              </w:rPr>
                            </w:pPr>
                            <w:r>
                              <w:rPr>
                                <w:sz w:val="18"/>
                                <w:szCs w:val="18"/>
                              </w:rPr>
                              <w:t>Medical Section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E614C" id="AutoShape 252" o:spid="_x0000_s1084" type="#_x0000_t62" style="position:absolute;margin-left:118.5pt;margin-top:9.45pt;width:117.75pt;height:19.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" adj="-4980,-100856">
                <v:textbox>
                  <w:txbxContent>
                    <w:p w14:paraId="3235E77A" w14:textId="77777777" w:rsidR="0054460F" w:rsidRDefault="00000000">
                      <w:pPr>
                        <w:rPr>
                          <w:sz w:val="18"/>
                          <w:szCs w:val="18"/>
                          <w:lang w:val="en-CA"/>
                        </w:rPr>
                      </w:pPr>
                      <w:r>
                        <w:rPr>
                          <w:sz w:val="18"/>
                          <w:szCs w:val="18"/>
                        </w:rPr>
                        <w:t>Medical Section</w:t>
                      </w:r>
                    </w:p>
                  </w:txbxContent>
                </v:textbox>
              </v:shape>
            </w:pict>
          </mc:Fallback>
        </mc:AlternateContent>
      </w:r>
    </w:p>
    <w:p w14:paraId="32B3FD61" w14:textId="77777777" w:rsidR="005E62D9" w:rsidRDefault="005E62D9" w:rsidP="007C10B6"/>
    <w:p w14:paraId="3E0C402A" w14:textId="542A9074" w:rsidR="0054460F" w:rsidRDefault="00000000">
      <w:r>
        <w:t xml:space="preserve">The lamb records shall be presented in the same way as the </w:t>
      </w:r>
      <w:r w:rsidR="00751E7B">
        <w:t>flock</w:t>
      </w:r>
      <w:r>
        <w:t xml:space="preserve"> records. A general section describes the breed, identifier and information on the birth and location of the lamb in the sheep barn.</w:t>
      </w:r>
    </w:p>
    <w:p w14:paraId="7706617F" w14:textId="20BA2FCF" w:rsidR="0054460F" w:rsidRDefault="00000000">
      <w:r>
        <w:t xml:space="preserve">The mother and father information is created automatically during lambing. </w:t>
      </w:r>
      <w:r w:rsidR="00212E98">
        <w:t>Clicking on the “Dam” button will provide summary and quick access to her record</w:t>
      </w:r>
      <w:r w:rsidR="00343A04">
        <w:t>. If you are a milk producer, the milk profile information will also be shown on the right side of the panel.</w:t>
      </w:r>
    </w:p>
    <w:p w14:paraId="06CC065A" w14:textId="6B4EF542" w:rsidR="00343A04" w:rsidRDefault="00343A04" w:rsidP="00343A04">
      <w:pPr>
        <w:jc w:val="center"/>
      </w:pPr>
      <w:r w:rsidRPr="00343A04">
        <w:rPr>
          <w:noProof/>
        </w:rPr>
        <w:drawing>
          <wp:inline distT="0" distB="0" distL="0" distR="0" wp14:anchorId="4F23E27B" wp14:editId="318BDCA6">
            <wp:extent cx="3441643" cy="4105275"/>
            <wp:effectExtent l="0" t="0" r="6985" b="0"/>
            <wp:docPr id="1837661213"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661213" name="Image 1" descr="Une image contenant texte, capture d’écran, logiciel, Icône d’ordinateur&#10;&#10;Description générée automatiquement"/>
                    <pic:cNvPicPr/>
                  </pic:nvPicPr>
                  <pic:blipFill>
                    <a:blip r:embed="rId87"/>
                    <a:stretch>
                      <a:fillRect/>
                    </a:stretch>
                  </pic:blipFill>
                  <pic:spPr>
                    <a:xfrm>
                      <a:off x="0" y="0"/>
                      <a:ext cx="3451870" cy="4117474"/>
                    </a:xfrm>
                    <a:prstGeom prst="rect">
                      <a:avLst/>
                    </a:prstGeom>
                  </pic:spPr>
                </pic:pic>
              </a:graphicData>
            </a:graphic>
          </wp:inline>
        </w:drawing>
      </w:r>
    </w:p>
    <w:p w14:paraId="2F62BBB6" w14:textId="77777777" w:rsidR="00343A04" w:rsidRDefault="00343A04" w:rsidP="00343A04">
      <w:pPr>
        <w:jc w:val="center"/>
      </w:pPr>
    </w:p>
    <w:p w14:paraId="3513E8F5" w14:textId="77777777" w:rsidR="00343A04" w:rsidRDefault="00343A04" w:rsidP="00343A04">
      <w:pPr>
        <w:pStyle w:val="Titre4"/>
      </w:pPr>
      <w:bookmarkStart w:id="143" w:name="_Toc500939267"/>
      <w:bookmarkStart w:id="144" w:name="_Toc159947747"/>
      <w:r>
        <w:t>The tab "final disposal"</w:t>
      </w:r>
      <w:bookmarkEnd w:id="143"/>
      <w:bookmarkEnd w:id="144"/>
    </w:p>
    <w:p w14:paraId="57DCBD91" w14:textId="77777777" w:rsidR="00343A04" w:rsidRDefault="00343A04" w:rsidP="00343A04">
      <w:r>
        <w:rPr>
          <w:noProof/>
          <w:lang w:eastAsia="fr-CA"/>
        </w:rPr>
        <w:drawing>
          <wp:inline distT="0" distB="0" distL="0" distR="0" wp14:anchorId="025F5CD9" wp14:editId="62567866">
            <wp:extent cx="5359242" cy="1945915"/>
            <wp:effectExtent l="0" t="0" r="0" b="0"/>
            <wp:docPr id="275"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89"/>
                    <pic:cNvPicPr/>
                  </pic:nvPicPr>
                  <pic:blipFill>
                    <a:blip r:embed="rId88">
                      <a:extLst>
                        <a:ext uri="{28A0092B-C50C-407E-A947-70E740481C1C}">
                          <a14:useLocalDpi xmlns:a14="http://schemas.microsoft.com/office/drawing/2010/main" val="0"/>
                        </a:ext>
                      </a:extLst>
                    </a:blip>
                    <a:stretch>
                      <a:fillRect/>
                    </a:stretch>
                  </pic:blipFill>
                  <pic:spPr>
                    <a:xfrm>
                      <a:off x="0" y="0"/>
                      <a:ext cx="5359242" cy="1945915"/>
                    </a:xfrm>
                    <a:prstGeom prst="rect">
                      <a:avLst/>
                    </a:prstGeom>
                  </pic:spPr>
                </pic:pic>
              </a:graphicData>
            </a:graphic>
          </wp:inline>
        </w:drawing>
      </w:r>
    </w:p>
    <w:p w14:paraId="4A615737" w14:textId="77777777" w:rsidR="00343A04" w:rsidRPr="00BC0FCC" w:rsidRDefault="00343A04" w:rsidP="00343A04">
      <w:pPr>
        <w:rPr>
          <w:lang w:val="en-CA"/>
        </w:rPr>
      </w:pPr>
      <w:r w:rsidRPr="00BC0FCC">
        <w:rPr>
          <w:lang w:val="en-CA"/>
        </w:rPr>
        <w:t xml:space="preserve">The center section contains the relative information at the disposal of lambs, that it is a death, by sale </w:t>
      </w:r>
      <w:r>
        <w:rPr>
          <w:lang w:val="en-CA"/>
        </w:rPr>
        <w:t>to</w:t>
      </w:r>
      <w:r w:rsidRPr="00BC0FCC">
        <w:rPr>
          <w:lang w:val="en-CA"/>
        </w:rPr>
        <w:t xml:space="preserve">  auction, </w:t>
      </w:r>
      <w:r>
        <w:rPr>
          <w:lang w:val="en-CA"/>
        </w:rPr>
        <w:t>or to</w:t>
      </w:r>
      <w:r w:rsidRPr="00BC0FCC">
        <w:rPr>
          <w:lang w:val="en-CA"/>
        </w:rPr>
        <w:t xml:space="preserve"> another producer or when the animal is </w:t>
      </w:r>
      <w:r>
        <w:rPr>
          <w:lang w:val="en-CA"/>
        </w:rPr>
        <w:t xml:space="preserve">kept as ewelamb or ramlamb. </w:t>
      </w:r>
      <w:r w:rsidRPr="00BC0FCC">
        <w:rPr>
          <w:lang w:val="en-CA"/>
        </w:rPr>
        <w:t>This section contains the buttons of disposal is towards the slaughter-house or the auction allowing the automatic preparation of all the reports necessary for management:</w:t>
      </w:r>
    </w:p>
    <w:p w14:paraId="135BB645" w14:textId="77777777" w:rsidR="00343A04" w:rsidRPr="00BC0FCC" w:rsidRDefault="00343A04">
      <w:pPr>
        <w:pStyle w:val="Paragraphedeliste"/>
        <w:numPr>
          <w:ilvl w:val="0"/>
          <w:numId w:val="38"/>
        </w:numPr>
        <w:rPr>
          <w:lang w:val="en-CA"/>
        </w:rPr>
      </w:pPr>
      <w:r>
        <w:rPr>
          <w:lang w:val="en-CA"/>
        </w:rPr>
        <w:t>Transport forms</w:t>
      </w:r>
    </w:p>
    <w:p w14:paraId="406C2E03" w14:textId="77777777" w:rsidR="00343A04" w:rsidRPr="00BC0FCC" w:rsidRDefault="00343A04">
      <w:pPr>
        <w:pStyle w:val="Paragraphedeliste"/>
        <w:numPr>
          <w:ilvl w:val="0"/>
          <w:numId w:val="38"/>
        </w:numPr>
        <w:rPr>
          <w:lang w:val="en-CA"/>
        </w:rPr>
      </w:pPr>
      <w:r>
        <w:rPr>
          <w:lang w:val="en-CA"/>
        </w:rPr>
        <w:t>Communications with CCIA or ATQ</w:t>
      </w:r>
    </w:p>
    <w:p w14:paraId="112E04BB" w14:textId="77777777" w:rsidR="00343A04" w:rsidRPr="00D14AC3" w:rsidRDefault="00343A04">
      <w:pPr>
        <w:pStyle w:val="Paragraphedeliste"/>
        <w:numPr>
          <w:ilvl w:val="0"/>
          <w:numId w:val="38"/>
        </w:numPr>
        <w:rPr>
          <w:lang w:val="en-CA"/>
        </w:rPr>
      </w:pPr>
      <w:r w:rsidRPr="00D14AC3">
        <w:rPr>
          <w:lang w:val="en-CA"/>
        </w:rPr>
        <w:t xml:space="preserve">Preparation of P4 and P6 </w:t>
      </w:r>
      <w:r>
        <w:rPr>
          <w:lang w:val="en-CA"/>
        </w:rPr>
        <w:t>(Québec only)</w:t>
      </w:r>
    </w:p>
    <w:p w14:paraId="2D783308" w14:textId="77777777" w:rsidR="00343A04" w:rsidRPr="00BC0FCC" w:rsidRDefault="00343A04">
      <w:pPr>
        <w:pStyle w:val="Paragraphedeliste"/>
        <w:numPr>
          <w:ilvl w:val="0"/>
          <w:numId w:val="38"/>
        </w:numPr>
        <w:rPr>
          <w:lang w:val="en-CA"/>
        </w:rPr>
      </w:pPr>
      <w:r w:rsidRPr="00BC0FCC">
        <w:rPr>
          <w:lang w:val="en-CA"/>
        </w:rPr>
        <w:t>Preparation of the forms of declaration of sales of reproducers with the Sales agency</w:t>
      </w:r>
      <w:r>
        <w:rPr>
          <w:lang w:val="en-CA"/>
        </w:rPr>
        <w:t xml:space="preserve"> (Québec only)</w:t>
      </w:r>
      <w:r w:rsidRPr="00BC0FCC">
        <w:rPr>
          <w:lang w:val="en-CA"/>
        </w:rPr>
        <w:t xml:space="preserve"> </w:t>
      </w:r>
    </w:p>
    <w:p w14:paraId="774A7D1D" w14:textId="77777777" w:rsidR="00343A04" w:rsidRPr="00BC0FCC" w:rsidRDefault="00343A04" w:rsidP="00343A04">
      <w:pPr>
        <w:rPr>
          <w:lang w:val="en-CA"/>
        </w:rPr>
      </w:pPr>
      <w:r w:rsidRPr="00BC0FCC">
        <w:rPr>
          <w:lang w:val="en-CA"/>
        </w:rPr>
        <w:t>Chapter 13 describe</w:t>
      </w:r>
      <w:r>
        <w:rPr>
          <w:lang w:val="en-CA"/>
        </w:rPr>
        <w:t>s</w:t>
      </w:r>
      <w:r w:rsidRPr="00BC0FCC">
        <w:rPr>
          <w:lang w:val="en-CA"/>
        </w:rPr>
        <w:t xml:space="preserve"> in </w:t>
      </w:r>
      <w:r>
        <w:rPr>
          <w:lang w:val="en-CA"/>
        </w:rPr>
        <w:t xml:space="preserve">more </w:t>
      </w:r>
      <w:r w:rsidRPr="00BC0FCC">
        <w:rPr>
          <w:lang w:val="en-CA"/>
        </w:rPr>
        <w:t>detail the related</w:t>
      </w:r>
      <w:r>
        <w:rPr>
          <w:lang w:val="en-CA"/>
        </w:rPr>
        <w:t xml:space="preserve"> disposal</w:t>
      </w:r>
      <w:r w:rsidRPr="00BC0FCC">
        <w:rPr>
          <w:lang w:val="en-CA"/>
        </w:rPr>
        <w:t xml:space="preserve"> procedure.</w:t>
      </w:r>
    </w:p>
    <w:p w14:paraId="7FAEBF1D" w14:textId="77777777" w:rsidR="00343A04" w:rsidRPr="00BC0FCC" w:rsidRDefault="00343A04" w:rsidP="00343A04">
      <w:pPr>
        <w:rPr>
          <w:lang w:val="en-CA"/>
        </w:rPr>
      </w:pPr>
      <w:r>
        <w:rPr>
          <w:lang w:val="en-CA"/>
        </w:rPr>
        <w:t xml:space="preserve">Québec only: </w:t>
      </w:r>
      <w:r w:rsidRPr="00BC0FCC">
        <w:rPr>
          <w:lang w:val="en-CA"/>
        </w:rPr>
        <w:t>The data concerning quality of carcass (classification) can be inputs manually or automatically imported Sales agency. The input of this data makes it possible to submit reports of performance per ram and also to obtain a follow-up of performance of your flock in various reports.</w:t>
      </w:r>
    </w:p>
    <w:p w14:paraId="6DE6A5DB" w14:textId="77777777" w:rsidR="00343A04" w:rsidRPr="00BC0FCC" w:rsidRDefault="00343A04" w:rsidP="00343A04">
      <w:pPr>
        <w:rPr>
          <w:b/>
          <w:i/>
          <w:lang w:val="en-CA"/>
        </w:rPr>
      </w:pPr>
      <w:r w:rsidRPr="00BC0FCC">
        <w:rPr>
          <w:b/>
          <w:i/>
          <w:lang w:val="en-CA"/>
        </w:rPr>
        <w:t>Color of the</w:t>
      </w:r>
      <w:r>
        <w:rPr>
          <w:b/>
          <w:i/>
          <w:lang w:val="en-CA"/>
        </w:rPr>
        <w:t xml:space="preserve"> “Inventory exit” </w:t>
      </w:r>
      <w:r w:rsidRPr="00BC0FCC">
        <w:rPr>
          <w:b/>
          <w:i/>
          <w:lang w:val="en-CA"/>
        </w:rPr>
        <w:t xml:space="preserve"> buttons:</w:t>
      </w:r>
    </w:p>
    <w:p w14:paraId="4475B92C" w14:textId="77777777" w:rsidR="00343A04" w:rsidRPr="00BC0FCC" w:rsidRDefault="00343A04" w:rsidP="00343A04">
      <w:pPr>
        <w:rPr>
          <w:lang w:val="en-CA"/>
        </w:rPr>
      </w:pPr>
      <w:r w:rsidRPr="00BC0FCC">
        <w:rPr>
          <w:lang w:val="en-CA"/>
        </w:rPr>
        <w:t xml:space="preserve">The color of the buttons of disposal varies according to the activities to make: green indicates that there are disposals to </w:t>
      </w:r>
      <w:r>
        <w:rPr>
          <w:lang w:val="en-CA"/>
        </w:rPr>
        <w:t>process</w:t>
      </w:r>
      <w:r w:rsidRPr="00BC0FCC">
        <w:rPr>
          <w:lang w:val="en-CA"/>
        </w:rPr>
        <w:t xml:space="preserve">. Red: no activity is necessary and Blue: you had an activity, but you cancelled the action manually. </w:t>
      </w:r>
    </w:p>
    <w:p w14:paraId="734D9523" w14:textId="1DF7D077" w:rsidR="00343A04" w:rsidRDefault="00343A04" w:rsidP="00343A04">
      <w:pPr>
        <w:rPr>
          <w:lang w:val="en-CA"/>
        </w:rPr>
      </w:pPr>
      <w:r w:rsidRPr="00BC0FCC">
        <w:rPr>
          <w:lang w:val="en-CA"/>
        </w:rPr>
        <w:t xml:space="preserve"> The disposal </w:t>
      </w:r>
      <w:r w:rsidR="001633B2" w:rsidRPr="00BC0FCC">
        <w:rPr>
          <w:lang w:val="en-CA"/>
        </w:rPr>
        <w:t xml:space="preserve">section </w:t>
      </w:r>
      <w:r w:rsidRPr="00BC0FCC">
        <w:rPr>
          <w:lang w:val="en-CA"/>
        </w:rPr>
        <w:t xml:space="preserve">also makes it possible to </w:t>
      </w:r>
      <w:r>
        <w:rPr>
          <w:lang w:val="en-CA"/>
        </w:rPr>
        <w:t>manage the various</w:t>
      </w:r>
      <w:r w:rsidRPr="00BC0FCC">
        <w:rPr>
          <w:lang w:val="en-CA"/>
        </w:rPr>
        <w:t xml:space="preserve">  Génovis </w:t>
      </w:r>
      <w:r w:rsidR="001633B2">
        <w:rPr>
          <w:lang w:val="en-CA"/>
        </w:rPr>
        <w:t>codes</w:t>
      </w:r>
      <w:r w:rsidRPr="00BC0FCC">
        <w:rPr>
          <w:lang w:val="en-CA"/>
        </w:rPr>
        <w:t xml:space="preserve"> </w:t>
      </w:r>
      <w:r>
        <w:rPr>
          <w:lang w:val="en-CA"/>
        </w:rPr>
        <w:t>or</w:t>
      </w:r>
      <w:r w:rsidRPr="00BC0FCC">
        <w:rPr>
          <w:lang w:val="en-CA"/>
        </w:rPr>
        <w:t xml:space="preserve"> </w:t>
      </w:r>
      <w:r>
        <w:rPr>
          <w:lang w:val="en-CA"/>
        </w:rPr>
        <w:t>to register an animal as pure bred with or without transfer to a new owner.</w:t>
      </w:r>
    </w:p>
    <w:p w14:paraId="3FCCDB29" w14:textId="7950BEBC" w:rsidR="0054460F" w:rsidRDefault="00000000">
      <w:r>
        <w:t xml:space="preserve">Chapter 13 describes in detail the procedure </w:t>
      </w:r>
      <w:r w:rsidR="001633B2">
        <w:t>concerning lambs disposals</w:t>
      </w:r>
      <w:r>
        <w:t>.</w:t>
      </w:r>
    </w:p>
    <w:p w14:paraId="042F8CF3" w14:textId="77777777" w:rsidR="001633B2" w:rsidRDefault="001633B2" w:rsidP="001633B2">
      <w:pPr>
        <w:rPr>
          <w:lang w:val="en-CA"/>
        </w:rPr>
      </w:pPr>
      <w:r>
        <w:rPr>
          <w:noProof/>
        </w:rPr>
        <mc:AlternateContent>
          <mc:Choice Requires="wps">
            <w:drawing>
              <wp:anchor distT="0" distB="0" distL="114300" distR="114300" simplePos="0" relativeHeight="252314624" behindDoc="0" locked="0" layoutInCell="1" allowOverlap="1" wp14:anchorId="1DF1D36F" wp14:editId="614910F4">
                <wp:simplePos x="0" y="0"/>
                <wp:positionH relativeFrom="column">
                  <wp:posOffset>1381125</wp:posOffset>
                </wp:positionH>
                <wp:positionV relativeFrom="paragraph">
                  <wp:posOffset>266700</wp:posOffset>
                </wp:positionV>
                <wp:extent cx="1562100" cy="485775"/>
                <wp:effectExtent l="0" t="0" r="95250" b="66675"/>
                <wp:wrapNone/>
                <wp:docPr id="211774130" name="Connecteur droit avec flèche 211774130"/>
                <wp:cNvGraphicFramePr/>
                <a:graphic xmlns:a="http://schemas.openxmlformats.org/drawingml/2006/main">
                  <a:graphicData uri="http://schemas.microsoft.com/office/word/2010/wordprocessingShape">
                    <wps:wsp>
                      <wps:cNvCnPr/>
                      <wps:spPr>
                        <a:xfrm>
                          <a:off x="0" y="0"/>
                          <a:ext cx="1562100" cy="485775"/>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C5ED65F" id="_x0000_t32" coordsize="21600,21600" o:spt="32" o:oned="t" path="m,l21600,21600e" filled="f">
                <v:path arrowok="t" fillok="f" o:connecttype="none"/>
                <o:lock v:ext="edit" shapetype="t"/>
              </v:shapetype>
              <v:shape id="Connecteur droit avec flèche 211774130" o:spid="_x0000_s1026" type="#_x0000_t32" style="position:absolute;margin-left:108.75pt;margin-top:21pt;width:123pt;height:38.25pt;z-index:25231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" strokecolor="black [3213]" strokeweight="1.25pt">
                <v:stroke endarrow="block"/>
              </v:shape>
            </w:pict>
          </mc:Fallback>
        </mc:AlternateContent>
      </w:r>
      <w:r>
        <w:rPr>
          <w:noProof/>
        </w:rPr>
        <w:drawing>
          <wp:inline distT="0" distB="0" distL="0" distR="0" wp14:anchorId="4B1C535B" wp14:editId="18B6A76C">
            <wp:extent cx="1343025" cy="590550"/>
            <wp:effectExtent l="0" t="0" r="9525" b="0"/>
            <wp:docPr id="1677269206" name="Image 1677269206" descr="Une image contenant roue, véhicule, Véhicule terrestre, tran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69206" name="Image 1677269206" descr="Une image contenant roue, véhicule, Véhicule terrestre, transport&#10;&#10;Description générée automatiquement"/>
                    <pic:cNvPicPr/>
                  </pic:nvPicPr>
                  <pic:blipFill>
                    <a:blip r:embed="rId89"/>
                    <a:stretch>
                      <a:fillRect/>
                    </a:stretch>
                  </pic:blipFill>
                  <pic:spPr>
                    <a:xfrm>
                      <a:off x="0" y="0"/>
                      <a:ext cx="1343025" cy="590550"/>
                    </a:xfrm>
                    <a:prstGeom prst="rect">
                      <a:avLst/>
                    </a:prstGeom>
                  </pic:spPr>
                </pic:pic>
              </a:graphicData>
            </a:graphic>
          </wp:inline>
        </w:drawing>
      </w:r>
    </w:p>
    <w:p w14:paraId="2F3EF961" w14:textId="77777777" w:rsidR="001633B2" w:rsidRPr="00BC0FCC" w:rsidRDefault="001633B2" w:rsidP="001633B2">
      <w:pPr>
        <w:jc w:val="right"/>
        <w:rPr>
          <w:lang w:val="en-CA"/>
        </w:rPr>
      </w:pPr>
      <w:r>
        <w:rPr>
          <w:noProof/>
        </w:rPr>
        <w:drawing>
          <wp:inline distT="0" distB="0" distL="0" distR="0" wp14:anchorId="32419A26" wp14:editId="19C37B53">
            <wp:extent cx="4176773" cy="2895600"/>
            <wp:effectExtent l="0" t="0" r="0" b="0"/>
            <wp:docPr id="1544000766" name="Image 1544000766"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000766" name="Image 1544000766" descr="Une image contenant texte, capture d’écran, Police, nombre&#10;&#10;Description générée automatiquement"/>
                    <pic:cNvPicPr/>
                  </pic:nvPicPr>
                  <pic:blipFill>
                    <a:blip r:embed="rId90"/>
                    <a:stretch>
                      <a:fillRect/>
                    </a:stretch>
                  </pic:blipFill>
                  <pic:spPr>
                    <a:xfrm>
                      <a:off x="0" y="0"/>
                      <a:ext cx="4191094" cy="2905528"/>
                    </a:xfrm>
                    <a:prstGeom prst="rect">
                      <a:avLst/>
                    </a:prstGeom>
                  </pic:spPr>
                </pic:pic>
              </a:graphicData>
            </a:graphic>
          </wp:inline>
        </w:drawing>
      </w:r>
    </w:p>
    <w:p w14:paraId="31008CE9" w14:textId="29B21F65" w:rsidR="0054460F" w:rsidRDefault="0054460F"/>
    <w:p w14:paraId="476B27DD" w14:textId="77777777" w:rsidR="0054460F" w:rsidRDefault="00000000">
      <w:pPr>
        <w:pStyle w:val="Titre4"/>
      </w:pPr>
      <w:bookmarkStart w:id="145" w:name="_Toc159947748"/>
      <w:r>
        <w:t>The Genovis tab</w:t>
      </w:r>
      <w:bookmarkEnd w:id="145"/>
    </w:p>
    <w:p w14:paraId="74E52FDC" w14:textId="6B3E5BBC" w:rsidR="0054460F" w:rsidRDefault="00000000">
      <w:r>
        <w:t xml:space="preserve">If you participate in the Genovis program, refer to Chapter 19 to see how to automatically export lamb data </w:t>
      </w:r>
      <w:r w:rsidR="001633B2">
        <w:t xml:space="preserve">to GenOvis </w:t>
      </w:r>
      <w:r>
        <w:t xml:space="preserve">and import </w:t>
      </w:r>
      <w:r w:rsidR="001633B2">
        <w:t>genetic information on</w:t>
      </w:r>
      <w:r>
        <w:t xml:space="preserve"> your animals.</w:t>
      </w:r>
    </w:p>
    <w:p w14:paraId="584E1269" w14:textId="6D33EBFD" w:rsidR="0054460F" w:rsidRDefault="00000000">
      <w:pPr>
        <w:pStyle w:val="Titre4"/>
      </w:pPr>
      <w:bookmarkStart w:id="146" w:name="_Toc159947749"/>
      <w:r>
        <w:t xml:space="preserve">The </w:t>
      </w:r>
      <w:r w:rsidR="001633B2">
        <w:t>potential ewelamb and pedigree</w:t>
      </w:r>
      <w:r>
        <w:t xml:space="preserve"> tab</w:t>
      </w:r>
      <w:bookmarkEnd w:id="146"/>
    </w:p>
    <w:p w14:paraId="6FC00F9C" w14:textId="4C2E1A78" w:rsidR="001633B2" w:rsidRDefault="001633B2">
      <w:r>
        <w:t xml:space="preserve">Information concerning the use of lambs as replacement and transfer to the flock are managed under this tab. Information concerning the natural mother (for lambs transferred to the feeder or adopted) is available there along with a function to establish </w:t>
      </w:r>
      <w:r w:rsidR="000067A3">
        <w:t>in breeding with other lambs</w:t>
      </w:r>
    </w:p>
    <w:p w14:paraId="4941D443" w14:textId="41CDB1D2" w:rsidR="000067A3" w:rsidRDefault="000067A3">
      <w:r w:rsidRPr="000067A3">
        <w:rPr>
          <w:noProof/>
        </w:rPr>
        <w:drawing>
          <wp:inline distT="0" distB="0" distL="0" distR="0" wp14:anchorId="0B2BAC3E" wp14:editId="608AB936">
            <wp:extent cx="5486400" cy="1989455"/>
            <wp:effectExtent l="0" t="0" r="0" b="0"/>
            <wp:docPr id="1989666653"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66653" name="Image 1" descr="Une image contenant texte, capture d’écran, logiciel, Logiciel multimédia&#10;&#10;Description générée automatiquement"/>
                    <pic:cNvPicPr/>
                  </pic:nvPicPr>
                  <pic:blipFill>
                    <a:blip r:embed="rId91"/>
                    <a:stretch>
                      <a:fillRect/>
                    </a:stretch>
                  </pic:blipFill>
                  <pic:spPr>
                    <a:xfrm>
                      <a:off x="0" y="0"/>
                      <a:ext cx="5486400" cy="1989455"/>
                    </a:xfrm>
                    <a:prstGeom prst="rect">
                      <a:avLst/>
                    </a:prstGeom>
                  </pic:spPr>
                </pic:pic>
              </a:graphicData>
            </a:graphic>
          </wp:inline>
        </w:drawing>
      </w:r>
    </w:p>
    <w:p w14:paraId="46252DB2" w14:textId="7BF13661" w:rsidR="0054460F" w:rsidRDefault="00000000">
      <w:r>
        <w:t>See section 13.7 of this guide for more information</w:t>
      </w:r>
    </w:p>
    <w:p w14:paraId="1B56E08E" w14:textId="3845BA73" w:rsidR="0054460F" w:rsidRDefault="00000000">
      <w:pPr>
        <w:pStyle w:val="Titre4"/>
      </w:pPr>
      <w:bookmarkStart w:id="147" w:name="_Toc159947750"/>
      <w:r>
        <w:t>The Pure</w:t>
      </w:r>
      <w:r w:rsidR="000067A3">
        <w:t xml:space="preserve">bred </w:t>
      </w:r>
      <w:r>
        <w:t>tab</w:t>
      </w:r>
      <w:bookmarkEnd w:id="147"/>
    </w:p>
    <w:p w14:paraId="6EF167B9" w14:textId="53D78CF8" w:rsidR="0054460F" w:rsidRDefault="00000000">
      <w:r>
        <w:t xml:space="preserve">See Chapter 20 for information on the registration of pure-bred animals with </w:t>
      </w:r>
      <w:r w:rsidR="000067A3">
        <w:t>CLRC</w:t>
      </w:r>
    </w:p>
    <w:p w14:paraId="553E1049" w14:textId="467B05DF" w:rsidR="000067A3" w:rsidRDefault="000067A3">
      <w:r w:rsidRPr="000067A3">
        <w:rPr>
          <w:noProof/>
        </w:rPr>
        <w:drawing>
          <wp:inline distT="0" distB="0" distL="0" distR="0" wp14:anchorId="789D15EC" wp14:editId="59851CEF">
            <wp:extent cx="5486400" cy="2012950"/>
            <wp:effectExtent l="0" t="0" r="0" b="6350"/>
            <wp:docPr id="283296432" name="Image 1"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96432" name="Image 1" descr="Une image contenant texte, capture d’écran, affichage, logiciel&#10;&#10;Description générée automatiquement"/>
                    <pic:cNvPicPr/>
                  </pic:nvPicPr>
                  <pic:blipFill>
                    <a:blip r:embed="rId92"/>
                    <a:stretch>
                      <a:fillRect/>
                    </a:stretch>
                  </pic:blipFill>
                  <pic:spPr>
                    <a:xfrm>
                      <a:off x="0" y="0"/>
                      <a:ext cx="5486400" cy="2012950"/>
                    </a:xfrm>
                    <a:prstGeom prst="rect">
                      <a:avLst/>
                    </a:prstGeom>
                  </pic:spPr>
                </pic:pic>
              </a:graphicData>
            </a:graphic>
          </wp:inline>
        </w:drawing>
      </w:r>
    </w:p>
    <w:p w14:paraId="3E2510A1" w14:textId="77777777" w:rsidR="0054460F" w:rsidRDefault="00000000">
      <w:r>
        <w:t>At the bottom of the screen you will find the medical section to record the treatments that will be used to determine the authorized release dates or the section concerning group treatments (vaccines, dewormers etc...)</w:t>
      </w:r>
    </w:p>
    <w:p w14:paraId="55B9FC4F" w14:textId="77777777" w:rsidR="00B6114C" w:rsidRDefault="00B6114C" w:rsidP="000067A3">
      <w:pPr>
        <w:pStyle w:val="Titre2"/>
      </w:pPr>
      <w:bookmarkStart w:id="148" w:name="_Toc159947751"/>
    </w:p>
    <w:p w14:paraId="2EFBC409" w14:textId="39B0FBD5" w:rsidR="0054460F" w:rsidRDefault="000067A3" w:rsidP="000067A3">
      <w:pPr>
        <w:pStyle w:val="Titre2"/>
      </w:pPr>
      <w:r>
        <w:t>The history and medical tab panel</w:t>
      </w:r>
      <w:bookmarkEnd w:id="148"/>
    </w:p>
    <w:p w14:paraId="0B9C550E" w14:textId="77777777" w:rsidR="0054460F" w:rsidRDefault="00000000">
      <w:pPr>
        <w:pStyle w:val="Titre4"/>
      </w:pPr>
      <w:bookmarkStart w:id="149" w:name="_Toc159947752"/>
      <w:r>
        <w:t>The Observations tab:</w:t>
      </w:r>
      <w:bookmarkEnd w:id="149"/>
    </w:p>
    <w:p w14:paraId="0777AE04" w14:textId="77777777" w:rsidR="00762B38" w:rsidRPr="00762B38" w:rsidRDefault="00762B38" w:rsidP="00762B38"/>
    <w:p w14:paraId="155B7E36" w14:textId="77777777" w:rsidR="00762B38" w:rsidRDefault="00762B38" w:rsidP="006C6930">
      <w:r>
        <w:rPr>
          <w:noProof/>
          <w:lang w:eastAsia="fr-CA"/>
        </w:rPr>
        <w:drawing>
          <wp:inline distT="0" distB="0" distL="0" distR="0" wp14:anchorId="1C826923" wp14:editId="5208341D">
            <wp:extent cx="3352800" cy="1050207"/>
            <wp:effectExtent l="0" t="0" r="0" b="0"/>
            <wp:docPr id="2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f\Home\Desktop\Capture d’écran 2013-05-25 à 15.16.14.png"/>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3357620" cy="1051717"/>
                    </a:xfrm>
                    <a:prstGeom prst="rect">
                      <a:avLst/>
                    </a:prstGeom>
                    <a:noFill/>
                    <a:ln w="9525">
                      <a:noFill/>
                      <a:miter lim="800000"/>
                      <a:headEnd/>
                      <a:tailEnd/>
                    </a:ln>
                  </pic:spPr>
                </pic:pic>
              </a:graphicData>
            </a:graphic>
          </wp:inline>
        </w:drawing>
      </w:r>
    </w:p>
    <w:p w14:paraId="72059E47" w14:textId="537A3DDD" w:rsidR="0054460F" w:rsidRDefault="00000000">
      <w:r>
        <w:t xml:space="preserve">Saves relevant notes and observations. </w:t>
      </w:r>
      <w:r w:rsidR="001F68F2">
        <w:t>EweManage</w:t>
      </w:r>
      <w:r>
        <w:t xml:space="preserve"> automatically lists in this section </w:t>
      </w:r>
      <w:r w:rsidR="000067A3">
        <w:t>various activities that have taken place on an animal and allows you to manually add and/or search for information contained in this field</w:t>
      </w:r>
    </w:p>
    <w:p w14:paraId="5C9600A1" w14:textId="7B0A2476" w:rsidR="0054460F" w:rsidRDefault="00000000">
      <w:pPr>
        <w:pStyle w:val="Titre4"/>
      </w:pPr>
      <w:bookmarkStart w:id="150" w:name="_Toc159947753"/>
      <w:r>
        <w:t xml:space="preserve">The medical </w:t>
      </w:r>
      <w:r w:rsidR="000067A3">
        <w:t>and treatments</w:t>
      </w:r>
      <w:r>
        <w:t xml:space="preserve"> tabs:</w:t>
      </w:r>
      <w:bookmarkEnd w:id="150"/>
    </w:p>
    <w:p w14:paraId="01A2FDA1" w14:textId="77777777" w:rsidR="0054460F" w:rsidRDefault="00000000">
      <w:r>
        <w:t>This section contains 2 tabs: one for routine care, the other for group care (vaccines, medicated feed, etc.)</w:t>
      </w:r>
    </w:p>
    <w:p w14:paraId="64E8B47F" w14:textId="77777777" w:rsidR="006C6930" w:rsidRDefault="006C6930" w:rsidP="006C6930">
      <w:r>
        <w:rPr>
          <w:noProof/>
          <w:lang w:eastAsia="fr-CA"/>
        </w:rPr>
        <w:drawing>
          <wp:inline distT="0" distB="0" distL="0" distR="0" wp14:anchorId="1FC4128E" wp14:editId="1ED2D4D0">
            <wp:extent cx="5475880" cy="1375054"/>
            <wp:effectExtent l="0" t="0" r="0" b="0"/>
            <wp:docPr id="277"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 240"/>
                    <pic:cNvPicPr/>
                  </pic:nvPicPr>
                  <pic:blipFill>
                    <a:blip r:embed="rId94">
                      <a:extLst>
                        <a:ext uri="{28A0092B-C50C-407E-A947-70E740481C1C}">
                          <a14:useLocalDpi xmlns:a14="http://schemas.microsoft.com/office/drawing/2010/main" val="0"/>
                        </a:ext>
                      </a:extLst>
                    </a:blip>
                    <a:stretch>
                      <a:fillRect/>
                    </a:stretch>
                  </pic:blipFill>
                  <pic:spPr>
                    <a:xfrm>
                      <a:off x="0" y="0"/>
                      <a:ext cx="5475880" cy="1375054"/>
                    </a:xfrm>
                    <a:prstGeom prst="rect">
                      <a:avLst/>
                    </a:prstGeom>
                  </pic:spPr>
                </pic:pic>
              </a:graphicData>
            </a:graphic>
          </wp:inline>
        </w:drawing>
      </w:r>
    </w:p>
    <w:p w14:paraId="2E106DE5" w14:textId="77777777" w:rsidR="000067A3" w:rsidRDefault="000067A3" w:rsidP="000067A3">
      <w:pPr>
        <w:rPr>
          <w:lang w:val="en-CA"/>
        </w:rPr>
      </w:pPr>
      <w:r>
        <w:rPr>
          <w:lang w:val="en-CA"/>
        </w:rPr>
        <w:t>Mode of operation</w:t>
      </w:r>
      <w:r w:rsidRPr="00BC0FCC">
        <w:rPr>
          <w:lang w:val="en-CA"/>
        </w:rPr>
        <w:t xml:space="preserve"> is the same one as that for Flock describes with the section 17.4 except the weighing for the animal must be registered with each new input being given the fast growth of the lambs. </w:t>
      </w:r>
    </w:p>
    <w:p w14:paraId="6F959E59" w14:textId="59E8A5FB" w:rsidR="000067A3" w:rsidRPr="00BC0FCC" w:rsidRDefault="000067A3" w:rsidP="000067A3">
      <w:pPr>
        <w:rPr>
          <w:lang w:val="en-CA"/>
        </w:rPr>
      </w:pPr>
      <w:r>
        <w:rPr>
          <w:noProof/>
        </w:rPr>
        <w:drawing>
          <wp:inline distT="0" distB="0" distL="0" distR="0" wp14:anchorId="4D346C85" wp14:editId="49236C1B">
            <wp:extent cx="5486400" cy="1385570"/>
            <wp:effectExtent l="0" t="0" r="0" b="5080"/>
            <wp:docPr id="1874396332" name="Image 1874396332"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96332" name="Image 1874396332" descr="Une image contenant texte, capture d’écran, logiciel, Police&#10;&#10;Description générée automatiquement"/>
                    <pic:cNvPicPr/>
                  </pic:nvPicPr>
                  <pic:blipFill>
                    <a:blip r:embed="rId95"/>
                    <a:stretch>
                      <a:fillRect/>
                    </a:stretch>
                  </pic:blipFill>
                  <pic:spPr>
                    <a:xfrm>
                      <a:off x="0" y="0"/>
                      <a:ext cx="5486400" cy="1385570"/>
                    </a:xfrm>
                    <a:prstGeom prst="rect">
                      <a:avLst/>
                    </a:prstGeom>
                  </pic:spPr>
                </pic:pic>
              </a:graphicData>
            </a:graphic>
          </wp:inline>
        </w:drawing>
      </w:r>
    </w:p>
    <w:p w14:paraId="4754B0D9" w14:textId="77777777" w:rsidR="000067A3" w:rsidRDefault="000067A3" w:rsidP="000067A3">
      <w:pPr>
        <w:rPr>
          <w:lang w:val="en-CA"/>
        </w:rPr>
      </w:pPr>
      <w:r w:rsidRPr="00BC0FCC">
        <w:rPr>
          <w:lang w:val="en-CA"/>
        </w:rPr>
        <w:t xml:space="preserve">EweManage always checks </w:t>
      </w:r>
      <w:r>
        <w:rPr>
          <w:lang w:val="en-CA"/>
        </w:rPr>
        <w:t>withdraw period and calculate the allowed withdrawal date. An animal with a withdraw date not issued will be prevented from disposal.</w:t>
      </w:r>
    </w:p>
    <w:p w14:paraId="0F47AC61" w14:textId="5B114C0C" w:rsidR="000067A3" w:rsidRDefault="00000000" w:rsidP="000067A3">
      <w:r>
        <w:t>See Chapter 17 for</w:t>
      </w:r>
      <w:r w:rsidR="000067A3">
        <w:t xml:space="preserve"> more information on</w:t>
      </w:r>
      <w:r>
        <w:t xml:space="preserve"> </w:t>
      </w:r>
      <w:r w:rsidR="000067A3">
        <w:t>treatments</w:t>
      </w:r>
      <w:r>
        <w:t xml:space="preserve"> and Drugs</w:t>
      </w:r>
    </w:p>
    <w:p w14:paraId="3B739EF2" w14:textId="77777777" w:rsidR="000067A3" w:rsidRPr="000067A3" w:rsidRDefault="000067A3" w:rsidP="000067A3"/>
    <w:p w14:paraId="63D42DEC" w14:textId="7D9BA41A" w:rsidR="0054460F" w:rsidRDefault="000067A3">
      <w:pPr>
        <w:pStyle w:val="Titre4"/>
      </w:pPr>
      <w:bookmarkStart w:id="151" w:name="_Toc159947754"/>
      <w:r>
        <w:rPr>
          <w:noProof/>
          <w:lang w:eastAsia="fr-CA"/>
        </w:rPr>
        <w:drawing>
          <wp:anchor distT="0" distB="0" distL="114300" distR="114300" simplePos="0" relativeHeight="252315648" behindDoc="0" locked="0" layoutInCell="1" allowOverlap="1" wp14:anchorId="070F43A1" wp14:editId="1BE44606">
            <wp:simplePos x="0" y="0"/>
            <wp:positionH relativeFrom="column">
              <wp:posOffset>2800350</wp:posOffset>
            </wp:positionH>
            <wp:positionV relativeFrom="paragraph">
              <wp:posOffset>114530</wp:posOffset>
            </wp:positionV>
            <wp:extent cx="2494894" cy="1352653"/>
            <wp:effectExtent l="0" t="0" r="1270" b="0"/>
            <wp:wrapSquare wrapText="bothSides"/>
            <wp:docPr id="211" name="Image 210"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 210" descr="Une image contenant texte, capture d’écran, Police, nombre&#10;&#10;Description générée automatiquement"/>
                    <pic:cNvPicPr/>
                  </pic:nvPicPr>
                  <pic:blipFill>
                    <a:blip r:embed="rId96">
                      <a:extLst>
                        <a:ext uri="{28A0092B-C50C-407E-A947-70E740481C1C}">
                          <a14:useLocalDpi xmlns:a14="http://schemas.microsoft.com/office/drawing/2010/main" val="0"/>
                        </a:ext>
                      </a:extLst>
                    </a:blip>
                    <a:stretch>
                      <a:fillRect/>
                    </a:stretch>
                  </pic:blipFill>
                  <pic:spPr>
                    <a:xfrm>
                      <a:off x="0" y="0"/>
                      <a:ext cx="2494894" cy="1352653"/>
                    </a:xfrm>
                    <a:prstGeom prst="rect">
                      <a:avLst/>
                    </a:prstGeom>
                  </pic:spPr>
                </pic:pic>
              </a:graphicData>
            </a:graphic>
            <wp14:sizeRelH relativeFrom="page">
              <wp14:pctWidth>0</wp14:pctWidth>
            </wp14:sizeRelH>
            <wp14:sizeRelV relativeFrom="page">
              <wp14:pctHeight>0</wp14:pctHeight>
            </wp14:sizeRelV>
          </wp:anchor>
        </w:drawing>
      </w:r>
      <w:r>
        <w:t>The function (button) "Adoption"</w:t>
      </w:r>
      <w:bookmarkEnd w:id="151"/>
    </w:p>
    <w:p w14:paraId="247D0757" w14:textId="69997775" w:rsidR="0054460F" w:rsidRDefault="005E62D9">
      <w:r>
        <w:rPr>
          <w:noProof/>
          <w:lang w:eastAsia="fr-CA"/>
        </w:rPr>
        <mc:AlternateContent>
          <mc:Choice Requires="wps">
            <w:drawing>
              <wp:anchor distT="0" distB="0" distL="114300" distR="114300" simplePos="0" relativeHeight="252316672" behindDoc="0" locked="0" layoutInCell="1" allowOverlap="1" wp14:anchorId="24E7E5D4" wp14:editId="587D4151">
                <wp:simplePos x="0" y="0"/>
                <wp:positionH relativeFrom="column">
                  <wp:posOffset>2200274</wp:posOffset>
                </wp:positionH>
                <wp:positionV relativeFrom="paragraph">
                  <wp:posOffset>11430</wp:posOffset>
                </wp:positionV>
                <wp:extent cx="1114425" cy="266700"/>
                <wp:effectExtent l="0" t="0" r="66675" b="76200"/>
                <wp:wrapNone/>
                <wp:docPr id="793" name="AutoShape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4425" cy="26670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C43F71" id="AutoShape 306" o:spid="_x0000_s1026" type="#_x0000_t32" style="position:absolute;margin-left:173.25pt;margin-top:.9pt;width:87.75pt;height:21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" strokecolor="red" strokeweight="2pt">
                <v:stroke endarrow="block"/>
              </v:shape>
            </w:pict>
          </mc:Fallback>
        </mc:AlternateContent>
      </w:r>
      <w:r>
        <w:t>(green button) allows adoption of the lamb either by another ewe or by the "</w:t>
      </w:r>
      <w:r w:rsidR="0040027A">
        <w:t>feeder</w:t>
      </w:r>
      <w:r>
        <w:t>" (bottle-fed lamb). When an adoption</w:t>
      </w:r>
      <w:r w:rsidR="001B115C">
        <w:fldChar w:fldCharType="begin"/>
      </w:r>
      <w:r w:rsidR="00A21F80">
        <w:instrText xml:space="preserve"> XE "</w:instrText>
      </w:r>
      <w:r w:rsidR="00831606">
        <w:instrText>A</w:instrText>
      </w:r>
      <w:r w:rsidR="00A21F80" w:rsidRPr="00F906FB">
        <w:instrText>doption:</w:instrText>
      </w:r>
      <w:r w:rsidR="00A21F80" w:rsidRPr="00A21F80">
        <w:instrText>Fonction d'adpotion d'un agneau</w:instrText>
      </w:r>
      <w:r w:rsidR="00A21F80">
        <w:instrText xml:space="preserve">" </w:instrText>
      </w:r>
      <w:r w:rsidR="001B115C">
        <w:fldChar w:fldCharType="end"/>
      </w:r>
      <w:r>
        <w:t xml:space="preserve"> is done, </w:t>
      </w:r>
      <w:r w:rsidR="000067A3">
        <w:t>ADG</w:t>
      </w:r>
      <w:r>
        <w:t xml:space="preserve"> statistics are transferred to the </w:t>
      </w:r>
      <w:r w:rsidR="000067A3">
        <w:t>foster</w:t>
      </w:r>
      <w:r>
        <w:t xml:space="preserve"> mother and both natural and </w:t>
      </w:r>
      <w:r w:rsidR="000067A3">
        <w:t>foster</w:t>
      </w:r>
      <w:r>
        <w:t xml:space="preserve"> mother statistics are adjusted for the number born and the high number. For details, see section 10.2.4</w:t>
      </w:r>
    </w:p>
    <w:p w14:paraId="6B8F68AC" w14:textId="078B36D7" w:rsidR="0054460F" w:rsidRDefault="00000000">
      <w:r>
        <w:t>Important note: the sheet of the "</w:t>
      </w:r>
      <w:r w:rsidR="0040027A">
        <w:t>feeder</w:t>
      </w:r>
      <w:r w:rsidR="001B115C">
        <w:fldChar w:fldCharType="begin"/>
      </w:r>
      <w:r>
        <w:instrText xml:space="preserve"> XE "</w:instrText>
      </w:r>
      <w:r w:rsidRPr="009E4F41">
        <w:instrText>louve:</w:instrText>
      </w:r>
      <w:r w:rsidRPr="00A21F80">
        <w:instrText>Adoption ou transfert à la...</w:instrText>
      </w:r>
      <w:r>
        <w:instrText xml:space="preserve">" </w:instrText>
      </w:r>
      <w:r w:rsidR="001B115C">
        <w:fldChar w:fldCharType="end"/>
      </w:r>
      <w:r>
        <w:t xml:space="preserve"> must be present in your </w:t>
      </w:r>
      <w:r w:rsidR="00751E7B">
        <w:t>Flock</w:t>
      </w:r>
      <w:r>
        <w:t xml:space="preserve"> file for the adoption feature to work correctly. You will notice that for each lamb transferred to the </w:t>
      </w:r>
      <w:r w:rsidR="0040027A">
        <w:t>feeder</w:t>
      </w:r>
      <w:r>
        <w:t xml:space="preserve">, the statistics of the latter increase as the time goes by. Occasionally, you must reset the quantities on this </w:t>
      </w:r>
      <w:r w:rsidR="005B23E7">
        <w:t>record</w:t>
      </w:r>
      <w:r>
        <w:t xml:space="preserve"> to zero if necessary.</w:t>
      </w:r>
    </w:p>
    <w:p w14:paraId="77AF870A" w14:textId="3A6F0777" w:rsidR="0054460F" w:rsidRDefault="00000000">
      <w:r>
        <w:t>During</w:t>
      </w:r>
      <w:r w:rsidR="001B115C">
        <w:fldChar w:fldCharType="begin"/>
      </w:r>
      <w:r>
        <w:instrText xml:space="preserve"> XE "</w:instrText>
      </w:r>
      <w:r w:rsidRPr="001805B1">
        <w:instrText>Parc:Louve</w:instrText>
      </w:r>
      <w:r>
        <w:instrText xml:space="preserve">" </w:instrText>
      </w:r>
      <w:r w:rsidR="001B115C">
        <w:fldChar w:fldCharType="end"/>
      </w:r>
      <w:r>
        <w:t xml:space="preserve"> when an animal is transferred to the </w:t>
      </w:r>
      <w:r w:rsidR="0040027A">
        <w:t>feeder</w:t>
      </w:r>
      <w:r>
        <w:t xml:space="preserve">, the latter automatically places itself in the </w:t>
      </w:r>
      <w:r w:rsidR="0040027A">
        <w:t>feeder</w:t>
      </w:r>
      <w:r>
        <w:t xml:space="preserve"> park. It thus becomes available for the list of animals whose weaning is determined by the duration of lactation with the </w:t>
      </w:r>
      <w:r w:rsidR="0040027A">
        <w:t>feeder</w:t>
      </w:r>
      <w:r>
        <w:t xml:space="preserve"> determined in the company </w:t>
      </w:r>
      <w:r w:rsidR="000067A3">
        <w:t>profile</w:t>
      </w:r>
      <w:r>
        <w:t xml:space="preserve"> under the lambing control tab and under the section determining the duration of lactation with the </w:t>
      </w:r>
      <w:r w:rsidR="0040027A">
        <w:t>feeder</w:t>
      </w:r>
      <w:r>
        <w:t>:</w:t>
      </w:r>
    </w:p>
    <w:p w14:paraId="23DC94E1" w14:textId="77777777" w:rsidR="0054460F" w:rsidRDefault="00000000">
      <w:r>
        <w:rPr>
          <w:noProof/>
          <w:lang w:eastAsia="fr-CA"/>
        </w:rPr>
        <mc:AlternateContent>
          <mc:Choice Requires="wps">
            <w:drawing>
              <wp:anchor distT="0" distB="0" distL="114300" distR="114300" simplePos="0" relativeHeight="251867136" behindDoc="0" locked="0" layoutInCell="1" allowOverlap="1" wp14:anchorId="32E4EFBF" wp14:editId="3AC97FBB">
                <wp:simplePos x="0" y="0"/>
                <wp:positionH relativeFrom="column">
                  <wp:posOffset>2800350</wp:posOffset>
                </wp:positionH>
                <wp:positionV relativeFrom="paragraph">
                  <wp:posOffset>2381250</wp:posOffset>
                </wp:positionV>
                <wp:extent cx="2200275" cy="790575"/>
                <wp:effectExtent l="38100" t="0" r="28575" b="66675"/>
                <wp:wrapNone/>
                <wp:docPr id="792" name="AutoShap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00275" cy="7905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D77745" id="AutoShape 248" o:spid="_x0000_s1026" type="#_x0000_t32" style="position:absolute;margin-left:220.5pt;margin-top:187.5pt;width:173.25pt;height:62.25p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" strokecolor="red">
                <v:stroke endarrow="block"/>
              </v:shape>
            </w:pict>
          </mc:Fallback>
        </mc:AlternateContent>
      </w:r>
      <w:r>
        <w:rPr>
          <w:noProof/>
          <w:lang w:eastAsia="fr-CA"/>
        </w:rPr>
        <w:drawing>
          <wp:inline distT="0" distB="0" distL="0" distR="0" wp14:anchorId="6821CED9" wp14:editId="185D8DDD">
            <wp:extent cx="5095875" cy="3657523"/>
            <wp:effectExtent l="0" t="0" r="0" b="635"/>
            <wp:docPr id="2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 1"/>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5106109" cy="3664868"/>
                    </a:xfrm>
                    <a:prstGeom prst="rect">
                      <a:avLst/>
                    </a:prstGeom>
                    <a:noFill/>
                    <a:ln w="9525">
                      <a:noFill/>
                      <a:miter lim="800000"/>
                      <a:headEnd/>
                      <a:tailEnd/>
                    </a:ln>
                  </pic:spPr>
                </pic:pic>
              </a:graphicData>
            </a:graphic>
          </wp:inline>
        </w:drawing>
      </w:r>
    </w:p>
    <w:p w14:paraId="60483428" w14:textId="00D6FEFB" w:rsidR="0054460F" w:rsidRDefault="00000000">
      <w:r>
        <w:t xml:space="preserve">The advantage of such a procedure is that the system </w:t>
      </w:r>
      <w:r w:rsidR="000067A3">
        <w:t xml:space="preserve">calendar </w:t>
      </w:r>
      <w:r>
        <w:t xml:space="preserve">will automatically identify the animals to be removed from the </w:t>
      </w:r>
      <w:r w:rsidR="0040027A">
        <w:t>feeder</w:t>
      </w:r>
      <w:r>
        <w:t xml:space="preserve">. The list includes all animals that are to be removed within one week of the </w:t>
      </w:r>
      <w:r w:rsidR="004A2368">
        <w:t>weaning date</w:t>
      </w:r>
      <w:r>
        <w:t xml:space="preserve"> and also includes animals that should have been removed within the last 2 weeks in case of an oversight.</w:t>
      </w:r>
    </w:p>
    <w:p w14:paraId="4D05DA1E" w14:textId="4A48F07C" w:rsidR="0054460F" w:rsidRDefault="00000000">
      <w:r>
        <w:t xml:space="preserve">The </w:t>
      </w:r>
      <w:r w:rsidR="005B23E7">
        <w:t>record</w:t>
      </w:r>
      <w:r>
        <w:t>s and lists menu on the main menu bar is used to navigate to this list if you want to view it manually:</w:t>
      </w:r>
    </w:p>
    <w:p w14:paraId="3BA10E91" w14:textId="7C119C88" w:rsidR="00A01C51" w:rsidRPr="00867ED5" w:rsidRDefault="001805B1" w:rsidP="007C10B6">
      <w:r>
        <w:rPr>
          <w:noProof/>
          <w:lang w:eastAsia="fr-CA"/>
        </w:rPr>
        <w:drawing>
          <wp:inline distT="0" distB="0" distL="0" distR="0" wp14:anchorId="0825E582" wp14:editId="782888C5">
            <wp:extent cx="3293760" cy="1962073"/>
            <wp:effectExtent l="0" t="0" r="1905" b="635"/>
            <wp:docPr id="27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 4"/>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3293760" cy="1962073"/>
                    </a:xfrm>
                    <a:prstGeom prst="rect">
                      <a:avLst/>
                    </a:prstGeom>
                    <a:noFill/>
                    <a:ln w="9525">
                      <a:noFill/>
                      <a:miter lim="800000"/>
                      <a:headEnd/>
                      <a:tailEnd/>
                    </a:ln>
                  </pic:spPr>
                </pic:pic>
              </a:graphicData>
            </a:graphic>
          </wp:inline>
        </w:drawing>
      </w:r>
    </w:p>
    <w:bookmarkStart w:id="152" w:name="_Toc159947755"/>
    <w:p w14:paraId="3FD7A524" w14:textId="0182ACED" w:rsidR="00B554D3" w:rsidRPr="00B554D3" w:rsidRDefault="00867ED5" w:rsidP="00867ED5">
      <w:pPr>
        <w:pStyle w:val="Titre4"/>
      </w:pPr>
      <w:r>
        <w:rPr>
          <w:noProof/>
          <w:lang w:eastAsia="fr-CA"/>
        </w:rPr>
        <mc:AlternateContent>
          <mc:Choice Requires="wps">
            <w:drawing>
              <wp:anchor distT="0" distB="0" distL="114300" distR="114300" simplePos="0" relativeHeight="251927552" behindDoc="0" locked="0" layoutInCell="1" allowOverlap="1" wp14:anchorId="17B4DC39" wp14:editId="2F38A823">
                <wp:simplePos x="0" y="0"/>
                <wp:positionH relativeFrom="column">
                  <wp:posOffset>1609725</wp:posOffset>
                </wp:positionH>
                <wp:positionV relativeFrom="paragraph">
                  <wp:posOffset>94615</wp:posOffset>
                </wp:positionV>
                <wp:extent cx="1314450" cy="464185"/>
                <wp:effectExtent l="0" t="0" r="76200" b="69215"/>
                <wp:wrapNone/>
                <wp:docPr id="790" name="AutoShap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4641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EA1286" id="AutoShape 307" o:spid="_x0000_s1026" type="#_x0000_t32" style="position:absolute;margin-left:126.75pt;margin-top:7.45pt;width:103.5pt;height:36.5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" strokecolor="red">
                <v:stroke endarrow="block"/>
              </v:shape>
            </w:pict>
          </mc:Fallback>
        </mc:AlternateContent>
      </w:r>
      <w:r>
        <w:t>The "regroup" function</w:t>
      </w:r>
      <w:bookmarkEnd w:id="152"/>
      <w:r>
        <w:t xml:space="preserve"> </w:t>
      </w:r>
    </w:p>
    <w:p w14:paraId="4EE71B9C" w14:textId="77777777" w:rsidR="001D3B35" w:rsidRDefault="001D3B35" w:rsidP="007C10B6">
      <w:r>
        <w:rPr>
          <w:noProof/>
          <w:lang w:eastAsia="fr-CA"/>
        </w:rPr>
        <w:drawing>
          <wp:inline distT="0" distB="0" distL="0" distR="0" wp14:anchorId="5FD3C599" wp14:editId="2392478F">
            <wp:extent cx="4124325" cy="611455"/>
            <wp:effectExtent l="0" t="0" r="0" b="0"/>
            <wp:docPr id="212"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 211"/>
                    <pic:cNvPicPr/>
                  </pic:nvPicPr>
                  <pic:blipFill>
                    <a:blip r:embed="rId99">
                      <a:extLst>
                        <a:ext uri="{28A0092B-C50C-407E-A947-70E740481C1C}">
                          <a14:useLocalDpi xmlns:a14="http://schemas.microsoft.com/office/drawing/2010/main" val="0"/>
                        </a:ext>
                      </a:extLst>
                    </a:blip>
                    <a:stretch>
                      <a:fillRect/>
                    </a:stretch>
                  </pic:blipFill>
                  <pic:spPr>
                    <a:xfrm>
                      <a:off x="0" y="0"/>
                      <a:ext cx="4141028" cy="613931"/>
                    </a:xfrm>
                    <a:prstGeom prst="rect">
                      <a:avLst/>
                    </a:prstGeom>
                  </pic:spPr>
                </pic:pic>
              </a:graphicData>
            </a:graphic>
          </wp:inline>
        </w:drawing>
      </w:r>
    </w:p>
    <w:p w14:paraId="21E10741" w14:textId="70CB7BF6" w:rsidR="00A01C51" w:rsidRPr="00867ED5" w:rsidRDefault="00000000" w:rsidP="007C10B6">
      <w:r>
        <w:t xml:space="preserve">This feature, located at the top of the screen, allows you to </w:t>
      </w:r>
      <w:r w:rsidR="00867ED5">
        <w:t xml:space="preserve">regroup lambs in other groups or pens </w:t>
      </w:r>
    </w:p>
    <w:p w14:paraId="50E00A1A" w14:textId="0087D4C5" w:rsidR="0054460F" w:rsidRDefault="00000000">
      <w:pPr>
        <w:rPr>
          <w:b/>
        </w:rPr>
      </w:pPr>
      <w:r>
        <w:rPr>
          <w:b/>
        </w:rPr>
        <w:t xml:space="preserve">Identification of the number of </w:t>
      </w:r>
      <w:r w:rsidR="005B23E7">
        <w:rPr>
          <w:b/>
        </w:rPr>
        <w:t>record</w:t>
      </w:r>
      <w:r>
        <w:rPr>
          <w:b/>
        </w:rPr>
        <w:t>s in use </w:t>
      </w:r>
      <w:r w:rsidR="00867ED5">
        <w:rPr>
          <w:b/>
        </w:rPr>
        <w:t>and quick search</w:t>
      </w:r>
    </w:p>
    <w:p w14:paraId="3DF057D8" w14:textId="028596B0" w:rsidR="0054460F" w:rsidRDefault="00000000">
      <w:r>
        <w:t xml:space="preserve">The upper right section of a lamb </w:t>
      </w:r>
      <w:r w:rsidR="005B23E7">
        <w:t>record</w:t>
      </w:r>
      <w:r>
        <w:t xml:space="preserve"> </w:t>
      </w:r>
      <w:r w:rsidR="00867ED5">
        <w:t xml:space="preserve">provides quick access buttons to select records and the up and down arrows to navigate within. The top section </w:t>
      </w:r>
      <w:r>
        <w:t xml:space="preserve">indicates the number of </w:t>
      </w:r>
      <w:r w:rsidR="005B23E7">
        <w:t>record</w:t>
      </w:r>
      <w:r>
        <w:t>s selected either by the button in the section "</w:t>
      </w:r>
      <w:r w:rsidR="005B23E7">
        <w:t>Record</w:t>
      </w:r>
      <w:r>
        <w:t xml:space="preserve">s to </w:t>
      </w:r>
      <w:r w:rsidR="00867ED5">
        <w:t>browse</w:t>
      </w:r>
      <w:r>
        <w:t>" or by your search made by the function "Find"</w:t>
      </w:r>
    </w:p>
    <w:p w14:paraId="4866CF7C" w14:textId="77777777" w:rsidR="00B036DB" w:rsidRPr="00B554D3" w:rsidRDefault="00B036DB">
      <w:r>
        <w:rPr>
          <w:noProof/>
          <w:lang w:eastAsia="fr-CA"/>
        </w:rPr>
        <w:drawing>
          <wp:inline distT="0" distB="0" distL="0" distR="0" wp14:anchorId="677BD0A1" wp14:editId="736F6088">
            <wp:extent cx="1743075" cy="1875798"/>
            <wp:effectExtent l="0" t="0" r="0" b="0"/>
            <wp:docPr id="348"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 347"/>
                    <pic:cNvPicPr/>
                  </pic:nvPicPr>
                  <pic:blipFill>
                    <a:blip r:embed="rId100">
                      <a:extLst>
                        <a:ext uri="{28A0092B-C50C-407E-A947-70E740481C1C}">
                          <a14:useLocalDpi xmlns:a14="http://schemas.microsoft.com/office/drawing/2010/main" val="0"/>
                        </a:ext>
                      </a:extLst>
                    </a:blip>
                    <a:stretch>
                      <a:fillRect/>
                    </a:stretch>
                  </pic:blipFill>
                  <pic:spPr>
                    <a:xfrm>
                      <a:off x="0" y="0"/>
                      <a:ext cx="1744444" cy="1877271"/>
                    </a:xfrm>
                    <a:prstGeom prst="rect">
                      <a:avLst/>
                    </a:prstGeom>
                  </pic:spPr>
                </pic:pic>
              </a:graphicData>
            </a:graphic>
          </wp:inline>
        </w:drawing>
      </w:r>
      <w:bookmarkStart w:id="153" w:name="_Toc303965979"/>
    </w:p>
    <w:p w14:paraId="677B49BA" w14:textId="77777777" w:rsidR="00867ED5" w:rsidRDefault="00867ED5" w:rsidP="00867ED5">
      <w:pPr>
        <w:pStyle w:val="Titre1"/>
        <w:rPr>
          <w:lang w:val="en-CA"/>
        </w:rPr>
      </w:pPr>
      <w:bookmarkStart w:id="154" w:name="_Toc138072509"/>
      <w:bookmarkStart w:id="155" w:name="_Toc159947756"/>
      <w:bookmarkEnd w:id="153"/>
      <w:r w:rsidRPr="00BC0FCC">
        <w:rPr>
          <w:lang w:val="en-CA"/>
        </w:rPr>
        <w:t xml:space="preserve">CHAPTER 3 </w:t>
      </w:r>
      <w:r>
        <w:rPr>
          <w:lang w:val="en-CA"/>
        </w:rPr>
        <w:t>adding</w:t>
      </w:r>
      <w:r w:rsidRPr="00BC0FCC">
        <w:rPr>
          <w:lang w:val="en-CA"/>
        </w:rPr>
        <w:t xml:space="preserve"> (</w:t>
      </w:r>
      <w:r>
        <w:rPr>
          <w:lang w:val="en-CA"/>
        </w:rPr>
        <w:t>creating</w:t>
      </w:r>
      <w:r w:rsidRPr="00BC0FCC">
        <w:rPr>
          <w:lang w:val="en-CA"/>
        </w:rPr>
        <w:t xml:space="preserve">), </w:t>
      </w:r>
      <w:r>
        <w:rPr>
          <w:lang w:val="en-CA"/>
        </w:rPr>
        <w:t>or</w:t>
      </w:r>
      <w:r w:rsidRPr="00BC0FCC">
        <w:rPr>
          <w:lang w:val="en-CA"/>
        </w:rPr>
        <w:t xml:space="preserve"> </w:t>
      </w:r>
      <w:r>
        <w:rPr>
          <w:lang w:val="en-CA"/>
        </w:rPr>
        <w:t>deleting</w:t>
      </w:r>
      <w:r w:rsidRPr="00BC0FCC">
        <w:rPr>
          <w:lang w:val="en-CA"/>
        </w:rPr>
        <w:t xml:space="preserve"> </w:t>
      </w:r>
      <w:r>
        <w:rPr>
          <w:lang w:val="en-CA"/>
        </w:rPr>
        <w:t>a</w:t>
      </w:r>
      <w:r w:rsidRPr="00BC0FCC">
        <w:rPr>
          <w:lang w:val="en-CA"/>
        </w:rPr>
        <w:t xml:space="preserve"> record</w:t>
      </w:r>
      <w:bookmarkEnd w:id="154"/>
      <w:bookmarkEnd w:id="155"/>
    </w:p>
    <w:p w14:paraId="537BB07A" w14:textId="77777777" w:rsidR="0054460F" w:rsidRDefault="00000000">
      <w:r>
        <w:t xml:space="preserve">You are now at the stage where you can create the records for the adult (breeding) animals in your herd.  </w:t>
      </w:r>
    </w:p>
    <w:p w14:paraId="4B2E19CD" w14:textId="77777777" w:rsidR="0054460F" w:rsidRDefault="00000000">
      <w:r>
        <w:t xml:space="preserve">You have 3 options to enter your inventory: </w:t>
      </w:r>
    </w:p>
    <w:p w14:paraId="42A0B360" w14:textId="235B9A4B" w:rsidR="0054460F" w:rsidRDefault="00000000">
      <w:pPr>
        <w:pStyle w:val="Paragraphedeliste"/>
        <w:numPr>
          <w:ilvl w:val="0"/>
          <w:numId w:val="3"/>
        </w:numPr>
      </w:pPr>
      <w:r>
        <w:t>You can import data from your "ATQ direct"</w:t>
      </w:r>
      <w:r w:rsidR="001B115C">
        <w:fldChar w:fldCharType="begin"/>
      </w:r>
      <w:r w:rsidR="00A21F80">
        <w:instrText xml:space="preserve"> XE "</w:instrText>
      </w:r>
      <w:r w:rsidR="00A21F80" w:rsidRPr="00EF316F">
        <w:instrText>ATQ direct:</w:instrText>
      </w:r>
      <w:r w:rsidR="00A21F80" w:rsidRPr="00A21F80">
        <w:instrText>Création des fiches à l'aide de...</w:instrText>
      </w:r>
      <w:r w:rsidR="00A21F80">
        <w:instrText xml:space="preserve">" </w:instrText>
      </w:r>
      <w:r w:rsidR="001B115C">
        <w:fldChar w:fldCharType="end"/>
      </w:r>
      <w:r>
        <w:t xml:space="preserve"> ". To do this, see the following section, which describes how to import data from your ATQ file. Note, however, that you must be familiar with the use of the "Excel" software. (Note: the excel training is not included in the technical support provided with </w:t>
      </w:r>
      <w:r w:rsidR="001F68F2">
        <w:t>EweManage</w:t>
      </w:r>
      <w:r>
        <w:t>).</w:t>
      </w:r>
    </w:p>
    <w:p w14:paraId="2A0E44EA" w14:textId="77777777" w:rsidR="0054460F" w:rsidRDefault="00000000">
      <w:pPr>
        <w:pStyle w:val="Paragraphedeliste"/>
        <w:numPr>
          <w:ilvl w:val="0"/>
          <w:numId w:val="3"/>
        </w:numPr>
      </w:pPr>
      <w:r>
        <w:t>You can import using a reading stick, or</w:t>
      </w:r>
    </w:p>
    <w:p w14:paraId="00769316" w14:textId="5A78CBC4" w:rsidR="0054460F" w:rsidRDefault="00000000">
      <w:pPr>
        <w:pStyle w:val="Paragraphedeliste"/>
        <w:numPr>
          <w:ilvl w:val="0"/>
          <w:numId w:val="3"/>
        </w:numPr>
      </w:pPr>
      <w:r>
        <w:t xml:space="preserve">You can create the </w:t>
      </w:r>
      <w:r w:rsidR="005B23E7">
        <w:t>record</w:t>
      </w:r>
      <w:r>
        <w:t>s one by one</w:t>
      </w:r>
    </w:p>
    <w:p w14:paraId="5FF570CE" w14:textId="2B85C95E" w:rsidR="0054460F" w:rsidRDefault="00000000">
      <w:pPr>
        <w:pStyle w:val="Titre1"/>
      </w:pPr>
      <w:bookmarkStart w:id="156" w:name="_Toc159947757"/>
      <w:r>
        <w:t xml:space="preserve">3.1 Create new </w:t>
      </w:r>
      <w:r w:rsidR="00751E7B">
        <w:t>flock</w:t>
      </w:r>
      <w:r>
        <w:t xml:space="preserve"> records</w:t>
      </w:r>
      <w:bookmarkEnd w:id="156"/>
    </w:p>
    <w:p w14:paraId="65F5896B" w14:textId="56E44C14" w:rsidR="0054460F" w:rsidRDefault="00000000">
      <w:pPr>
        <w:pStyle w:val="Titre3"/>
      </w:pPr>
      <w:bookmarkStart w:id="157" w:name="_Toc303965980"/>
      <w:bookmarkStart w:id="158" w:name="_Toc159947758"/>
      <w:r>
        <w:t xml:space="preserve">3.1.1 Importing Data Using the </w:t>
      </w:r>
      <w:r w:rsidR="00867ED5">
        <w:t xml:space="preserve">SimpliTrace </w:t>
      </w:r>
      <w:r>
        <w:t xml:space="preserve"> </w:t>
      </w:r>
      <w:bookmarkEnd w:id="157"/>
      <w:r w:rsidR="00867ED5">
        <w:t>database (Québec only)</w:t>
      </w:r>
      <w:bookmarkEnd w:id="158"/>
    </w:p>
    <w:p w14:paraId="17A5B979" w14:textId="1C1DBDF7" w:rsidR="0054460F" w:rsidRDefault="00000000">
      <w:r>
        <w:t xml:space="preserve">The following procedure allows you to import data from your ATQ inventory, which is accessible via the Internet, and to create the files in the </w:t>
      </w:r>
      <w:r w:rsidR="00751E7B">
        <w:t>Flock</w:t>
      </w:r>
      <w:r>
        <w:t xml:space="preserve"> file using this data.</w:t>
      </w:r>
    </w:p>
    <w:p w14:paraId="4BC90423" w14:textId="77777777" w:rsidR="0054460F" w:rsidRDefault="00000000">
      <w:pPr>
        <w:rPr>
          <w:i/>
        </w:rPr>
      </w:pPr>
      <w:r>
        <w:rPr>
          <w:noProof/>
          <w:lang w:eastAsia="fr-CA"/>
        </w:rPr>
        <w:drawing>
          <wp:anchor distT="0" distB="0" distL="114300" distR="114300" simplePos="0" relativeHeight="252175360" behindDoc="0" locked="0" layoutInCell="1" allowOverlap="1" wp14:anchorId="508F65FA" wp14:editId="2847FE37">
            <wp:simplePos x="0" y="0"/>
            <wp:positionH relativeFrom="column">
              <wp:posOffset>2876550</wp:posOffset>
            </wp:positionH>
            <wp:positionV relativeFrom="paragraph">
              <wp:posOffset>235585</wp:posOffset>
            </wp:positionV>
            <wp:extent cx="2705100" cy="2581275"/>
            <wp:effectExtent l="19050" t="0" r="0" b="0"/>
            <wp:wrapSquare wrapText="bothSides"/>
            <wp:docPr id="12" name="Image 2" descr="\\Mac\Home\Desktop\Capture d’écran 2016-12-19 à 13.4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ome\Desktop\Capture d’écran 2016-12-19 à 13.43.12.png"/>
                    <pic:cNvPicPr>
                      <a:picLocks noChangeAspect="1" noChangeArrowheads="1"/>
                    </pic:cNvPicPr>
                  </pic:nvPicPr>
                  <pic:blipFill>
                    <a:blip r:embed="rId101" cstate="print"/>
                    <a:srcRect/>
                    <a:stretch>
                      <a:fillRect/>
                    </a:stretch>
                  </pic:blipFill>
                  <pic:spPr bwMode="auto">
                    <a:xfrm>
                      <a:off x="0" y="0"/>
                      <a:ext cx="2705100" cy="2581275"/>
                    </a:xfrm>
                    <a:prstGeom prst="rect">
                      <a:avLst/>
                    </a:prstGeom>
                    <a:noFill/>
                    <a:ln w="9525">
                      <a:noFill/>
                      <a:miter lim="800000"/>
                      <a:headEnd/>
                      <a:tailEnd/>
                    </a:ln>
                  </pic:spPr>
                </pic:pic>
              </a:graphicData>
            </a:graphic>
          </wp:anchor>
        </w:drawing>
      </w:r>
      <w:r>
        <w:t xml:space="preserve">Note: </w:t>
      </w:r>
      <w:r>
        <w:rPr>
          <w:i/>
        </w:rPr>
        <w:t>a training video is available for this activity</w:t>
      </w:r>
    </w:p>
    <w:p w14:paraId="79B0A0DB" w14:textId="77777777" w:rsidR="0054460F" w:rsidRDefault="00000000">
      <w:pPr>
        <w:pStyle w:val="Paragraphedeliste"/>
        <w:numPr>
          <w:ilvl w:val="0"/>
          <w:numId w:val="11"/>
        </w:numPr>
      </w:pPr>
      <w:r>
        <w:t xml:space="preserve">Access your SimpilTrace folder via the internet. </w:t>
      </w:r>
    </w:p>
    <w:p w14:paraId="0817F237" w14:textId="77777777" w:rsidR="0054460F" w:rsidRDefault="00000000">
      <w:pPr>
        <w:pStyle w:val="Paragraphedeliste"/>
        <w:numPr>
          <w:ilvl w:val="0"/>
          <w:numId w:val="11"/>
        </w:numPr>
      </w:pPr>
      <w:r>
        <w:t>Go to Animals/Sheep</w:t>
      </w:r>
    </w:p>
    <w:p w14:paraId="19B3D6D0" w14:textId="77777777" w:rsidR="0054460F" w:rsidRDefault="00000000">
      <w:pPr>
        <w:pStyle w:val="Paragraphedeliste"/>
        <w:numPr>
          <w:ilvl w:val="0"/>
          <w:numId w:val="11"/>
        </w:numPr>
      </w:pPr>
      <w:r>
        <w:rPr>
          <w:noProof/>
          <w:lang w:eastAsia="fr-CA"/>
        </w:rPr>
        <mc:AlternateContent>
          <mc:Choice Requires="wps">
            <w:drawing>
              <wp:anchor distT="0" distB="0" distL="114300" distR="114300" simplePos="0" relativeHeight="252178432" behindDoc="0" locked="0" layoutInCell="1" allowOverlap="1" wp14:anchorId="6CF04803" wp14:editId="59079898">
                <wp:simplePos x="0" y="0"/>
                <wp:positionH relativeFrom="column">
                  <wp:posOffset>2495550</wp:posOffset>
                </wp:positionH>
                <wp:positionV relativeFrom="paragraph">
                  <wp:posOffset>166370</wp:posOffset>
                </wp:positionV>
                <wp:extent cx="2228850" cy="2533650"/>
                <wp:effectExtent l="9525" t="13970" r="47625" b="52705"/>
                <wp:wrapNone/>
                <wp:docPr id="788" name="AutoShape 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28850" cy="2533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6DA98A6A" id="AutoShape 574" o:spid="_x0000_s1026" type="#_x0000_t32" style="position:absolute;margin-left:196.5pt;margin-top:13.1pt;width:175.5pt;height:199.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">
                <v:stroke endarrow="block"/>
              </v:shape>
            </w:pict>
          </mc:Fallback>
        </mc:AlternateContent>
      </w:r>
      <w:r>
        <w:t>Click on "show all results"</w:t>
      </w:r>
    </w:p>
    <w:p w14:paraId="2344B132" w14:textId="77777777" w:rsidR="0054460F" w:rsidRDefault="00000000">
      <w:pPr>
        <w:pStyle w:val="Paragraphedeliste"/>
        <w:numPr>
          <w:ilvl w:val="0"/>
          <w:numId w:val="11"/>
        </w:numPr>
      </w:pPr>
      <w:r>
        <w:t>When you have the list, click on the "Download List" tab</w:t>
      </w:r>
    </w:p>
    <w:p w14:paraId="1D4E9785" w14:textId="4BBF31DE" w:rsidR="0054460F" w:rsidRDefault="00000000">
      <w:pPr>
        <w:pStyle w:val="Paragraphedeliste"/>
        <w:numPr>
          <w:ilvl w:val="0"/>
          <w:numId w:val="11"/>
        </w:numPr>
      </w:pPr>
      <w:r>
        <w:rPr>
          <w:noProof/>
          <w:lang w:eastAsia="fr-CA"/>
        </w:rPr>
        <w:drawing>
          <wp:anchor distT="0" distB="0" distL="114300" distR="114300" simplePos="0" relativeHeight="252177408" behindDoc="0" locked="0" layoutInCell="1" allowOverlap="1" wp14:anchorId="1375E2A7" wp14:editId="4DE83764">
            <wp:simplePos x="0" y="0"/>
            <wp:positionH relativeFrom="column">
              <wp:posOffset>2226945</wp:posOffset>
            </wp:positionH>
            <wp:positionV relativeFrom="paragraph">
              <wp:posOffset>14605</wp:posOffset>
            </wp:positionV>
            <wp:extent cx="3629025" cy="2228850"/>
            <wp:effectExtent l="0" t="0" r="9525" b="0"/>
            <wp:wrapSquare wrapText="bothSides"/>
            <wp:docPr id="787" name="Image 573" descr="Capture d’écran 2016-12-19 à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Capture d’écran 2016-12-19 à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29025" cy="2228850"/>
                    </a:xfrm>
                    <a:prstGeom prst="rect">
                      <a:avLst/>
                    </a:prstGeom>
                    <a:noFill/>
                  </pic:spPr>
                </pic:pic>
              </a:graphicData>
            </a:graphic>
            <wp14:sizeRelH relativeFrom="page">
              <wp14:pctWidth>0</wp14:pctWidth>
            </wp14:sizeRelH>
            <wp14:sizeRelV relativeFrom="page">
              <wp14:pctHeight>0</wp14:pctHeight>
            </wp14:sizeRelV>
          </wp:anchor>
        </w:drawing>
      </w:r>
      <w:r>
        <w:t xml:space="preserve">The system offers you choices: Make the basic selection by choosing Download All and select the type of file you want (any format, </w:t>
      </w:r>
      <w:r w:rsidR="001F68F2">
        <w:t>EweManage</w:t>
      </w:r>
      <w:r>
        <w:t xml:space="preserve"> will ask you to validate your choice)</w:t>
      </w:r>
    </w:p>
    <w:p w14:paraId="6B178050" w14:textId="77777777" w:rsidR="00132B70" w:rsidRDefault="00132B70" w:rsidP="00132B70"/>
    <w:p w14:paraId="7FA26356" w14:textId="77777777" w:rsidR="00CD5AA9" w:rsidRDefault="00CD5AA9" w:rsidP="00CD5AA9"/>
    <w:p w14:paraId="13C9D833" w14:textId="77777777" w:rsidR="00CD5AA9" w:rsidRDefault="00CD5AA9" w:rsidP="00CD5AA9"/>
    <w:p w14:paraId="4177DD0A" w14:textId="77777777" w:rsidR="00CD5AA9" w:rsidRDefault="0011795B" w:rsidP="00CD5AA9">
      <w:r>
        <w:rPr>
          <w:noProof/>
          <w:lang w:eastAsia="fr-CA"/>
        </w:rPr>
        <w:drawing>
          <wp:inline distT="0" distB="0" distL="0" distR="0" wp14:anchorId="7F01FEA7" wp14:editId="0A934ADA">
            <wp:extent cx="5476875" cy="2962275"/>
            <wp:effectExtent l="0" t="0" r="9525" b="9525"/>
            <wp:docPr id="503" name="Image 3" descr="Capture d’écran 2016-12-19 à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 d’écran 2016-12-19 à 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76875" cy="2962275"/>
                    </a:xfrm>
                    <a:prstGeom prst="rect">
                      <a:avLst/>
                    </a:prstGeom>
                    <a:noFill/>
                    <a:ln>
                      <a:noFill/>
                    </a:ln>
                  </pic:spPr>
                </pic:pic>
              </a:graphicData>
            </a:graphic>
          </wp:inline>
        </w:drawing>
      </w:r>
    </w:p>
    <w:p w14:paraId="2E67B189" w14:textId="77777777" w:rsidR="0054460F" w:rsidRDefault="00000000">
      <w:pPr>
        <w:pStyle w:val="Paragraphedeliste"/>
        <w:numPr>
          <w:ilvl w:val="0"/>
          <w:numId w:val="11"/>
        </w:numPr>
      </w:pPr>
      <w:r>
        <w:t>Click "download" and your file will be placed in your downloads from your PC</w:t>
      </w:r>
    </w:p>
    <w:p w14:paraId="5B1293A2" w14:textId="71FAEE6F" w:rsidR="0054460F" w:rsidRDefault="00000000">
      <w:pPr>
        <w:pStyle w:val="Paragraphedeliste"/>
        <w:numPr>
          <w:ilvl w:val="0"/>
          <w:numId w:val="11"/>
        </w:numPr>
      </w:pPr>
      <w:r>
        <w:t>Go to the ATQ/</w:t>
      </w:r>
      <w:r w:rsidR="008E3CC4">
        <w:t>Tag</w:t>
      </w:r>
      <w:r>
        <w:t xml:space="preserve">s menu in the </w:t>
      </w:r>
      <w:r w:rsidR="001F68F2">
        <w:t>EweManage</w:t>
      </w:r>
      <w:r>
        <w:t xml:space="preserve"> </w:t>
      </w:r>
      <w:r w:rsidR="00751E7B">
        <w:t>Flock</w:t>
      </w:r>
      <w:r>
        <w:t xml:space="preserve"> file and select the appropriate function</w:t>
      </w:r>
    </w:p>
    <w:p w14:paraId="72B696E6" w14:textId="77777777" w:rsidR="0054460F" w:rsidRDefault="00000000">
      <w:pPr>
        <w:jc w:val="center"/>
      </w:pPr>
      <w:r>
        <w:rPr>
          <w:noProof/>
          <w:lang w:eastAsia="fr-CA"/>
        </w:rPr>
        <w:drawing>
          <wp:inline distT="0" distB="0" distL="0" distR="0" wp14:anchorId="4FAB3C2D" wp14:editId="77305FEA">
            <wp:extent cx="3743325" cy="3981450"/>
            <wp:effectExtent l="0" t="0" r="9525" b="0"/>
            <wp:docPr id="502" name="Image 4" descr="Capture d’écran 2016-12-19 à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 d’écran 2016-12-19 à 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43325" cy="3981450"/>
                    </a:xfrm>
                    <a:prstGeom prst="rect">
                      <a:avLst/>
                    </a:prstGeom>
                    <a:noFill/>
                    <a:ln>
                      <a:noFill/>
                    </a:ln>
                  </pic:spPr>
                </pic:pic>
              </a:graphicData>
            </a:graphic>
          </wp:inline>
        </w:drawing>
      </w:r>
    </w:p>
    <w:p w14:paraId="61C7E8B8" w14:textId="77777777" w:rsidR="00B72734" w:rsidRDefault="00B72734" w:rsidP="00B72734">
      <w:pPr>
        <w:ind w:left="360"/>
      </w:pPr>
    </w:p>
    <w:p w14:paraId="4D37BBBA" w14:textId="368FB6E7" w:rsidR="0054460F" w:rsidRDefault="001F68F2">
      <w:pPr>
        <w:pStyle w:val="Paragraphedeliste"/>
        <w:keepNext/>
        <w:numPr>
          <w:ilvl w:val="0"/>
          <w:numId w:val="11"/>
        </w:numPr>
      </w:pPr>
      <w:r>
        <w:t>EweManage asks you to confirm the type of file you chose and its location. Then you just have to follow the instructions, making sure you have the right site number when EweManage asks you.</w:t>
      </w:r>
    </w:p>
    <w:p w14:paraId="6E29A316" w14:textId="77777777" w:rsidR="00236C03" w:rsidRPr="001832C3" w:rsidRDefault="0011795B" w:rsidP="00087301">
      <w:pPr>
        <w:keepNext/>
        <w:jc w:val="center"/>
      </w:pPr>
      <w:r>
        <w:rPr>
          <w:noProof/>
          <w:lang w:eastAsia="fr-CA"/>
        </w:rPr>
        <w:drawing>
          <wp:inline distT="0" distB="0" distL="0" distR="0" wp14:anchorId="15DC7E7C" wp14:editId="46ED12DE">
            <wp:extent cx="4219575" cy="1952625"/>
            <wp:effectExtent l="0" t="0" r="9525" b="9525"/>
            <wp:docPr id="501" name="Image 5" descr="Capture d’écran 2016-12-19 à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 d’écran 2016-12-19 à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219575" cy="1952625"/>
                    </a:xfrm>
                    <a:prstGeom prst="rect">
                      <a:avLst/>
                    </a:prstGeom>
                    <a:noFill/>
                    <a:ln>
                      <a:noFill/>
                    </a:ln>
                  </pic:spPr>
                </pic:pic>
              </a:graphicData>
            </a:graphic>
          </wp:inline>
        </w:drawing>
      </w:r>
    </w:p>
    <w:p w14:paraId="4E627EFF" w14:textId="77777777" w:rsidR="0054460F" w:rsidRDefault="00000000">
      <w:pPr>
        <w:ind w:left="360"/>
      </w:pPr>
      <w:r>
        <w:t>The imported information will be:</w:t>
      </w:r>
    </w:p>
    <w:p w14:paraId="33AEEE27" w14:textId="77777777" w:rsidR="0054460F" w:rsidRDefault="00000000">
      <w:pPr>
        <w:pStyle w:val="Paragraphedeliste"/>
        <w:numPr>
          <w:ilvl w:val="1"/>
          <w:numId w:val="11"/>
        </w:numPr>
      </w:pPr>
      <w:r>
        <w:t>The identifier name</w:t>
      </w:r>
    </w:p>
    <w:p w14:paraId="58F32F20" w14:textId="77777777" w:rsidR="0054460F" w:rsidRDefault="00000000">
      <w:pPr>
        <w:pStyle w:val="Paragraphedeliste"/>
        <w:numPr>
          <w:ilvl w:val="1"/>
          <w:numId w:val="11"/>
        </w:numPr>
      </w:pPr>
      <w:r>
        <w:t>Date of birth</w:t>
      </w:r>
    </w:p>
    <w:p w14:paraId="0463BA1E" w14:textId="208E8A29" w:rsidR="0054460F" w:rsidRDefault="00000000">
      <w:pPr>
        <w:pStyle w:val="Paragraphedeliste"/>
        <w:numPr>
          <w:ilvl w:val="1"/>
          <w:numId w:val="11"/>
        </w:numPr>
      </w:pPr>
      <w:r>
        <w:t>Sex</w:t>
      </w:r>
    </w:p>
    <w:p w14:paraId="00E7BC10" w14:textId="5740A39C" w:rsidR="0054460F" w:rsidRDefault="00000000">
      <w:pPr>
        <w:pStyle w:val="Paragraphedeliste"/>
        <w:numPr>
          <w:ilvl w:val="1"/>
          <w:numId w:val="11"/>
        </w:numPr>
      </w:pPr>
      <w:r>
        <w:t>The alias (if you specified it)</w:t>
      </w:r>
    </w:p>
    <w:p w14:paraId="552656E7" w14:textId="052C80CB" w:rsidR="0054460F" w:rsidRDefault="001F68F2">
      <w:r>
        <w:t xml:space="preserve">EweManage will then place all imported animals in the ‘999’ group and indicate each animal as a breed ‘Indefinite’. You will need to make the necessary changes as this data is not available from your direct ATQ. It is important at this stage to fill in the missing data by adding at least the type (or race) in the appropriate field. This field is a mandatory and important data for the management of lambings afterwards. </w:t>
      </w:r>
    </w:p>
    <w:p w14:paraId="3AE0B263" w14:textId="76912999" w:rsidR="0054460F" w:rsidRDefault="00000000">
      <w:r>
        <w:t xml:space="preserve">Tip: See the "replace" function described in section 18.8 of this guide to complete data automatically without having to enter it </w:t>
      </w:r>
      <w:r w:rsidR="005B23E7">
        <w:t>record</w:t>
      </w:r>
      <w:r>
        <w:t xml:space="preserve"> by </w:t>
      </w:r>
      <w:r w:rsidR="005B23E7">
        <w:t>record</w:t>
      </w:r>
      <w:r>
        <w:t>.</w:t>
      </w:r>
    </w:p>
    <w:p w14:paraId="5928566E" w14:textId="77777777" w:rsidR="0054460F" w:rsidRDefault="00000000">
      <w:r>
        <w:t>Note: You only need to import once or you will create duplicates</w:t>
      </w:r>
      <w:bookmarkStart w:id="159" w:name="_Toc303965981"/>
    </w:p>
    <w:p w14:paraId="1F41EBA7" w14:textId="5BE4E8DA" w:rsidR="00867ED5" w:rsidRPr="00BC0FCC" w:rsidRDefault="00867ED5" w:rsidP="00867ED5">
      <w:pPr>
        <w:pStyle w:val="Titre3"/>
        <w:rPr>
          <w:lang w:val="en-CA"/>
        </w:rPr>
      </w:pPr>
      <w:bookmarkStart w:id="160" w:name="_Toc500939280"/>
      <w:bookmarkStart w:id="161" w:name="_Toc138072511"/>
      <w:bookmarkStart w:id="162" w:name="_Toc159947759"/>
      <w:bookmarkStart w:id="163" w:name="_Toc303965982"/>
      <w:bookmarkEnd w:id="159"/>
      <w:r w:rsidRPr="00BC0FCC">
        <w:rPr>
          <w:lang w:val="en-CA"/>
        </w:rPr>
        <w:t>3.1.</w:t>
      </w:r>
      <w:r>
        <w:rPr>
          <w:lang w:val="en-CA"/>
        </w:rPr>
        <w:t>2</w:t>
      </w:r>
      <w:r w:rsidRPr="00BC0FCC">
        <w:rPr>
          <w:lang w:val="en-CA"/>
        </w:rPr>
        <w:t xml:space="preserve"> Import data using a</w:t>
      </w:r>
      <w:r>
        <w:rPr>
          <w:lang w:val="en-CA"/>
        </w:rPr>
        <w:t>n RFID</w:t>
      </w:r>
      <w:r w:rsidRPr="00BC0FCC">
        <w:rPr>
          <w:lang w:val="en-CA"/>
        </w:rPr>
        <w:t xml:space="preserve"> </w:t>
      </w:r>
      <w:r>
        <w:rPr>
          <w:lang w:val="en-CA"/>
        </w:rPr>
        <w:t xml:space="preserve">tag </w:t>
      </w:r>
      <w:r w:rsidRPr="00BC0FCC">
        <w:rPr>
          <w:lang w:val="en-CA"/>
        </w:rPr>
        <w:t>reader</w:t>
      </w:r>
      <w:bookmarkEnd w:id="160"/>
      <w:bookmarkEnd w:id="161"/>
      <w:bookmarkEnd w:id="162"/>
      <w:r>
        <w:fldChar w:fldCharType="begin"/>
      </w:r>
      <w:r w:rsidRPr="00BC0FCC">
        <w:rPr>
          <w:lang w:val="en-CA"/>
        </w:rPr>
        <w:instrText xml:space="preserve"> XE "bâtons de lecture" </w:instrText>
      </w:r>
      <w:r>
        <w:fldChar w:fldCharType="end"/>
      </w:r>
    </w:p>
    <w:p w14:paraId="3EFA2BCD" w14:textId="77777777" w:rsidR="00867ED5" w:rsidRPr="00BC0FCC" w:rsidRDefault="00867ED5" w:rsidP="00867ED5">
      <w:pPr>
        <w:rPr>
          <w:lang w:val="en-CA"/>
        </w:rPr>
      </w:pPr>
      <w:r w:rsidRPr="00BC0FCC">
        <w:rPr>
          <w:lang w:val="en-CA"/>
        </w:rPr>
        <w:t xml:space="preserve">You can import the data read using your </w:t>
      </w:r>
      <w:r>
        <w:rPr>
          <w:lang w:val="en-CA"/>
        </w:rPr>
        <w:t>RFID</w:t>
      </w:r>
      <w:r w:rsidRPr="00BC0FCC">
        <w:rPr>
          <w:lang w:val="en-CA"/>
        </w:rPr>
        <w:t xml:space="preserve"> reader. This </w:t>
      </w:r>
      <w:r>
        <w:rPr>
          <w:lang w:val="en-CA"/>
        </w:rPr>
        <w:t xml:space="preserve">is explained in more details in </w:t>
      </w:r>
      <w:r w:rsidRPr="00BC0FCC">
        <w:rPr>
          <w:lang w:val="en-CA"/>
        </w:rPr>
        <w:t>the appendix of this guide. You must note however that the reader does only what it</w:t>
      </w:r>
      <w:r>
        <w:rPr>
          <w:lang w:val="en-CA"/>
        </w:rPr>
        <w:t xml:space="preserve"> can</w:t>
      </w:r>
      <w:r w:rsidRPr="00BC0FCC">
        <w:rPr>
          <w:lang w:val="en-CA"/>
        </w:rPr>
        <w:t xml:space="preserve">: </w:t>
      </w:r>
      <w:r>
        <w:rPr>
          <w:lang w:val="en-CA"/>
        </w:rPr>
        <w:t xml:space="preserve">read </w:t>
      </w:r>
      <w:r w:rsidRPr="00BC0FCC">
        <w:rPr>
          <w:lang w:val="en-CA"/>
        </w:rPr>
        <w:t xml:space="preserve">tags. You will have to </w:t>
      </w:r>
      <w:r>
        <w:rPr>
          <w:lang w:val="en-CA"/>
        </w:rPr>
        <w:t xml:space="preserve">manually </w:t>
      </w:r>
      <w:r w:rsidRPr="00BC0FCC">
        <w:rPr>
          <w:lang w:val="en-CA"/>
        </w:rPr>
        <w:t xml:space="preserve">enter manually the breed, the date of birth, </w:t>
      </w:r>
      <w:r>
        <w:rPr>
          <w:lang w:val="en-CA"/>
        </w:rPr>
        <w:t xml:space="preserve">premises number </w:t>
      </w:r>
      <w:r w:rsidRPr="00BC0FCC">
        <w:rPr>
          <w:lang w:val="en-CA"/>
        </w:rPr>
        <w:t xml:space="preserve">and any other relevant information. </w:t>
      </w:r>
    </w:p>
    <w:p w14:paraId="327FD380" w14:textId="1E10E993" w:rsidR="0054460F" w:rsidRDefault="00000000">
      <w:pPr>
        <w:pStyle w:val="Titre3"/>
      </w:pPr>
      <w:bookmarkStart w:id="164" w:name="_Toc159947760"/>
      <w:r>
        <w:t xml:space="preserve">3.1.3 Manual creation of </w:t>
      </w:r>
      <w:r w:rsidR="00751E7B">
        <w:t>flock</w:t>
      </w:r>
      <w:r>
        <w:t xml:space="preserve"> records</w:t>
      </w:r>
      <w:r w:rsidR="001B115C">
        <w:fldChar w:fldCharType="begin"/>
      </w:r>
      <w:r w:rsidR="00A21F80">
        <w:instrText xml:space="preserve"> XE "</w:instrText>
      </w:r>
      <w:r w:rsidR="00A21F80" w:rsidRPr="001E5014">
        <w:instrText>Création des fiches:</w:instrText>
      </w:r>
      <w:r w:rsidR="00A21F80" w:rsidRPr="00A21F80">
        <w:instrText>méthode manuelle</w:instrText>
      </w:r>
      <w:r w:rsidR="00A21F80">
        <w:instrText xml:space="preserve">" </w:instrText>
      </w:r>
      <w:r w:rsidR="001B115C">
        <w:fldChar w:fldCharType="end"/>
      </w:r>
      <w:r>
        <w:t xml:space="preserve"> by the </w:t>
      </w:r>
      <w:r w:rsidR="00867ED5">
        <w:t>main</w:t>
      </w:r>
      <w:r>
        <w:t xml:space="preserve"> menu</w:t>
      </w:r>
      <w:bookmarkEnd w:id="163"/>
      <w:bookmarkEnd w:id="164"/>
    </w:p>
    <w:p w14:paraId="10ECDBC9" w14:textId="704A608B" w:rsidR="00867ED5" w:rsidRPr="00BC0FCC" w:rsidRDefault="00867ED5" w:rsidP="00867ED5">
      <w:pPr>
        <w:rPr>
          <w:lang w:val="en-CA"/>
        </w:rPr>
      </w:pPr>
      <w:r w:rsidRPr="00BC0FCC">
        <w:rPr>
          <w:lang w:val="en-CA"/>
        </w:rPr>
        <w:t xml:space="preserve">You can enter the data of each animal manually, </w:t>
      </w:r>
      <w:r>
        <w:rPr>
          <w:lang w:val="en-CA"/>
        </w:rPr>
        <w:t>one by one using the Records/List main menu of the flock file, and sub-menu item “Create a new record for a new animal”</w:t>
      </w:r>
      <w:r w:rsidRPr="00BC0FCC">
        <w:rPr>
          <w:lang w:val="en-CA"/>
        </w:rPr>
        <w:t xml:space="preserve">. Note that only the records of the </w:t>
      </w:r>
      <w:r>
        <w:rPr>
          <w:lang w:val="en-CA"/>
        </w:rPr>
        <w:t>breeding stock</w:t>
      </w:r>
      <w:r w:rsidRPr="00BC0FCC">
        <w:rPr>
          <w:lang w:val="en-CA"/>
        </w:rPr>
        <w:t xml:space="preserve"> </w:t>
      </w:r>
      <w:r>
        <w:rPr>
          <w:lang w:val="en-CA"/>
        </w:rPr>
        <w:t>sholud</w:t>
      </w:r>
      <w:r w:rsidRPr="00BC0FCC">
        <w:rPr>
          <w:lang w:val="en-CA"/>
        </w:rPr>
        <w:t xml:space="preserve"> be create manually. </w:t>
      </w:r>
      <w:r>
        <w:rPr>
          <w:lang w:val="en-CA"/>
        </w:rPr>
        <w:t>L</w:t>
      </w:r>
      <w:r w:rsidRPr="00BC0FCC">
        <w:rPr>
          <w:lang w:val="en-CA"/>
        </w:rPr>
        <w:t>amb</w:t>
      </w:r>
      <w:r>
        <w:rPr>
          <w:lang w:val="en-CA"/>
        </w:rPr>
        <w:t xml:space="preserve"> records</w:t>
      </w:r>
      <w:r w:rsidRPr="00BC0FCC">
        <w:rPr>
          <w:lang w:val="en-CA"/>
        </w:rPr>
        <w:t xml:space="preserve"> </w:t>
      </w:r>
      <w:r>
        <w:rPr>
          <w:lang w:val="en-CA"/>
        </w:rPr>
        <w:t>are normally created</w:t>
      </w:r>
      <w:r w:rsidRPr="00BC0FCC">
        <w:rPr>
          <w:lang w:val="en-CA"/>
        </w:rPr>
        <w:t xml:space="preserve"> </w:t>
      </w:r>
      <w:r>
        <w:rPr>
          <w:lang w:val="en-CA"/>
        </w:rPr>
        <w:t>through</w:t>
      </w:r>
      <w:r w:rsidRPr="00BC0FCC">
        <w:rPr>
          <w:lang w:val="en-CA"/>
        </w:rPr>
        <w:t xml:space="preserve"> lambings.</w:t>
      </w:r>
    </w:p>
    <w:p w14:paraId="27B49DED" w14:textId="30AD25F6" w:rsidR="0054460F" w:rsidRDefault="00000000">
      <w:r>
        <w:t xml:space="preserve">Note: </w:t>
      </w:r>
      <w:r>
        <w:rPr>
          <w:i/>
        </w:rPr>
        <w:t xml:space="preserve">We encourage you to do various tests: you can not "damage" the software under any circumstances. You can "erase" the </w:t>
      </w:r>
      <w:r w:rsidR="005B23E7">
        <w:rPr>
          <w:i/>
        </w:rPr>
        <w:t>record</w:t>
      </w:r>
      <w:r>
        <w:rPr>
          <w:i/>
        </w:rPr>
        <w:t>s at any time and start over. Similarly, you can make lambs, create groups or practice any other function in order to familiarize yourself with the software. At worst, you can simply delete the entire folder and reinstall when you are ready for formal use.</w:t>
      </w:r>
    </w:p>
    <w:p w14:paraId="571B667C" w14:textId="34F0C749" w:rsidR="0054460F" w:rsidRDefault="00000000">
      <w:r>
        <w:t xml:space="preserve">To create </w:t>
      </w:r>
      <w:r w:rsidR="005B23E7">
        <w:t>record</w:t>
      </w:r>
      <w:r>
        <w:t>s, (do your inventory) you have to use the main menu bar at the top of the screen, choose "</w:t>
      </w:r>
      <w:r w:rsidR="005B23E7">
        <w:t>record</w:t>
      </w:r>
      <w:r>
        <w:t xml:space="preserve">s" then "create a </w:t>
      </w:r>
      <w:r w:rsidR="005B23E7">
        <w:t>record</w:t>
      </w:r>
      <w:r>
        <w:t xml:space="preserve"> for a new animal". </w:t>
      </w:r>
    </w:p>
    <w:p w14:paraId="513797A2" w14:textId="79CF63E1" w:rsidR="0054460F" w:rsidRDefault="00000000">
      <w:r>
        <w:rPr>
          <w:noProof/>
          <w:lang w:eastAsia="fr-CA"/>
        </w:rPr>
        <w:drawing>
          <wp:inline distT="0" distB="0" distL="0" distR="0" wp14:anchorId="0FF9B4DB" wp14:editId="0630F175">
            <wp:extent cx="4251454" cy="1756698"/>
            <wp:effectExtent l="0" t="0" r="0" b="0"/>
            <wp:docPr id="300"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 299"/>
                    <pic:cNvPicPr/>
                  </pic:nvPicPr>
                  <pic:blipFill>
                    <a:blip r:embed="rId106">
                      <a:extLst>
                        <a:ext uri="{28A0092B-C50C-407E-A947-70E740481C1C}">
                          <a14:useLocalDpi xmlns:a14="http://schemas.microsoft.com/office/drawing/2010/main" val="0"/>
                        </a:ext>
                      </a:extLst>
                    </a:blip>
                    <a:stretch>
                      <a:fillRect/>
                    </a:stretch>
                  </pic:blipFill>
                  <pic:spPr>
                    <a:xfrm>
                      <a:off x="0" y="0"/>
                      <a:ext cx="4251454" cy="1756698"/>
                    </a:xfrm>
                    <a:prstGeom prst="rect">
                      <a:avLst/>
                    </a:prstGeom>
                  </pic:spPr>
                </pic:pic>
              </a:graphicData>
            </a:graphic>
          </wp:inline>
        </w:drawing>
      </w:r>
    </w:p>
    <w:p w14:paraId="04FD356B" w14:textId="495B2A0F" w:rsidR="00867ED5" w:rsidRPr="00BC0FCC" w:rsidRDefault="00867ED5" w:rsidP="00867ED5">
      <w:pPr>
        <w:rPr>
          <w:lang w:val="en-CA"/>
        </w:rPr>
      </w:pPr>
      <w:r w:rsidRPr="00BC0FCC">
        <w:rPr>
          <w:lang w:val="en-CA"/>
        </w:rPr>
        <w:t xml:space="preserve">During the creation of a record, you must provide mandatory information by you ensuring that </w:t>
      </w:r>
      <w:r>
        <w:rPr>
          <w:lang w:val="en-CA"/>
        </w:rPr>
        <w:t>the national ID number (NID or ATQ number)</w:t>
      </w:r>
      <w:r w:rsidRPr="00BC0FCC">
        <w:rPr>
          <w:lang w:val="en-CA"/>
        </w:rPr>
        <w:t xml:space="preserve"> is unique.</w:t>
      </w:r>
      <w:r>
        <w:rPr>
          <w:lang w:val="en-CA"/>
        </w:rPr>
        <w:t xml:space="preserve"> The tag number consist of the last 9 digits of the National identification. You may not enter the country code (124000 in Canada).</w:t>
      </w:r>
      <w:r w:rsidRPr="00BC0FCC">
        <w:rPr>
          <w:lang w:val="en-CA"/>
        </w:rPr>
        <w:t xml:space="preserve"> </w:t>
      </w:r>
      <w:r>
        <w:rPr>
          <w:lang w:val="en-CA"/>
        </w:rPr>
        <w:t>Type in the breed type or select it from the dropdown list if it is in there</w:t>
      </w:r>
      <w:r w:rsidRPr="00BC0FCC">
        <w:rPr>
          <w:lang w:val="en-CA"/>
        </w:rPr>
        <w:t xml:space="preserve">. </w:t>
      </w:r>
    </w:p>
    <w:p w14:paraId="00F6ED2B" w14:textId="4505FECE" w:rsidR="00867ED5" w:rsidRPr="00BC0FCC" w:rsidRDefault="00621B9E" w:rsidP="00867ED5">
      <w:pPr>
        <w:rPr>
          <w:lang w:val="en-CA"/>
        </w:rPr>
      </w:pPr>
      <w:r>
        <w:rPr>
          <w:noProof/>
          <w:lang w:eastAsia="fr-CA"/>
        </w:rPr>
        <w:drawing>
          <wp:anchor distT="0" distB="0" distL="114300" distR="114300" simplePos="0" relativeHeight="251894784" behindDoc="0" locked="0" layoutInCell="1" allowOverlap="1" wp14:anchorId="6BE35FFA" wp14:editId="71E81410">
            <wp:simplePos x="0" y="0"/>
            <wp:positionH relativeFrom="column">
              <wp:posOffset>-1905</wp:posOffset>
            </wp:positionH>
            <wp:positionV relativeFrom="paragraph">
              <wp:posOffset>102235</wp:posOffset>
            </wp:positionV>
            <wp:extent cx="3277235" cy="3667125"/>
            <wp:effectExtent l="0" t="0" r="0" b="9525"/>
            <wp:wrapSquare wrapText="bothSides"/>
            <wp:docPr id="301"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 300"/>
                    <pic:cNvPicPr/>
                  </pic:nvPicPr>
                  <pic:blipFill>
                    <a:blip r:embed="rId107">
                      <a:extLst>
                        <a:ext uri="{28A0092B-C50C-407E-A947-70E740481C1C}">
                          <a14:useLocalDpi xmlns:a14="http://schemas.microsoft.com/office/drawing/2010/main" val="0"/>
                        </a:ext>
                      </a:extLst>
                    </a:blip>
                    <a:stretch>
                      <a:fillRect/>
                    </a:stretch>
                  </pic:blipFill>
                  <pic:spPr>
                    <a:xfrm>
                      <a:off x="0" y="0"/>
                      <a:ext cx="3277235" cy="3667125"/>
                    </a:xfrm>
                    <a:prstGeom prst="rect">
                      <a:avLst/>
                    </a:prstGeom>
                  </pic:spPr>
                </pic:pic>
              </a:graphicData>
            </a:graphic>
            <wp14:sizeRelH relativeFrom="margin">
              <wp14:pctWidth>0</wp14:pctWidth>
            </wp14:sizeRelH>
          </wp:anchor>
        </w:drawing>
      </w:r>
      <w:r w:rsidR="00867ED5" w:rsidRPr="00BC0FCC">
        <w:rPr>
          <w:lang w:val="en-CA"/>
        </w:rPr>
        <w:t xml:space="preserve">Please make sure that </w:t>
      </w:r>
      <w:r w:rsidR="00867ED5">
        <w:rPr>
          <w:lang w:val="en-CA"/>
        </w:rPr>
        <w:t>the Premises ID</w:t>
      </w:r>
      <w:r w:rsidR="00867ED5" w:rsidRPr="00BC0FCC">
        <w:rPr>
          <w:lang w:val="en-CA"/>
        </w:rPr>
        <w:t xml:space="preserve"> is always </w:t>
      </w:r>
      <w:r w:rsidR="00867ED5">
        <w:rPr>
          <w:lang w:val="en-CA"/>
        </w:rPr>
        <w:t>recorded</w:t>
      </w:r>
      <w:r w:rsidR="00867ED5" w:rsidRPr="00BC0FCC">
        <w:rPr>
          <w:lang w:val="en-CA"/>
        </w:rPr>
        <w:t xml:space="preserve"> </w:t>
      </w:r>
      <w:r w:rsidR="00867ED5">
        <w:rPr>
          <w:lang w:val="en-CA"/>
        </w:rPr>
        <w:t>for every</w:t>
      </w:r>
      <w:r w:rsidR="00867ED5" w:rsidRPr="00BC0FCC">
        <w:rPr>
          <w:lang w:val="en-CA"/>
        </w:rPr>
        <w:t xml:space="preserve"> animal. This is essential during the production of the declarations</w:t>
      </w:r>
      <w:r w:rsidR="00867ED5">
        <w:rPr>
          <w:lang w:val="en-CA"/>
        </w:rPr>
        <w:t xml:space="preserve"> to CCIA or ATQ.</w:t>
      </w:r>
    </w:p>
    <w:p w14:paraId="7258DC6B" w14:textId="1CD57C15" w:rsidR="00143896" w:rsidRDefault="00143896" w:rsidP="005F36B1"/>
    <w:p w14:paraId="560CEFD4" w14:textId="44EAE2FD" w:rsidR="00143896" w:rsidRDefault="0011795B" w:rsidP="005F36B1">
      <w:r>
        <w:rPr>
          <w:noProof/>
          <w:lang w:eastAsia="fr-CA"/>
        </w:rPr>
        <mc:AlternateContent>
          <mc:Choice Requires="wps">
            <w:drawing>
              <wp:anchor distT="0" distB="0" distL="114300" distR="114300" simplePos="0" relativeHeight="251896832" behindDoc="0" locked="0" layoutInCell="1" allowOverlap="1" wp14:anchorId="69C1B772" wp14:editId="52119481">
                <wp:simplePos x="0" y="0"/>
                <wp:positionH relativeFrom="column">
                  <wp:posOffset>3781425</wp:posOffset>
                </wp:positionH>
                <wp:positionV relativeFrom="paragraph">
                  <wp:posOffset>19685</wp:posOffset>
                </wp:positionV>
                <wp:extent cx="1876425" cy="542925"/>
                <wp:effectExtent l="1181100" t="171450" r="9525" b="28575"/>
                <wp:wrapNone/>
                <wp:docPr id="786" name="AutoShap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542925"/>
                        </a:xfrm>
                        <a:prstGeom prst="wedgeEllipseCallout">
                          <a:avLst>
                            <a:gd name="adj1" fmla="val -110237"/>
                            <a:gd name="adj2" fmla="val -75614"/>
                          </a:avLst>
                        </a:prstGeom>
                        <a:solidFill>
                          <a:srgbClr val="FFFFFF"/>
                        </a:solidFill>
                        <a:ln w="9525">
                          <a:solidFill>
                            <a:srgbClr val="000000"/>
                          </a:solidFill>
                          <a:miter lim="800000"/>
                          <a:headEnd/>
                          <a:tailEnd/>
                        </a:ln>
                      </wps:spPr>
                      <wps:txbx>
                        <w:txbxContent>
                          <w:p w14:paraId="2562C589" w14:textId="77777777" w:rsidR="0054460F" w:rsidRDefault="00000000">
                            <w:pPr>
                              <w:rPr>
                                <w:sz w:val="18"/>
                                <w:szCs w:val="18"/>
                              </w:rPr>
                            </w:pPr>
                            <w:r>
                              <w:rPr>
                                <w:sz w:val="18"/>
                                <w:szCs w:val="18"/>
                              </w:rPr>
                              <w:t>Required Data Section (grey)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C1B772" id="AutoShape 281" o:spid="_x0000_s1085" type="#_x0000_t63" style="position:absolute;margin-left:297.75pt;margin-top:1.55pt;width:147.75pt;height:42.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" adj="-13011,-5533">
                <v:textbox>
                  <w:txbxContent>
                    <w:p w14:paraId="2562C589" w14:textId="77777777" w:rsidR="0054460F" w:rsidRDefault="00000000">
                      <w:pPr>
                        <w:rPr>
                          <w:sz w:val="18"/>
                          <w:szCs w:val="18"/>
                        </w:rPr>
                      </w:pPr>
                      <w:r>
                        <w:rPr>
                          <w:sz w:val="18"/>
                          <w:szCs w:val="18"/>
                        </w:rPr>
                        <w:t>Required Data Section (grey)</w:t>
                      </w:r>
                    </w:p>
                  </w:txbxContent>
                </v:textbox>
              </v:shape>
            </w:pict>
          </mc:Fallback>
        </mc:AlternateContent>
      </w:r>
    </w:p>
    <w:p w14:paraId="495974B4" w14:textId="3F5D9C66" w:rsidR="00143896" w:rsidRDefault="00143896" w:rsidP="005F36B1"/>
    <w:p w14:paraId="07DEEB52" w14:textId="4887CF03" w:rsidR="00143896" w:rsidRDefault="00621B9E" w:rsidP="005F36B1">
      <w:r>
        <w:rPr>
          <w:noProof/>
          <w:lang w:eastAsia="fr-CA"/>
        </w:rPr>
        <mc:AlternateContent>
          <mc:Choice Requires="wps">
            <w:drawing>
              <wp:anchor distT="0" distB="0" distL="114300" distR="114300" simplePos="0" relativeHeight="251895808" behindDoc="0" locked="0" layoutInCell="1" allowOverlap="1" wp14:anchorId="0249F03D" wp14:editId="6452658F">
                <wp:simplePos x="0" y="0"/>
                <wp:positionH relativeFrom="column">
                  <wp:posOffset>3486150</wp:posOffset>
                </wp:positionH>
                <wp:positionV relativeFrom="paragraph">
                  <wp:posOffset>262890</wp:posOffset>
                </wp:positionV>
                <wp:extent cx="2047875" cy="1057275"/>
                <wp:effectExtent l="1181100" t="19050" r="47625" b="28575"/>
                <wp:wrapNone/>
                <wp:docPr id="785" name="AutoShap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1057275"/>
                        </a:xfrm>
                        <a:prstGeom prst="wedgeEllipseCallout">
                          <a:avLst>
                            <a:gd name="adj1" fmla="val -105287"/>
                            <a:gd name="adj2" fmla="val 33963"/>
                          </a:avLst>
                        </a:prstGeom>
                        <a:solidFill>
                          <a:srgbClr val="FFFFFF"/>
                        </a:solidFill>
                        <a:ln w="9525">
                          <a:solidFill>
                            <a:srgbClr val="000000"/>
                          </a:solidFill>
                          <a:miter lim="800000"/>
                          <a:headEnd/>
                          <a:tailEnd/>
                        </a:ln>
                      </wps:spPr>
                      <wps:txbx>
                        <w:txbxContent>
                          <w:p w14:paraId="2B0A0375" w14:textId="295CE543" w:rsidR="0054460F" w:rsidRDefault="00000000">
                            <w:pPr>
                              <w:rPr>
                                <w:sz w:val="18"/>
                                <w:szCs w:val="18"/>
                              </w:rPr>
                            </w:pPr>
                            <w:r>
                              <w:rPr>
                                <w:sz w:val="18"/>
                                <w:szCs w:val="18"/>
                              </w:rPr>
                              <w:t xml:space="preserve">This button allows you to "duplicate" a </w:t>
                            </w:r>
                            <w:r w:rsidR="005B23E7">
                              <w:rPr>
                                <w:sz w:val="18"/>
                                <w:szCs w:val="18"/>
                              </w:rPr>
                              <w:t>record</w:t>
                            </w:r>
                            <w:r>
                              <w:rPr>
                                <w:sz w:val="18"/>
                                <w:szCs w:val="18"/>
                              </w:rPr>
                              <w:t xml:space="preserve"> except the ATQ number for faster entries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9F03D" id="AutoShape 280" o:spid="_x0000_s1086" type="#_x0000_t63" style="position:absolute;margin-left:274.5pt;margin-top:20.7pt;width:161.25pt;height:83.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" adj="-11942,18136">
                <v:textbox>
                  <w:txbxContent>
                    <w:p w14:paraId="2B0A0375" w14:textId="295CE543" w:rsidR="0054460F" w:rsidRDefault="00000000">
                      <w:pPr>
                        <w:rPr>
                          <w:sz w:val="18"/>
                          <w:szCs w:val="18"/>
                        </w:rPr>
                      </w:pPr>
                      <w:r>
                        <w:rPr>
                          <w:sz w:val="18"/>
                          <w:szCs w:val="18"/>
                        </w:rPr>
                        <w:t xml:space="preserve">This button allows you to "duplicate" a </w:t>
                      </w:r>
                      <w:r w:rsidR="005B23E7">
                        <w:rPr>
                          <w:sz w:val="18"/>
                          <w:szCs w:val="18"/>
                        </w:rPr>
                        <w:t>record</w:t>
                      </w:r>
                      <w:r>
                        <w:rPr>
                          <w:sz w:val="18"/>
                          <w:szCs w:val="18"/>
                        </w:rPr>
                        <w:t xml:space="preserve"> except the ATQ number for faster entries</w:t>
                      </w:r>
                    </w:p>
                  </w:txbxContent>
                </v:textbox>
              </v:shape>
            </w:pict>
          </mc:Fallback>
        </mc:AlternateContent>
      </w:r>
    </w:p>
    <w:p w14:paraId="0DF658AC" w14:textId="7B00C4AB" w:rsidR="00143896" w:rsidRDefault="00143896" w:rsidP="005F36B1"/>
    <w:p w14:paraId="3EB47495" w14:textId="52B1ACE9" w:rsidR="00143896" w:rsidRDefault="00143896" w:rsidP="005F36B1"/>
    <w:p w14:paraId="2BE95784" w14:textId="38B1E2F7" w:rsidR="00143896" w:rsidRDefault="00143896" w:rsidP="005F36B1"/>
    <w:p w14:paraId="31CF1F32" w14:textId="0396BAC5" w:rsidR="00143896" w:rsidRDefault="00143896" w:rsidP="005F36B1"/>
    <w:p w14:paraId="2E99E8AD" w14:textId="64E8EC04" w:rsidR="0054460F" w:rsidRDefault="00000000">
      <w:r>
        <w:t xml:space="preserve">We encourage you to choose a </w:t>
      </w:r>
      <w:r w:rsidR="00621B9E">
        <w:t>pen</w:t>
      </w:r>
      <w:r>
        <w:t xml:space="preserve"> or a group for each animal as soon as the </w:t>
      </w:r>
      <w:r w:rsidR="005B23E7">
        <w:t>record</w:t>
      </w:r>
      <w:r>
        <w:t xml:space="preserve">s are created. This can help you in future management. A group or </w:t>
      </w:r>
      <w:r w:rsidR="00621B9E">
        <w:t>pen</w:t>
      </w:r>
      <w:r>
        <w:t xml:space="preserve"> can be a physical location, a place in the sheep barn, or an interest group, such as a group of rams that you use together for mating.</w:t>
      </w:r>
    </w:p>
    <w:p w14:paraId="61800B8A" w14:textId="1CCEA64A" w:rsidR="0054460F" w:rsidRDefault="00000000">
      <w:r>
        <w:t xml:space="preserve">IMPORTANT: The default </w:t>
      </w:r>
      <w:r w:rsidR="008E3CC4">
        <w:t>tag</w:t>
      </w:r>
      <w:r>
        <w:t xml:space="preserve"> status on the New Tags screen is "Capture". If you are creating a </w:t>
      </w:r>
      <w:r w:rsidR="005B23E7">
        <w:t>record</w:t>
      </w:r>
      <w:r>
        <w:t xml:space="preserve"> for an animal already in your flock whose </w:t>
      </w:r>
      <w:r w:rsidR="008E3CC4">
        <w:t>tag</w:t>
      </w:r>
      <w:r>
        <w:t xml:space="preserve"> is already activated with ATQ, choose the </w:t>
      </w:r>
      <w:r w:rsidR="008E3CC4">
        <w:t>tag</w:t>
      </w:r>
      <w:r>
        <w:t xml:space="preserve"> status "Activated"</w:t>
      </w:r>
    </w:p>
    <w:p w14:paraId="3BFAA5A7" w14:textId="5215EF0B" w:rsidR="00087301" w:rsidRDefault="00000000" w:rsidP="00951408">
      <w:r>
        <w:t xml:space="preserve">You can create new </w:t>
      </w:r>
      <w:r w:rsidR="005B23E7">
        <w:t>record</w:t>
      </w:r>
      <w:r>
        <w:t xml:space="preserve">s using the "new </w:t>
      </w:r>
      <w:r w:rsidR="005B23E7">
        <w:t>record</w:t>
      </w:r>
      <w:r>
        <w:t>" button</w:t>
      </w:r>
      <w:r w:rsidR="001B115C">
        <w:fldChar w:fldCharType="begin"/>
      </w:r>
      <w:r w:rsidR="00A21F80">
        <w:instrText xml:space="preserve"> XE "</w:instrText>
      </w:r>
      <w:r w:rsidR="00A21F80" w:rsidRPr="00CF70F1">
        <w:instrText>nouvelle fiche:</w:instrText>
      </w:r>
      <w:r w:rsidR="00A21F80" w:rsidRPr="00A21F80">
        <w:instrText>fonction de création</w:instrText>
      </w:r>
      <w:r w:rsidR="00A21F80">
        <w:instrText xml:space="preserve">" </w:instrText>
      </w:r>
      <w:r w:rsidR="001B115C">
        <w:fldChar w:fldCharType="end"/>
      </w:r>
      <w:r>
        <w:t xml:space="preserve"> or stop the process by selecting the "Press here when done" button. When you use the "new </w:t>
      </w:r>
      <w:r w:rsidR="005B23E7">
        <w:t>record</w:t>
      </w:r>
      <w:r>
        <w:t xml:space="preserve">" button, all the data entered for the </w:t>
      </w:r>
      <w:r w:rsidR="005B23E7">
        <w:t>record</w:t>
      </w:r>
      <w:r>
        <w:t xml:space="preserve"> you have just created is repeated on the new page, except for the ATQ number - or identifier - which speeds up the creation of the </w:t>
      </w:r>
      <w:r w:rsidR="005B23E7">
        <w:t>record</w:t>
      </w:r>
      <w:r>
        <w:t xml:space="preserve">s because you will not have to enter all the data again. </w:t>
      </w:r>
      <w:bookmarkStart w:id="165" w:name="_Toc303965984"/>
    </w:p>
    <w:p w14:paraId="6D4BF0F2" w14:textId="6C3DD652" w:rsidR="0054460F" w:rsidRPr="00951408" w:rsidRDefault="00000000" w:rsidP="00951408">
      <w:pPr>
        <w:pStyle w:val="Titre3"/>
      </w:pPr>
      <w:bookmarkStart w:id="166" w:name="_Toc159947761"/>
      <w:r>
        <w:t>3.1.4 Creation of a record for ancestors</w:t>
      </w:r>
      <w:bookmarkEnd w:id="165"/>
      <w:bookmarkEnd w:id="166"/>
      <w:r w:rsidR="001B115C">
        <w:fldChar w:fldCharType="begin"/>
      </w:r>
      <w:r w:rsidR="00A21F80">
        <w:instrText xml:space="preserve"> XE "</w:instrText>
      </w:r>
      <w:r w:rsidR="00A21F80" w:rsidRPr="0028698D">
        <w:instrText>ancêtres:</w:instrText>
      </w:r>
      <w:r w:rsidR="00A21F80" w:rsidRPr="00A21F80">
        <w:instrText>Fiches des...</w:instrText>
      </w:r>
      <w:r w:rsidR="00A21F80">
        <w:instrText xml:space="preserve">" </w:instrText>
      </w:r>
      <w:r w:rsidR="001B115C">
        <w:fldChar w:fldCharType="end"/>
      </w:r>
    </w:p>
    <w:p w14:paraId="15675327" w14:textId="2581B196" w:rsidR="0054460F" w:rsidRDefault="00000000">
      <w:r>
        <w:t xml:space="preserve">You can create </w:t>
      </w:r>
      <w:r w:rsidR="005B23E7">
        <w:t>record</w:t>
      </w:r>
      <w:r>
        <w:t xml:space="preserve">s for animals that are no longer in your herd, but that you need to own so that the process of creating a family tree through the "Consanguinity" function can function normally. To create these </w:t>
      </w:r>
      <w:r w:rsidR="005B23E7">
        <w:t>record</w:t>
      </w:r>
      <w:r>
        <w:t>s, do the same as before, but with the following differences:</w:t>
      </w:r>
    </w:p>
    <w:p w14:paraId="37EDAD8D" w14:textId="40DAAFF0" w:rsidR="0054460F" w:rsidRDefault="00000000">
      <w:pPr>
        <w:pStyle w:val="Paragraphedeliste"/>
        <w:numPr>
          <w:ilvl w:val="0"/>
          <w:numId w:val="39"/>
        </w:numPr>
      </w:pPr>
      <w:r>
        <w:t xml:space="preserve">The </w:t>
      </w:r>
      <w:r w:rsidR="008E3CC4">
        <w:t>tag</w:t>
      </w:r>
      <w:r>
        <w:t xml:space="preserve"> status should be "</w:t>
      </w:r>
      <w:r w:rsidR="00951408">
        <w:t>Displaced</w:t>
      </w:r>
      <w:r>
        <w:t>" to avoid reporting moves to ATQ</w:t>
      </w:r>
    </w:p>
    <w:p w14:paraId="3427BE69" w14:textId="0B3A70AD" w:rsidR="0054460F" w:rsidRDefault="00000000">
      <w:pPr>
        <w:pStyle w:val="Paragraphedeliste"/>
        <w:numPr>
          <w:ilvl w:val="0"/>
          <w:numId w:val="39"/>
        </w:numPr>
      </w:pPr>
      <w:r>
        <w:t xml:space="preserve">The group or </w:t>
      </w:r>
      <w:r w:rsidR="00621B9E">
        <w:t>pen</w:t>
      </w:r>
      <w:r>
        <w:t xml:space="preserve"> must be "0"</w:t>
      </w:r>
    </w:p>
    <w:p w14:paraId="73C080DB" w14:textId="35DD5BFB" w:rsidR="0054460F" w:rsidRDefault="00000000">
      <w:r>
        <w:t xml:space="preserve">Note: In order to register an animal with the </w:t>
      </w:r>
      <w:r w:rsidR="00951408">
        <w:t>CLRC</w:t>
      </w:r>
      <w:r>
        <w:t xml:space="preserve">, the mother and father records must be present in </w:t>
      </w:r>
      <w:r w:rsidR="001F68F2">
        <w:t>EweManage</w:t>
      </w:r>
      <w:r>
        <w:t xml:space="preserve"> with the registration number or the registration is not allowed (error message).</w:t>
      </w:r>
    </w:p>
    <w:p w14:paraId="3B1C5309" w14:textId="77777777" w:rsidR="00087301" w:rsidRDefault="00087301" w:rsidP="002008AF">
      <w:pPr>
        <w:pStyle w:val="Titre3"/>
      </w:pPr>
      <w:bookmarkStart w:id="167" w:name="_Toc303965985"/>
    </w:p>
    <w:p w14:paraId="48AA5550" w14:textId="77777777" w:rsidR="00087301" w:rsidRDefault="00087301" w:rsidP="002008AF">
      <w:pPr>
        <w:pStyle w:val="Titre3"/>
      </w:pPr>
    </w:p>
    <w:p w14:paraId="4997BE1F" w14:textId="77777777" w:rsidR="0054460F" w:rsidRDefault="00000000">
      <w:pPr>
        <w:rPr>
          <w:rFonts w:eastAsiaTheme="majorEastAsia" w:cstheme="majorBidi"/>
          <w:b/>
          <w:bCs/>
        </w:rPr>
      </w:pPr>
      <w:r>
        <w:br w:type="page"/>
      </w:r>
    </w:p>
    <w:p w14:paraId="5D657FDB" w14:textId="37463FD8" w:rsidR="0054460F" w:rsidRDefault="00000000">
      <w:pPr>
        <w:pStyle w:val="Titre3"/>
        <w:rPr>
          <w:rFonts w:ascii="Comic Sans MS" w:hAnsi="Comic Sans MS"/>
          <w:color w:val="000000" w:themeColor="text1"/>
          <w:szCs w:val="26"/>
        </w:rPr>
      </w:pPr>
      <w:bookmarkStart w:id="168" w:name="_Toc159947762"/>
      <w:r>
        <w:t xml:space="preserve">3.1.5 </w:t>
      </w:r>
      <w:r w:rsidR="00951408">
        <w:t>edit</w:t>
      </w:r>
      <w:r>
        <w:t xml:space="preserve"> the </w:t>
      </w:r>
      <w:r w:rsidR="00951408">
        <w:t>lambing</w:t>
      </w:r>
      <w:r>
        <w:t xml:space="preserve"> statistics table</w:t>
      </w:r>
      <w:bookmarkEnd w:id="167"/>
      <w:bookmarkEnd w:id="168"/>
      <w:r w:rsidR="001B115C">
        <w:fldChar w:fldCharType="begin"/>
      </w:r>
      <w:r w:rsidR="00A21F80">
        <w:instrText xml:space="preserve"> XE "</w:instrText>
      </w:r>
      <w:r w:rsidR="00A21F80" w:rsidRPr="00AE4FEA">
        <w:instrText>statistique de brebis:</w:instrText>
      </w:r>
      <w:r w:rsidR="00A21F80" w:rsidRPr="00A21F80">
        <w:instrText>Modification</w:instrText>
      </w:r>
      <w:r w:rsidR="00A21F80">
        <w:instrText xml:space="preserve">" </w:instrText>
      </w:r>
      <w:r w:rsidR="001B115C">
        <w:fldChar w:fldCharType="end"/>
      </w:r>
    </w:p>
    <w:p w14:paraId="5C0C6098" w14:textId="496D5C79" w:rsidR="00951408" w:rsidRDefault="00951408" w:rsidP="00951408">
      <w:pPr>
        <w:rPr>
          <w:lang w:val="en-CA"/>
        </w:rPr>
      </w:pPr>
      <w:r>
        <w:rPr>
          <w:noProof/>
          <w:lang w:eastAsia="fr-CA"/>
        </w:rPr>
        <w:drawing>
          <wp:anchor distT="0" distB="0" distL="114300" distR="114300" simplePos="0" relativeHeight="251897856" behindDoc="0" locked="0" layoutInCell="1" allowOverlap="1" wp14:anchorId="22EEFD6B" wp14:editId="647A318D">
            <wp:simplePos x="0" y="0"/>
            <wp:positionH relativeFrom="column">
              <wp:posOffset>3695700</wp:posOffset>
            </wp:positionH>
            <wp:positionV relativeFrom="paragraph">
              <wp:posOffset>648970</wp:posOffset>
            </wp:positionV>
            <wp:extent cx="1953260" cy="2085975"/>
            <wp:effectExtent l="0" t="0" r="8890" b="9525"/>
            <wp:wrapSquare wrapText="bothSides"/>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pic:nvPicPr>
                  <pic:blipFill>
                    <a:blip r:embed="rId108">
                      <a:extLst>
                        <a:ext uri="{28A0092B-C50C-407E-A947-70E740481C1C}">
                          <a14:useLocalDpi xmlns:a14="http://schemas.microsoft.com/office/drawing/2010/main" val="0"/>
                        </a:ext>
                      </a:extLst>
                    </a:blip>
                    <a:stretch>
                      <a:fillRect/>
                    </a:stretch>
                  </pic:blipFill>
                  <pic:spPr>
                    <a:xfrm>
                      <a:off x="0" y="0"/>
                      <a:ext cx="1953260" cy="2085975"/>
                    </a:xfrm>
                    <a:prstGeom prst="rect">
                      <a:avLst/>
                    </a:prstGeom>
                  </pic:spPr>
                </pic:pic>
              </a:graphicData>
            </a:graphic>
            <wp14:sizeRelH relativeFrom="margin">
              <wp14:pctWidth>0</wp14:pctWidth>
            </wp14:sizeRelH>
            <wp14:sizeRelV relativeFrom="margin">
              <wp14:pctHeight>0</wp14:pctHeight>
            </wp14:sizeRelV>
          </wp:anchor>
        </w:drawing>
      </w:r>
      <w:r>
        <w:rPr>
          <w:lang w:val="en-CA"/>
        </w:rPr>
        <w:t>The lambing statistics table is always adjusted automatically by EweManage upon lambing or death statistics. However, when creating new ewes in your flock, you may want to enter past lambing statistics.</w:t>
      </w:r>
    </w:p>
    <w:p w14:paraId="124FF90A" w14:textId="038175D0" w:rsidR="00951408" w:rsidRDefault="00951408" w:rsidP="00951408">
      <w:pPr>
        <w:rPr>
          <w:lang w:val="en-CA"/>
        </w:rPr>
      </w:pPr>
      <w:r>
        <w:rPr>
          <w:noProof/>
          <w:lang w:eastAsia="fr-CA"/>
        </w:rPr>
        <mc:AlternateContent>
          <mc:Choice Requires="wps">
            <w:drawing>
              <wp:anchor distT="0" distB="0" distL="114300" distR="114300" simplePos="0" relativeHeight="251898880" behindDoc="0" locked="0" layoutInCell="1" allowOverlap="1" wp14:anchorId="21F9ACDE" wp14:editId="4B97C134">
                <wp:simplePos x="0" y="0"/>
                <wp:positionH relativeFrom="column">
                  <wp:posOffset>3028950</wp:posOffset>
                </wp:positionH>
                <wp:positionV relativeFrom="paragraph">
                  <wp:posOffset>88899</wp:posOffset>
                </wp:positionV>
                <wp:extent cx="1762125" cy="316865"/>
                <wp:effectExtent l="0" t="57150" r="9525" b="26035"/>
                <wp:wrapNone/>
                <wp:docPr id="784" name="AutoShap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2125" cy="3168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2A5E35" id="AutoShape 283" o:spid="_x0000_s1026" type="#_x0000_t32" style="position:absolute;margin-left:238.5pt;margin-top:7pt;width:138.75pt;height:24.95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">
                <v:stroke endarrow="block"/>
              </v:shape>
            </w:pict>
          </mc:Fallback>
        </mc:AlternateContent>
      </w:r>
      <w:r w:rsidRPr="00951408">
        <w:rPr>
          <w:lang w:val="en-CA"/>
        </w:rPr>
        <w:t xml:space="preserve"> </w:t>
      </w:r>
      <w:r>
        <w:rPr>
          <w:lang w:val="en-CA"/>
        </w:rPr>
        <w:t>In order to modify the table, proceed as follows:</w:t>
      </w:r>
    </w:p>
    <w:p w14:paraId="09088B19" w14:textId="76994F2B" w:rsidR="007873D2" w:rsidRPr="00951408" w:rsidRDefault="00951408">
      <w:pPr>
        <w:pStyle w:val="Paragraphedeliste"/>
        <w:numPr>
          <w:ilvl w:val="0"/>
          <w:numId w:val="93"/>
        </w:numPr>
        <w:rPr>
          <w:lang w:val="en-CA"/>
        </w:rPr>
      </w:pPr>
      <w:r>
        <w:rPr>
          <w:lang w:val="en-CA"/>
        </w:rPr>
        <w:t>Click the “edit” function on top of the table</w:t>
      </w:r>
    </w:p>
    <w:p w14:paraId="7908F5C2" w14:textId="77777777" w:rsidR="00951408" w:rsidRDefault="00951408">
      <w:pPr>
        <w:pStyle w:val="Paragraphedeliste"/>
        <w:numPr>
          <w:ilvl w:val="0"/>
          <w:numId w:val="93"/>
        </w:numPr>
        <w:rPr>
          <w:lang w:val="en-CA"/>
        </w:rPr>
      </w:pPr>
      <w:r>
        <w:rPr>
          <w:lang w:val="en-CA"/>
        </w:rPr>
        <w:t>Enter the first year of lambing</w:t>
      </w:r>
    </w:p>
    <w:p w14:paraId="67C907EA" w14:textId="77777777" w:rsidR="00951408" w:rsidRDefault="00951408">
      <w:pPr>
        <w:pStyle w:val="Paragraphedeliste"/>
        <w:numPr>
          <w:ilvl w:val="0"/>
          <w:numId w:val="93"/>
        </w:numPr>
        <w:rPr>
          <w:lang w:val="en-CA"/>
        </w:rPr>
      </w:pPr>
      <w:r>
        <w:rPr>
          <w:lang w:val="en-CA"/>
        </w:rPr>
        <w:t>Enter each lambing date in the format yyyy-mm-dd in the right sided table</w:t>
      </w:r>
    </w:p>
    <w:p w14:paraId="26418057" w14:textId="77777777" w:rsidR="00951408" w:rsidRDefault="00951408">
      <w:pPr>
        <w:pStyle w:val="Paragraphedeliste"/>
        <w:numPr>
          <w:ilvl w:val="0"/>
          <w:numId w:val="93"/>
        </w:numPr>
        <w:rPr>
          <w:lang w:val="en-CA"/>
        </w:rPr>
      </w:pPr>
      <w:r>
        <w:rPr>
          <w:lang w:val="en-CA"/>
        </w:rPr>
        <w:t>Enter the LAST lambing date in the bottom of the table</w:t>
      </w:r>
    </w:p>
    <w:p w14:paraId="39E54566" w14:textId="77777777" w:rsidR="00951408" w:rsidRDefault="00951408">
      <w:pPr>
        <w:pStyle w:val="Paragraphedeliste"/>
        <w:numPr>
          <w:ilvl w:val="0"/>
          <w:numId w:val="93"/>
        </w:numPr>
        <w:rPr>
          <w:lang w:val="en-CA"/>
        </w:rPr>
      </w:pPr>
      <w:r>
        <w:rPr>
          <w:lang w:val="en-CA"/>
        </w:rPr>
        <w:t>Fill in the known information in the appropriate column for each lambing</w:t>
      </w:r>
    </w:p>
    <w:p w14:paraId="2BA431F2" w14:textId="77777777" w:rsidR="00951408" w:rsidRDefault="00951408">
      <w:pPr>
        <w:pStyle w:val="Paragraphedeliste"/>
        <w:numPr>
          <w:ilvl w:val="0"/>
          <w:numId w:val="93"/>
        </w:numPr>
        <w:rPr>
          <w:lang w:val="en-CA"/>
        </w:rPr>
      </w:pPr>
      <w:r>
        <w:rPr>
          <w:lang w:val="en-CA"/>
        </w:rPr>
        <w:t>Click “Finished” when completed</w:t>
      </w:r>
    </w:p>
    <w:p w14:paraId="551CED3A" w14:textId="77777777" w:rsidR="00951408" w:rsidRPr="00F047FC" w:rsidRDefault="00951408" w:rsidP="00951408">
      <w:pPr>
        <w:rPr>
          <w:lang w:val="en-CA"/>
        </w:rPr>
      </w:pPr>
      <w:r>
        <w:rPr>
          <w:lang w:val="en-CA"/>
        </w:rPr>
        <w:t>Lambing intervals and averages are calculated automatically</w:t>
      </w:r>
    </w:p>
    <w:p w14:paraId="1920E435" w14:textId="77777777" w:rsidR="00957A39" w:rsidRDefault="004B0108" w:rsidP="00957A39">
      <w:pPr>
        <w:pStyle w:val="Titre2"/>
        <w:rPr>
          <w:rFonts w:asciiTheme="minorHAnsi" w:eastAsiaTheme="minorHAnsi" w:hAnsiTheme="minorHAnsi" w:cstheme="minorBidi"/>
          <w:b w:val="0"/>
          <w:bCs w:val="0"/>
          <w:color w:val="auto"/>
          <w:szCs w:val="22"/>
        </w:rPr>
      </w:pPr>
      <w:bookmarkStart w:id="169" w:name="_Toc159947763"/>
      <w:r>
        <w:rPr>
          <w:rFonts w:asciiTheme="minorHAnsi" w:eastAsiaTheme="minorHAnsi" w:hAnsiTheme="minorHAnsi" w:cstheme="minorBidi"/>
          <w:b w:val="0"/>
          <w:bCs w:val="0"/>
          <w:noProof/>
          <w:color w:val="auto"/>
          <w:szCs w:val="22"/>
          <w:lang w:eastAsia="fr-CA"/>
        </w:rPr>
        <w:drawing>
          <wp:anchor distT="0" distB="0" distL="114300" distR="114300" simplePos="0" relativeHeight="251730944" behindDoc="0" locked="0" layoutInCell="1" allowOverlap="1" wp14:anchorId="5E46FD4F" wp14:editId="6DBC003D">
            <wp:simplePos x="0" y="0"/>
            <wp:positionH relativeFrom="column">
              <wp:posOffset>1009015</wp:posOffset>
            </wp:positionH>
            <wp:positionV relativeFrom="paragraph">
              <wp:posOffset>89535</wp:posOffset>
            </wp:positionV>
            <wp:extent cx="2962275" cy="3066415"/>
            <wp:effectExtent l="0" t="0" r="9525" b="635"/>
            <wp:wrapSquare wrapText="bothSides"/>
            <wp:docPr id="1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 1"/>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2962275" cy="3066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End w:id="169"/>
    </w:p>
    <w:p w14:paraId="1DDF9069" w14:textId="77777777" w:rsidR="00070E57" w:rsidRDefault="00070E57"/>
    <w:p w14:paraId="24B3C6BE" w14:textId="77777777" w:rsidR="00070E57" w:rsidRDefault="00070E57"/>
    <w:p w14:paraId="1FDC1C26" w14:textId="77777777" w:rsidR="00070E57" w:rsidRDefault="00070E57"/>
    <w:p w14:paraId="5A30AF53" w14:textId="77777777" w:rsidR="00070E57" w:rsidRDefault="00070E57"/>
    <w:p w14:paraId="18C2F4F9" w14:textId="77777777" w:rsidR="00070E57" w:rsidRDefault="00070E57"/>
    <w:p w14:paraId="0A3CA491" w14:textId="77777777" w:rsidR="00070E57" w:rsidRDefault="00070E57"/>
    <w:p w14:paraId="5381F351" w14:textId="77777777" w:rsidR="00070E57" w:rsidRDefault="00070E57"/>
    <w:p w14:paraId="3B603D72" w14:textId="77777777" w:rsidR="00070E57" w:rsidRDefault="00070E57"/>
    <w:p w14:paraId="76222224" w14:textId="77777777" w:rsidR="00070E57" w:rsidRDefault="00070E57"/>
    <w:p w14:paraId="305632BE" w14:textId="77777777" w:rsidR="00951408" w:rsidRDefault="00951408"/>
    <w:p w14:paraId="1684B638" w14:textId="6B1D0B9F" w:rsidR="0054460F" w:rsidRDefault="00000000">
      <w:pPr>
        <w:pStyle w:val="Titre2"/>
      </w:pPr>
      <w:bookmarkStart w:id="170" w:name="_Toc159947764"/>
      <w:r>
        <w:t xml:space="preserve">3.2 Creating new lamb </w:t>
      </w:r>
      <w:r w:rsidR="005B23E7">
        <w:t>record</w:t>
      </w:r>
      <w:r>
        <w:t>s</w:t>
      </w:r>
      <w:bookmarkEnd w:id="170"/>
    </w:p>
    <w:p w14:paraId="7E6A2DAC" w14:textId="31E2C6B6" w:rsidR="00951408" w:rsidRDefault="00951408" w:rsidP="00951408">
      <w:pPr>
        <w:rPr>
          <w:lang w:val="en-CA"/>
        </w:rPr>
      </w:pPr>
      <w:r w:rsidRPr="00BC0FCC">
        <w:rPr>
          <w:lang w:val="en-CA"/>
        </w:rPr>
        <w:t xml:space="preserve">In EweManage, in order to preserve the integrity of the statistics of lambings and the validity of the annual reports, the </w:t>
      </w:r>
      <w:r w:rsidR="00374099">
        <w:rPr>
          <w:lang w:val="en-CA"/>
        </w:rPr>
        <w:t>suggested</w:t>
      </w:r>
      <w:r w:rsidRPr="00BC0FCC">
        <w:rPr>
          <w:lang w:val="en-CA"/>
        </w:rPr>
        <w:t xml:space="preserve"> way </w:t>
      </w:r>
      <w:r>
        <w:rPr>
          <w:lang w:val="en-CA"/>
        </w:rPr>
        <w:t xml:space="preserve">to create </w:t>
      </w:r>
      <w:r w:rsidRPr="00BC0FCC">
        <w:rPr>
          <w:lang w:val="en-CA"/>
        </w:rPr>
        <w:t xml:space="preserve">lamb </w:t>
      </w:r>
      <w:r>
        <w:rPr>
          <w:lang w:val="en-CA"/>
        </w:rPr>
        <w:t xml:space="preserve">records is through the lambing function. </w:t>
      </w:r>
      <w:r w:rsidRPr="00BC0FCC">
        <w:rPr>
          <w:lang w:val="en-CA"/>
        </w:rPr>
        <w:t>(Chapter 10 ).</w:t>
      </w:r>
    </w:p>
    <w:p w14:paraId="04BC9761" w14:textId="1CC23F40" w:rsidR="0054460F" w:rsidRDefault="00000000">
      <w:r>
        <w:t xml:space="preserve">However, you may need to create a </w:t>
      </w:r>
      <w:r w:rsidR="005B23E7">
        <w:t>record</w:t>
      </w:r>
      <w:r>
        <w:t xml:space="preserve"> for a lamb that you have just ‘found’ and whose origin you do not know. At this point, you can create a </w:t>
      </w:r>
      <w:r w:rsidR="005B23E7">
        <w:t>record</w:t>
      </w:r>
      <w:r>
        <w:t xml:space="preserve"> (section 3.1) for a "fictitious" </w:t>
      </w:r>
      <w:r w:rsidR="00374099">
        <w:t>ewe</w:t>
      </w:r>
      <w:r>
        <w:t xml:space="preserve"> that you name as you wish, for example "unknown". Then you can have the "Unknown" ewe lambed as many times as you like.</w:t>
      </w:r>
    </w:p>
    <w:p w14:paraId="17357999" w14:textId="7BCF323D" w:rsidR="00951408" w:rsidRDefault="00951408">
      <w:r>
        <w:t>Alternatively, you may use the “Create a new record” menu item</w:t>
      </w:r>
      <w:r w:rsidR="00374099">
        <w:t xml:space="preserve"> of the lamb database</w:t>
      </w:r>
      <w:r>
        <w:t>, but creating a lamb record in that manner will not create links to the Dam and Sire of the flock database:</w:t>
      </w:r>
    </w:p>
    <w:p w14:paraId="16A484AC" w14:textId="021D660C" w:rsidR="00951408" w:rsidRDefault="00951408">
      <w:pPr>
        <w:rPr>
          <w:rFonts w:ascii="Comic Sans MS" w:eastAsiaTheme="majorEastAsia" w:hAnsi="Comic Sans MS" w:cstheme="majorBidi"/>
          <w:b/>
          <w:bCs/>
          <w:color w:val="000000" w:themeColor="text1"/>
          <w:szCs w:val="26"/>
        </w:rPr>
      </w:pPr>
      <w:r w:rsidRPr="00951408">
        <w:rPr>
          <w:rFonts w:ascii="Comic Sans MS" w:eastAsiaTheme="majorEastAsia" w:hAnsi="Comic Sans MS" w:cstheme="majorBidi"/>
          <w:b/>
          <w:bCs/>
          <w:noProof/>
          <w:color w:val="000000" w:themeColor="text1"/>
          <w:szCs w:val="26"/>
        </w:rPr>
        <w:drawing>
          <wp:inline distT="0" distB="0" distL="0" distR="0" wp14:anchorId="3CE07D5A" wp14:editId="0B35B8DF">
            <wp:extent cx="5001323" cy="1571844"/>
            <wp:effectExtent l="0" t="0" r="8890" b="9525"/>
            <wp:docPr id="1810703507"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03507" name="Image 1" descr="Une image contenant texte, capture d’écran, logiciel, Page web&#10;&#10;Description générée automatiquement"/>
                    <pic:cNvPicPr/>
                  </pic:nvPicPr>
                  <pic:blipFill>
                    <a:blip r:embed="rId110"/>
                    <a:stretch>
                      <a:fillRect/>
                    </a:stretch>
                  </pic:blipFill>
                  <pic:spPr>
                    <a:xfrm>
                      <a:off x="0" y="0"/>
                      <a:ext cx="5001323" cy="1571844"/>
                    </a:xfrm>
                    <a:prstGeom prst="rect">
                      <a:avLst/>
                    </a:prstGeom>
                  </pic:spPr>
                </pic:pic>
              </a:graphicData>
            </a:graphic>
          </wp:inline>
        </w:drawing>
      </w:r>
    </w:p>
    <w:p w14:paraId="52082367" w14:textId="17B00896" w:rsidR="0054460F" w:rsidRDefault="00000000">
      <w:pPr>
        <w:pStyle w:val="Titre2"/>
      </w:pPr>
      <w:bookmarkStart w:id="171" w:name="_Toc159947765"/>
      <w:bookmarkStart w:id="172" w:name="_Toc303965986"/>
      <w:r>
        <w:t xml:space="preserve">3.3 Disposal of </w:t>
      </w:r>
      <w:bookmarkEnd w:id="171"/>
      <w:r w:rsidR="00C5790B">
        <w:t>breeding stock</w:t>
      </w:r>
      <w:r w:rsidR="00374099">
        <w:t xml:space="preserve"> </w:t>
      </w:r>
    </w:p>
    <w:p w14:paraId="4BE6AE4B" w14:textId="77777777" w:rsidR="00D11C2C" w:rsidRDefault="00D11C2C" w:rsidP="001E44B1"/>
    <w:p w14:paraId="407747F7" w14:textId="4221F062" w:rsidR="00D11C2C" w:rsidRDefault="00D11C2C" w:rsidP="001E44B1">
      <w:r>
        <w:t>If  you simply want to show that the animal is no longer in your flock but you still want to retain the record for statistical or pedigree reason, dispose the animal with the Cull / Sell / Death tab of the panel at the bottom left of any flock record (next section will show how to permanently delete a record).</w:t>
      </w:r>
    </w:p>
    <w:p w14:paraId="11F47560" w14:textId="7218E788" w:rsidR="003B7B61" w:rsidRDefault="0011795B" w:rsidP="001E44B1">
      <w:r>
        <w:rPr>
          <w:noProof/>
          <w:lang w:eastAsia="fr-CA"/>
        </w:rPr>
        <w:drawing>
          <wp:inline distT="0" distB="0" distL="0" distR="0" wp14:anchorId="5270CA41" wp14:editId="29E0233E">
            <wp:extent cx="5048250" cy="2741383"/>
            <wp:effectExtent l="19050" t="19050" r="19050" b="20955"/>
            <wp:docPr id="50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 6"/>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5076310" cy="2756620"/>
                    </a:xfrm>
                    <a:prstGeom prst="rect">
                      <a:avLst/>
                    </a:prstGeom>
                    <a:noFill/>
                    <a:ln w="12700">
                      <a:solidFill>
                        <a:srgbClr val="00B050"/>
                      </a:solidFill>
                    </a:ln>
                  </pic:spPr>
                </pic:pic>
              </a:graphicData>
            </a:graphic>
          </wp:inline>
        </w:drawing>
      </w:r>
    </w:p>
    <w:p w14:paraId="653289CE" w14:textId="0E2112ED" w:rsidR="0054460F" w:rsidRDefault="00000000">
      <w:pPr>
        <w:pStyle w:val="Titre3"/>
      </w:pPr>
      <w:bookmarkStart w:id="173" w:name="_Toc159947766"/>
      <w:r>
        <w:t xml:space="preserve">3.3.1 </w:t>
      </w:r>
      <w:r w:rsidR="00C5790B">
        <w:t>Culling</w:t>
      </w:r>
      <w:r>
        <w:t xml:space="preserve"> an animal </w:t>
      </w:r>
      <w:r w:rsidR="00C5790B">
        <w:t>at</w:t>
      </w:r>
      <w:r>
        <w:t xml:space="preserve"> auction</w:t>
      </w:r>
      <w:bookmarkEnd w:id="173"/>
      <w:r w:rsidR="001B115C">
        <w:fldChar w:fldCharType="begin"/>
      </w:r>
      <w:r w:rsidR="007E2759">
        <w:instrText xml:space="preserve"> XE "</w:instrText>
      </w:r>
      <w:r w:rsidR="007E2759" w:rsidRPr="0015752F">
        <w:instrText>Réforme:</w:instrText>
      </w:r>
      <w:r w:rsidR="007E2759" w:rsidRPr="00050FFA">
        <w:instrText>Processus de réforme</w:instrText>
      </w:r>
      <w:r w:rsidR="007E2759">
        <w:instrText xml:space="preserve">" </w:instrText>
      </w:r>
      <w:r w:rsidR="001B115C">
        <w:fldChar w:fldCharType="end"/>
      </w:r>
    </w:p>
    <w:p w14:paraId="5EDD89A9" w14:textId="4E0FE8AE" w:rsidR="0054460F" w:rsidRDefault="00000000">
      <w:r>
        <w:t xml:space="preserve">To </w:t>
      </w:r>
      <w:r w:rsidR="00C5790B">
        <w:t>cull</w:t>
      </w:r>
      <w:r>
        <w:t xml:space="preserve"> an animal </w:t>
      </w:r>
      <w:r w:rsidR="00C5790B">
        <w:t>of the flock</w:t>
      </w:r>
      <w:r>
        <w:t xml:space="preserve"> simply check the box corresponding to the animal </w:t>
      </w:r>
      <w:r w:rsidR="005B23E7">
        <w:t>record</w:t>
      </w:r>
      <w:r>
        <w:t xml:space="preserve">. There are three choices in selecting </w:t>
      </w:r>
      <w:r w:rsidR="00C5790B">
        <w:t>cull</w:t>
      </w:r>
      <w:r>
        <w:t>s:</w:t>
      </w:r>
    </w:p>
    <w:p w14:paraId="73F712D3" w14:textId="3DCE9C14" w:rsidR="0054460F" w:rsidRDefault="00000000">
      <w:pPr>
        <w:pStyle w:val="Paragraphedeliste"/>
        <w:numPr>
          <w:ilvl w:val="0"/>
          <w:numId w:val="74"/>
        </w:numPr>
      </w:pPr>
      <w:r>
        <w:rPr>
          <w:b/>
        </w:rPr>
        <w:t>Yes:</w:t>
      </w:r>
      <w:r>
        <w:t xml:space="preserve"> indicates that an animal may need to be </w:t>
      </w:r>
      <w:r w:rsidR="00C5790B">
        <w:t>cull</w:t>
      </w:r>
      <w:r>
        <w:t>ed</w:t>
      </w:r>
      <w:r w:rsidR="003B7B61">
        <w:t xml:space="preserve"> eventually</w:t>
      </w:r>
      <w:r>
        <w:t xml:space="preserve">. The animal is included in the list of animals to be </w:t>
      </w:r>
      <w:r w:rsidR="00C5790B">
        <w:t>cull</w:t>
      </w:r>
      <w:r>
        <w:t>ed</w:t>
      </w:r>
    </w:p>
    <w:p w14:paraId="7BF8F87E" w14:textId="65C27BDB" w:rsidR="0054460F" w:rsidRDefault="00000000">
      <w:pPr>
        <w:pStyle w:val="Paragraphedeliste"/>
        <w:numPr>
          <w:ilvl w:val="0"/>
          <w:numId w:val="74"/>
        </w:numPr>
      </w:pPr>
      <w:r>
        <w:rPr>
          <w:b/>
        </w:rPr>
        <w:t>Confirmed</w:t>
      </w:r>
      <w:r>
        <w:t xml:space="preserve">: The animal is on the </w:t>
      </w:r>
      <w:r w:rsidR="00C5790B">
        <w:t>cull</w:t>
      </w:r>
      <w:r>
        <w:t xml:space="preserve"> list, but will be on the </w:t>
      </w:r>
      <w:r w:rsidR="00C5790B">
        <w:t>cull</w:t>
      </w:r>
      <w:r>
        <w:t xml:space="preserve"> declaration list when you choose to have ‘Declare </w:t>
      </w:r>
      <w:r w:rsidR="00C5790B">
        <w:t>Cull</w:t>
      </w:r>
      <w:r>
        <w:t xml:space="preserve">s’. Only "confirmed" animals will be included in </w:t>
      </w:r>
      <w:r w:rsidR="003B7B61">
        <w:t>declaration. If your system is setup as “non reporting” , the animal tag will show “Displaced” and the group will be changed to “0”. Otherwise, these changes will take place only on a certified CLTS declaration.</w:t>
      </w:r>
    </w:p>
    <w:p w14:paraId="1961FED9" w14:textId="77777777" w:rsidR="00B3289C" w:rsidRDefault="0011795B" w:rsidP="00243481">
      <w:pPr>
        <w:jc w:val="center"/>
      </w:pPr>
      <w:r>
        <w:rPr>
          <w:noProof/>
          <w:lang w:eastAsia="fr-CA"/>
        </w:rPr>
        <mc:AlternateContent>
          <mc:Choice Requires="wps">
            <w:drawing>
              <wp:anchor distT="0" distB="0" distL="114300" distR="114300" simplePos="0" relativeHeight="252086272" behindDoc="0" locked="0" layoutInCell="1" allowOverlap="1" wp14:anchorId="06251E02" wp14:editId="58FCF6C3">
                <wp:simplePos x="0" y="0"/>
                <wp:positionH relativeFrom="column">
                  <wp:posOffset>4400550</wp:posOffset>
                </wp:positionH>
                <wp:positionV relativeFrom="paragraph">
                  <wp:posOffset>151765</wp:posOffset>
                </wp:positionV>
                <wp:extent cx="1181100" cy="647700"/>
                <wp:effectExtent l="1047750" t="0" r="19050" b="19050"/>
                <wp:wrapNone/>
                <wp:docPr id="783" name="AutoShap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647700"/>
                        </a:xfrm>
                        <a:prstGeom prst="wedgeRectCallout">
                          <a:avLst>
                            <a:gd name="adj1" fmla="val -134890"/>
                            <a:gd name="adj2" fmla="val -27942"/>
                          </a:avLst>
                        </a:prstGeom>
                        <a:solidFill>
                          <a:srgbClr val="FFFFFF"/>
                        </a:solidFill>
                        <a:ln w="9525">
                          <a:solidFill>
                            <a:srgbClr val="000000"/>
                          </a:solidFill>
                          <a:miter lim="800000"/>
                          <a:headEnd/>
                          <a:tailEnd/>
                        </a:ln>
                      </wps:spPr>
                      <wps:txbx>
                        <w:txbxContent>
                          <w:p w14:paraId="632A9D7E" w14:textId="23FAF20E" w:rsidR="0054460F" w:rsidRDefault="00000000">
                            <w:pPr>
                              <w:rPr>
                                <w:sz w:val="18"/>
                                <w:szCs w:val="18"/>
                              </w:rPr>
                            </w:pPr>
                            <w:r>
                              <w:rPr>
                                <w:sz w:val="18"/>
                                <w:szCs w:val="18"/>
                              </w:rPr>
                              <w:t xml:space="preserve">Choose empty space to </w:t>
                            </w:r>
                            <w:r w:rsidR="003B7B61">
                              <w:rPr>
                                <w:sz w:val="18"/>
                                <w:szCs w:val="18"/>
                              </w:rPr>
                              <w:t>modify</w:t>
                            </w:r>
                            <w:r>
                              <w:rPr>
                                <w:sz w:val="18"/>
                                <w:szCs w:val="18"/>
                              </w:rPr>
                              <w:t xml:space="preserve"> an error status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51E02" id="AutoShape 477" o:spid="_x0000_s1087" type="#_x0000_t61" style="position:absolute;left:0;text-align:left;margin-left:346.5pt;margin-top:11.95pt;width:93pt;height:5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" adj="-18336,4765">
                <v:textbox>
                  <w:txbxContent>
                    <w:p w14:paraId="632A9D7E" w14:textId="23FAF20E" w:rsidR="0054460F" w:rsidRDefault="00000000">
                      <w:pPr>
                        <w:rPr>
                          <w:sz w:val="18"/>
                          <w:szCs w:val="18"/>
                        </w:rPr>
                      </w:pPr>
                      <w:r>
                        <w:rPr>
                          <w:sz w:val="18"/>
                          <w:szCs w:val="18"/>
                        </w:rPr>
                        <w:t xml:space="preserve">Choose empty space to </w:t>
                      </w:r>
                      <w:r w:rsidR="003B7B61">
                        <w:rPr>
                          <w:sz w:val="18"/>
                          <w:szCs w:val="18"/>
                        </w:rPr>
                        <w:t>modify</w:t>
                      </w:r>
                      <w:r>
                        <w:rPr>
                          <w:sz w:val="18"/>
                          <w:szCs w:val="18"/>
                        </w:rPr>
                        <w:t xml:space="preserve"> an error status</w:t>
                      </w:r>
                    </w:p>
                  </w:txbxContent>
                </v:textbox>
              </v:shape>
            </w:pict>
          </mc:Fallback>
        </mc:AlternateContent>
      </w:r>
      <w:r w:rsidR="00B3289C">
        <w:rPr>
          <w:noProof/>
          <w:lang w:eastAsia="fr-CA"/>
        </w:rPr>
        <w:drawing>
          <wp:inline distT="0" distB="0" distL="0" distR="0" wp14:anchorId="7B936DFA" wp14:editId="501F4ED9">
            <wp:extent cx="3795988" cy="1391644"/>
            <wp:effectExtent l="0" t="0" r="0" b="0"/>
            <wp:docPr id="292"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 291"/>
                    <pic:cNvPicPr/>
                  </pic:nvPicPr>
                  <pic:blipFill>
                    <a:blip r:embed="rId112">
                      <a:extLst>
                        <a:ext uri="{28A0092B-C50C-407E-A947-70E740481C1C}">
                          <a14:useLocalDpi xmlns:a14="http://schemas.microsoft.com/office/drawing/2010/main" val="0"/>
                        </a:ext>
                      </a:extLst>
                    </a:blip>
                    <a:stretch>
                      <a:fillRect/>
                    </a:stretch>
                  </pic:blipFill>
                  <pic:spPr>
                    <a:xfrm>
                      <a:off x="0" y="0"/>
                      <a:ext cx="3795988" cy="1391644"/>
                    </a:xfrm>
                    <a:prstGeom prst="rect">
                      <a:avLst/>
                    </a:prstGeom>
                  </pic:spPr>
                </pic:pic>
              </a:graphicData>
            </a:graphic>
          </wp:inline>
        </w:drawing>
      </w:r>
    </w:p>
    <w:p w14:paraId="5F7A9516" w14:textId="442CCA54" w:rsidR="0054460F" w:rsidRDefault="00000000">
      <w:r>
        <w:t>To proceed with the declaration, use the button on the "declare" tab or go to the "</w:t>
      </w:r>
      <w:r w:rsidR="003B7B61">
        <w:t>Tags declarations</w:t>
      </w:r>
      <w:r>
        <w:t xml:space="preserve">" menu on the main menu bar. When you </w:t>
      </w:r>
      <w:r w:rsidR="003B7B61">
        <w:t>proceed with</w:t>
      </w:r>
      <w:r>
        <w:t xml:space="preserve"> your declarations, </w:t>
      </w:r>
      <w:r w:rsidR="001F68F2">
        <w:t>EweManage</w:t>
      </w:r>
      <w:r>
        <w:t xml:space="preserve"> asks you whether you are declaring to the slaughterhouse or auction. </w:t>
      </w:r>
    </w:p>
    <w:p w14:paraId="7CB6470D" w14:textId="1361F298" w:rsidR="0054460F" w:rsidRDefault="00000000">
      <w:r>
        <w:t xml:space="preserve">If you made a mistake and want to clear a </w:t>
      </w:r>
      <w:r w:rsidR="00C5790B">
        <w:t>cull</w:t>
      </w:r>
      <w:r>
        <w:t xml:space="preserve"> status, choose the blank space below the </w:t>
      </w:r>
      <w:r w:rsidR="00C5790B">
        <w:t>cull</w:t>
      </w:r>
      <w:r>
        <w:t xml:space="preserve"> status drop-down list</w:t>
      </w:r>
    </w:p>
    <w:p w14:paraId="06EFA577" w14:textId="043F0898" w:rsidR="0054460F" w:rsidRDefault="00000000">
      <w:pPr>
        <w:pStyle w:val="Titre3"/>
      </w:pPr>
      <w:bookmarkStart w:id="174" w:name="_Toc159947768"/>
      <w:r>
        <w:t>3.3.</w:t>
      </w:r>
      <w:r w:rsidR="003B7B61">
        <w:t>2</w:t>
      </w:r>
      <w:r>
        <w:t xml:space="preserve"> Selling a </w:t>
      </w:r>
      <w:r w:rsidR="00751E7B">
        <w:t>flock</w:t>
      </w:r>
      <w:r>
        <w:t xml:space="preserve"> animal as  breeding </w:t>
      </w:r>
      <w:bookmarkEnd w:id="174"/>
      <w:r w:rsidR="003B7B61">
        <w:t>stock</w:t>
      </w:r>
      <w:r w:rsidR="001B115C">
        <w:fldChar w:fldCharType="begin"/>
      </w:r>
      <w:r w:rsidR="00EA7025">
        <w:instrText xml:space="preserve"> XE "</w:instrText>
      </w:r>
      <w:r w:rsidR="00EA7025" w:rsidRPr="00A96A84">
        <w:instrText>Vendre un animal du cheptel comme reproducteur</w:instrText>
      </w:r>
      <w:r w:rsidR="00EA7025">
        <w:instrText xml:space="preserve">" </w:instrText>
      </w:r>
      <w:r w:rsidR="001B115C">
        <w:fldChar w:fldCharType="end"/>
      </w:r>
    </w:p>
    <w:p w14:paraId="32AB7703" w14:textId="3C7388BB" w:rsidR="0054460F" w:rsidRDefault="00000000">
      <w:r>
        <w:t xml:space="preserve">You can sell </w:t>
      </w:r>
      <w:r w:rsidR="00751E7B">
        <w:t>flock</w:t>
      </w:r>
      <w:r>
        <w:t xml:space="preserve"> as a breeding stock. To do this, select the appropriate check box for the animal </w:t>
      </w:r>
      <w:r w:rsidR="005B23E7">
        <w:t>record</w:t>
      </w:r>
      <w:r>
        <w:t xml:space="preserve"> in the "sell" tab of the layout panel. Next, complete the transfer declaration using either the button on the declarations tab or the appropriate function on the ATQ </w:t>
      </w:r>
      <w:r w:rsidR="008E3CC4">
        <w:t>Tag</w:t>
      </w:r>
      <w:r>
        <w:t>s menu in the main menu bar. See section 11.2 for declarations</w:t>
      </w:r>
    </w:p>
    <w:p w14:paraId="77016B14" w14:textId="0CA5262F" w:rsidR="0054460F" w:rsidRDefault="00000000">
      <w:pPr>
        <w:pStyle w:val="Titre3"/>
      </w:pPr>
      <w:bookmarkStart w:id="175" w:name="_Toc159947769"/>
      <w:r>
        <w:t>3.3.</w:t>
      </w:r>
      <w:r w:rsidR="003B7B61">
        <w:t>3</w:t>
      </w:r>
      <w:r>
        <w:t xml:space="preserve"> Deaths</w:t>
      </w:r>
      <w:r w:rsidR="001B115C">
        <w:fldChar w:fldCharType="begin"/>
      </w:r>
      <w:r w:rsidR="000103D3">
        <w:instrText xml:space="preserve"> XE "</w:instrText>
      </w:r>
      <w:r w:rsidR="000103D3" w:rsidRPr="00117016">
        <w:instrText>Mortalité:</w:instrText>
      </w:r>
      <w:r w:rsidR="000103D3" w:rsidRPr="00050FFA">
        <w:instrText>Animal du cheptel</w:instrText>
      </w:r>
      <w:r w:rsidR="000103D3">
        <w:instrText xml:space="preserve">" </w:instrText>
      </w:r>
      <w:r w:rsidR="001B115C">
        <w:fldChar w:fldCharType="end"/>
      </w:r>
      <w:r>
        <w:t xml:space="preserve"> of</w:t>
      </w:r>
      <w:r w:rsidR="003B7B61">
        <w:t xml:space="preserve"> an animal of the</w:t>
      </w:r>
      <w:r>
        <w:t xml:space="preserve"> </w:t>
      </w:r>
      <w:r w:rsidR="00751E7B">
        <w:t>flock</w:t>
      </w:r>
      <w:bookmarkEnd w:id="175"/>
    </w:p>
    <w:p w14:paraId="200FBCEA" w14:textId="4192EFD1" w:rsidR="00BA4B83" w:rsidRDefault="00000000" w:rsidP="009E46E8">
      <w:r>
        <w:t xml:space="preserve">To identify a death, simply check the appropriate box on the animal </w:t>
      </w:r>
      <w:r w:rsidR="005B23E7">
        <w:t>record</w:t>
      </w:r>
      <w:r>
        <w:t xml:space="preserve"> in the "d</w:t>
      </w:r>
      <w:r w:rsidR="00D11C2C">
        <w:t>eath</w:t>
      </w:r>
      <w:r>
        <w:t xml:space="preserve">" </w:t>
      </w:r>
      <w:r w:rsidR="00D11C2C">
        <w:t>function</w:t>
      </w:r>
      <w:r>
        <w:t xml:space="preserve"> of the disposition panel. If you wish, you can indicate the cause of the mortality. These cases are part of a </w:t>
      </w:r>
      <w:r w:rsidR="00D11C2C">
        <w:t xml:space="preserve">pre-defined but editable </w:t>
      </w:r>
      <w:r>
        <w:t>drop-down list</w:t>
      </w:r>
      <w:r w:rsidR="00D11C2C">
        <w:t>.</w:t>
      </w:r>
    </w:p>
    <w:p w14:paraId="16CF150F" w14:textId="7FA077A7" w:rsidR="0054460F" w:rsidRDefault="00000000">
      <w:r>
        <w:t xml:space="preserve">If you indicate the causes of death, you </w:t>
      </w:r>
      <w:r w:rsidR="00D11C2C">
        <w:t>will have the data to run the appropriate death causes reports available under the “reports” section of the main menu or draw graphs of the same.</w:t>
      </w:r>
      <w:r>
        <w:t xml:space="preserve">. </w:t>
      </w:r>
    </w:p>
    <w:p w14:paraId="21678ED5" w14:textId="7493D334" w:rsidR="00BA4B83" w:rsidRDefault="00D11C2C" w:rsidP="009E46E8">
      <w:r>
        <w:rPr>
          <w:noProof/>
          <w:lang w:eastAsia="fr-CA"/>
        </w:rPr>
        <w:drawing>
          <wp:anchor distT="0" distB="0" distL="114300" distR="114300" simplePos="0" relativeHeight="251970560" behindDoc="0" locked="0" layoutInCell="1" allowOverlap="1" wp14:anchorId="2CB39794" wp14:editId="6CDECA53">
            <wp:simplePos x="0" y="0"/>
            <wp:positionH relativeFrom="column">
              <wp:posOffset>-19685</wp:posOffset>
            </wp:positionH>
            <wp:positionV relativeFrom="paragraph">
              <wp:posOffset>104775</wp:posOffset>
            </wp:positionV>
            <wp:extent cx="3882390" cy="1257300"/>
            <wp:effectExtent l="0" t="0" r="3810" b="0"/>
            <wp:wrapSquare wrapText="bothSides"/>
            <wp:docPr id="100"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99"/>
                    <pic:cNvPicPr/>
                  </pic:nvPicPr>
                  <pic:blipFill>
                    <a:blip r:embed="rId113">
                      <a:extLst>
                        <a:ext uri="{28A0092B-C50C-407E-A947-70E740481C1C}">
                          <a14:useLocalDpi xmlns:a14="http://schemas.microsoft.com/office/drawing/2010/main" val="0"/>
                        </a:ext>
                      </a:extLst>
                    </a:blip>
                    <a:stretch>
                      <a:fillRect/>
                    </a:stretch>
                  </pic:blipFill>
                  <pic:spPr>
                    <a:xfrm>
                      <a:off x="0" y="0"/>
                      <a:ext cx="3882390" cy="1257300"/>
                    </a:xfrm>
                    <a:prstGeom prst="rect">
                      <a:avLst/>
                    </a:prstGeom>
                  </pic:spPr>
                </pic:pic>
              </a:graphicData>
            </a:graphic>
            <wp14:sizeRelH relativeFrom="margin">
              <wp14:pctWidth>0</wp14:pctWidth>
            </wp14:sizeRelH>
            <wp14:sizeRelV relativeFrom="margin">
              <wp14:pctHeight>0</wp14:pctHeight>
            </wp14:sizeRelV>
          </wp:anchor>
        </w:drawing>
      </w:r>
    </w:p>
    <w:p w14:paraId="1CDF4591" w14:textId="77777777" w:rsidR="00BA4B83" w:rsidRDefault="00BA4B83" w:rsidP="009E46E8"/>
    <w:p w14:paraId="3C7C8A64" w14:textId="77777777" w:rsidR="00BA4B83" w:rsidRDefault="00BA4B83" w:rsidP="009E46E8"/>
    <w:p w14:paraId="10D5F972" w14:textId="77777777" w:rsidR="008B49C4" w:rsidRDefault="008B49C4" w:rsidP="009E46E8"/>
    <w:p w14:paraId="5E0AA8AF" w14:textId="77777777" w:rsidR="00D11C2C" w:rsidRDefault="00D11C2C"/>
    <w:p w14:paraId="02C65CC3" w14:textId="0D0BE096" w:rsidR="00D11C2C" w:rsidRDefault="00D11C2C">
      <w:r>
        <w:rPr>
          <w:noProof/>
          <w:lang w:eastAsia="fr-CA"/>
        </w:rPr>
        <w:drawing>
          <wp:anchor distT="0" distB="0" distL="114300" distR="114300" simplePos="0" relativeHeight="251971584" behindDoc="0" locked="0" layoutInCell="1" allowOverlap="1" wp14:anchorId="00B7D941" wp14:editId="1466CCF4">
            <wp:simplePos x="0" y="0"/>
            <wp:positionH relativeFrom="column">
              <wp:posOffset>-800100</wp:posOffset>
            </wp:positionH>
            <wp:positionV relativeFrom="paragraph">
              <wp:posOffset>218440</wp:posOffset>
            </wp:positionV>
            <wp:extent cx="6949440" cy="600075"/>
            <wp:effectExtent l="19050" t="19050" r="22860" b="28575"/>
            <wp:wrapSquare wrapText="bothSides"/>
            <wp:docPr id="239"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 238"/>
                    <pic:cNvPicPr/>
                  </pic:nvPicPr>
                  <pic:blipFill>
                    <a:blip r:embed="rId114">
                      <a:extLst>
                        <a:ext uri="{28A0092B-C50C-407E-A947-70E740481C1C}">
                          <a14:useLocalDpi xmlns:a14="http://schemas.microsoft.com/office/drawing/2010/main" val="0"/>
                        </a:ext>
                      </a:extLst>
                    </a:blip>
                    <a:stretch>
                      <a:fillRect/>
                    </a:stretch>
                  </pic:blipFill>
                  <pic:spPr>
                    <a:xfrm>
                      <a:off x="0" y="0"/>
                      <a:ext cx="6949440" cy="600075"/>
                    </a:xfrm>
                    <a:prstGeom prst="rect">
                      <a:avLst/>
                    </a:prstGeom>
                    <a:ln w="12700">
                      <a:solidFill>
                        <a:srgbClr val="00B050"/>
                      </a:solidFill>
                    </a:ln>
                  </pic:spPr>
                </pic:pic>
              </a:graphicData>
            </a:graphic>
            <wp14:sizeRelH relativeFrom="margin">
              <wp14:pctWidth>0</wp14:pctWidth>
            </wp14:sizeRelH>
            <wp14:sizeRelV relativeFrom="margin">
              <wp14:pctHeight>0</wp14:pctHeight>
            </wp14:sizeRelV>
          </wp:anchor>
        </w:drawing>
      </w:r>
    </w:p>
    <w:p w14:paraId="5470DCB6" w14:textId="77777777" w:rsidR="00D11C2C" w:rsidRDefault="00D11C2C"/>
    <w:p w14:paraId="707A23A8" w14:textId="62FCCF78" w:rsidR="00D11C2C" w:rsidRPr="00D11C2C" w:rsidRDefault="00D11C2C">
      <w:pPr>
        <w:rPr>
          <w:lang w:val="en-CA"/>
        </w:rPr>
      </w:pPr>
      <w:r w:rsidRPr="00D11C2C">
        <w:rPr>
          <w:lang w:val="en-CA"/>
        </w:rPr>
        <w:t>Note: “Disposed” animals versus “deleted r</w:t>
      </w:r>
      <w:r>
        <w:rPr>
          <w:lang w:val="en-CA"/>
        </w:rPr>
        <w:t>ecords” do not remove the record from the database. The animal record is kept in the database under the group “0” and the tag status reads “Displaced” instead of “Active”</w:t>
      </w:r>
    </w:p>
    <w:p w14:paraId="30730729" w14:textId="77777777" w:rsidR="00D11C2C" w:rsidRPr="00D11C2C" w:rsidRDefault="00D11C2C">
      <w:pPr>
        <w:rPr>
          <w:lang w:val="en-CA"/>
        </w:rPr>
      </w:pPr>
    </w:p>
    <w:p w14:paraId="1BBF000A" w14:textId="644E7715" w:rsidR="0054460F" w:rsidRDefault="00000000">
      <w:pPr>
        <w:pStyle w:val="Titre2"/>
      </w:pPr>
      <w:bookmarkStart w:id="176" w:name="_Toc159947770"/>
      <w:r>
        <w:t>3.4 Delet</w:t>
      </w:r>
      <w:r w:rsidR="00D11C2C">
        <w:t>ing</w:t>
      </w:r>
      <w:r>
        <w:t xml:space="preserve"> unnecessary </w:t>
      </w:r>
      <w:r w:rsidR="005B23E7">
        <w:t>record</w:t>
      </w:r>
      <w:r>
        <w:t>s</w:t>
      </w:r>
      <w:bookmarkEnd w:id="176"/>
      <w:r>
        <w:t xml:space="preserve"> </w:t>
      </w:r>
    </w:p>
    <w:p w14:paraId="2F612359" w14:textId="77777777" w:rsidR="00D11C2C" w:rsidRDefault="00000000">
      <w:pPr>
        <w:pStyle w:val="Titre3"/>
      </w:pPr>
      <w:bookmarkStart w:id="177" w:name="_Toc159947771"/>
      <w:r>
        <w:t xml:space="preserve">3.4.1 Delete a </w:t>
      </w:r>
      <w:r w:rsidR="00751E7B">
        <w:t>Flock</w:t>
      </w:r>
      <w:r>
        <w:t xml:space="preserve"> Record</w:t>
      </w:r>
      <w:bookmarkEnd w:id="177"/>
    </w:p>
    <w:p w14:paraId="3C95E5AC" w14:textId="6013CEFC" w:rsidR="00D11C2C" w:rsidRDefault="00D11C2C" w:rsidP="00D11C2C">
      <w:r>
        <w:t>To delete one record in the flock database, you have to use the appropriate item in the “Record + inventory” section of the main menu:</w:t>
      </w:r>
    </w:p>
    <w:p w14:paraId="5D98D73E" w14:textId="77777777" w:rsidR="00D11C2C" w:rsidRDefault="00D11C2C" w:rsidP="00D11C2C">
      <w:pPr>
        <w:jc w:val="center"/>
      </w:pPr>
      <w:r w:rsidRPr="00374099">
        <w:rPr>
          <w:noProof/>
        </w:rPr>
        <w:drawing>
          <wp:inline distT="0" distB="0" distL="0" distR="0" wp14:anchorId="2DD20EB0" wp14:editId="6E8A3865">
            <wp:extent cx="4162425" cy="1590140"/>
            <wp:effectExtent l="19050" t="19050" r="9525" b="10160"/>
            <wp:docPr id="1298934442" name="Image 1"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34442" name="Image 1" descr="Une image contenant texte, capture d’écran, logiciel, Police&#10;&#10;Description générée automatiquement"/>
                    <pic:cNvPicPr/>
                  </pic:nvPicPr>
                  <pic:blipFill>
                    <a:blip r:embed="rId115"/>
                    <a:stretch>
                      <a:fillRect/>
                    </a:stretch>
                  </pic:blipFill>
                  <pic:spPr>
                    <a:xfrm>
                      <a:off x="0" y="0"/>
                      <a:ext cx="4176687" cy="1595588"/>
                    </a:xfrm>
                    <a:prstGeom prst="rect">
                      <a:avLst/>
                    </a:prstGeom>
                    <a:ln w="12700">
                      <a:solidFill>
                        <a:srgbClr val="00B050"/>
                      </a:solidFill>
                    </a:ln>
                  </pic:spPr>
                </pic:pic>
              </a:graphicData>
            </a:graphic>
          </wp:inline>
        </w:drawing>
      </w:r>
    </w:p>
    <w:p w14:paraId="5E62EFFE" w14:textId="29AC333C" w:rsidR="004C46D6" w:rsidRDefault="004C46D6" w:rsidP="004C46D6">
      <w:pPr>
        <w:pStyle w:val="Titre3"/>
      </w:pPr>
      <w:bookmarkStart w:id="178" w:name="_Toc159947773"/>
      <w:r>
        <w:t>3.4.2 Delete several flock records</w:t>
      </w:r>
      <w:bookmarkEnd w:id="178"/>
    </w:p>
    <w:p w14:paraId="4B86449B" w14:textId="3AB8CB7B" w:rsidR="00D11C2C" w:rsidRDefault="00D11C2C" w:rsidP="00D11C2C">
      <w:r>
        <w:t>Should you want to delete more than one record at the time, select the records to be deleted, access the “NID Administrator” under the “Help + Admin” main menu item and use the “Delete all records found” function.:</w:t>
      </w:r>
    </w:p>
    <w:p w14:paraId="7902DB67" w14:textId="77777777" w:rsidR="00D11C2C" w:rsidRDefault="00D11C2C" w:rsidP="00D11C2C">
      <w:r w:rsidRPr="00374099">
        <w:rPr>
          <w:noProof/>
        </w:rPr>
        <w:drawing>
          <wp:inline distT="0" distB="0" distL="0" distR="0" wp14:anchorId="47A27F50" wp14:editId="3FFB0D62">
            <wp:extent cx="5486400" cy="756920"/>
            <wp:effectExtent l="19050" t="19050" r="19050" b="24130"/>
            <wp:docPr id="2131296310"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296310" name="Image 1" descr="Une image contenant texte, capture d’écran, Police, nombre&#10;&#10;Description générée automatiquement"/>
                    <pic:cNvPicPr/>
                  </pic:nvPicPr>
                  <pic:blipFill>
                    <a:blip r:embed="rId116"/>
                    <a:stretch>
                      <a:fillRect/>
                    </a:stretch>
                  </pic:blipFill>
                  <pic:spPr>
                    <a:xfrm>
                      <a:off x="0" y="0"/>
                      <a:ext cx="5486400" cy="756920"/>
                    </a:xfrm>
                    <a:prstGeom prst="rect">
                      <a:avLst/>
                    </a:prstGeom>
                    <a:ln w="12700">
                      <a:solidFill>
                        <a:srgbClr val="00B050"/>
                      </a:solidFill>
                    </a:ln>
                  </pic:spPr>
                </pic:pic>
              </a:graphicData>
            </a:graphic>
          </wp:inline>
        </w:drawing>
      </w:r>
    </w:p>
    <w:p w14:paraId="097143D2" w14:textId="3231415D" w:rsidR="0054460F" w:rsidRDefault="00D11C2C" w:rsidP="004C46D6">
      <w:r>
        <w:t xml:space="preserve">These functions above permanently delete the animal records. </w:t>
      </w:r>
      <w:r w:rsidR="001B115C">
        <w:fldChar w:fldCharType="begin"/>
      </w:r>
      <w:r w:rsidR="00EA7025">
        <w:instrText xml:space="preserve"> XE "</w:instrText>
      </w:r>
      <w:r w:rsidR="00EA7025" w:rsidRPr="003E7FED">
        <w:instrText>Supprimer une fiche du Cheptel</w:instrText>
      </w:r>
      <w:r w:rsidR="00EA7025">
        <w:instrText xml:space="preserve">" </w:instrText>
      </w:r>
      <w:r w:rsidR="001B115C">
        <w:fldChar w:fldCharType="end"/>
      </w:r>
    </w:p>
    <w:p w14:paraId="0FAB977B" w14:textId="2E63DE46" w:rsidR="0054460F" w:rsidRDefault="00000000">
      <w:pPr>
        <w:pStyle w:val="Titre3"/>
      </w:pPr>
      <w:bookmarkStart w:id="179" w:name="_Toc159947772"/>
      <w:r>
        <w:t>3.4.</w:t>
      </w:r>
      <w:r w:rsidR="004C46D6">
        <w:t>3</w:t>
      </w:r>
      <w:r>
        <w:t xml:space="preserve"> Delete a </w:t>
      </w:r>
      <w:r w:rsidR="004C46D6">
        <w:t>record</w:t>
      </w:r>
      <w:r>
        <w:t xml:space="preserve"> from the lamb file</w:t>
      </w:r>
      <w:bookmarkEnd w:id="179"/>
      <w:r w:rsidR="001B115C">
        <w:fldChar w:fldCharType="begin"/>
      </w:r>
      <w:r w:rsidR="00EA7025">
        <w:instrText xml:space="preserve"> XE "</w:instrText>
      </w:r>
      <w:r w:rsidR="00EA7025" w:rsidRPr="008A56EC">
        <w:instrText>Supprimer une fiche du fichier des agneaux</w:instrText>
      </w:r>
      <w:r w:rsidR="00EA7025">
        <w:instrText xml:space="preserve">" </w:instrText>
      </w:r>
      <w:r w:rsidR="001B115C">
        <w:fldChar w:fldCharType="end"/>
      </w:r>
    </w:p>
    <w:p w14:paraId="44DEF85D" w14:textId="5F681364" w:rsidR="0054460F" w:rsidRDefault="00D11C2C">
      <w:r>
        <w:t>Same process as for the flock as 3.4.1 above</w:t>
      </w:r>
    </w:p>
    <w:p w14:paraId="2607286D" w14:textId="516AED1E" w:rsidR="0054460F" w:rsidRDefault="00000000">
      <w:pPr>
        <w:pStyle w:val="Titre3"/>
      </w:pPr>
      <w:bookmarkStart w:id="180" w:name="_Toc159947774"/>
      <w:r>
        <w:t xml:space="preserve">3.4.4 Delete several lamb </w:t>
      </w:r>
      <w:r w:rsidR="005B23E7">
        <w:t>record</w:t>
      </w:r>
      <w:r>
        <w:t>s</w:t>
      </w:r>
      <w:bookmarkEnd w:id="180"/>
    </w:p>
    <w:p w14:paraId="7BA6A48D" w14:textId="550EC1E5" w:rsidR="0054460F" w:rsidRDefault="00000000">
      <w:r>
        <w:t>Use the item "</w:t>
      </w:r>
      <w:r w:rsidR="005B23E7">
        <w:t>Record</w:t>
      </w:r>
      <w:r>
        <w:t>s/Lists" in the main menu bar of the lamb file and the submenu "</w:t>
      </w:r>
      <w:r w:rsidR="004C46D6">
        <w:t>Delete all found records</w:t>
      </w:r>
      <w:r>
        <w:t xml:space="preserve">". </w:t>
      </w:r>
    </w:p>
    <w:p w14:paraId="4303B5F3" w14:textId="77777777" w:rsidR="0054460F" w:rsidRDefault="00000000">
      <w:pPr>
        <w:pStyle w:val="Titre3"/>
      </w:pPr>
      <w:bookmarkStart w:id="181" w:name="_Toc159947775"/>
      <w:r>
        <w:t>3.4.5 Complete Database Cleanup</w:t>
      </w:r>
      <w:bookmarkEnd w:id="181"/>
    </w:p>
    <w:p w14:paraId="00680785" w14:textId="1041E343" w:rsidR="0054460F" w:rsidRDefault="001F68F2">
      <w:r>
        <w:t xml:space="preserve">EweManage is a fast and efficient database that </w:t>
      </w:r>
      <w:r w:rsidR="004C46D6">
        <w:t>supports many</w:t>
      </w:r>
      <w:r>
        <w:t xml:space="preserve"> </w:t>
      </w:r>
      <w:r w:rsidR="005B23E7">
        <w:t>record</w:t>
      </w:r>
      <w:r>
        <w:t xml:space="preserve">s. </w:t>
      </w:r>
      <w:r w:rsidR="004C46D6">
        <w:t>The software maintains integrity of data when you vie a record that requires co-time calculations</w:t>
      </w:r>
      <w:r>
        <w:t xml:space="preserve"> (e.g. recalculation of age etc...). </w:t>
      </w:r>
    </w:p>
    <w:p w14:paraId="31F51D6F" w14:textId="66DDC9EF" w:rsidR="0054460F" w:rsidRDefault="004C46D6">
      <w:r>
        <w:t>After a while, and depending upon the available memory and processor speed of your PC, should the speed be affected, you can perform a “cleanout” of your databases.</w:t>
      </w:r>
    </w:p>
    <w:p w14:paraId="2376F3EF" w14:textId="459794B7" w:rsidR="0054460F" w:rsidRDefault="00000000">
      <w:r>
        <w:t xml:space="preserve">An annual archiving function that removes the </w:t>
      </w:r>
      <w:r w:rsidR="00C5790B">
        <w:t>cull</w:t>
      </w:r>
      <w:r>
        <w:t xml:space="preserve"> sheets is included in the "</w:t>
      </w:r>
      <w:r w:rsidR="004C46D6">
        <w:t>archive and clean out</w:t>
      </w:r>
      <w:r>
        <w:t xml:space="preserve">" function available in the </w:t>
      </w:r>
      <w:r w:rsidR="004C46D6">
        <w:t>“File” section of the flock main menu.</w:t>
      </w:r>
    </w:p>
    <w:p w14:paraId="2852612B" w14:textId="45133B87" w:rsidR="0054460F" w:rsidRDefault="00000000">
      <w:r>
        <w:t xml:space="preserve">This feature eliminates the </w:t>
      </w:r>
      <w:r w:rsidR="005B23E7">
        <w:t>record</w:t>
      </w:r>
      <w:r>
        <w:t xml:space="preserve">s you no longer need: the </w:t>
      </w:r>
      <w:r w:rsidR="00C5790B">
        <w:t>cull</w:t>
      </w:r>
      <w:r>
        <w:t xml:space="preserve">s and deaths of animals that have no offspring and eliminates the </w:t>
      </w:r>
      <w:r w:rsidR="005B23E7">
        <w:t>record</w:t>
      </w:r>
      <w:r>
        <w:t xml:space="preserve">s of lambs sold or deceased. It also tells you to make a full copy of </w:t>
      </w:r>
      <w:r w:rsidR="001F68F2">
        <w:t>EweManage</w:t>
      </w:r>
      <w:r>
        <w:t xml:space="preserve"> and back it up as an annual archive in order to find your data to make the company portrait, one of the most useful reports of the system:</w:t>
      </w:r>
    </w:p>
    <w:p w14:paraId="7B6681CA" w14:textId="53C4BBE9" w:rsidR="0054460F" w:rsidRDefault="00000000">
      <w:r>
        <w:rPr>
          <w:noProof/>
          <w:lang w:eastAsia="fr-CA"/>
        </w:rPr>
        <w:drawing>
          <wp:anchor distT="0" distB="0" distL="114300" distR="114300" simplePos="0" relativeHeight="252160000" behindDoc="0" locked="0" layoutInCell="1" allowOverlap="1" wp14:anchorId="79831DE9" wp14:editId="349E948A">
            <wp:simplePos x="0" y="0"/>
            <wp:positionH relativeFrom="column">
              <wp:posOffset>2085975</wp:posOffset>
            </wp:positionH>
            <wp:positionV relativeFrom="paragraph">
              <wp:posOffset>748030</wp:posOffset>
            </wp:positionV>
            <wp:extent cx="2066925" cy="1302385"/>
            <wp:effectExtent l="0" t="0" r="9525" b="0"/>
            <wp:wrapSquare wrapText="bothSides"/>
            <wp:docPr id="36"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209"/>
                    <pic:cNvPicPr/>
                  </pic:nvPicPr>
                  <pic:blipFill>
                    <a:blip r:embed="rId117">
                      <a:extLst>
                        <a:ext uri="{28A0092B-C50C-407E-A947-70E740481C1C}">
                          <a14:useLocalDpi xmlns:a14="http://schemas.microsoft.com/office/drawing/2010/main" val="0"/>
                        </a:ext>
                      </a:extLst>
                    </a:blip>
                    <a:stretch>
                      <a:fillRect/>
                    </a:stretch>
                  </pic:blipFill>
                  <pic:spPr>
                    <a:xfrm>
                      <a:off x="0" y="0"/>
                      <a:ext cx="2066925" cy="1302385"/>
                    </a:xfrm>
                    <a:prstGeom prst="rect">
                      <a:avLst/>
                    </a:prstGeom>
                  </pic:spPr>
                </pic:pic>
              </a:graphicData>
            </a:graphic>
            <wp14:sizeRelV relativeFrom="margin">
              <wp14:pctHeight>0</wp14:pctHeight>
            </wp14:sizeRelV>
          </wp:anchor>
        </w:drawing>
      </w:r>
      <w:r>
        <w:t xml:space="preserve">Note: When you do a complete analysis of the year using the "business profile" report in the performance report menu, you must have in your </w:t>
      </w:r>
      <w:r w:rsidR="001F68F2">
        <w:t>EweManage</w:t>
      </w:r>
      <w:r>
        <w:t xml:space="preserve"> file the lambs of the year, the mortality of the herd and lambs, as well as the records of the animals in the herd that have been disposed of, sold or </w:t>
      </w:r>
      <w:r w:rsidR="00C5790B">
        <w:t>cull</w:t>
      </w:r>
      <w:r>
        <w:t>ed.</w:t>
      </w:r>
    </w:p>
    <w:p w14:paraId="268E140D" w14:textId="77777777" w:rsidR="00566B6F" w:rsidRDefault="00566B6F" w:rsidP="00566B6F"/>
    <w:p w14:paraId="33A3FF54" w14:textId="77777777" w:rsidR="00566B6F" w:rsidRPr="007A619C" w:rsidRDefault="00566B6F" w:rsidP="00566B6F"/>
    <w:p w14:paraId="358713BB" w14:textId="77777777" w:rsidR="00566B6F" w:rsidRDefault="00566B6F" w:rsidP="00566B6F"/>
    <w:p w14:paraId="6F985E52" w14:textId="77777777" w:rsidR="004C46D6" w:rsidRDefault="004C46D6" w:rsidP="00566B6F"/>
    <w:p w14:paraId="7571FFC6" w14:textId="7E373E49" w:rsidR="0054460F" w:rsidRDefault="00000000">
      <w:r>
        <w:t xml:space="preserve">When you do your annual archiving, it is good practice to also empty </w:t>
      </w:r>
      <w:r w:rsidR="004C46D6">
        <w:t xml:space="preserve">the </w:t>
      </w:r>
      <w:r>
        <w:t>transaction directories</w:t>
      </w:r>
      <w:r w:rsidR="004C46D6">
        <w:t xml:space="preserve"> (folders) of your EweManage application (ex: GenOvis, SCEA etc…)</w:t>
      </w:r>
      <w:r>
        <w:t xml:space="preserve">: </w:t>
      </w:r>
    </w:p>
    <w:p w14:paraId="316E4564" w14:textId="77777777" w:rsidR="0054460F" w:rsidRDefault="00000000">
      <w:r>
        <w:t>This cleaning works as follows:</w:t>
      </w:r>
    </w:p>
    <w:p w14:paraId="6E68EDE8" w14:textId="6A09657F" w:rsidR="0054460F" w:rsidRDefault="001F68F2">
      <w:r>
        <w:t xml:space="preserve">EweManage presents a screen with a list of animals already </w:t>
      </w:r>
      <w:r w:rsidR="00C5790B">
        <w:t>cull</w:t>
      </w:r>
      <w:r>
        <w:t>ed (</w:t>
      </w:r>
      <w:r w:rsidR="008E3CC4">
        <w:t>tag</w:t>
      </w:r>
      <w:r>
        <w:t xml:space="preserve"> status "Displaced") for which the </w:t>
      </w:r>
      <w:r w:rsidR="005B23E7">
        <w:t>record</w:t>
      </w:r>
      <w:r>
        <w:t xml:space="preserve">s are still present in the database. EweManage does not blindly erase animals that are disposed, </w:t>
      </w:r>
      <w:r w:rsidR="00C5790B">
        <w:t>cull</w:t>
      </w:r>
      <w:r>
        <w:t>ed or dead. Indeed, EweManage will identify with an "X" the animals for which the records will be deleted. Animals that have either:</w:t>
      </w:r>
    </w:p>
    <w:p w14:paraId="4A7BE2A7" w14:textId="0AE5F62D" w:rsidR="0054460F" w:rsidRDefault="00000000">
      <w:pPr>
        <w:pStyle w:val="Paragraphedeliste"/>
        <w:numPr>
          <w:ilvl w:val="0"/>
          <w:numId w:val="73"/>
        </w:numPr>
      </w:pPr>
      <w:r>
        <w:t xml:space="preserve">One or more </w:t>
      </w:r>
      <w:r w:rsidR="004C46D6">
        <w:t>progeny</w:t>
      </w:r>
    </w:p>
    <w:p w14:paraId="0DB306CC" w14:textId="77777777" w:rsidR="0054460F" w:rsidRDefault="00000000">
      <w:pPr>
        <w:pStyle w:val="Paragraphedeliste"/>
        <w:numPr>
          <w:ilvl w:val="0"/>
          <w:numId w:val="73"/>
        </w:numPr>
      </w:pPr>
      <w:r>
        <w:t>A pure-bred registration number</w:t>
      </w:r>
    </w:p>
    <w:p w14:paraId="281889B1" w14:textId="2D960839" w:rsidR="0054460F" w:rsidRDefault="00000000">
      <w:r>
        <w:t xml:space="preserve">Have no "X" indicated, meaning that </w:t>
      </w:r>
      <w:r w:rsidR="001F68F2">
        <w:t>EweManage</w:t>
      </w:r>
      <w:r>
        <w:t xml:space="preserve"> wishes to keep these records even if these animals are no longer in the herd because you may wish to keep them for the following purposes:</w:t>
      </w:r>
    </w:p>
    <w:p w14:paraId="50670D03" w14:textId="77777777" w:rsidR="0054460F" w:rsidRDefault="00000000">
      <w:pPr>
        <w:pStyle w:val="Paragraphedeliste"/>
        <w:numPr>
          <w:ilvl w:val="0"/>
          <w:numId w:val="37"/>
        </w:numPr>
      </w:pPr>
      <w:r>
        <w:t>Inbreeding tests</w:t>
      </w:r>
    </w:p>
    <w:p w14:paraId="1C6B1165" w14:textId="77777777" w:rsidR="0054460F" w:rsidRDefault="00000000">
      <w:pPr>
        <w:pStyle w:val="Paragraphedeliste"/>
        <w:numPr>
          <w:ilvl w:val="0"/>
          <w:numId w:val="37"/>
        </w:numPr>
      </w:pPr>
      <w:r>
        <w:t>Pedigree trees</w:t>
      </w:r>
    </w:p>
    <w:p w14:paraId="52871958" w14:textId="643FDABB" w:rsidR="0054460F" w:rsidRDefault="00000000">
      <w:pPr>
        <w:pStyle w:val="Paragraphedeliste"/>
        <w:numPr>
          <w:ilvl w:val="0"/>
          <w:numId w:val="37"/>
        </w:numPr>
      </w:pPr>
      <w:r>
        <w:t xml:space="preserve">Registration of pure breeds with the </w:t>
      </w:r>
      <w:r w:rsidR="00C605DE">
        <w:t>CLRC</w:t>
      </w:r>
      <w:r>
        <w:t xml:space="preserve">.  </w:t>
      </w:r>
    </w:p>
    <w:p w14:paraId="23E43404" w14:textId="35132FC9" w:rsidR="0054460F" w:rsidRDefault="00000000">
      <w:r>
        <w:t xml:space="preserve">Animals whose records will be deleted are checked "X" and are highlighted in red. At any time, you can choose whether or not to keep certain </w:t>
      </w:r>
      <w:r w:rsidR="005B23E7">
        <w:t>record</w:t>
      </w:r>
      <w:r>
        <w:t>s by removing or adding the indicator.</w:t>
      </w:r>
    </w:p>
    <w:p w14:paraId="04AC3847" w14:textId="77777777" w:rsidR="0054460F" w:rsidRDefault="00000000">
      <w:r>
        <w:t>Note that this action is IRREVERSIBLE.</w:t>
      </w:r>
    </w:p>
    <w:p w14:paraId="5DF79F75" w14:textId="77777777" w:rsidR="0054460F" w:rsidRDefault="00000000">
      <w:pPr>
        <w:jc w:val="center"/>
      </w:pPr>
      <w:r>
        <w:rPr>
          <w:noProof/>
          <w:lang w:eastAsia="fr-CA"/>
        </w:rPr>
        <w:drawing>
          <wp:inline distT="0" distB="0" distL="0" distR="0" wp14:anchorId="7034A778" wp14:editId="2F09ACDE">
            <wp:extent cx="2914061" cy="2647950"/>
            <wp:effectExtent l="19050" t="0" r="589" b="0"/>
            <wp:docPr id="493" name="Image 295" descr="Capture d’écran 2012-06-08 à 20.5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6-08 à 20.53.50.png"/>
                    <pic:cNvPicPr/>
                  </pic:nvPicPr>
                  <pic:blipFill>
                    <a:blip r:embed="rId118" cstate="print"/>
                    <a:stretch>
                      <a:fillRect/>
                    </a:stretch>
                  </pic:blipFill>
                  <pic:spPr>
                    <a:xfrm>
                      <a:off x="0" y="0"/>
                      <a:ext cx="2921855" cy="2655032"/>
                    </a:xfrm>
                    <a:prstGeom prst="rect">
                      <a:avLst/>
                    </a:prstGeom>
                  </pic:spPr>
                </pic:pic>
              </a:graphicData>
            </a:graphic>
          </wp:inline>
        </w:drawing>
      </w:r>
    </w:p>
    <w:p w14:paraId="26EA7551" w14:textId="3872F7E0" w:rsidR="0054460F" w:rsidRPr="00C605DE" w:rsidRDefault="00000000">
      <w:r>
        <w:t xml:space="preserve">So, to keep the records of the animals you want to keep in the database, </w:t>
      </w:r>
      <w:r>
        <w:rPr>
          <w:b/>
          <w:u w:val="single"/>
        </w:rPr>
        <w:t>you must remove the "X" from the check box</w:t>
      </w:r>
      <w:r>
        <w:t>. The records of the "</w:t>
      </w:r>
      <w:r w:rsidR="00C605DE">
        <w:t>checked</w:t>
      </w:r>
      <w:r>
        <w:t>" animals will be deleted (no recovery possible) but the others will be retained.</w:t>
      </w:r>
      <w:r>
        <w:br w:type="page"/>
      </w:r>
    </w:p>
    <w:p w14:paraId="0BA365EB" w14:textId="6FF932D9" w:rsidR="0054460F" w:rsidRDefault="00000000">
      <w:pPr>
        <w:pStyle w:val="Titre2"/>
      </w:pPr>
      <w:bookmarkStart w:id="182" w:name="_Toc159947776"/>
      <w:r>
        <w:t xml:space="preserve">3.5 </w:t>
      </w:r>
      <w:r w:rsidR="00C112E2">
        <w:t>Search and consult</w:t>
      </w:r>
      <w:r>
        <w:t xml:space="preserve"> your </w:t>
      </w:r>
      <w:r w:rsidR="0014642E">
        <w:t>records</w:t>
      </w:r>
      <w:bookmarkEnd w:id="182"/>
      <w:r>
        <w:t xml:space="preserve"> </w:t>
      </w:r>
    </w:p>
    <w:p w14:paraId="16899269" w14:textId="33C858B0" w:rsidR="0054460F" w:rsidRDefault="00000000">
      <w:pPr>
        <w:pStyle w:val="Titre3"/>
      </w:pPr>
      <w:bookmarkStart w:id="183" w:name="_Toc159947777"/>
      <w:r>
        <w:t xml:space="preserve">3.5.1 Display in </w:t>
      </w:r>
      <w:r w:rsidR="00C112E2">
        <w:t xml:space="preserve">record-by-record </w:t>
      </w:r>
      <w:r>
        <w:t xml:space="preserve"> Mode</w:t>
      </w:r>
      <w:bookmarkEnd w:id="183"/>
    </w:p>
    <w:p w14:paraId="36C275CD" w14:textId="7B6E3943" w:rsidR="0054460F" w:rsidRDefault="001F68F2">
      <w:r>
        <w:t xml:space="preserve">EweManage is a database, so a set of individual </w:t>
      </w:r>
      <w:r w:rsidR="005B23E7">
        <w:t>record</w:t>
      </w:r>
      <w:r>
        <w:t xml:space="preserve">s from which you can make selections of any kind. This would be comparable to a deck of </w:t>
      </w:r>
      <w:r w:rsidR="005B23E7">
        <w:t>record</w:t>
      </w:r>
      <w:r>
        <w:t xml:space="preserve">s where, for example, you only want to "pull out" the "clover", or all the black </w:t>
      </w:r>
      <w:r w:rsidR="0014642E">
        <w:t>cards</w:t>
      </w:r>
      <w:r>
        <w:t xml:space="preserve">, or only the "2" etc.... The </w:t>
      </w:r>
      <w:r w:rsidR="005B23E7">
        <w:t>record</w:t>
      </w:r>
      <w:r>
        <w:t xml:space="preserve"> on the screen in this view is the "top of the pack" </w:t>
      </w:r>
      <w:r w:rsidR="005B23E7">
        <w:t>record</w:t>
      </w:r>
      <w:r>
        <w:t>.</w:t>
      </w:r>
    </w:p>
    <w:p w14:paraId="5D2E0107" w14:textId="184D9255" w:rsidR="0054460F" w:rsidRDefault="00000000">
      <w:r>
        <w:t xml:space="preserve">You can ask </w:t>
      </w:r>
      <w:r w:rsidR="001F68F2">
        <w:t>EweManage</w:t>
      </w:r>
      <w:r>
        <w:t xml:space="preserve"> to show you only certain </w:t>
      </w:r>
      <w:r w:rsidR="005B23E7">
        <w:t>record</w:t>
      </w:r>
      <w:r>
        <w:t>s that meet specific search criteria. This search can be done in 2 ways: by the quick selection buttons</w:t>
      </w:r>
      <w:r w:rsidR="0014642E">
        <w:t xml:space="preserve"> (“Records to browse”)</w:t>
      </w:r>
      <w:r>
        <w:t>, or by the "Find" function. The "Find" function is explained in Chapter 7 of the manual.</w:t>
      </w:r>
      <w:bookmarkStart w:id="184" w:name="_Toc303966020"/>
    </w:p>
    <w:bookmarkEnd w:id="184"/>
    <w:p w14:paraId="60D6D95D" w14:textId="78BF2DA9" w:rsidR="0054460F" w:rsidRDefault="00000000">
      <w:pPr>
        <w:rPr>
          <w:i/>
          <w:u w:val="single"/>
        </w:rPr>
      </w:pPr>
      <w:r>
        <w:rPr>
          <w:i/>
          <w:u w:val="single"/>
        </w:rPr>
        <w:t>Quick search o</w:t>
      </w:r>
      <w:r w:rsidR="0014642E">
        <w:rPr>
          <w:i/>
          <w:u w:val="single"/>
        </w:rPr>
        <w:t>f</w:t>
      </w:r>
      <w:r>
        <w:rPr>
          <w:i/>
          <w:u w:val="single"/>
        </w:rPr>
        <w:t xml:space="preserve"> </w:t>
      </w:r>
      <w:r w:rsidR="00751E7B">
        <w:rPr>
          <w:i/>
          <w:u w:val="single"/>
        </w:rPr>
        <w:t>flock</w:t>
      </w:r>
      <w:r>
        <w:rPr>
          <w:i/>
          <w:u w:val="single"/>
        </w:rPr>
        <w:t xml:space="preserve"> records:</w:t>
      </w:r>
    </w:p>
    <w:p w14:paraId="2D5DAAB0" w14:textId="2E347C2F" w:rsidR="0054460F" w:rsidRDefault="00000000">
      <w:r>
        <w:t xml:space="preserve">A </w:t>
      </w:r>
      <w:r w:rsidR="00751E7B">
        <w:t>flock</w:t>
      </w:r>
      <w:r>
        <w:t xml:space="preserve"> record offers the following </w:t>
      </w:r>
      <w:r w:rsidR="005B23E7">
        <w:t>record</w:t>
      </w:r>
      <w:r>
        <w:t xml:space="preserve"> selection menu:</w:t>
      </w:r>
    </w:p>
    <w:p w14:paraId="7D69FCF9" w14:textId="4B01F6F4" w:rsidR="0054460F" w:rsidRDefault="00000000">
      <w:r>
        <w:t>The "All</w:t>
      </w:r>
      <w:r w:rsidR="0014642E">
        <w:t xml:space="preserve"> records</w:t>
      </w:r>
      <w:r>
        <w:t xml:space="preserve">" button selects all the records of the subjects in the </w:t>
      </w:r>
      <w:r w:rsidR="001F68F2">
        <w:t>barn</w:t>
      </w:r>
      <w:r>
        <w:t xml:space="preserve"> (active) or not (</w:t>
      </w:r>
      <w:r w:rsidR="00C5790B">
        <w:t>cull</w:t>
      </w:r>
      <w:r>
        <w:t>ed or other).</w:t>
      </w:r>
    </w:p>
    <w:p w14:paraId="661AD0E5" w14:textId="342AB875" w:rsidR="0054460F" w:rsidRDefault="00000000">
      <w:r>
        <w:rPr>
          <w:noProof/>
          <w:lang w:eastAsia="fr-CA"/>
        </w:rPr>
        <w:drawing>
          <wp:anchor distT="0" distB="0" distL="114300" distR="114300" simplePos="0" relativeHeight="252168192" behindDoc="0" locked="0" layoutInCell="1" allowOverlap="1" wp14:anchorId="2139874F" wp14:editId="245BD34C">
            <wp:simplePos x="0" y="0"/>
            <wp:positionH relativeFrom="column">
              <wp:posOffset>21590</wp:posOffset>
            </wp:positionH>
            <wp:positionV relativeFrom="paragraph">
              <wp:posOffset>222885</wp:posOffset>
            </wp:positionV>
            <wp:extent cx="1487805" cy="1026160"/>
            <wp:effectExtent l="0" t="0" r="0" b="2540"/>
            <wp:wrapSquare wrapText="bothSides"/>
            <wp:docPr id="29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 2"/>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1487805" cy="1026160"/>
                    </a:xfrm>
                    <a:prstGeom prst="rect">
                      <a:avLst/>
                    </a:prstGeom>
                    <a:noFill/>
                    <a:ln w="9525">
                      <a:noFill/>
                      <a:miter lim="800000"/>
                      <a:headEnd/>
                      <a:tailEnd/>
                    </a:ln>
                  </pic:spPr>
                </pic:pic>
              </a:graphicData>
            </a:graphic>
            <wp14:sizeRelH relativeFrom="margin">
              <wp14:pctWidth>0</wp14:pctWidth>
            </wp14:sizeRelH>
          </wp:anchor>
        </w:drawing>
      </w:r>
      <w:r>
        <w:t xml:space="preserve">If you're on a sheep's </w:t>
      </w:r>
      <w:r w:rsidR="005B23E7">
        <w:t>record</w:t>
      </w:r>
      <w:r>
        <w:t>. The "</w:t>
      </w:r>
      <w:r w:rsidR="0014642E">
        <w:t>Ewes in barn</w:t>
      </w:r>
      <w:r>
        <w:t xml:space="preserve">" button Selects all active ewes in your herd (not equal to "0"). </w:t>
      </w:r>
    </w:p>
    <w:p w14:paraId="2DCCC586" w14:textId="256C7F3E" w:rsidR="0054460F" w:rsidRDefault="00000000">
      <w:r>
        <w:t>If you want to switch from sheep to rams, then you click on the button "Rams in barn". The opposite is true when you are on a ram record.</w:t>
      </w:r>
    </w:p>
    <w:p w14:paraId="23C26179" w14:textId="4F610BD8" w:rsidR="0054460F" w:rsidRDefault="00000000">
      <w:r>
        <w:t xml:space="preserve">The other buttons allow the selection of the </w:t>
      </w:r>
      <w:r w:rsidR="005B23E7">
        <w:t>record</w:t>
      </w:r>
      <w:r>
        <w:t xml:space="preserve">s by </w:t>
      </w:r>
      <w:r w:rsidR="0014642E">
        <w:t>group or</w:t>
      </w:r>
      <w:r>
        <w:t xml:space="preserve"> by breed</w:t>
      </w:r>
      <w:r w:rsidR="0014642E">
        <w:t xml:space="preserve"> type, </w:t>
      </w:r>
      <w:r>
        <w:t xml:space="preserve">but only for the animals that are still in the sheep barn (so that are not in the </w:t>
      </w:r>
      <w:r w:rsidR="00621B9E">
        <w:t>pen</w:t>
      </w:r>
      <w:r>
        <w:t xml:space="preserve"> "0"). </w:t>
      </w:r>
    </w:p>
    <w:p w14:paraId="732236D8" w14:textId="3B5CAC51" w:rsidR="0054460F" w:rsidRDefault="00000000">
      <w:r>
        <w:t xml:space="preserve">The arrows on the left allow you to </w:t>
      </w:r>
      <w:r w:rsidR="0014642E">
        <w:t>visualize record by record.</w:t>
      </w:r>
      <w:r>
        <w:t xml:space="preserve"> </w:t>
      </w:r>
    </w:p>
    <w:p w14:paraId="3DAADACF" w14:textId="450F4168" w:rsidR="0014642E" w:rsidRDefault="0014642E">
      <w:r>
        <w:t>After a “search”, consult the search find result in the box above the “records to browse” section:</w:t>
      </w:r>
    </w:p>
    <w:p w14:paraId="28FB1526" w14:textId="544315F4" w:rsidR="0014642E" w:rsidRDefault="0014642E">
      <w:r w:rsidRPr="0014642E">
        <w:rPr>
          <w:noProof/>
        </w:rPr>
        <w:drawing>
          <wp:inline distT="0" distB="0" distL="0" distR="0" wp14:anchorId="36F17467" wp14:editId="2FE67239">
            <wp:extent cx="3705742" cy="562053"/>
            <wp:effectExtent l="0" t="0" r="9525" b="9525"/>
            <wp:docPr id="1582373733" name="Image 1" descr="Une image contenant texte, Police, capture d’écran, inform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73733" name="Image 1" descr="Une image contenant texte, Police, capture d’écran, information&#10;&#10;Description générée automatiquement"/>
                    <pic:cNvPicPr/>
                  </pic:nvPicPr>
                  <pic:blipFill>
                    <a:blip r:embed="rId120"/>
                    <a:stretch>
                      <a:fillRect/>
                    </a:stretch>
                  </pic:blipFill>
                  <pic:spPr>
                    <a:xfrm>
                      <a:off x="0" y="0"/>
                      <a:ext cx="3705742" cy="562053"/>
                    </a:xfrm>
                    <a:prstGeom prst="rect">
                      <a:avLst/>
                    </a:prstGeom>
                  </pic:spPr>
                </pic:pic>
              </a:graphicData>
            </a:graphic>
          </wp:inline>
        </w:drawing>
      </w:r>
    </w:p>
    <w:p w14:paraId="029EFF26" w14:textId="0D39F86C" w:rsidR="0054460F" w:rsidRDefault="00CB0E5A">
      <w:pPr>
        <w:rPr>
          <w:i/>
          <w:u w:val="single"/>
        </w:rPr>
      </w:pPr>
      <w:r>
        <w:rPr>
          <w:noProof/>
          <w:lang w:eastAsia="fr-CA"/>
        </w:rPr>
        <w:drawing>
          <wp:anchor distT="0" distB="0" distL="114300" distR="114300" simplePos="0" relativeHeight="252169216" behindDoc="0" locked="0" layoutInCell="1" allowOverlap="1" wp14:anchorId="60F63E02" wp14:editId="3AA2FD0F">
            <wp:simplePos x="0" y="0"/>
            <wp:positionH relativeFrom="column">
              <wp:posOffset>4066540</wp:posOffset>
            </wp:positionH>
            <wp:positionV relativeFrom="paragraph">
              <wp:posOffset>-147320</wp:posOffset>
            </wp:positionV>
            <wp:extent cx="1666875" cy="1706412"/>
            <wp:effectExtent l="0" t="0" r="0" b="8255"/>
            <wp:wrapSquare wrapText="bothSides"/>
            <wp:docPr id="32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 3"/>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1666875" cy="17064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i/>
          <w:u w:val="single"/>
        </w:rPr>
        <w:t>Quick search for lamb records:</w:t>
      </w:r>
    </w:p>
    <w:p w14:paraId="28AEFFE4" w14:textId="35241E19" w:rsidR="0054460F" w:rsidRDefault="0014642E">
      <w:r>
        <w:t xml:space="preserve">The same process applies for the lambs database: selection by “in barn” or by groups. The group selection offer choices to select by </w:t>
      </w:r>
      <w:r w:rsidR="00CB0E5A">
        <w:t>current group or pen, by Birth group or by Management group.</w:t>
      </w:r>
    </w:p>
    <w:p w14:paraId="5C9B9250" w14:textId="1FDD70B8" w:rsidR="00361B0A" w:rsidRPr="006F6D77" w:rsidRDefault="00361B0A" w:rsidP="00361B0A"/>
    <w:p w14:paraId="5BA0A833" w14:textId="7B8BA0E4" w:rsidR="00361B0A" w:rsidRDefault="00361B0A" w:rsidP="00361B0A"/>
    <w:p w14:paraId="2CF37780" w14:textId="70D494AD" w:rsidR="00C112E2" w:rsidRDefault="00C112E2" w:rsidP="00C112E2">
      <w:pPr>
        <w:pStyle w:val="Titre3"/>
      </w:pPr>
      <w:r>
        <w:t>3.5.2. Quick group display.</w:t>
      </w:r>
    </w:p>
    <w:p w14:paraId="6613271C" w14:textId="5A71E024" w:rsidR="00C112E2" w:rsidRDefault="00C112E2" w:rsidP="00C112E2">
      <w:r>
        <w:t>In both database, under “Group management” item of the main menu, you will find the “Number of animals in each group” menu item.</w:t>
      </w:r>
    </w:p>
    <w:p w14:paraId="5BE74DE1" w14:textId="1FFC0FA0" w:rsidR="00C112E2" w:rsidRPr="00C112E2" w:rsidRDefault="00C112E2" w:rsidP="00C112E2">
      <w:r>
        <w:t>Using this function will list all groups in your system (independently for each database) and shows the number of animals in each group:</w:t>
      </w:r>
    </w:p>
    <w:p w14:paraId="6236EE2D" w14:textId="0B4CDECD" w:rsidR="00C112E2" w:rsidRDefault="00C112E2" w:rsidP="00361B0A">
      <w:r w:rsidRPr="00C112E2">
        <w:rPr>
          <w:noProof/>
        </w:rPr>
        <w:drawing>
          <wp:inline distT="0" distB="0" distL="0" distR="0" wp14:anchorId="1F0C1F70" wp14:editId="3956C21F">
            <wp:extent cx="2340800" cy="2543175"/>
            <wp:effectExtent l="0" t="0" r="2540" b="0"/>
            <wp:docPr id="47553751"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3751" name="Image 1" descr="Une image contenant texte, capture d’écran, Police, nombre&#10;&#10;Description générée automatiquement"/>
                    <pic:cNvPicPr/>
                  </pic:nvPicPr>
                  <pic:blipFill>
                    <a:blip r:embed="rId122"/>
                    <a:stretch>
                      <a:fillRect/>
                    </a:stretch>
                  </pic:blipFill>
                  <pic:spPr>
                    <a:xfrm>
                      <a:off x="0" y="0"/>
                      <a:ext cx="2344617" cy="2547322"/>
                    </a:xfrm>
                    <a:prstGeom prst="rect">
                      <a:avLst/>
                    </a:prstGeom>
                  </pic:spPr>
                </pic:pic>
              </a:graphicData>
            </a:graphic>
          </wp:inline>
        </w:drawing>
      </w:r>
    </w:p>
    <w:p w14:paraId="5A1406D0" w14:textId="330DA6B5" w:rsidR="00C112E2" w:rsidRDefault="00C112E2" w:rsidP="00361B0A">
      <w:r>
        <w:t>Clicking on the group name will list and select animals in the group (ex here, selection of group “A2”. The return to file function will keep the selection active.</w:t>
      </w:r>
    </w:p>
    <w:p w14:paraId="1E910A3D" w14:textId="4C77F078" w:rsidR="00C112E2" w:rsidRDefault="00C112E2" w:rsidP="00361B0A">
      <w:r w:rsidRPr="00C112E2">
        <w:rPr>
          <w:noProof/>
        </w:rPr>
        <w:drawing>
          <wp:inline distT="0" distB="0" distL="0" distR="0" wp14:anchorId="30510E93" wp14:editId="21B00A57">
            <wp:extent cx="5486400" cy="2995295"/>
            <wp:effectExtent l="0" t="0" r="0" b="0"/>
            <wp:docPr id="587352929"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352929" name="Image 1" descr="Une image contenant texte, capture d’écran, nombre, Police&#10;&#10;Description générée automatiquement"/>
                    <pic:cNvPicPr/>
                  </pic:nvPicPr>
                  <pic:blipFill>
                    <a:blip r:embed="rId123"/>
                    <a:stretch>
                      <a:fillRect/>
                    </a:stretch>
                  </pic:blipFill>
                  <pic:spPr>
                    <a:xfrm>
                      <a:off x="0" y="0"/>
                      <a:ext cx="5486400" cy="2995295"/>
                    </a:xfrm>
                    <a:prstGeom prst="rect">
                      <a:avLst/>
                    </a:prstGeom>
                  </pic:spPr>
                </pic:pic>
              </a:graphicData>
            </a:graphic>
          </wp:inline>
        </w:drawing>
      </w:r>
    </w:p>
    <w:p w14:paraId="7A221383" w14:textId="77777777" w:rsidR="00C112E2" w:rsidRDefault="00C112E2" w:rsidP="00361B0A"/>
    <w:p w14:paraId="1814880B" w14:textId="77777777" w:rsidR="00C112E2" w:rsidRPr="009F1A42" w:rsidRDefault="00C112E2" w:rsidP="00361B0A"/>
    <w:p w14:paraId="3D619FC4" w14:textId="1B0EBFE2" w:rsidR="0054460F" w:rsidRDefault="00C112E2">
      <w:pPr>
        <w:pStyle w:val="Titre3"/>
      </w:pPr>
      <w:bookmarkStart w:id="185" w:name="_Toc159947778"/>
      <w:r>
        <w:rPr>
          <w:noProof/>
          <w:lang w:eastAsia="fr-CA"/>
        </w:rPr>
        <w:drawing>
          <wp:anchor distT="0" distB="0" distL="114300" distR="114300" simplePos="0" relativeHeight="252170240" behindDoc="0" locked="0" layoutInCell="1" allowOverlap="1" wp14:anchorId="692D98CB" wp14:editId="07A91DC0">
            <wp:simplePos x="0" y="0"/>
            <wp:positionH relativeFrom="column">
              <wp:posOffset>4791075</wp:posOffset>
            </wp:positionH>
            <wp:positionV relativeFrom="paragraph">
              <wp:posOffset>152400</wp:posOffset>
            </wp:positionV>
            <wp:extent cx="829310" cy="438150"/>
            <wp:effectExtent l="0" t="0" r="8890" b="0"/>
            <wp:wrapSquare wrapText="bothSides"/>
            <wp:docPr id="486" name="Imag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 485"/>
                    <pic:cNvPicPr/>
                  </pic:nvPicPr>
                  <pic:blipFill>
                    <a:blip r:embed="rId124">
                      <a:extLst>
                        <a:ext uri="{28A0092B-C50C-407E-A947-70E740481C1C}">
                          <a14:useLocalDpi xmlns:a14="http://schemas.microsoft.com/office/drawing/2010/main" val="0"/>
                        </a:ext>
                      </a:extLst>
                    </a:blip>
                    <a:stretch>
                      <a:fillRect/>
                    </a:stretch>
                  </pic:blipFill>
                  <pic:spPr>
                    <a:xfrm>
                      <a:off x="0" y="0"/>
                      <a:ext cx="829310" cy="438150"/>
                    </a:xfrm>
                    <a:prstGeom prst="rect">
                      <a:avLst/>
                    </a:prstGeom>
                  </pic:spPr>
                </pic:pic>
              </a:graphicData>
            </a:graphic>
            <wp14:sizeRelH relativeFrom="margin">
              <wp14:pctWidth>0</wp14:pctWidth>
            </wp14:sizeRelH>
            <wp14:sizeRelV relativeFrom="margin">
              <wp14:pctHeight>0</wp14:pctHeight>
            </wp14:sizeRelV>
          </wp:anchor>
        </w:drawing>
      </w:r>
      <w:r>
        <w:t>3.5.3. Display in "List" mode</w:t>
      </w:r>
      <w:bookmarkEnd w:id="185"/>
    </w:p>
    <w:p w14:paraId="115C09D4" w14:textId="6E59AD51" w:rsidR="00C112E2" w:rsidRDefault="00000000">
      <w:r>
        <w:t xml:space="preserve">At the top of each </w:t>
      </w:r>
      <w:r w:rsidR="005B23E7">
        <w:t>record</w:t>
      </w:r>
      <w:r>
        <w:t xml:space="preserve"> is a "List" button that lists your </w:t>
      </w:r>
      <w:r w:rsidR="005B23E7">
        <w:t>record</w:t>
      </w:r>
      <w:r>
        <w:t xml:space="preserve"> selection in "List" or "Table" mode</w:t>
      </w:r>
      <w:r w:rsidR="00C112E2">
        <w:t xml:space="preserve"> more or less such an Excel sheet:</w:t>
      </w:r>
    </w:p>
    <w:p w14:paraId="0821323D" w14:textId="4CF7FC54" w:rsidR="00C112E2" w:rsidRDefault="00C112E2">
      <w:r w:rsidRPr="00C112E2">
        <w:rPr>
          <w:noProof/>
        </w:rPr>
        <w:drawing>
          <wp:inline distT="0" distB="0" distL="0" distR="0" wp14:anchorId="6097F9A8" wp14:editId="1AACC4B8">
            <wp:extent cx="5486400" cy="2434590"/>
            <wp:effectExtent l="19050" t="19050" r="19050" b="22860"/>
            <wp:docPr id="227514220"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14220" name="Image 1" descr="Une image contenant texte, capture d’écran, nombre, logiciel&#10;&#10;Description générée automatiquement"/>
                    <pic:cNvPicPr/>
                  </pic:nvPicPr>
                  <pic:blipFill>
                    <a:blip r:embed="rId125"/>
                    <a:stretch>
                      <a:fillRect/>
                    </a:stretch>
                  </pic:blipFill>
                  <pic:spPr>
                    <a:xfrm>
                      <a:off x="0" y="0"/>
                      <a:ext cx="5486400" cy="2434590"/>
                    </a:xfrm>
                    <a:prstGeom prst="rect">
                      <a:avLst/>
                    </a:prstGeom>
                    <a:ln w="12700">
                      <a:solidFill>
                        <a:srgbClr val="00B050"/>
                      </a:solidFill>
                    </a:ln>
                  </pic:spPr>
                </pic:pic>
              </a:graphicData>
            </a:graphic>
          </wp:inline>
        </w:drawing>
      </w:r>
    </w:p>
    <w:p w14:paraId="0BC00588" w14:textId="321E56D8" w:rsidR="0054460F" w:rsidRDefault="00C112E2">
      <w:r>
        <w:t xml:space="preserve">When you return to file, the current list remains selected, but the record displayed will be the one </w:t>
      </w:r>
      <w:r w:rsidR="00350A6A">
        <w:t>under the colored line</w:t>
      </w:r>
      <w:r>
        <w:t>.</w:t>
      </w:r>
    </w:p>
    <w:p w14:paraId="60A0FB4F" w14:textId="1D1EF06E" w:rsidR="0054460F" w:rsidRDefault="00000000">
      <w:pPr>
        <w:rPr>
          <w:i/>
          <w:u w:val="single"/>
        </w:rPr>
      </w:pPr>
      <w:r>
        <w:rPr>
          <w:i/>
          <w:u w:val="single"/>
        </w:rPr>
        <w:t>Headings:</w:t>
      </w:r>
    </w:p>
    <w:p w14:paraId="1AD5FBCA" w14:textId="1AB2115E" w:rsidR="0054460F" w:rsidRDefault="00000000">
      <w:r>
        <w:t xml:space="preserve">When you </w:t>
      </w:r>
      <w:r w:rsidR="00350A6A">
        <w:t>move</w:t>
      </w:r>
      <w:r>
        <w:t xml:space="preserve"> your cursor over one of the headings in the list, such as Age, you notice that the cursor changes to a hand. This indicates that if you click on this heading, the list will be sorted according to this </w:t>
      </w:r>
      <w:r w:rsidR="00350A6A">
        <w:t>column.</w:t>
      </w:r>
    </w:p>
    <w:p w14:paraId="1E29320D" w14:textId="463DCDBE" w:rsidR="0054460F" w:rsidRDefault="00000000">
      <w:r>
        <w:t xml:space="preserve">Several other functions are available </w:t>
      </w:r>
      <w:r w:rsidR="00350A6A">
        <w:t>in list view when clicking the “Other list” functions. These lists are useful when one wants to modify data for a selection of animals. As an example, listing with genotype allows to enter the genotyping for each animal of the list without having to search animals one by one to enter this type of data.</w:t>
      </w:r>
    </w:p>
    <w:p w14:paraId="4E28AA11" w14:textId="77777777" w:rsidR="00350A6A" w:rsidRDefault="00350A6A"/>
    <w:p w14:paraId="2088757C" w14:textId="619D3E6F" w:rsidR="00350A6A" w:rsidRDefault="00350A6A">
      <w:r w:rsidRPr="00350A6A">
        <w:rPr>
          <w:i/>
          <w:noProof/>
          <w:u w:val="single"/>
        </w:rPr>
        <w:drawing>
          <wp:anchor distT="0" distB="0" distL="114300" distR="114300" simplePos="0" relativeHeight="252317696" behindDoc="0" locked="0" layoutInCell="1" allowOverlap="1" wp14:anchorId="33C1DCEC" wp14:editId="4FF20BCC">
            <wp:simplePos x="0" y="0"/>
            <wp:positionH relativeFrom="column">
              <wp:posOffset>-104775</wp:posOffset>
            </wp:positionH>
            <wp:positionV relativeFrom="paragraph">
              <wp:posOffset>365760</wp:posOffset>
            </wp:positionV>
            <wp:extent cx="2584450" cy="2390775"/>
            <wp:effectExtent l="0" t="0" r="6350" b="9525"/>
            <wp:wrapSquare wrapText="bothSides"/>
            <wp:docPr id="1072685276" name="Image 1" descr="Une image contenant texte, capture d’écran, affichag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85276" name="Image 1" descr="Une image contenant texte, capture d’écran, affichage, logiciel&#10;&#10;Description générée automatiquement"/>
                    <pic:cNvPicPr/>
                  </pic:nvPicPr>
                  <pic:blipFill>
                    <a:blip r:embed="rId126">
                      <a:extLst>
                        <a:ext uri="{28A0092B-C50C-407E-A947-70E740481C1C}">
                          <a14:useLocalDpi xmlns:a14="http://schemas.microsoft.com/office/drawing/2010/main" val="0"/>
                        </a:ext>
                      </a:extLst>
                    </a:blip>
                    <a:stretch>
                      <a:fillRect/>
                    </a:stretch>
                  </pic:blipFill>
                  <pic:spPr>
                    <a:xfrm>
                      <a:off x="0" y="0"/>
                      <a:ext cx="2584450" cy="2390775"/>
                    </a:xfrm>
                    <a:prstGeom prst="rect">
                      <a:avLst/>
                    </a:prstGeom>
                  </pic:spPr>
                </pic:pic>
              </a:graphicData>
            </a:graphic>
            <wp14:sizeRelH relativeFrom="page">
              <wp14:pctWidth>0</wp14:pctWidth>
            </wp14:sizeRelH>
            <wp14:sizeRelV relativeFrom="page">
              <wp14:pctHeight>0</wp14:pctHeight>
            </wp14:sizeRelV>
          </wp:anchor>
        </w:drawing>
      </w:r>
      <w:r>
        <w:t>For the Flock database</w:t>
      </w:r>
      <w:r>
        <w:tab/>
      </w:r>
      <w:r>
        <w:tab/>
      </w:r>
      <w:r>
        <w:tab/>
      </w:r>
      <w:r>
        <w:tab/>
      </w:r>
      <w:r>
        <w:tab/>
        <w:t>and for the lamb database:</w:t>
      </w:r>
      <w:r w:rsidRPr="00350A6A">
        <w:rPr>
          <w:noProof/>
        </w:rPr>
        <w:t xml:space="preserve"> </w:t>
      </w:r>
      <w:r w:rsidRPr="00350A6A">
        <w:rPr>
          <w:noProof/>
        </w:rPr>
        <w:drawing>
          <wp:inline distT="0" distB="0" distL="0" distR="0" wp14:anchorId="5558150F" wp14:editId="2AEB8360">
            <wp:extent cx="2802210" cy="3943350"/>
            <wp:effectExtent l="0" t="0" r="0" b="0"/>
            <wp:docPr id="1934095035"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95035" name="Image 1" descr="Une image contenant texte, capture d’écran, nombre, logiciel&#10;&#10;Description générée automatiquement"/>
                    <pic:cNvPicPr/>
                  </pic:nvPicPr>
                  <pic:blipFill>
                    <a:blip r:embed="rId127"/>
                    <a:stretch>
                      <a:fillRect/>
                    </a:stretch>
                  </pic:blipFill>
                  <pic:spPr>
                    <a:xfrm>
                      <a:off x="0" y="0"/>
                      <a:ext cx="2808826" cy="3952661"/>
                    </a:xfrm>
                    <a:prstGeom prst="rect">
                      <a:avLst/>
                    </a:prstGeom>
                  </pic:spPr>
                </pic:pic>
              </a:graphicData>
            </a:graphic>
          </wp:inline>
        </w:drawing>
      </w:r>
    </w:p>
    <w:p w14:paraId="723B07CB" w14:textId="5573C689" w:rsidR="00350A6A" w:rsidRDefault="00350A6A"/>
    <w:p w14:paraId="705D887E" w14:textId="77777777" w:rsidR="00350A6A" w:rsidRDefault="00350A6A"/>
    <w:p w14:paraId="6E80BEF3" w14:textId="77777777" w:rsidR="00350A6A" w:rsidRDefault="00350A6A"/>
    <w:p w14:paraId="603BB242" w14:textId="77777777" w:rsidR="00350A6A" w:rsidRDefault="00350A6A"/>
    <w:p w14:paraId="440194DD" w14:textId="77777777" w:rsidR="00350A6A" w:rsidRDefault="00350A6A"/>
    <w:p w14:paraId="46DCC2E7" w14:textId="77777777" w:rsidR="00350A6A" w:rsidRDefault="00350A6A"/>
    <w:p w14:paraId="651BE013" w14:textId="77777777" w:rsidR="00350A6A" w:rsidRDefault="00350A6A"/>
    <w:p w14:paraId="6031DF27" w14:textId="77777777" w:rsidR="00350A6A" w:rsidRDefault="00350A6A"/>
    <w:p w14:paraId="7405BD41" w14:textId="77777777" w:rsidR="00350A6A" w:rsidRDefault="00350A6A"/>
    <w:p w14:paraId="393A4A7E" w14:textId="0049449E" w:rsidR="00350A6A" w:rsidRDefault="00350A6A">
      <w:pPr>
        <w:rPr>
          <w:i/>
          <w:u w:val="single"/>
        </w:rPr>
      </w:pPr>
    </w:p>
    <w:p w14:paraId="49956A08" w14:textId="77777777" w:rsidR="00DA4FCE" w:rsidRDefault="00DA4FCE">
      <w:pPr>
        <w:pStyle w:val="Titre1"/>
      </w:pPr>
      <w:bookmarkStart w:id="186" w:name="_Toc159947779"/>
    </w:p>
    <w:p w14:paraId="2C7BEF32" w14:textId="77777777" w:rsidR="00DA4FCE" w:rsidRPr="00BC0FCC" w:rsidRDefault="00DA4FCE" w:rsidP="00DA4FCE">
      <w:pPr>
        <w:pStyle w:val="Titre1"/>
        <w:rPr>
          <w:color w:val="000000" w:themeColor="text1"/>
          <w:szCs w:val="26"/>
          <w:lang w:val="en-CA"/>
        </w:rPr>
      </w:pPr>
      <w:bookmarkStart w:id="187" w:name="_Toc500939301"/>
      <w:bookmarkStart w:id="188" w:name="_Toc138072530"/>
      <w:r w:rsidRPr="00BC0FCC">
        <w:rPr>
          <w:lang w:val="en-CA"/>
        </w:rPr>
        <w:t>CHAPTER 4 - Flock</w:t>
      </w:r>
      <w:bookmarkEnd w:id="187"/>
      <w:r w:rsidRPr="00BC0FCC">
        <w:rPr>
          <w:lang w:val="en-CA"/>
        </w:rPr>
        <w:t xml:space="preserve"> </w:t>
      </w:r>
      <w:r>
        <w:rPr>
          <w:lang w:val="en-CA"/>
        </w:rPr>
        <w:t>database main menu</w:t>
      </w:r>
      <w:bookmarkEnd w:id="188"/>
      <w:r>
        <w:fldChar w:fldCharType="begin"/>
      </w:r>
      <w:r w:rsidRPr="00BC0FCC">
        <w:rPr>
          <w:lang w:val="en-CA"/>
        </w:rPr>
        <w:instrText xml:space="preserve"> XE "Barre de menus principale" </w:instrText>
      </w:r>
      <w:r>
        <w:fldChar w:fldCharType="end"/>
      </w:r>
    </w:p>
    <w:p w14:paraId="2994253C" w14:textId="77777777" w:rsidR="00DA4FCE" w:rsidRPr="00BC0FCC" w:rsidRDefault="00DA4FCE" w:rsidP="00DA4FCE">
      <w:pPr>
        <w:rPr>
          <w:lang w:val="en-CA"/>
        </w:rPr>
      </w:pPr>
      <w:r w:rsidRPr="00BC0FCC">
        <w:rPr>
          <w:i/>
          <w:u w:val="single"/>
          <w:lang w:val="en-CA"/>
        </w:rPr>
        <w:t>With the top of each screen the main menu bar is</w:t>
      </w:r>
      <w:r w:rsidRPr="00BC0FCC">
        <w:rPr>
          <w:lang w:val="en-CA"/>
        </w:rPr>
        <w:t>: a gray bar containing the various menus leading to the functions of EweManage. It should be noted that the elements of the bar can vary according to the screen which you consult because the main menu bar is contextual.</w:t>
      </w:r>
      <w:r>
        <w:rPr>
          <w:lang w:val="en-CA"/>
        </w:rPr>
        <w:t xml:space="preserve"> Some (the most frequently used) may also be duplicated in form of functions (buttons) on the screen</w:t>
      </w:r>
    </w:p>
    <w:p w14:paraId="336540FF" w14:textId="77777777" w:rsidR="00DA4FCE" w:rsidRPr="00BC0FCC" w:rsidRDefault="00DA4FCE" w:rsidP="00DA4FCE">
      <w:pPr>
        <w:rPr>
          <w:lang w:val="en-CA"/>
        </w:rPr>
      </w:pPr>
      <w:r w:rsidRPr="00BC0FCC">
        <w:rPr>
          <w:lang w:val="en-CA"/>
        </w:rPr>
        <w:t>The following section describes the different components of this bar</w:t>
      </w:r>
    </w:p>
    <w:p w14:paraId="4E7B3414" w14:textId="77777777" w:rsidR="00DA4FCE" w:rsidRPr="00BC0FCC" w:rsidRDefault="00DA4FCE" w:rsidP="00DA4FCE">
      <w:pPr>
        <w:pStyle w:val="Titre2"/>
        <w:rPr>
          <w:lang w:val="en-CA"/>
        </w:rPr>
      </w:pPr>
      <w:bookmarkStart w:id="189" w:name="_Toc500939302"/>
      <w:bookmarkStart w:id="190" w:name="_Toc138072531"/>
      <w:r w:rsidRPr="00BC0FCC">
        <w:rPr>
          <w:lang w:val="en-CA"/>
        </w:rPr>
        <w:t xml:space="preserve">4.1 </w:t>
      </w:r>
      <w:bookmarkEnd w:id="189"/>
      <w:r>
        <w:rPr>
          <w:lang w:val="en-CA"/>
        </w:rPr>
        <w:t>Flock main menu</w:t>
      </w:r>
      <w:bookmarkEnd w:id="190"/>
      <w:r>
        <w:rPr>
          <w:lang w:val="en-CA"/>
        </w:rPr>
        <w:t xml:space="preserve"> </w:t>
      </w:r>
      <w:r w:rsidRPr="00BC0FCC">
        <w:rPr>
          <w:lang w:val="en-CA"/>
        </w:rPr>
        <w:t xml:space="preserve"> </w:t>
      </w:r>
    </w:p>
    <w:p w14:paraId="6789BB01" w14:textId="77777777" w:rsidR="00DA4FCE" w:rsidRPr="00BC0FCC" w:rsidRDefault="00DA4FCE" w:rsidP="00DA4FCE">
      <w:pPr>
        <w:pStyle w:val="Titre3"/>
        <w:rPr>
          <w:lang w:val="en-CA"/>
        </w:rPr>
      </w:pPr>
      <w:bookmarkStart w:id="191" w:name="_Toc500939303"/>
      <w:bookmarkStart w:id="192" w:name="_Toc138072532"/>
      <w:r w:rsidRPr="00BC0FCC">
        <w:rPr>
          <w:lang w:val="en-CA"/>
        </w:rPr>
        <w:t xml:space="preserve">4.1.1 </w:t>
      </w:r>
      <w:bookmarkEnd w:id="191"/>
      <w:r>
        <w:rPr>
          <w:lang w:val="en-CA"/>
        </w:rPr>
        <w:t>Files</w:t>
      </w:r>
      <w:bookmarkEnd w:id="192"/>
      <w:r>
        <w:fldChar w:fldCharType="begin"/>
      </w:r>
      <w:r w:rsidRPr="00BC0FCC">
        <w:rPr>
          <w:lang w:val="en-CA"/>
        </w:rPr>
        <w:instrText xml:space="preserve"> XE "fichiers de BerGère:Barre de menus principale" </w:instrText>
      </w:r>
      <w:r>
        <w:fldChar w:fldCharType="end"/>
      </w:r>
    </w:p>
    <w:p w14:paraId="29D80A1A" w14:textId="77777777" w:rsidR="00DA4FCE" w:rsidRPr="00BC0FCC" w:rsidRDefault="00DA4FCE" w:rsidP="00DA4FCE">
      <w:pPr>
        <w:rPr>
          <w:lang w:val="en-CA"/>
        </w:rPr>
      </w:pPr>
    </w:p>
    <w:p w14:paraId="60086122" w14:textId="77777777" w:rsidR="00DA4FCE" w:rsidRPr="00BC0FCC" w:rsidRDefault="00DA4FCE" w:rsidP="00DA4FCE">
      <w:pPr>
        <w:rPr>
          <w:lang w:val="en-CA"/>
        </w:rPr>
      </w:pPr>
      <w:r>
        <w:rPr>
          <w:noProof/>
          <w:lang w:eastAsia="fr-CA"/>
        </w:rPr>
        <w:drawing>
          <wp:anchor distT="0" distB="0" distL="114300" distR="114300" simplePos="0" relativeHeight="252319744" behindDoc="0" locked="0" layoutInCell="1" allowOverlap="1" wp14:anchorId="17A2E186" wp14:editId="5EB289A6">
            <wp:simplePos x="0" y="0"/>
            <wp:positionH relativeFrom="margin">
              <wp:posOffset>0</wp:posOffset>
            </wp:positionH>
            <wp:positionV relativeFrom="paragraph">
              <wp:posOffset>229870</wp:posOffset>
            </wp:positionV>
            <wp:extent cx="2104390" cy="1454785"/>
            <wp:effectExtent l="0" t="0" r="0" b="0"/>
            <wp:wrapSquare wrapText="bothSides"/>
            <wp:docPr id="1584787143"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87143" name="Image 1" descr="Une image contenant texte, capture d’écran, Police, nombre&#10;&#10;Description générée automatiquement"/>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2104390" cy="1454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BC0FCC">
        <w:rPr>
          <w:lang w:val="en-CA"/>
        </w:rPr>
        <w:t xml:space="preserve">This menu leads to the various files of the database. </w:t>
      </w:r>
    </w:p>
    <w:p w14:paraId="3C833F73" w14:textId="77777777" w:rsidR="00DA4FCE" w:rsidRDefault="00DA4FCE" w:rsidP="00DA4FCE">
      <w:pPr>
        <w:rPr>
          <w:lang w:val="en-CA"/>
        </w:rPr>
      </w:pPr>
      <w:r>
        <w:rPr>
          <w:lang w:val="en-CA"/>
        </w:rPr>
        <w:t>Most of these menu items are duplicated in form of functions or will appear in other sections of the main menu.</w:t>
      </w:r>
    </w:p>
    <w:p w14:paraId="12260069" w14:textId="77777777" w:rsidR="00DA4FCE" w:rsidRPr="00BC0FCC" w:rsidRDefault="00DA4FCE" w:rsidP="00DA4FCE">
      <w:pPr>
        <w:rPr>
          <w:lang w:val="en-CA"/>
        </w:rPr>
      </w:pPr>
      <w:r>
        <w:rPr>
          <w:lang w:val="en-CA"/>
        </w:rPr>
        <w:t>As such, “Lambs records” corresponds to the  “Lambs” function on top of the screen. The same for the “Your farm profile” selection etc…</w:t>
      </w:r>
    </w:p>
    <w:p w14:paraId="1C735811" w14:textId="15502939" w:rsidR="00DA4FCE" w:rsidRPr="00BC0FCC" w:rsidRDefault="00DA4FCE" w:rsidP="00DA4FCE">
      <w:pPr>
        <w:rPr>
          <w:rFonts w:eastAsiaTheme="majorEastAsia" w:cstheme="majorBidi"/>
          <w:b/>
          <w:bCs/>
          <w:lang w:val="en-CA"/>
        </w:rPr>
      </w:pPr>
    </w:p>
    <w:p w14:paraId="1006558D" w14:textId="77777777" w:rsidR="00DA4FCE" w:rsidRDefault="00DA4FCE" w:rsidP="00DA4FCE">
      <w:pPr>
        <w:pStyle w:val="Titre3"/>
        <w:rPr>
          <w:lang w:val="en-CA"/>
        </w:rPr>
      </w:pPr>
      <w:bookmarkStart w:id="193" w:name="_Toc500939304"/>
      <w:bookmarkStart w:id="194" w:name="_Toc138072533"/>
      <w:r w:rsidRPr="00BA66D3">
        <w:rPr>
          <w:lang w:val="en-CA"/>
        </w:rPr>
        <w:t>4.1.2</w:t>
      </w:r>
      <w:r>
        <w:rPr>
          <w:lang w:val="en-CA"/>
        </w:rPr>
        <w:t xml:space="preserve"> </w:t>
      </w:r>
      <w:r w:rsidRPr="00BA66D3">
        <w:rPr>
          <w:lang w:val="en-CA"/>
        </w:rPr>
        <w:t>Records</w:t>
      </w:r>
      <w:bookmarkEnd w:id="193"/>
      <w:r>
        <w:rPr>
          <w:lang w:val="en-CA"/>
        </w:rPr>
        <w:t xml:space="preserve"> + inventory</w:t>
      </w:r>
      <w:r w:rsidRPr="00BA66D3">
        <w:rPr>
          <w:lang w:val="en-CA"/>
        </w:rPr>
        <w:t xml:space="preserve"> </w:t>
      </w:r>
      <w:r>
        <w:rPr>
          <w:lang w:val="en-CA"/>
        </w:rPr>
        <w:t>(flock main menu)</w:t>
      </w:r>
      <w:bookmarkEnd w:id="194"/>
    </w:p>
    <w:p w14:paraId="5E0CBFBD" w14:textId="77777777" w:rsidR="00DA4FCE" w:rsidRPr="00BF7C98" w:rsidRDefault="00DA4FCE" w:rsidP="00DA4FCE">
      <w:pPr>
        <w:rPr>
          <w:lang w:val="en-CA"/>
        </w:rPr>
      </w:pPr>
    </w:p>
    <w:p w14:paraId="2A24945F" w14:textId="77777777" w:rsidR="00DA4FCE" w:rsidRDefault="00DA4FCE" w:rsidP="00DA4FCE">
      <w:r>
        <w:rPr>
          <w:noProof/>
          <w:lang w:eastAsia="fr-CA"/>
        </w:rPr>
        <w:drawing>
          <wp:inline distT="0" distB="0" distL="0" distR="0" wp14:anchorId="02579973" wp14:editId="75A672B8">
            <wp:extent cx="3328195" cy="1157632"/>
            <wp:effectExtent l="0" t="0" r="5715" b="4445"/>
            <wp:docPr id="1547567176" name="Image 2"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567176" name="Image 2" descr="Une image contenant texte, capture d’écran, Police, logiciel&#10;&#10;Description générée automatiquement"/>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3328195" cy="1157632"/>
                    </a:xfrm>
                    <a:prstGeom prst="rect">
                      <a:avLst/>
                    </a:prstGeom>
                    <a:noFill/>
                    <a:ln w="9525">
                      <a:noFill/>
                      <a:miter lim="800000"/>
                      <a:headEnd/>
                      <a:tailEnd/>
                    </a:ln>
                  </pic:spPr>
                </pic:pic>
              </a:graphicData>
            </a:graphic>
          </wp:inline>
        </w:drawing>
      </w:r>
    </w:p>
    <w:p w14:paraId="585CCAC4" w14:textId="77777777" w:rsidR="00DA4FCE" w:rsidRPr="00BC0FCC" w:rsidRDefault="00DA4FCE" w:rsidP="00DA4FCE">
      <w:pPr>
        <w:rPr>
          <w:lang w:val="en-CA"/>
        </w:rPr>
      </w:pPr>
      <w:r w:rsidRPr="00BC0FCC">
        <w:rPr>
          <w:lang w:val="en-CA"/>
        </w:rPr>
        <w:t xml:space="preserve">  The various menus of this section are rather</w:t>
      </w:r>
      <w:r>
        <w:rPr>
          <w:lang w:val="en-CA"/>
        </w:rPr>
        <w:t xml:space="preserve"> self</w:t>
      </w:r>
      <w:r w:rsidRPr="00BC0FCC">
        <w:rPr>
          <w:lang w:val="en-CA"/>
        </w:rPr>
        <w:t xml:space="preserve"> explanatory and do not require little additional explanation. </w:t>
      </w:r>
      <w:r>
        <w:rPr>
          <w:lang w:val="en-CA"/>
        </w:rPr>
        <w:t>WE encourage you to get familiar with them and explore the limitless possibilities they offer</w:t>
      </w:r>
    </w:p>
    <w:p w14:paraId="7ADB9B43" w14:textId="77777777" w:rsidR="00DA4FCE" w:rsidRPr="00BC0FCC" w:rsidRDefault="00DA4FCE" w:rsidP="00DA4FCE">
      <w:pPr>
        <w:pStyle w:val="Titre4"/>
        <w:rPr>
          <w:lang w:val="en-CA"/>
        </w:rPr>
      </w:pPr>
      <w:bookmarkStart w:id="195" w:name="_Toc500939305"/>
      <w:r>
        <w:rPr>
          <w:lang w:val="en-CA"/>
        </w:rPr>
        <w:t>Create a  record for a</w:t>
      </w:r>
      <w:r w:rsidRPr="00BC0FCC">
        <w:rPr>
          <w:lang w:val="en-CA"/>
        </w:rPr>
        <w:t xml:space="preserve"> new animal:</w:t>
      </w:r>
      <w:bookmarkEnd w:id="195"/>
    </w:p>
    <w:p w14:paraId="55E06647" w14:textId="77777777" w:rsidR="00DA4FCE" w:rsidRPr="00BC0FCC" w:rsidRDefault="00DA4FCE" w:rsidP="00DA4FCE">
      <w:pPr>
        <w:rPr>
          <w:lang w:val="en-CA"/>
        </w:rPr>
      </w:pPr>
      <w:r>
        <w:rPr>
          <w:lang w:val="en-CA"/>
        </w:rPr>
        <w:t>See section 3.1</w:t>
      </w:r>
    </w:p>
    <w:p w14:paraId="1CC0A543" w14:textId="77777777" w:rsidR="00DA4FCE" w:rsidRPr="00BC0FCC" w:rsidRDefault="00DA4FCE" w:rsidP="00DA4FCE">
      <w:pPr>
        <w:pStyle w:val="Titre4"/>
        <w:rPr>
          <w:lang w:val="en-CA"/>
        </w:rPr>
      </w:pPr>
      <w:bookmarkStart w:id="196" w:name="_Toc500939306"/>
      <w:r>
        <w:rPr>
          <w:lang w:val="en-CA"/>
        </w:rPr>
        <w:t>Permanently delete record on screen</w:t>
      </w:r>
      <w:r w:rsidRPr="00BC0FCC">
        <w:rPr>
          <w:lang w:val="en-CA"/>
        </w:rPr>
        <w:t xml:space="preserve"> </w:t>
      </w:r>
      <w:bookmarkEnd w:id="196"/>
    </w:p>
    <w:p w14:paraId="2590AB4C" w14:textId="77777777" w:rsidR="00DA4FCE" w:rsidRPr="00E47FB6" w:rsidRDefault="00DA4FCE" w:rsidP="00DA4FCE">
      <w:pPr>
        <w:rPr>
          <w:lang w:val="en-CA"/>
        </w:rPr>
      </w:pPr>
      <w:r>
        <w:rPr>
          <w:lang w:val="en-CA"/>
        </w:rPr>
        <w:t>See section 3.4.1</w:t>
      </w:r>
    </w:p>
    <w:p w14:paraId="3A083FAD" w14:textId="77777777" w:rsidR="00DA4FCE" w:rsidRPr="00BC0FCC" w:rsidRDefault="00DA4FCE" w:rsidP="00DA4FCE">
      <w:pPr>
        <w:pStyle w:val="Titre3"/>
        <w:rPr>
          <w:lang w:val="en-CA"/>
        </w:rPr>
      </w:pPr>
      <w:bookmarkStart w:id="197" w:name="_Toc500939316"/>
      <w:bookmarkStart w:id="198" w:name="_Toc138072534"/>
      <w:r w:rsidRPr="00BC0FCC">
        <w:rPr>
          <w:lang w:val="en-CA"/>
        </w:rPr>
        <w:t xml:space="preserve">4.1.3 </w:t>
      </w:r>
      <w:bookmarkEnd w:id="197"/>
      <w:r>
        <w:rPr>
          <w:lang w:val="en-CA"/>
        </w:rPr>
        <w:t>Groups management (Flock main menu)</w:t>
      </w:r>
      <w:bookmarkEnd w:id="198"/>
    </w:p>
    <w:p w14:paraId="697FAB1C" w14:textId="77777777" w:rsidR="00DA4FCE" w:rsidRPr="00BC0FCC" w:rsidRDefault="00DA4FCE" w:rsidP="00DA4FCE">
      <w:pPr>
        <w:rPr>
          <w:lang w:val="en-CA"/>
        </w:rPr>
      </w:pPr>
      <w:r>
        <w:rPr>
          <w:lang w:val="en-CA"/>
        </w:rPr>
        <w:t>Through this menu, a producer may manually perform most group activities required to manage his flock. Please note that most of these activities can be done faster and more efficiently by using the various mobile softwares and RFID reading tools directly in barn.</w:t>
      </w:r>
    </w:p>
    <w:p w14:paraId="61D43427" w14:textId="77777777" w:rsidR="00DA4FCE" w:rsidRPr="00BC0FCC" w:rsidRDefault="00DA4FCE" w:rsidP="00DA4FCE">
      <w:pPr>
        <w:rPr>
          <w:lang w:val="en-CA"/>
        </w:rPr>
      </w:pPr>
      <w:r>
        <w:rPr>
          <w:lang w:val="en-CA"/>
        </w:rPr>
        <w:t>Though most are self explanatory, we will describe in more details those functions that may require additional information:</w:t>
      </w:r>
    </w:p>
    <w:p w14:paraId="24E193FC" w14:textId="77777777" w:rsidR="00DA4FCE" w:rsidRDefault="00DA4FCE" w:rsidP="00DA4FCE">
      <w:bookmarkStart w:id="199" w:name="_Toc500939317"/>
      <w:r>
        <w:rPr>
          <w:noProof/>
          <w:lang w:eastAsia="fr-CA"/>
        </w:rPr>
        <w:drawing>
          <wp:inline distT="0" distB="0" distL="0" distR="0" wp14:anchorId="0D8BE18E" wp14:editId="4A58AD92">
            <wp:extent cx="4651181" cy="2877800"/>
            <wp:effectExtent l="0" t="0" r="0" b="0"/>
            <wp:docPr id="1144662803" name="Image 4"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62803" name="Image 4" descr="Une image contenant texte, Appareils électroniques, capture d’écran, affichage&#10;&#10;Description générée automatiquement"/>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4651181" cy="2877800"/>
                    </a:xfrm>
                    <a:prstGeom prst="rect">
                      <a:avLst/>
                    </a:prstGeom>
                    <a:noFill/>
                    <a:ln w="9525">
                      <a:noFill/>
                      <a:miter lim="800000"/>
                      <a:headEnd/>
                      <a:tailEnd/>
                    </a:ln>
                  </pic:spPr>
                </pic:pic>
              </a:graphicData>
            </a:graphic>
          </wp:inline>
        </w:drawing>
      </w:r>
      <w:bookmarkEnd w:id="199"/>
    </w:p>
    <w:p w14:paraId="7CF6FFE3" w14:textId="77777777" w:rsidR="00DA4FCE" w:rsidRDefault="00DA4FCE" w:rsidP="00DA4FCE"/>
    <w:p w14:paraId="2AC3A366" w14:textId="77777777" w:rsidR="00DA4FCE" w:rsidRPr="00BC0FCC" w:rsidRDefault="00DA4FCE" w:rsidP="00DA4FCE">
      <w:pPr>
        <w:pStyle w:val="Titre4"/>
        <w:rPr>
          <w:lang w:val="en-CA"/>
        </w:rPr>
      </w:pPr>
      <w:bookmarkStart w:id="200" w:name="_Toc500939318"/>
      <w:r>
        <w:rPr>
          <w:lang w:val="en-CA"/>
        </w:rPr>
        <w:t>Create</w:t>
      </w:r>
      <w:r w:rsidRPr="00BC0FCC">
        <w:rPr>
          <w:lang w:val="en-CA"/>
        </w:rPr>
        <w:t xml:space="preserve"> new groups</w:t>
      </w:r>
      <w:bookmarkEnd w:id="200"/>
      <w:r>
        <w:fldChar w:fldCharType="begin"/>
      </w:r>
      <w:r w:rsidRPr="00BC0FCC">
        <w:rPr>
          <w:lang w:val="en-CA"/>
        </w:rPr>
        <w:instrText xml:space="preserve"> XE "groupes:Formation de nouveaux groupes" </w:instrText>
      </w:r>
      <w:r>
        <w:fldChar w:fldCharType="end"/>
      </w:r>
    </w:p>
    <w:p w14:paraId="2E604451" w14:textId="77777777" w:rsidR="00DA4FCE" w:rsidRPr="00CD346C" w:rsidRDefault="00DA4FCE" w:rsidP="00DA4FCE">
      <w:pPr>
        <w:rPr>
          <w:lang w:val="en-CA"/>
        </w:rPr>
      </w:pPr>
      <w:r w:rsidRPr="00CD346C">
        <w:rPr>
          <w:lang w:val="en-CA"/>
        </w:rPr>
        <w:t xml:space="preserve">This </w:t>
      </w:r>
      <w:r>
        <w:rPr>
          <w:lang w:val="en-CA"/>
        </w:rPr>
        <w:t>function is similar to the “Regroup” function on the screen, allowing to either move animals from one group to another or to a newly defined group</w:t>
      </w:r>
    </w:p>
    <w:p w14:paraId="3E299D1C" w14:textId="77777777" w:rsidR="00DA4FCE" w:rsidRPr="00BC0FCC" w:rsidRDefault="00DA4FCE" w:rsidP="00DA4FCE">
      <w:pPr>
        <w:pStyle w:val="Titre4"/>
        <w:rPr>
          <w:lang w:val="en-CA"/>
        </w:rPr>
      </w:pPr>
      <w:r>
        <w:rPr>
          <w:lang w:val="en-CA"/>
        </w:rPr>
        <w:t>Create new groups but with lambs…</w:t>
      </w:r>
    </w:p>
    <w:p w14:paraId="5D7D122A" w14:textId="77777777" w:rsidR="00DA4FCE" w:rsidRPr="00BC0FCC" w:rsidRDefault="00DA4FCE" w:rsidP="00DA4FCE">
      <w:pPr>
        <w:rPr>
          <w:lang w:val="en-CA"/>
        </w:rPr>
      </w:pPr>
      <w:r w:rsidRPr="00BC0FCC">
        <w:rPr>
          <w:lang w:val="en-CA"/>
        </w:rPr>
        <w:t xml:space="preserve">This function </w:t>
      </w:r>
      <w:r>
        <w:rPr>
          <w:lang w:val="en-CA"/>
        </w:rPr>
        <w:t>allows to move the lambs along with the ewes if you change the ewes groups (the above function - create new groups - would modify groups of animals in the flock only)</w:t>
      </w:r>
      <w:r w:rsidRPr="00BC0FCC">
        <w:rPr>
          <w:lang w:val="en-CA"/>
        </w:rPr>
        <w:t>.</w:t>
      </w:r>
      <w:r>
        <w:rPr>
          <w:lang w:val="en-CA"/>
        </w:rPr>
        <w:t xml:space="preserve"> Please note that none of the functions modifying groups will affect the “management groups” for those producers that are under the GenOvis program.</w:t>
      </w:r>
    </w:p>
    <w:p w14:paraId="222EAAAE" w14:textId="77777777" w:rsidR="00DA4FCE" w:rsidRPr="00BC0FCC" w:rsidRDefault="00DA4FCE" w:rsidP="00DA4FCE">
      <w:pPr>
        <w:pStyle w:val="Titre4"/>
        <w:rPr>
          <w:lang w:val="en-CA"/>
        </w:rPr>
      </w:pPr>
      <w:r>
        <w:rPr>
          <w:lang w:val="en-CA"/>
        </w:rPr>
        <w:t>Count number of animals in each group</w:t>
      </w:r>
    </w:p>
    <w:p w14:paraId="73568B62" w14:textId="179D4992" w:rsidR="00DA4FCE" w:rsidRPr="00BC0FCC" w:rsidRDefault="00DA4FCE" w:rsidP="00DA4FCE">
      <w:pPr>
        <w:rPr>
          <w:lang w:val="en-CA"/>
        </w:rPr>
      </w:pPr>
      <w:r>
        <w:rPr>
          <w:lang w:val="en-CA"/>
        </w:rPr>
        <w:t>See section 3.5.2</w:t>
      </w:r>
    </w:p>
    <w:p w14:paraId="7D73C8FA" w14:textId="77777777" w:rsidR="00DA4FCE" w:rsidRPr="00BC0FCC" w:rsidRDefault="00DA4FCE" w:rsidP="00DA4FCE">
      <w:pPr>
        <w:pStyle w:val="Titre4"/>
        <w:rPr>
          <w:lang w:val="en-CA"/>
        </w:rPr>
      </w:pPr>
      <w:bookmarkStart w:id="201" w:name="_Toc500939321"/>
      <w:r w:rsidRPr="00BC0FCC">
        <w:rPr>
          <w:lang w:val="en-CA"/>
        </w:rPr>
        <w:t>Weighing</w:t>
      </w:r>
      <w:bookmarkEnd w:id="201"/>
      <w:r w:rsidRPr="00BC0FCC">
        <w:rPr>
          <w:lang w:val="en-CA"/>
        </w:rPr>
        <w:t xml:space="preserve"> </w:t>
      </w:r>
      <w:r>
        <w:fldChar w:fldCharType="begin"/>
      </w:r>
      <w:r w:rsidRPr="00BC0FCC">
        <w:rPr>
          <w:lang w:val="en-CA"/>
        </w:rPr>
        <w:instrText xml:space="preserve"> XE "Pesée de groupe:Item de la barre de menus principale" </w:instrText>
      </w:r>
      <w:r>
        <w:fldChar w:fldCharType="end"/>
      </w:r>
    </w:p>
    <w:p w14:paraId="5DF215BB" w14:textId="77777777" w:rsidR="00DA4FCE" w:rsidRPr="00BC0FCC" w:rsidRDefault="00DA4FCE" w:rsidP="00DA4FCE">
      <w:pPr>
        <w:rPr>
          <w:lang w:val="en-CA"/>
        </w:rPr>
      </w:pPr>
      <w:r w:rsidRPr="00BC0FCC">
        <w:rPr>
          <w:lang w:val="en-CA"/>
        </w:rPr>
        <w:t xml:space="preserve">The weighing </w:t>
      </w:r>
      <w:r>
        <w:rPr>
          <w:lang w:val="en-CA"/>
        </w:rPr>
        <w:t>function allows</w:t>
      </w:r>
      <w:r w:rsidRPr="00BC0FCC">
        <w:rPr>
          <w:lang w:val="en-CA"/>
        </w:rPr>
        <w:t xml:space="preserve"> to enter </w:t>
      </w:r>
      <w:r>
        <w:rPr>
          <w:lang w:val="en-CA"/>
        </w:rPr>
        <w:t>weights</w:t>
      </w:r>
      <w:r w:rsidRPr="00BC0FCC">
        <w:rPr>
          <w:lang w:val="en-CA"/>
        </w:rPr>
        <w:t xml:space="preserve"> for a group of animals </w:t>
      </w:r>
      <w:r>
        <w:rPr>
          <w:lang w:val="en-CA"/>
        </w:rPr>
        <w:t>at</w:t>
      </w:r>
      <w:r w:rsidRPr="00BC0FCC">
        <w:rPr>
          <w:lang w:val="en-CA"/>
        </w:rPr>
        <w:t xml:space="preserve"> a given date.</w:t>
      </w:r>
    </w:p>
    <w:p w14:paraId="2B388AF7" w14:textId="77777777" w:rsidR="00DA4FCE" w:rsidRPr="00BC0FCC" w:rsidRDefault="00DA4FCE" w:rsidP="00DA4FCE">
      <w:pPr>
        <w:pStyle w:val="Titre4"/>
        <w:rPr>
          <w:lang w:val="en-CA"/>
        </w:rPr>
      </w:pPr>
      <w:bookmarkStart w:id="202" w:name="_Toc500939322"/>
      <w:r>
        <w:rPr>
          <w:lang w:val="en-CA"/>
        </w:rPr>
        <w:t>N</w:t>
      </w:r>
      <w:r w:rsidRPr="00BC0FCC">
        <w:rPr>
          <w:lang w:val="en-CA"/>
        </w:rPr>
        <w:t>ew breeding</w:t>
      </w:r>
      <w:bookmarkEnd w:id="202"/>
    </w:p>
    <w:p w14:paraId="3337EC04" w14:textId="77777777" w:rsidR="00DA4FCE" w:rsidRPr="00BC0FCC" w:rsidRDefault="00DA4FCE" w:rsidP="00DA4FCE">
      <w:pPr>
        <w:rPr>
          <w:lang w:val="en-CA"/>
        </w:rPr>
      </w:pPr>
      <w:r w:rsidRPr="00BC0FCC">
        <w:rPr>
          <w:lang w:val="en-CA"/>
        </w:rPr>
        <w:t xml:space="preserve">This menu item </w:t>
      </w:r>
      <w:r>
        <w:rPr>
          <w:lang w:val="en-CA"/>
        </w:rPr>
        <w:t>allows</w:t>
      </w:r>
      <w:r w:rsidRPr="00BC0FCC">
        <w:rPr>
          <w:lang w:val="en-CA"/>
        </w:rPr>
        <w:t xml:space="preserve"> to </w:t>
      </w:r>
      <w:r>
        <w:rPr>
          <w:lang w:val="en-CA"/>
        </w:rPr>
        <w:t>manually create your</w:t>
      </w:r>
      <w:r w:rsidRPr="00BC0FCC">
        <w:rPr>
          <w:lang w:val="en-CA"/>
        </w:rPr>
        <w:t xml:space="preserve"> breeding</w:t>
      </w:r>
      <w:r>
        <w:rPr>
          <w:lang w:val="en-CA"/>
        </w:rPr>
        <w:t xml:space="preserve"> groups</w:t>
      </w:r>
      <w:r w:rsidRPr="00BC0FCC">
        <w:rPr>
          <w:lang w:val="en-CA"/>
        </w:rPr>
        <w:t xml:space="preserve">, whether it is with or without CIDR. </w:t>
      </w:r>
      <w:r>
        <w:rPr>
          <w:lang w:val="en-CA"/>
        </w:rPr>
        <w:t>Refer to</w:t>
      </w:r>
      <w:r w:rsidRPr="00BC0FCC">
        <w:rPr>
          <w:lang w:val="en-CA"/>
        </w:rPr>
        <w:t xml:space="preserve"> section 9.2 for </w:t>
      </w:r>
      <w:r>
        <w:rPr>
          <w:lang w:val="en-CA"/>
        </w:rPr>
        <w:t>more</w:t>
      </w:r>
      <w:r w:rsidRPr="00BC0FCC">
        <w:rPr>
          <w:lang w:val="en-CA"/>
        </w:rPr>
        <w:t xml:space="preserve"> details on breeding</w:t>
      </w:r>
      <w:r>
        <w:rPr>
          <w:lang w:val="en-CA"/>
        </w:rPr>
        <w:t xml:space="preserve"> groups</w:t>
      </w:r>
      <w:r w:rsidRPr="00BC0FCC">
        <w:rPr>
          <w:lang w:val="en-CA"/>
        </w:rPr>
        <w:t>.</w:t>
      </w:r>
    </w:p>
    <w:p w14:paraId="03661778" w14:textId="77777777" w:rsidR="00DA4FCE" w:rsidRPr="001D2CDE" w:rsidRDefault="00DA4FCE" w:rsidP="00DA4FCE">
      <w:pPr>
        <w:pStyle w:val="Titre4"/>
        <w:rPr>
          <w:lang w:val="en-CA"/>
        </w:rPr>
      </w:pPr>
      <w:r>
        <w:rPr>
          <w:lang w:val="en-CA"/>
        </w:rPr>
        <w:t>In breeding and Genotyping</w:t>
      </w:r>
    </w:p>
    <w:p w14:paraId="7E9F0B0A" w14:textId="77777777" w:rsidR="00DA4FCE" w:rsidRPr="005378EB" w:rsidRDefault="00DA4FCE" w:rsidP="00DA4FCE">
      <w:pPr>
        <w:rPr>
          <w:lang w:val="en-CA"/>
        </w:rPr>
      </w:pPr>
      <w:r w:rsidRPr="00BC0FCC">
        <w:rPr>
          <w:lang w:val="en-CA"/>
        </w:rPr>
        <w:t xml:space="preserve">This function </w:t>
      </w:r>
      <w:r>
        <w:rPr>
          <w:lang w:val="en-CA"/>
        </w:rPr>
        <w:t>allows</w:t>
      </w:r>
      <w:r w:rsidRPr="00BC0FCC">
        <w:rPr>
          <w:lang w:val="en-CA"/>
        </w:rPr>
        <w:t xml:space="preserve"> to carry </w:t>
      </w:r>
      <w:r>
        <w:rPr>
          <w:lang w:val="en-CA"/>
        </w:rPr>
        <w:t>in breeding tests</w:t>
      </w:r>
      <w:r w:rsidRPr="00BC0FCC">
        <w:rPr>
          <w:lang w:val="en-CA"/>
        </w:rPr>
        <w:t xml:space="preserve"> on a </w:t>
      </w:r>
      <w:r>
        <w:rPr>
          <w:lang w:val="en-CA"/>
        </w:rPr>
        <w:t>selection</w:t>
      </w:r>
      <w:r w:rsidRPr="00BC0FCC">
        <w:rPr>
          <w:lang w:val="en-CA"/>
        </w:rPr>
        <w:t xml:space="preserve"> of animals </w:t>
      </w:r>
      <w:r>
        <w:rPr>
          <w:lang w:val="en-CA"/>
        </w:rPr>
        <w:t xml:space="preserve">(group or breed type) </w:t>
      </w:r>
      <w:r w:rsidRPr="00BC0FCC">
        <w:rPr>
          <w:lang w:val="en-CA"/>
        </w:rPr>
        <w:t xml:space="preserve">to check compatibility with a ram. </w:t>
      </w:r>
      <w:r>
        <w:rPr>
          <w:lang w:val="en-CA"/>
        </w:rPr>
        <w:t>It also provides probable genotyping of the progeny if the Ewes and Ram genotype are available.</w:t>
      </w:r>
    </w:p>
    <w:p w14:paraId="36778488" w14:textId="77777777" w:rsidR="00DA4FCE" w:rsidRPr="00BC0FCC" w:rsidRDefault="00DA4FCE" w:rsidP="00DA4FCE">
      <w:pPr>
        <w:rPr>
          <w:lang w:val="en-CA"/>
        </w:rPr>
      </w:pPr>
      <w:r w:rsidRPr="00BC0FCC">
        <w:rPr>
          <w:lang w:val="en-CA"/>
        </w:rPr>
        <w:t>You can test:</w:t>
      </w:r>
    </w:p>
    <w:p w14:paraId="22241FAA" w14:textId="39EEC51E" w:rsidR="00DA4FCE" w:rsidRPr="009E70FB" w:rsidRDefault="00DA4FCE" w:rsidP="00DA4FCE">
      <w:pPr>
        <w:ind w:left="360"/>
        <w:rPr>
          <w:lang w:val="en-CA"/>
        </w:rPr>
      </w:pPr>
      <w:r w:rsidRPr="009E70FB">
        <w:rPr>
          <w:lang w:val="en-CA"/>
        </w:rPr>
        <w:t xml:space="preserve">The results </w:t>
      </w:r>
      <w:r>
        <w:rPr>
          <w:lang w:val="en-CA"/>
        </w:rPr>
        <w:t xml:space="preserve">will be in the following format </w:t>
      </w:r>
      <w:r w:rsidR="003002AC">
        <w:rPr>
          <w:lang w:val="en-CA"/>
        </w:rPr>
        <w:t xml:space="preserve"> if you are not in the GenOvia program</w:t>
      </w:r>
    </w:p>
    <w:p w14:paraId="5EDF7075" w14:textId="77777777" w:rsidR="00DA4FCE" w:rsidRDefault="00DA4FCE" w:rsidP="00DA4FCE">
      <w:r w:rsidRPr="00E40C39">
        <w:rPr>
          <w:noProof/>
          <w:lang w:eastAsia="fr-CA"/>
        </w:rPr>
        <w:drawing>
          <wp:inline distT="0" distB="0" distL="0" distR="0" wp14:anchorId="6B9D84EA" wp14:editId="51ECE30E">
            <wp:extent cx="4716419" cy="2366682"/>
            <wp:effectExtent l="0" t="0" r="8255" b="0"/>
            <wp:docPr id="202145510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55106" name="Image 11"/>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4716419" cy="2366682"/>
                    </a:xfrm>
                    <a:prstGeom prst="rect">
                      <a:avLst/>
                    </a:prstGeom>
                    <a:noFill/>
                    <a:ln w="9525">
                      <a:noFill/>
                      <a:miter lim="800000"/>
                      <a:headEnd/>
                      <a:tailEnd/>
                    </a:ln>
                  </pic:spPr>
                </pic:pic>
              </a:graphicData>
            </a:graphic>
          </wp:inline>
        </w:drawing>
      </w:r>
    </w:p>
    <w:p w14:paraId="4061C100" w14:textId="409FAD05" w:rsidR="003002AC" w:rsidRDefault="003002AC" w:rsidP="00DA4FCE">
      <w:r>
        <w:t>For GenOvis users, the in breeding screen will provide more info as follows:</w:t>
      </w:r>
    </w:p>
    <w:p w14:paraId="293A4DCE" w14:textId="59C37DC4" w:rsidR="003002AC" w:rsidRDefault="003002AC" w:rsidP="00DA4FCE">
      <w:r w:rsidRPr="003002AC">
        <w:rPr>
          <w:noProof/>
        </w:rPr>
        <w:drawing>
          <wp:inline distT="0" distB="0" distL="0" distR="0" wp14:anchorId="3BBCA84D" wp14:editId="04836E18">
            <wp:extent cx="5486400" cy="1617345"/>
            <wp:effectExtent l="0" t="0" r="0" b="1905"/>
            <wp:docPr id="427026382" name="Image 1" descr="Une image contenant texte, capture d’écran,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26382" name="Image 1" descr="Une image contenant texte, capture d’écran, nombre, ligne&#10;&#10;Description générée automatiquement"/>
                    <pic:cNvPicPr/>
                  </pic:nvPicPr>
                  <pic:blipFill>
                    <a:blip r:embed="rId132"/>
                    <a:stretch>
                      <a:fillRect/>
                    </a:stretch>
                  </pic:blipFill>
                  <pic:spPr>
                    <a:xfrm>
                      <a:off x="0" y="0"/>
                      <a:ext cx="5486400" cy="1617345"/>
                    </a:xfrm>
                    <a:prstGeom prst="rect">
                      <a:avLst/>
                    </a:prstGeom>
                  </pic:spPr>
                </pic:pic>
              </a:graphicData>
            </a:graphic>
          </wp:inline>
        </w:drawing>
      </w:r>
    </w:p>
    <w:p w14:paraId="3CEA1F15" w14:textId="32AA8003" w:rsidR="00DA4FCE" w:rsidRDefault="003002AC" w:rsidP="00DA4FCE">
      <w:r>
        <w:rPr>
          <w:noProof/>
        </w:rPr>
        <mc:AlternateContent>
          <mc:Choice Requires="wps">
            <w:drawing>
              <wp:anchor distT="0" distB="0" distL="114300" distR="114300" simplePos="0" relativeHeight="252322816" behindDoc="0" locked="0" layoutInCell="1" allowOverlap="1" wp14:anchorId="782C1C4C" wp14:editId="6BE95E39">
                <wp:simplePos x="0" y="0"/>
                <wp:positionH relativeFrom="column">
                  <wp:posOffset>2009775</wp:posOffset>
                </wp:positionH>
                <wp:positionV relativeFrom="paragraph">
                  <wp:posOffset>300990</wp:posOffset>
                </wp:positionV>
                <wp:extent cx="1419225" cy="428625"/>
                <wp:effectExtent l="0" t="666750" r="1647825" b="28575"/>
                <wp:wrapNone/>
                <wp:docPr id="755032621" name="Bulle narrative : rectangle 1"/>
                <wp:cNvGraphicFramePr/>
                <a:graphic xmlns:a="http://schemas.openxmlformats.org/drawingml/2006/main">
                  <a:graphicData uri="http://schemas.microsoft.com/office/word/2010/wordprocessingShape">
                    <wps:wsp>
                      <wps:cNvSpPr/>
                      <wps:spPr>
                        <a:xfrm>
                          <a:off x="0" y="0"/>
                          <a:ext cx="1419225" cy="428625"/>
                        </a:xfrm>
                        <a:prstGeom prst="wedgeRectCallout">
                          <a:avLst>
                            <a:gd name="adj1" fmla="val 162529"/>
                            <a:gd name="adj2" fmla="val -198892"/>
                          </a:avLst>
                        </a:prstGeom>
                        <a:solidFill>
                          <a:schemeClr val="accent3">
                            <a:lumMod val="20000"/>
                            <a:lumOff val="80000"/>
                          </a:schemeClr>
                        </a:solidFill>
                        <a:ln w="12700"/>
                      </wps:spPr>
                      <wps:style>
                        <a:lnRef idx="2">
                          <a:schemeClr val="accent1">
                            <a:shade val="15000"/>
                          </a:schemeClr>
                        </a:lnRef>
                        <a:fillRef idx="1">
                          <a:schemeClr val="accent1"/>
                        </a:fillRef>
                        <a:effectRef idx="0">
                          <a:schemeClr val="accent1"/>
                        </a:effectRef>
                        <a:fontRef idx="minor">
                          <a:schemeClr val="lt1"/>
                        </a:fontRef>
                      </wps:style>
                      <wps:txbx>
                        <w:txbxContent>
                          <w:p w14:paraId="34CE6672" w14:textId="414B87F9" w:rsidR="003002AC" w:rsidRPr="003002AC" w:rsidRDefault="003002AC" w:rsidP="003002AC">
                            <w:pPr>
                              <w:rPr>
                                <w:color w:val="000000" w:themeColor="text1"/>
                                <w:lang w:val="fr-CA"/>
                              </w:rPr>
                            </w:pPr>
                            <w:r w:rsidRPr="003002AC">
                              <w:rPr>
                                <w:color w:val="000000" w:themeColor="text1"/>
                                <w:lang w:val="fr-CA"/>
                              </w:rPr>
                              <w:t>M</w:t>
                            </w:r>
                            <w:r>
                              <w:rPr>
                                <w:color w:val="000000" w:themeColor="text1"/>
                                <w:lang w:val="fr-CA"/>
                              </w:rPr>
                              <w:t>ilk GenOvis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C1C4C" id="Bulle narrative : rectangle 1" o:spid="_x0000_s1088" type="#_x0000_t61" style="position:absolute;margin-left:158.25pt;margin-top:23.7pt;width:111.75pt;height:33.7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" adj="45906,-32161" fillcolor="#eaf1dd [662]" strokecolor="#0a121c [484]" strokeweight="1pt">
                <v:textbox>
                  <w:txbxContent>
                    <w:p w14:paraId="34CE6672" w14:textId="414B87F9" w:rsidR="003002AC" w:rsidRPr="003002AC" w:rsidRDefault="003002AC" w:rsidP="003002AC">
                      <w:pPr>
                        <w:rPr>
                          <w:color w:val="000000" w:themeColor="text1"/>
                          <w:lang w:val="fr-CA"/>
                        </w:rPr>
                      </w:pPr>
                      <w:r w:rsidRPr="003002AC">
                        <w:rPr>
                          <w:color w:val="000000" w:themeColor="text1"/>
                          <w:lang w:val="fr-CA"/>
                        </w:rPr>
                        <w:t>M</w:t>
                      </w:r>
                      <w:r>
                        <w:rPr>
                          <w:color w:val="000000" w:themeColor="text1"/>
                          <w:lang w:val="fr-CA"/>
                        </w:rPr>
                        <w:t>ilk GenOvis data</w:t>
                      </w:r>
                    </w:p>
                  </w:txbxContent>
                </v:textbox>
              </v:shape>
            </w:pict>
          </mc:Fallback>
        </mc:AlternateContent>
      </w:r>
      <w:r>
        <w:rPr>
          <w:noProof/>
        </w:rPr>
        <mc:AlternateContent>
          <mc:Choice Requires="wps">
            <w:drawing>
              <wp:anchor distT="0" distB="0" distL="114300" distR="114300" simplePos="0" relativeHeight="252320768" behindDoc="0" locked="0" layoutInCell="1" allowOverlap="1" wp14:anchorId="0D7B4681" wp14:editId="47601534">
                <wp:simplePos x="0" y="0"/>
                <wp:positionH relativeFrom="column">
                  <wp:posOffset>114300</wp:posOffset>
                </wp:positionH>
                <wp:positionV relativeFrom="paragraph">
                  <wp:posOffset>262890</wp:posOffset>
                </wp:positionV>
                <wp:extent cx="1419225" cy="428625"/>
                <wp:effectExtent l="0" t="666750" r="2047875" b="28575"/>
                <wp:wrapNone/>
                <wp:docPr id="709667748" name="Bulle narrative : rectangle 1"/>
                <wp:cNvGraphicFramePr/>
                <a:graphic xmlns:a="http://schemas.openxmlformats.org/drawingml/2006/main">
                  <a:graphicData uri="http://schemas.microsoft.com/office/word/2010/wordprocessingShape">
                    <wps:wsp>
                      <wps:cNvSpPr/>
                      <wps:spPr>
                        <a:xfrm>
                          <a:off x="0" y="0"/>
                          <a:ext cx="1419225" cy="428625"/>
                        </a:xfrm>
                        <a:prstGeom prst="wedgeRectCallout">
                          <a:avLst>
                            <a:gd name="adj1" fmla="val 190717"/>
                            <a:gd name="adj2" fmla="val -198892"/>
                          </a:avLst>
                        </a:prstGeom>
                        <a:solidFill>
                          <a:schemeClr val="tx2">
                            <a:lumMod val="40000"/>
                            <a:lumOff val="60000"/>
                          </a:schemeClr>
                        </a:solidFill>
                        <a:ln w="12700"/>
                      </wps:spPr>
                      <wps:style>
                        <a:lnRef idx="2">
                          <a:schemeClr val="accent1">
                            <a:shade val="15000"/>
                          </a:schemeClr>
                        </a:lnRef>
                        <a:fillRef idx="1">
                          <a:schemeClr val="accent1"/>
                        </a:fillRef>
                        <a:effectRef idx="0">
                          <a:schemeClr val="accent1"/>
                        </a:effectRef>
                        <a:fontRef idx="minor">
                          <a:schemeClr val="lt1"/>
                        </a:fontRef>
                      </wps:style>
                      <wps:txbx>
                        <w:txbxContent>
                          <w:p w14:paraId="0BA60F41" w14:textId="2B51FB1D" w:rsidR="003002AC" w:rsidRPr="003002AC" w:rsidRDefault="003002AC" w:rsidP="003002AC">
                            <w:pPr>
                              <w:rPr>
                                <w:color w:val="000000" w:themeColor="text1"/>
                                <w:lang w:val="fr-CA"/>
                              </w:rPr>
                            </w:pPr>
                            <w:r w:rsidRPr="003002AC">
                              <w:rPr>
                                <w:color w:val="000000" w:themeColor="text1"/>
                                <w:lang w:val="fr-CA"/>
                              </w:rPr>
                              <w:t>Meat</w:t>
                            </w:r>
                            <w:r>
                              <w:rPr>
                                <w:color w:val="000000" w:themeColor="text1"/>
                                <w:lang w:val="fr-CA"/>
                              </w:rPr>
                              <w:t xml:space="preserve"> GenOvis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B4681" id="_x0000_s1089" type="#_x0000_t61" style="position:absolute;margin-left:9pt;margin-top:20.7pt;width:111.75pt;height:33.7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" adj="51995,-32161" fillcolor="#8db3e2 [1311]" strokecolor="#0a121c [484]" strokeweight="1pt">
                <v:textbox>
                  <w:txbxContent>
                    <w:p w14:paraId="0BA60F41" w14:textId="2B51FB1D" w:rsidR="003002AC" w:rsidRPr="003002AC" w:rsidRDefault="003002AC" w:rsidP="003002AC">
                      <w:pPr>
                        <w:rPr>
                          <w:color w:val="000000" w:themeColor="text1"/>
                          <w:lang w:val="fr-CA"/>
                        </w:rPr>
                      </w:pPr>
                      <w:r w:rsidRPr="003002AC">
                        <w:rPr>
                          <w:color w:val="000000" w:themeColor="text1"/>
                          <w:lang w:val="fr-CA"/>
                        </w:rPr>
                        <w:t>Meat</w:t>
                      </w:r>
                      <w:r>
                        <w:rPr>
                          <w:color w:val="000000" w:themeColor="text1"/>
                          <w:lang w:val="fr-CA"/>
                        </w:rPr>
                        <w:t xml:space="preserve"> GenOvis data</w:t>
                      </w:r>
                    </w:p>
                  </w:txbxContent>
                </v:textbox>
              </v:shape>
            </w:pict>
          </mc:Fallback>
        </mc:AlternateContent>
      </w:r>
    </w:p>
    <w:p w14:paraId="0219798C" w14:textId="4C16CE70" w:rsidR="003002AC" w:rsidRDefault="003002AC" w:rsidP="00DA4FCE"/>
    <w:p w14:paraId="2E5A1021" w14:textId="4F34ABAA" w:rsidR="003002AC" w:rsidRDefault="003002AC" w:rsidP="00DA4FCE"/>
    <w:p w14:paraId="270EF6AE" w14:textId="5068FB92" w:rsidR="003002AC" w:rsidRDefault="003002AC" w:rsidP="00DA4FCE"/>
    <w:p w14:paraId="7CB735A7" w14:textId="77777777" w:rsidR="00DA4FCE" w:rsidRPr="00BC0FCC" w:rsidRDefault="00DA4FCE" w:rsidP="00DA4FCE">
      <w:pPr>
        <w:pStyle w:val="Titre4"/>
        <w:rPr>
          <w:lang w:val="en-CA"/>
        </w:rPr>
      </w:pPr>
      <w:bookmarkStart w:id="203" w:name="_Toc500939324"/>
      <w:r w:rsidRPr="00BC0FCC">
        <w:rPr>
          <w:lang w:val="en-CA"/>
        </w:rPr>
        <w:t>Scans</w:t>
      </w:r>
      <w:bookmarkEnd w:id="203"/>
    </w:p>
    <w:p w14:paraId="1B923D62" w14:textId="77777777" w:rsidR="00DA4FCE" w:rsidRPr="00BC0FCC" w:rsidRDefault="00DA4FCE" w:rsidP="00DA4FCE">
      <w:pPr>
        <w:rPr>
          <w:lang w:val="en-CA"/>
        </w:rPr>
      </w:pPr>
      <w:r w:rsidRPr="00BC0FCC">
        <w:rPr>
          <w:lang w:val="en-CA"/>
        </w:rPr>
        <w:t xml:space="preserve">The function scans allows to enter the result of </w:t>
      </w:r>
      <w:r>
        <w:rPr>
          <w:lang w:val="en-CA"/>
        </w:rPr>
        <w:t xml:space="preserve">a pregnancy scan session </w:t>
      </w:r>
      <w:r w:rsidRPr="00BC0FCC">
        <w:rPr>
          <w:lang w:val="en-CA"/>
        </w:rPr>
        <w:t xml:space="preserve">for a group, or to list </w:t>
      </w:r>
      <w:r>
        <w:rPr>
          <w:lang w:val="en-CA"/>
        </w:rPr>
        <w:t>empty or uncertain pregnant ewes</w:t>
      </w:r>
      <w:r w:rsidRPr="00BC0FCC">
        <w:rPr>
          <w:lang w:val="en-CA"/>
        </w:rPr>
        <w:t>.</w:t>
      </w:r>
    </w:p>
    <w:p w14:paraId="544999DD" w14:textId="77777777" w:rsidR="00DA4FCE" w:rsidRPr="00BC0FCC" w:rsidRDefault="00DA4FCE" w:rsidP="00DA4FCE">
      <w:pPr>
        <w:pStyle w:val="Titre4"/>
        <w:rPr>
          <w:lang w:val="en-CA"/>
        </w:rPr>
      </w:pPr>
      <w:r>
        <w:rPr>
          <w:lang w:val="en-CA"/>
        </w:rPr>
        <w:t>Record a group treatment</w:t>
      </w:r>
    </w:p>
    <w:p w14:paraId="26A09525" w14:textId="77777777" w:rsidR="00DA4FCE" w:rsidRPr="00BC0FCC" w:rsidRDefault="00DA4FCE" w:rsidP="00DA4FCE">
      <w:pPr>
        <w:rPr>
          <w:lang w:val="en-CA"/>
        </w:rPr>
      </w:pPr>
      <w:r>
        <w:rPr>
          <w:lang w:val="en-CA"/>
        </w:rPr>
        <w:t xml:space="preserve">This function is equivalent to group treatments of the health group tab. It allows to enter a one time treatment or a treatment with boosters for an entire group in one step. </w:t>
      </w:r>
      <w:r w:rsidRPr="00BC0FCC">
        <w:rPr>
          <w:lang w:val="en-CA"/>
        </w:rPr>
        <w:t xml:space="preserve"> </w:t>
      </w:r>
    </w:p>
    <w:p w14:paraId="79866875" w14:textId="77777777" w:rsidR="00DA4FCE" w:rsidRDefault="00DA4FCE" w:rsidP="00DA4FCE">
      <w:pPr>
        <w:pStyle w:val="Titre4"/>
      </w:pPr>
      <w:r>
        <w:t>Management calendar</w:t>
      </w:r>
    </w:p>
    <w:p w14:paraId="34623D4D" w14:textId="77777777" w:rsidR="00DA4FCE" w:rsidRDefault="00DA4FCE" w:rsidP="00DA4FCE">
      <w:r>
        <w:rPr>
          <w:noProof/>
          <w:lang w:eastAsia="fr-CA"/>
        </w:rPr>
        <w:drawing>
          <wp:inline distT="0" distB="0" distL="0" distR="0" wp14:anchorId="5F77654C" wp14:editId="02760E72">
            <wp:extent cx="5056596" cy="2585282"/>
            <wp:effectExtent l="0" t="0" r="0" b="5715"/>
            <wp:docPr id="1877465941" name="Image 310"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65941" name="Image 310" descr="Une image contenant texte, capture d’écran, logiciel, Icône d’ordinateur&#10;&#10;Description générée automatiquement"/>
                    <pic:cNvPicPr/>
                  </pic:nvPicPr>
                  <pic:blipFill>
                    <a:blip r:embed="rId133">
                      <a:extLst>
                        <a:ext uri="{28A0092B-C50C-407E-A947-70E740481C1C}">
                          <a14:useLocalDpi xmlns:a14="http://schemas.microsoft.com/office/drawing/2010/main" val="0"/>
                        </a:ext>
                      </a:extLst>
                    </a:blip>
                    <a:stretch>
                      <a:fillRect/>
                    </a:stretch>
                  </pic:blipFill>
                  <pic:spPr>
                    <a:xfrm>
                      <a:off x="0" y="0"/>
                      <a:ext cx="5056596" cy="2585282"/>
                    </a:xfrm>
                    <a:prstGeom prst="rect">
                      <a:avLst/>
                    </a:prstGeom>
                  </pic:spPr>
                </pic:pic>
              </a:graphicData>
            </a:graphic>
          </wp:inline>
        </w:drawing>
      </w:r>
    </w:p>
    <w:p w14:paraId="37D682EC" w14:textId="77777777" w:rsidR="00DA4FCE" w:rsidRPr="00811392" w:rsidRDefault="00DA4FCE" w:rsidP="00DA4FCE">
      <w:pPr>
        <w:pStyle w:val="Titre4"/>
        <w:rPr>
          <w:i w:val="0"/>
          <w:color w:val="auto"/>
          <w:u w:val="single"/>
          <w:lang w:val="en-CA"/>
        </w:rPr>
      </w:pPr>
      <w:r w:rsidRPr="00811392">
        <w:rPr>
          <w:i w:val="0"/>
          <w:color w:val="auto"/>
          <w:u w:val="single"/>
          <w:lang w:val="en-CA"/>
        </w:rPr>
        <w:t xml:space="preserve">Activity calendar for a </w:t>
      </w:r>
      <w:r>
        <w:rPr>
          <w:i w:val="0"/>
          <w:color w:val="auto"/>
          <w:u w:val="single"/>
          <w:lang w:val="en-CA"/>
        </w:rPr>
        <w:t xml:space="preserve">single </w:t>
      </w:r>
      <w:r w:rsidRPr="00811392">
        <w:rPr>
          <w:i w:val="0"/>
          <w:color w:val="auto"/>
          <w:u w:val="single"/>
          <w:lang w:val="en-CA"/>
        </w:rPr>
        <w:t>group</w:t>
      </w:r>
    </w:p>
    <w:p w14:paraId="3B696A4E" w14:textId="77777777" w:rsidR="00DA4FCE" w:rsidRPr="00BC0FCC" w:rsidRDefault="00DA4FCE" w:rsidP="00DA4FCE">
      <w:pPr>
        <w:rPr>
          <w:lang w:val="en-CA"/>
        </w:rPr>
      </w:pPr>
      <w:r w:rsidRPr="00811392">
        <w:rPr>
          <w:lang w:val="en-CA"/>
        </w:rPr>
        <w:t>This function allows to visualize</w:t>
      </w:r>
      <w:r>
        <w:rPr>
          <w:lang w:val="en-CA"/>
        </w:rPr>
        <w:t xml:space="preserve"> management activities</w:t>
      </w:r>
      <w:r w:rsidRPr="00811392">
        <w:rPr>
          <w:lang w:val="en-CA"/>
        </w:rPr>
        <w:t xml:space="preserve"> </w:t>
      </w:r>
      <w:r w:rsidRPr="00BC0FCC">
        <w:rPr>
          <w:lang w:val="en-CA"/>
        </w:rPr>
        <w:t xml:space="preserve"> (breeding, lambing, lactation or dry out)</w:t>
      </w:r>
      <w:r>
        <w:rPr>
          <w:lang w:val="en-CA"/>
        </w:rPr>
        <w:t xml:space="preserve"> for a single group</w:t>
      </w:r>
      <w:r w:rsidRPr="00BC0FCC">
        <w:rPr>
          <w:lang w:val="en-CA"/>
        </w:rPr>
        <w:t xml:space="preserve">. </w:t>
      </w:r>
      <w:r>
        <w:rPr>
          <w:lang w:val="en-CA"/>
        </w:rPr>
        <w:t>If the sequence of activities have been missed (ex: start of the breeding cycle date missed), EweManage will offer the choice of seeing the calendar as if the activity was indeed made at the supposed date, or to see at the current date. The image below depicts the calendar for one group</w:t>
      </w:r>
    </w:p>
    <w:p w14:paraId="5620129E" w14:textId="77777777" w:rsidR="00DA4FCE" w:rsidRDefault="00DA4FCE" w:rsidP="00DA4FCE">
      <w:pPr>
        <w:jc w:val="center"/>
      </w:pPr>
      <w:r>
        <w:rPr>
          <w:noProof/>
          <w:lang w:eastAsia="fr-CA"/>
        </w:rPr>
        <w:drawing>
          <wp:inline distT="0" distB="0" distL="0" distR="0" wp14:anchorId="0614EC3B" wp14:editId="6BB74B7B">
            <wp:extent cx="4016192" cy="2032001"/>
            <wp:effectExtent l="0" t="0" r="3810" b="6350"/>
            <wp:docPr id="1631758937" name="Image 12"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758937" name="Image 12" descr="Une image contenant texte, capture d’écran, nombre, Police&#10;&#10;Description générée automatiquement"/>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4016192" cy="2032001"/>
                    </a:xfrm>
                    <a:prstGeom prst="rect">
                      <a:avLst/>
                    </a:prstGeom>
                    <a:noFill/>
                    <a:ln w="9525">
                      <a:noFill/>
                      <a:miter lim="800000"/>
                      <a:headEnd/>
                      <a:tailEnd/>
                    </a:ln>
                  </pic:spPr>
                </pic:pic>
              </a:graphicData>
            </a:graphic>
          </wp:inline>
        </w:drawing>
      </w:r>
    </w:p>
    <w:p w14:paraId="277720E6" w14:textId="77777777" w:rsidR="00DA4FCE" w:rsidRPr="00BC0FCC" w:rsidRDefault="00DA4FCE" w:rsidP="00DA4FCE">
      <w:pPr>
        <w:rPr>
          <w:noProof/>
          <w:lang w:val="en-CA" w:eastAsia="fr-CA"/>
        </w:rPr>
      </w:pPr>
      <w:r>
        <w:rPr>
          <w:noProof/>
          <w:u w:val="single"/>
          <w:lang w:val="en-CA"/>
        </w:rPr>
        <w:t>Management activities for all groups</w:t>
      </w:r>
      <w:r w:rsidRPr="00BC0FCC">
        <w:rPr>
          <w:noProof/>
          <w:lang w:val="en-CA"/>
        </w:rPr>
        <w:t>:</w:t>
      </w:r>
    </w:p>
    <w:p w14:paraId="638CB42B" w14:textId="72D0A61E" w:rsidR="00DA4FCE" w:rsidRPr="00BC0FCC" w:rsidRDefault="00DA4FCE" w:rsidP="00DA4FCE">
      <w:pPr>
        <w:rPr>
          <w:lang w:val="en-CA"/>
        </w:rPr>
      </w:pPr>
      <w:r>
        <w:rPr>
          <w:noProof/>
          <w:lang w:val="en-CA"/>
        </w:rPr>
        <w:t>This function provides the management calendar for all groups for the next 90 period</w:t>
      </w:r>
      <w:r w:rsidRPr="00BC0FCC">
        <w:rPr>
          <w:noProof/>
          <w:lang w:val="en-CA"/>
        </w:rPr>
        <w:t>.</w:t>
      </w:r>
      <w:r>
        <w:rPr>
          <w:noProof/>
          <w:lang w:val="en-CA"/>
        </w:rPr>
        <w:t xml:space="preserve"> It is equivalent to the “Flock management calendar” button that appears on any record of the flock. This is described in more details in </w:t>
      </w:r>
      <w:r w:rsidRPr="005378EB">
        <w:rPr>
          <w:noProof/>
          <w:u w:val="single"/>
          <w:lang w:val="en-CA"/>
        </w:rPr>
        <w:t>chapter 14</w:t>
      </w:r>
      <w:r>
        <w:rPr>
          <w:lang w:val="en-CA"/>
        </w:rPr>
        <w:t>.</w:t>
      </w:r>
    </w:p>
    <w:p w14:paraId="27E8C09F" w14:textId="77777777" w:rsidR="00DA4FCE" w:rsidRDefault="00DA4FCE" w:rsidP="00DA4FCE">
      <w:pPr>
        <w:pStyle w:val="Titre3"/>
        <w:rPr>
          <w:noProof/>
          <w:lang w:eastAsia="fr-CA"/>
        </w:rPr>
      </w:pPr>
      <w:bookmarkStart w:id="204" w:name="_Toc500939328"/>
      <w:bookmarkStart w:id="205" w:name="_Toc138072535"/>
      <w:r>
        <w:rPr>
          <w:noProof/>
        </w:rPr>
        <w:t xml:space="preserve">4.1.4 </w:t>
      </w:r>
      <w:bookmarkEnd w:id="204"/>
      <w:r>
        <w:rPr>
          <w:noProof/>
        </w:rPr>
        <w:t>GenOvis</w:t>
      </w:r>
      <w:bookmarkEnd w:id="205"/>
      <w:r>
        <w:rPr>
          <w:noProof/>
          <w:lang w:eastAsia="fr-CA"/>
        </w:rPr>
        <w:fldChar w:fldCharType="begin"/>
      </w:r>
      <w:r>
        <w:instrText xml:space="preserve"> XE "</w:instrText>
      </w:r>
      <w:r w:rsidRPr="007B20E4">
        <w:rPr>
          <w:noProof/>
          <w:lang w:eastAsia="fr-CA"/>
        </w:rPr>
        <w:instrText>Génovis</w:instrText>
      </w:r>
      <w:r w:rsidRPr="007B20E4">
        <w:rPr>
          <w:noProof/>
        </w:rPr>
        <w:instrText>:</w:instrText>
      </w:r>
      <w:r w:rsidRPr="009300C3">
        <w:instrText>Barre de menus principale</w:instrText>
      </w:r>
      <w:r>
        <w:instrText xml:space="preserve">" </w:instrText>
      </w:r>
      <w:r>
        <w:rPr>
          <w:noProof/>
          <w:lang w:eastAsia="fr-CA"/>
        </w:rPr>
        <w:fldChar w:fldCharType="end"/>
      </w:r>
    </w:p>
    <w:p w14:paraId="273255ED" w14:textId="77777777" w:rsidR="00DA4FCE" w:rsidRDefault="00DA4FCE" w:rsidP="00DA4FCE">
      <w:pPr>
        <w:rPr>
          <w:noProof/>
          <w:lang w:eastAsia="fr-CA"/>
        </w:rPr>
      </w:pPr>
      <w:r>
        <w:rPr>
          <w:noProof/>
          <w:lang w:eastAsia="fr-CA"/>
        </w:rPr>
        <w:drawing>
          <wp:inline distT="0" distB="0" distL="0" distR="0" wp14:anchorId="71D7996B" wp14:editId="77259694">
            <wp:extent cx="3952875" cy="2048968"/>
            <wp:effectExtent l="0" t="0" r="0" b="8890"/>
            <wp:docPr id="1734213734" name="Image 2"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13734" name="Image 2" descr="Une image contenant texte, capture d’écran, logiciel, Police&#10;&#10;Description générée automatiquement"/>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3969613" cy="2057644"/>
                    </a:xfrm>
                    <a:prstGeom prst="rect">
                      <a:avLst/>
                    </a:prstGeom>
                    <a:noFill/>
                    <a:ln w="9525">
                      <a:noFill/>
                      <a:miter lim="800000"/>
                      <a:headEnd/>
                      <a:tailEnd/>
                    </a:ln>
                  </pic:spPr>
                </pic:pic>
              </a:graphicData>
            </a:graphic>
          </wp:inline>
        </w:drawing>
      </w:r>
    </w:p>
    <w:p w14:paraId="5117277C" w14:textId="77777777" w:rsidR="00DA4FCE" w:rsidRPr="00BC0FCC" w:rsidRDefault="00DA4FCE" w:rsidP="00DA4FCE">
      <w:pPr>
        <w:pStyle w:val="Titre4"/>
        <w:rPr>
          <w:noProof/>
          <w:lang w:val="en-CA" w:eastAsia="fr-CA"/>
        </w:rPr>
      </w:pPr>
      <w:bookmarkStart w:id="206" w:name="_Toc500939329"/>
      <w:r w:rsidRPr="00BC0FCC">
        <w:rPr>
          <w:noProof/>
          <w:lang w:val="en-CA"/>
        </w:rPr>
        <w:t>G</w:t>
      </w:r>
      <w:r>
        <w:rPr>
          <w:noProof/>
          <w:lang w:val="en-CA"/>
        </w:rPr>
        <w:t>enOvis data</w:t>
      </w:r>
      <w:r w:rsidRPr="00BC0FCC">
        <w:rPr>
          <w:noProof/>
          <w:lang w:val="en-CA"/>
        </w:rPr>
        <w:t xml:space="preserve">s </w:t>
      </w:r>
    </w:p>
    <w:p w14:paraId="00529758" w14:textId="77777777" w:rsidR="00DA4FCE" w:rsidRDefault="00DA4FCE" w:rsidP="00DA4FCE">
      <w:pPr>
        <w:rPr>
          <w:noProof/>
          <w:lang w:val="en-CA"/>
        </w:rPr>
      </w:pPr>
      <w:r>
        <w:rPr>
          <w:noProof/>
          <w:lang w:val="en-CA"/>
        </w:rPr>
        <w:t>Displays the data for the animal on screen</w:t>
      </w:r>
    </w:p>
    <w:p w14:paraId="7B84AF88" w14:textId="77777777" w:rsidR="00DA4FCE" w:rsidRDefault="00DA4FCE" w:rsidP="00DA4FCE">
      <w:pPr>
        <w:rPr>
          <w:noProof/>
          <w:lang w:val="en-CA" w:eastAsia="fr-CA"/>
        </w:rPr>
      </w:pPr>
      <w:r>
        <w:rPr>
          <w:noProof/>
        </w:rPr>
        <w:drawing>
          <wp:inline distT="0" distB="0" distL="0" distR="0" wp14:anchorId="780E9D94" wp14:editId="63C033AB">
            <wp:extent cx="5486400" cy="3671570"/>
            <wp:effectExtent l="0" t="0" r="0" b="5080"/>
            <wp:docPr id="649616337" name="Image 649616337"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616337" name="Image 649616337" descr="Une image contenant texte, capture d’écran, logiciel, nombre&#10;&#10;Description générée automatiquement"/>
                    <pic:cNvPicPr/>
                  </pic:nvPicPr>
                  <pic:blipFill>
                    <a:blip r:embed="rId136"/>
                    <a:stretch>
                      <a:fillRect/>
                    </a:stretch>
                  </pic:blipFill>
                  <pic:spPr>
                    <a:xfrm>
                      <a:off x="0" y="0"/>
                      <a:ext cx="5486400" cy="3671570"/>
                    </a:xfrm>
                    <a:prstGeom prst="rect">
                      <a:avLst/>
                    </a:prstGeom>
                  </pic:spPr>
                </pic:pic>
              </a:graphicData>
            </a:graphic>
          </wp:inline>
        </w:drawing>
      </w:r>
    </w:p>
    <w:p w14:paraId="2C4EE6D3" w14:textId="77777777" w:rsidR="00DA4FCE" w:rsidRDefault="00DA4FCE" w:rsidP="00DA4FCE">
      <w:pPr>
        <w:pStyle w:val="Titre4"/>
        <w:rPr>
          <w:noProof/>
          <w:lang w:val="en-CA"/>
        </w:rPr>
      </w:pPr>
    </w:p>
    <w:p w14:paraId="1189C882" w14:textId="77777777" w:rsidR="003002AC" w:rsidRDefault="003002AC">
      <w:pPr>
        <w:rPr>
          <w:rFonts w:asciiTheme="majorHAnsi" w:eastAsiaTheme="majorEastAsia" w:hAnsiTheme="majorHAnsi" w:cstheme="majorBidi"/>
          <w:b/>
          <w:bCs/>
          <w:i/>
          <w:iCs/>
          <w:noProof/>
          <w:color w:val="4F81BD" w:themeColor="accent1"/>
          <w:lang w:val="en-CA"/>
        </w:rPr>
      </w:pPr>
      <w:r>
        <w:rPr>
          <w:noProof/>
          <w:lang w:val="en-CA"/>
        </w:rPr>
        <w:br w:type="page"/>
      </w:r>
    </w:p>
    <w:p w14:paraId="69F9FC99" w14:textId="4981BF04" w:rsidR="00DA4FCE" w:rsidRPr="00BC0FCC" w:rsidRDefault="00DA4FCE" w:rsidP="00DA4FCE">
      <w:pPr>
        <w:pStyle w:val="Titre4"/>
        <w:rPr>
          <w:noProof/>
          <w:lang w:val="en-CA" w:eastAsia="fr-CA"/>
        </w:rPr>
      </w:pPr>
      <w:r w:rsidRPr="00BC0FCC">
        <w:rPr>
          <w:noProof/>
          <w:lang w:val="en-CA"/>
        </w:rPr>
        <w:t>Génovis inventory</w:t>
      </w:r>
    </w:p>
    <w:p w14:paraId="365C7284" w14:textId="77777777" w:rsidR="00DA4FCE" w:rsidRDefault="00DA4FCE" w:rsidP="00DA4FCE">
      <w:pPr>
        <w:rPr>
          <w:noProof/>
          <w:lang w:val="en-CA"/>
        </w:rPr>
      </w:pPr>
      <w:r>
        <w:rPr>
          <w:noProof/>
          <w:lang w:val="en-CA"/>
        </w:rPr>
        <w:t>Displays the summary / comparative information for the animals selected:</w:t>
      </w:r>
    </w:p>
    <w:p w14:paraId="13A2123D" w14:textId="77777777" w:rsidR="00DA4FCE" w:rsidRDefault="00DA4FCE" w:rsidP="00DA4FCE">
      <w:pPr>
        <w:rPr>
          <w:noProof/>
          <w:lang w:val="en-CA" w:eastAsia="fr-CA"/>
        </w:rPr>
      </w:pPr>
      <w:r>
        <w:rPr>
          <w:noProof/>
        </w:rPr>
        <w:drawing>
          <wp:inline distT="0" distB="0" distL="0" distR="0" wp14:anchorId="5F8B1F87" wp14:editId="53F87B4F">
            <wp:extent cx="5486400" cy="1082040"/>
            <wp:effectExtent l="19050" t="19050" r="19050" b="22860"/>
            <wp:docPr id="1158378474" name="Image 1158378474"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78474" name="Image 1158378474" descr="Une image contenant texte, capture d’écran, ligne, Police&#10;&#10;Description générée automatiquement"/>
                    <pic:cNvPicPr/>
                  </pic:nvPicPr>
                  <pic:blipFill>
                    <a:blip r:embed="rId137"/>
                    <a:stretch>
                      <a:fillRect/>
                    </a:stretch>
                  </pic:blipFill>
                  <pic:spPr>
                    <a:xfrm>
                      <a:off x="0" y="0"/>
                      <a:ext cx="5486400" cy="1082040"/>
                    </a:xfrm>
                    <a:prstGeom prst="rect">
                      <a:avLst/>
                    </a:prstGeom>
                    <a:ln>
                      <a:solidFill>
                        <a:schemeClr val="accent1"/>
                      </a:solidFill>
                    </a:ln>
                  </pic:spPr>
                </pic:pic>
              </a:graphicData>
            </a:graphic>
          </wp:inline>
        </w:drawing>
      </w:r>
    </w:p>
    <w:bookmarkEnd w:id="206"/>
    <w:p w14:paraId="4BA2714C" w14:textId="77777777" w:rsidR="00DA4FCE" w:rsidRPr="00BC0FCC" w:rsidRDefault="00DA4FCE" w:rsidP="00DA4FCE">
      <w:pPr>
        <w:pStyle w:val="Titre4"/>
        <w:rPr>
          <w:noProof/>
          <w:lang w:val="en-CA" w:eastAsia="fr-CA"/>
        </w:rPr>
      </w:pPr>
      <w:r>
        <w:rPr>
          <w:noProof/>
          <w:lang w:val="en-CA"/>
        </w:rPr>
        <w:t>Import flock and lamb inventory</w:t>
      </w:r>
    </w:p>
    <w:p w14:paraId="31E140DC" w14:textId="77777777" w:rsidR="00DA4FCE" w:rsidRDefault="00DA4FCE" w:rsidP="00DA4FCE">
      <w:pPr>
        <w:rPr>
          <w:noProof/>
          <w:lang w:val="en-CA"/>
        </w:rPr>
      </w:pPr>
      <w:r>
        <w:rPr>
          <w:noProof/>
          <w:lang w:val="en-CA"/>
        </w:rPr>
        <w:t xml:space="preserve">Allows to import and update the GenOvis iformation from your GenOvis system. Chapter 19 describes this in more details and in addition, you can refer to a YouTube video depicting the import process. </w:t>
      </w:r>
    </w:p>
    <w:p w14:paraId="29820001" w14:textId="77777777" w:rsidR="00DA4FCE" w:rsidRPr="00BC0FCC" w:rsidRDefault="00DA4FCE" w:rsidP="00DA4FCE">
      <w:pPr>
        <w:rPr>
          <w:noProof/>
          <w:lang w:val="en-CA" w:eastAsia="fr-CA"/>
        </w:rPr>
      </w:pPr>
      <w:r w:rsidRPr="00395DD6">
        <w:rPr>
          <w:noProof/>
          <w:lang w:val="en-CA"/>
        </w:rPr>
        <w:t>https://www.youtube.com/watch?v=dRWxfGCb-fI&amp;t=3s</w:t>
      </w:r>
    </w:p>
    <w:p w14:paraId="7B46F629" w14:textId="77777777" w:rsidR="00DA4FCE" w:rsidRPr="00BC0FCC" w:rsidRDefault="00DA4FCE" w:rsidP="00DA4FCE">
      <w:pPr>
        <w:pStyle w:val="Titre4"/>
        <w:rPr>
          <w:noProof/>
          <w:lang w:val="en-CA" w:eastAsia="fr-CA"/>
        </w:rPr>
      </w:pPr>
      <w:bookmarkStart w:id="207" w:name="_Toc500939330"/>
      <w:r w:rsidRPr="00BC0FCC">
        <w:rPr>
          <w:noProof/>
          <w:lang w:val="en-CA"/>
        </w:rPr>
        <w:t>Export</w:t>
      </w:r>
      <w:r>
        <w:rPr>
          <w:noProof/>
        </w:rPr>
        <w:fldChar w:fldCharType="begin"/>
      </w:r>
      <w:r w:rsidRPr="00BC0FCC">
        <w:rPr>
          <w:lang w:val="en-CA"/>
        </w:rPr>
        <w:instrText xml:space="preserve"> XE "Exportation:Inventaire Génovis" </w:instrText>
      </w:r>
      <w:r>
        <w:fldChar w:fldCharType="end"/>
      </w:r>
      <w:r w:rsidRPr="00BC0FCC">
        <w:rPr>
          <w:noProof/>
          <w:lang w:val="en-CA" w:eastAsia="fr-CA"/>
        </w:rPr>
        <w:t xml:space="preserve"> </w:t>
      </w:r>
      <w:bookmarkEnd w:id="207"/>
      <w:r>
        <w:rPr>
          <w:noProof/>
          <w:lang w:val="en-CA"/>
        </w:rPr>
        <w:t>GenOvis inventory</w:t>
      </w:r>
    </w:p>
    <w:p w14:paraId="284806DB" w14:textId="62903943" w:rsidR="00EA58B9" w:rsidRPr="000B20BE" w:rsidRDefault="00DA4FCE">
      <w:pPr>
        <w:rPr>
          <w:noProof/>
          <w:lang w:val="en-CA" w:eastAsia="fr-CA"/>
        </w:rPr>
      </w:pPr>
      <w:r>
        <w:rPr>
          <w:noProof/>
          <w:lang w:val="en-CA"/>
        </w:rPr>
        <w:t>Allows to export data of the selected animals in the flock to the GenOvis center. This is used mostly only once a user becomes a new participant in the GenOvis program and is asked to provide his flock inventory.</w:t>
      </w:r>
      <w:bookmarkStart w:id="208" w:name="_Toc303965992"/>
      <w:bookmarkEnd w:id="172"/>
      <w:bookmarkEnd w:id="186"/>
    </w:p>
    <w:p w14:paraId="6E3BB4C1" w14:textId="3F1B211F" w:rsidR="0054460F" w:rsidRDefault="00000000">
      <w:pPr>
        <w:pStyle w:val="Titre3"/>
        <w:rPr>
          <w:noProof/>
        </w:rPr>
      </w:pPr>
      <w:bookmarkStart w:id="209" w:name="_Toc159947810"/>
      <w:r>
        <w:rPr>
          <w:noProof/>
        </w:rPr>
        <w:t xml:space="preserve">4.1.5 </w:t>
      </w:r>
      <w:bookmarkEnd w:id="208"/>
      <w:bookmarkEnd w:id="209"/>
      <w:r w:rsidR="000B20BE">
        <w:rPr>
          <w:noProof/>
        </w:rPr>
        <w:t>Tags declaration</w:t>
      </w:r>
    </w:p>
    <w:p w14:paraId="6988DC35" w14:textId="491FA090" w:rsidR="000B20BE" w:rsidRDefault="000B20BE" w:rsidP="000B20BE">
      <w:r>
        <w:t>This menu is active if your declaration status in the “Farm profile” is set at CCIA or ATQ. The menu will also vary if you report to Attestra (ATQ) or CCIA.</w:t>
      </w:r>
    </w:p>
    <w:p w14:paraId="343F5277" w14:textId="526BDA97" w:rsidR="000B20BE" w:rsidRDefault="00A00C52" w:rsidP="000B20BE">
      <w:r>
        <w:t>CCIA declaration menu:</w:t>
      </w:r>
    </w:p>
    <w:p w14:paraId="3B7E6F88" w14:textId="3032FBDC" w:rsidR="00A00C52" w:rsidRDefault="00A00C52" w:rsidP="00A00C52">
      <w:pPr>
        <w:jc w:val="center"/>
      </w:pPr>
      <w:r w:rsidRPr="00A00C52">
        <w:rPr>
          <w:noProof/>
        </w:rPr>
        <w:drawing>
          <wp:inline distT="0" distB="0" distL="0" distR="0" wp14:anchorId="2EF4EB08" wp14:editId="0E27E78F">
            <wp:extent cx="3571875" cy="3172106"/>
            <wp:effectExtent l="19050" t="19050" r="9525" b="28575"/>
            <wp:docPr id="1579325597"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25597" name="Image 1" descr="Une image contenant texte, Appareils électroniques, capture d’écran, logiciel&#10;&#10;Description générée automatiquement"/>
                    <pic:cNvPicPr/>
                  </pic:nvPicPr>
                  <pic:blipFill>
                    <a:blip r:embed="rId138"/>
                    <a:stretch>
                      <a:fillRect/>
                    </a:stretch>
                  </pic:blipFill>
                  <pic:spPr>
                    <a:xfrm>
                      <a:off x="0" y="0"/>
                      <a:ext cx="3581355" cy="3180525"/>
                    </a:xfrm>
                    <a:prstGeom prst="rect">
                      <a:avLst/>
                    </a:prstGeom>
                    <a:ln w="12700">
                      <a:solidFill>
                        <a:srgbClr val="00B050"/>
                      </a:solidFill>
                    </a:ln>
                  </pic:spPr>
                </pic:pic>
              </a:graphicData>
            </a:graphic>
          </wp:inline>
        </w:drawing>
      </w:r>
    </w:p>
    <w:p w14:paraId="45596545" w14:textId="59FB1D52" w:rsidR="00A00C52" w:rsidRDefault="00A00C52" w:rsidP="00A00C52">
      <w:r>
        <w:t>“Non reporting” Producer tag declaration menu:</w:t>
      </w:r>
    </w:p>
    <w:p w14:paraId="5CE30476" w14:textId="286885F4" w:rsidR="00A00C52" w:rsidRPr="000B20BE" w:rsidRDefault="00A00C52" w:rsidP="00A00C52">
      <w:r w:rsidRPr="00A00C52">
        <w:rPr>
          <w:noProof/>
        </w:rPr>
        <w:drawing>
          <wp:inline distT="0" distB="0" distL="0" distR="0" wp14:anchorId="4CE7A12E" wp14:editId="7E83F17E">
            <wp:extent cx="4201111" cy="2829320"/>
            <wp:effectExtent l="19050" t="19050" r="9525" b="28575"/>
            <wp:docPr id="1506049046" name="Image 1"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49046" name="Image 1" descr="Une image contenant texte, Appareils électroniques, capture d’écran, affichage&#10;&#10;Description générée automatiquement"/>
                    <pic:cNvPicPr/>
                  </pic:nvPicPr>
                  <pic:blipFill>
                    <a:blip r:embed="rId139"/>
                    <a:stretch>
                      <a:fillRect/>
                    </a:stretch>
                  </pic:blipFill>
                  <pic:spPr>
                    <a:xfrm>
                      <a:off x="0" y="0"/>
                      <a:ext cx="4201111" cy="2829320"/>
                    </a:xfrm>
                    <a:prstGeom prst="rect">
                      <a:avLst/>
                    </a:prstGeom>
                    <a:ln w="12700">
                      <a:solidFill>
                        <a:srgbClr val="00B050"/>
                      </a:solidFill>
                    </a:ln>
                  </pic:spPr>
                </pic:pic>
              </a:graphicData>
            </a:graphic>
          </wp:inline>
        </w:drawing>
      </w:r>
    </w:p>
    <w:p w14:paraId="03924EF9" w14:textId="1BA00188" w:rsidR="0054460F" w:rsidRDefault="00000000">
      <w:pPr>
        <w:pStyle w:val="Titre4"/>
        <w:rPr>
          <w:noProof/>
          <w:lang w:eastAsia="fr-CA"/>
        </w:rPr>
      </w:pPr>
      <w:bookmarkStart w:id="210" w:name="_Toc159947811"/>
      <w:r>
        <w:t xml:space="preserve">4.1.5.1 Show </w:t>
      </w:r>
      <w:bookmarkEnd w:id="210"/>
      <w:r w:rsidR="00A00C52">
        <w:t>tag status</w:t>
      </w:r>
      <w:r>
        <w:rPr>
          <w:noProof/>
        </w:rPr>
        <w:t xml:space="preserve"> </w:t>
      </w:r>
    </w:p>
    <w:p w14:paraId="1EEC4781" w14:textId="6F4C70B0" w:rsidR="0054460F" w:rsidRDefault="00A00C52">
      <w:pPr>
        <w:rPr>
          <w:noProof/>
          <w:lang w:eastAsia="fr-CA"/>
        </w:rPr>
      </w:pPr>
      <w:r>
        <w:rPr>
          <w:noProof/>
        </w:rPr>
        <w:t xml:space="preserve">For reporting producers only: checks the status of all NID identifiers in the </w:t>
      </w:r>
      <w:r w:rsidR="001F68F2">
        <w:rPr>
          <w:noProof/>
        </w:rPr>
        <w:t>EweManage</w:t>
      </w:r>
      <w:r>
        <w:rPr>
          <w:noProof/>
        </w:rPr>
        <w:t xml:space="preserve"> database for </w:t>
      </w:r>
      <w:r w:rsidR="00751E7B">
        <w:rPr>
          <w:noProof/>
        </w:rPr>
        <w:t>flock</w:t>
      </w:r>
      <w:r>
        <w:rPr>
          <w:noProof/>
        </w:rPr>
        <w:t xml:space="preserve"> records, and tells you what action to take if any. </w:t>
      </w:r>
    </w:p>
    <w:p w14:paraId="6873DB6C" w14:textId="046120EE" w:rsidR="0054460F" w:rsidRDefault="00000000">
      <w:pPr>
        <w:pStyle w:val="Titre4"/>
      </w:pPr>
      <w:bookmarkStart w:id="211" w:name="_Toc159947812"/>
      <w:r>
        <w:t xml:space="preserve">4.1.5.2 Replace </w:t>
      </w:r>
      <w:r w:rsidR="008E3CC4">
        <w:t>Tag</w:t>
      </w:r>
      <w:r>
        <w:t xml:space="preserve"> </w:t>
      </w:r>
      <w:bookmarkEnd w:id="211"/>
    </w:p>
    <w:p w14:paraId="3FB5A363" w14:textId="02704A65" w:rsidR="0054460F" w:rsidRDefault="00000000">
      <w:pPr>
        <w:rPr>
          <w:noProof/>
          <w:lang w:eastAsia="fr-CA"/>
        </w:rPr>
      </w:pPr>
      <w:r>
        <w:rPr>
          <w:noProof/>
        </w:rPr>
        <w:t xml:space="preserve">Allows you to </w:t>
      </w:r>
      <w:r w:rsidR="00A00C52">
        <w:rPr>
          <w:noProof/>
        </w:rPr>
        <w:t>replace a lost tag</w:t>
      </w:r>
      <w:r>
        <w:rPr>
          <w:noProof/>
        </w:rPr>
        <w:t xml:space="preserve">. </w:t>
      </w:r>
      <w:r w:rsidR="00A00C52">
        <w:rPr>
          <w:noProof/>
        </w:rPr>
        <w:t>If the number of the lost tag is known, t</w:t>
      </w:r>
      <w:r>
        <w:rPr>
          <w:noProof/>
        </w:rPr>
        <w:t xml:space="preserve">he old number is kept for future reference, and all references to that old number in all the records of the </w:t>
      </w:r>
      <w:r w:rsidR="00C605DE">
        <w:rPr>
          <w:noProof/>
        </w:rPr>
        <w:t>progeny</w:t>
      </w:r>
      <w:r>
        <w:rPr>
          <w:noProof/>
        </w:rPr>
        <w:t xml:space="preserve">s are automatically </w:t>
      </w:r>
      <w:r w:rsidR="00A00C52">
        <w:rPr>
          <w:noProof/>
        </w:rPr>
        <w:t xml:space="preserve">modified accordingly. There is no need </w:t>
      </w:r>
      <w:r>
        <w:rPr>
          <w:noProof/>
        </w:rPr>
        <w:t>to change them manually yourself.</w:t>
      </w:r>
    </w:p>
    <w:p w14:paraId="3649EF0C" w14:textId="1DAEB461" w:rsidR="0054460F" w:rsidRDefault="00000000">
      <w:pPr>
        <w:rPr>
          <w:noProof/>
        </w:rPr>
      </w:pPr>
      <w:r>
        <w:rPr>
          <w:noProof/>
        </w:rPr>
        <w:t xml:space="preserve">In addition, when a </w:t>
      </w:r>
      <w:r w:rsidR="008E3CC4">
        <w:rPr>
          <w:noProof/>
        </w:rPr>
        <w:t>tag</w:t>
      </w:r>
      <w:r>
        <w:rPr>
          <w:noProof/>
        </w:rPr>
        <w:t xml:space="preserve"> is replaced, the old number is entered with the replacement date in the observations section of the animal record (1). The status of the </w:t>
      </w:r>
      <w:r w:rsidR="008E3CC4">
        <w:rPr>
          <w:noProof/>
        </w:rPr>
        <w:t>tag</w:t>
      </w:r>
      <w:r>
        <w:rPr>
          <w:noProof/>
        </w:rPr>
        <w:t xml:space="preserve"> changes to "inactive" (2), </w:t>
      </w:r>
      <w:r w:rsidR="00A00C52">
        <w:rPr>
          <w:noProof/>
        </w:rPr>
        <w:t>and a tag replacement declaration must be made for those reporting producers</w:t>
      </w:r>
      <w:r w:rsidR="00D170C6">
        <w:rPr>
          <w:noProof/>
        </w:rPr>
        <w:t>.</w:t>
      </w:r>
    </w:p>
    <w:p w14:paraId="72AFB7EE" w14:textId="29F00AB4" w:rsidR="004F0C6B" w:rsidRDefault="00A00C52">
      <w:pPr>
        <w:rPr>
          <w:noProof/>
        </w:rPr>
      </w:pPr>
      <w:r>
        <w:rPr>
          <w:noProof/>
        </w:rPr>
        <w:t>Note</w:t>
      </w:r>
      <w:r w:rsidR="004F0C6B">
        <w:rPr>
          <w:noProof/>
        </w:rPr>
        <w:t>s</w:t>
      </w:r>
      <w:r>
        <w:rPr>
          <w:noProof/>
        </w:rPr>
        <w:t xml:space="preserve">: </w:t>
      </w:r>
    </w:p>
    <w:p w14:paraId="2296D834" w14:textId="223F5514" w:rsidR="00A00C52" w:rsidRDefault="00A00C52" w:rsidP="004F0C6B">
      <w:pPr>
        <w:pStyle w:val="Paragraphedeliste"/>
        <w:numPr>
          <w:ilvl w:val="0"/>
          <w:numId w:val="94"/>
        </w:numPr>
        <w:rPr>
          <w:noProof/>
          <w:lang w:eastAsia="fr-CA"/>
        </w:rPr>
      </w:pPr>
      <w:r>
        <w:rPr>
          <w:noProof/>
        </w:rPr>
        <w:t>if you are non reporting, all tag status are modified immediately as soon as a replacement is made.</w:t>
      </w:r>
    </w:p>
    <w:p w14:paraId="7C297092" w14:textId="20A9495E" w:rsidR="004F0C6B" w:rsidRDefault="004F0C6B" w:rsidP="004F0C6B">
      <w:pPr>
        <w:pStyle w:val="Paragraphedeliste"/>
        <w:numPr>
          <w:ilvl w:val="0"/>
          <w:numId w:val="94"/>
        </w:numPr>
        <w:rPr>
          <w:noProof/>
          <w:lang w:eastAsia="fr-CA"/>
        </w:rPr>
      </w:pPr>
      <w:r>
        <w:rPr>
          <w:noProof/>
        </w:rPr>
        <w:t>Declarations of the flock database are independent from those of the lambs database. Declaring deaths in the flock does not declare death in the lambs and vice-versa</w:t>
      </w:r>
    </w:p>
    <w:p w14:paraId="4D647048" w14:textId="64AC95FE" w:rsidR="0038704B" w:rsidRDefault="00A00C52">
      <w:pPr>
        <w:rPr>
          <w:noProof/>
          <w:lang w:eastAsia="fr-CA"/>
        </w:rPr>
      </w:pPr>
      <w:r>
        <w:rPr>
          <w:noProof/>
          <w:lang w:eastAsia="fr-CA"/>
        </w:rPr>
        <mc:AlternateContent>
          <mc:Choice Requires="wps">
            <w:drawing>
              <wp:anchor distT="0" distB="0" distL="114300" distR="114300" simplePos="0" relativeHeight="251905024" behindDoc="0" locked="0" layoutInCell="1" allowOverlap="1" wp14:anchorId="75D673B5" wp14:editId="5DBEE64A">
                <wp:simplePos x="0" y="0"/>
                <wp:positionH relativeFrom="column">
                  <wp:posOffset>5200650</wp:posOffset>
                </wp:positionH>
                <wp:positionV relativeFrom="paragraph">
                  <wp:posOffset>195580</wp:posOffset>
                </wp:positionV>
                <wp:extent cx="266700" cy="228600"/>
                <wp:effectExtent l="1428750" t="0" r="19050" b="476250"/>
                <wp:wrapNone/>
                <wp:docPr id="777" name="AutoShape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28600"/>
                        </a:xfrm>
                        <a:prstGeom prst="borderCallout1">
                          <a:avLst>
                            <a:gd name="adj1" fmla="val 50000"/>
                            <a:gd name="adj2" fmla="val -28569"/>
                            <a:gd name="adj3" fmla="val 300000"/>
                            <a:gd name="adj4" fmla="val -535713"/>
                          </a:avLst>
                        </a:prstGeom>
                        <a:solidFill>
                          <a:srgbClr val="FFFFFF"/>
                        </a:solidFill>
                        <a:ln w="9525">
                          <a:solidFill>
                            <a:srgbClr val="000000"/>
                          </a:solidFill>
                          <a:miter lim="800000"/>
                          <a:headEnd/>
                          <a:tailEnd/>
                        </a:ln>
                      </wps:spPr>
                      <wps:txbx>
                        <w:txbxContent>
                          <w:p w14:paraId="3FA8CCE7" w14:textId="77777777" w:rsidR="0054460F" w:rsidRDefault="00000000">
                            <w:pPr>
                              <w:rPr>
                                <w:sz w:val="18"/>
                                <w:szCs w:val="18"/>
                                <w:lang w:val="en-CA"/>
                              </w:rPr>
                            </w:pPr>
                            <w:r>
                              <w:rPr>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673B5" id="AutoShape 290" o:spid="_x0000_s1090" type="#_x0000_t47" style="position:absolute;margin-left:409.5pt;margin-top:15.4pt;width:21pt;height:18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" adj="-115714,64800,-6171,10800">
                <v:textbox>
                  <w:txbxContent>
                    <w:p w14:paraId="3FA8CCE7" w14:textId="77777777" w:rsidR="0054460F" w:rsidRDefault="00000000">
                      <w:pPr>
                        <w:rPr>
                          <w:sz w:val="18"/>
                          <w:szCs w:val="18"/>
                          <w:lang w:val="en-CA"/>
                        </w:rPr>
                      </w:pPr>
                      <w:r>
                        <w:rPr>
                          <w:sz w:val="18"/>
                          <w:szCs w:val="18"/>
                        </w:rPr>
                        <w:t>2</w:t>
                      </w:r>
                    </w:p>
                  </w:txbxContent>
                </v:textbox>
                <o:callout v:ext="edit" minusy="t"/>
              </v:shape>
            </w:pict>
          </mc:Fallback>
        </mc:AlternateContent>
      </w:r>
      <w:r w:rsidR="0011795B">
        <w:rPr>
          <w:noProof/>
          <w:lang w:eastAsia="fr-CA"/>
        </w:rPr>
        <mc:AlternateContent>
          <mc:Choice Requires="wps">
            <w:drawing>
              <wp:anchor distT="0" distB="0" distL="114300" distR="114300" simplePos="0" relativeHeight="251906048" behindDoc="0" locked="0" layoutInCell="1" allowOverlap="1" wp14:anchorId="1361CAB3" wp14:editId="4C031860">
                <wp:simplePos x="0" y="0"/>
                <wp:positionH relativeFrom="column">
                  <wp:posOffset>4819650</wp:posOffset>
                </wp:positionH>
                <wp:positionV relativeFrom="paragraph">
                  <wp:posOffset>2395855</wp:posOffset>
                </wp:positionV>
                <wp:extent cx="228600" cy="228600"/>
                <wp:effectExtent l="1800225" t="100330" r="9525" b="13970"/>
                <wp:wrapNone/>
                <wp:docPr id="778" name="AutoShape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28600"/>
                        </a:xfrm>
                        <a:prstGeom prst="borderCallout1">
                          <a:avLst>
                            <a:gd name="adj1" fmla="val 50000"/>
                            <a:gd name="adj2" fmla="val -33333"/>
                            <a:gd name="adj3" fmla="val -41667"/>
                            <a:gd name="adj4" fmla="val -783333"/>
                          </a:avLst>
                        </a:prstGeom>
                        <a:solidFill>
                          <a:srgbClr val="FFFFFF"/>
                        </a:solidFill>
                        <a:ln w="9525">
                          <a:solidFill>
                            <a:srgbClr val="000000"/>
                          </a:solidFill>
                          <a:miter lim="800000"/>
                          <a:headEnd/>
                          <a:tailEnd/>
                        </a:ln>
                      </wps:spPr>
                      <wps:txbx>
                        <w:txbxContent>
                          <w:p w14:paraId="60C6F14D" w14:textId="77777777" w:rsidR="0054460F" w:rsidRDefault="00000000">
                            <w:pPr>
                              <w:rPr>
                                <w:lang w:val="en-CA"/>
                              </w:rPr>
                            </w:pPr>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1CAB3" id="AutoShape 291" o:spid="_x0000_s1091" type="#_x0000_t47" style="position:absolute;margin-left:379.5pt;margin-top:188.65pt;width:18pt;height:18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" adj="-169200,-9000,-7200,10800">
                <v:textbox>
                  <w:txbxContent>
                    <w:p w14:paraId="60C6F14D" w14:textId="77777777" w:rsidR="0054460F" w:rsidRDefault="00000000">
                      <w:pPr>
                        <w:rPr>
                          <w:lang w:val="en-CA"/>
                        </w:rPr>
                      </w:pPr>
                      <w:r>
                        <w:t>1</w:t>
                      </w:r>
                    </w:p>
                  </w:txbxContent>
                </v:textbox>
              </v:shape>
            </w:pict>
          </mc:Fallback>
        </mc:AlternateContent>
      </w:r>
      <w:r w:rsidR="0038704B">
        <w:rPr>
          <w:noProof/>
          <w:lang w:eastAsia="fr-CA"/>
        </w:rPr>
        <w:drawing>
          <wp:inline distT="0" distB="0" distL="0" distR="0" wp14:anchorId="0E8A0616" wp14:editId="71C0CD4A">
            <wp:extent cx="4525612" cy="2451372"/>
            <wp:effectExtent l="19050" t="19050" r="27940" b="25400"/>
            <wp:docPr id="315"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 314"/>
                    <pic:cNvPicPr/>
                  </pic:nvPicPr>
                  <pic:blipFill>
                    <a:blip r:embed="rId140">
                      <a:extLst>
                        <a:ext uri="{28A0092B-C50C-407E-A947-70E740481C1C}">
                          <a14:useLocalDpi xmlns:a14="http://schemas.microsoft.com/office/drawing/2010/main" val="0"/>
                        </a:ext>
                      </a:extLst>
                    </a:blip>
                    <a:stretch>
                      <a:fillRect/>
                    </a:stretch>
                  </pic:blipFill>
                  <pic:spPr>
                    <a:xfrm>
                      <a:off x="0" y="0"/>
                      <a:ext cx="4525612" cy="2451372"/>
                    </a:xfrm>
                    <a:prstGeom prst="rect">
                      <a:avLst/>
                    </a:prstGeom>
                    <a:ln w="12700">
                      <a:solidFill>
                        <a:srgbClr val="00B050"/>
                      </a:solidFill>
                    </a:ln>
                  </pic:spPr>
                </pic:pic>
              </a:graphicData>
            </a:graphic>
          </wp:inline>
        </w:drawing>
      </w:r>
    </w:p>
    <w:p w14:paraId="708423ED" w14:textId="1734B96D" w:rsidR="0054460F" w:rsidRDefault="0054460F">
      <w:pPr>
        <w:rPr>
          <w:rStyle w:val="Titre4Car"/>
          <w:rFonts w:asciiTheme="minorHAnsi" w:eastAsiaTheme="minorHAnsi" w:hAnsiTheme="minorHAnsi" w:cstheme="minorBidi"/>
          <w:b w:val="0"/>
          <w:bCs w:val="0"/>
          <w:i w:val="0"/>
          <w:iCs w:val="0"/>
          <w:noProof/>
          <w:color w:val="auto"/>
          <w:lang w:eastAsia="fr-CA"/>
        </w:rPr>
      </w:pPr>
    </w:p>
    <w:p w14:paraId="4B554038" w14:textId="09D90421" w:rsidR="0054460F" w:rsidRDefault="00000000">
      <w:pPr>
        <w:pStyle w:val="Titre4"/>
      </w:pPr>
      <w:bookmarkStart w:id="212" w:name="_Toc159947816"/>
      <w:r>
        <w:t>4.1.5.6 FADQ Check ineligible subjects with the Financière Agricole</w:t>
      </w:r>
      <w:bookmarkEnd w:id="212"/>
      <w:r w:rsidR="001B115C" w:rsidRPr="00483F84">
        <w:fldChar w:fldCharType="begin"/>
      </w:r>
      <w:r w:rsidR="001C2473" w:rsidRPr="00483F84">
        <w:instrText xml:space="preserve"> XE "FADQ Vérifier les sujets non admissibles avec la Financière Agricole:Admissibilit</w:instrText>
      </w:r>
      <w:r w:rsidR="00FE6DF2" w:rsidRPr="00483F84">
        <w:instrText>é</w:instrText>
      </w:r>
      <w:r w:rsidR="001C2473" w:rsidRPr="00483F84">
        <w:instrText xml:space="preserve"> à l'ASRA" </w:instrText>
      </w:r>
      <w:r w:rsidR="001B115C" w:rsidRPr="00483F84">
        <w:fldChar w:fldCharType="end"/>
      </w:r>
      <w:r>
        <w:t xml:space="preserve"> </w:t>
      </w:r>
      <w:r w:rsidR="004F0C6B">
        <w:t>(Québec only)</w:t>
      </w:r>
    </w:p>
    <w:p w14:paraId="208D8B86" w14:textId="77777777" w:rsidR="0054460F" w:rsidRDefault="00000000">
      <w:pPr>
        <w:rPr>
          <w:noProof/>
          <w:lang w:eastAsia="fr-CA"/>
        </w:rPr>
      </w:pPr>
      <w:r>
        <w:rPr>
          <w:noProof/>
        </w:rPr>
        <w:t>allows you to check every week if desired, the exit status of the animals from your production, to see whether or not they are eligible for stabilization insurance (ASRA), to obtain the reasons for ineligibility and even to know what actions to take if necessary.</w:t>
      </w:r>
    </w:p>
    <w:p w14:paraId="712E4BB9" w14:textId="492077E8" w:rsidR="0054460F" w:rsidRDefault="00000000">
      <w:pPr>
        <w:rPr>
          <w:noProof/>
          <w:lang w:eastAsia="fr-CA"/>
        </w:rPr>
      </w:pPr>
      <w:r>
        <w:rPr>
          <w:noProof/>
        </w:rPr>
        <w:t>How to access your FADQ file</w:t>
      </w:r>
      <w:r w:rsidR="001B115C">
        <w:rPr>
          <w:noProof/>
          <w:lang w:eastAsia="fr-CA"/>
        </w:rPr>
        <w:fldChar w:fldCharType="begin"/>
      </w:r>
      <w:r>
        <w:instrText xml:space="preserve"> XE "</w:instrText>
      </w:r>
      <w:r w:rsidRPr="00717AEB">
        <w:rPr>
          <w:noProof/>
          <w:lang w:eastAsia="fr-CA"/>
        </w:rPr>
        <w:instrText>FADQ</w:instrText>
      </w:r>
      <w:r w:rsidRPr="00717AEB">
        <w:rPr>
          <w:noProof/>
        </w:rPr>
        <w:instrText>:</w:instrText>
      </w:r>
      <w:r w:rsidRPr="00717AEB">
        <w:instrText>Accéder votre dossier en ligne</w:instrText>
      </w:r>
      <w:r>
        <w:instrText xml:space="preserve">" </w:instrText>
      </w:r>
      <w:r w:rsidR="001B115C">
        <w:rPr>
          <w:noProof/>
          <w:lang w:eastAsia="fr-CA"/>
        </w:rPr>
        <w:fldChar w:fldCharType="end"/>
      </w:r>
      <w:r>
        <w:rPr>
          <w:noProof/>
        </w:rPr>
        <w:t xml:space="preserve"> </w:t>
      </w:r>
      <w:r>
        <w:rPr>
          <w:i/>
          <w:noProof/>
        </w:rPr>
        <w:t xml:space="preserve">(Note: there is a video for this purpose: main menu, "Help and </w:t>
      </w:r>
      <w:r w:rsidR="005B23E7">
        <w:rPr>
          <w:i/>
          <w:noProof/>
        </w:rPr>
        <w:t>record</w:t>
      </w:r>
      <w:r>
        <w:rPr>
          <w:i/>
          <w:noProof/>
        </w:rPr>
        <w:t xml:space="preserve"> management") </w:t>
      </w:r>
    </w:p>
    <w:p w14:paraId="181BF351" w14:textId="77777777" w:rsidR="0054460F" w:rsidRDefault="00000000">
      <w:pPr>
        <w:jc w:val="both"/>
        <w:rPr>
          <w:noProof/>
          <w:lang w:eastAsia="fr-CA"/>
        </w:rPr>
      </w:pPr>
      <w:r>
        <w:rPr>
          <w:noProof/>
        </w:rPr>
        <w:t>To do this verification, you must first access your file online:</w:t>
      </w:r>
    </w:p>
    <w:p w14:paraId="03522EB1" w14:textId="3AD94D06" w:rsidR="0054460F" w:rsidRDefault="00000000">
      <w:pPr>
        <w:jc w:val="both"/>
        <w:rPr>
          <w:noProof/>
          <w:lang w:eastAsia="fr-CA"/>
        </w:rPr>
      </w:pPr>
      <w:r>
        <w:rPr>
          <w:noProof/>
        </w:rPr>
        <w:t xml:space="preserve">Go to the main menu, "Help and </w:t>
      </w:r>
      <w:r w:rsidR="005B23E7">
        <w:rPr>
          <w:noProof/>
        </w:rPr>
        <w:t>Record</w:t>
      </w:r>
      <w:r>
        <w:rPr>
          <w:noProof/>
        </w:rPr>
        <w:t xml:space="preserve"> Management", choose "Useful Links" and "Agricultural Finance":</w:t>
      </w:r>
    </w:p>
    <w:p w14:paraId="02D5DBA0" w14:textId="77777777" w:rsidR="001C2473" w:rsidRDefault="0011795B" w:rsidP="003676BA">
      <w:pPr>
        <w:jc w:val="both"/>
        <w:rPr>
          <w:noProof/>
          <w:lang w:eastAsia="fr-CA"/>
        </w:rPr>
      </w:pPr>
      <w:r>
        <w:rPr>
          <w:noProof/>
          <w:lang w:eastAsia="fr-CA"/>
        </w:rPr>
        <mc:AlternateContent>
          <mc:Choice Requires="wps">
            <w:drawing>
              <wp:anchor distT="0" distB="0" distL="114300" distR="114300" simplePos="0" relativeHeight="252013568" behindDoc="0" locked="0" layoutInCell="1" allowOverlap="1" wp14:anchorId="28272097" wp14:editId="001A0C9D">
                <wp:simplePos x="0" y="0"/>
                <wp:positionH relativeFrom="column">
                  <wp:posOffset>1371600</wp:posOffset>
                </wp:positionH>
                <wp:positionV relativeFrom="paragraph">
                  <wp:posOffset>2294255</wp:posOffset>
                </wp:positionV>
                <wp:extent cx="847725" cy="180975"/>
                <wp:effectExtent l="19050" t="17780" r="19050" b="39370"/>
                <wp:wrapNone/>
                <wp:docPr id="770" name="AutoShap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411551">
                          <a:off x="0" y="0"/>
                          <a:ext cx="847725" cy="180975"/>
                        </a:xfrm>
                        <a:prstGeom prst="rightArrow">
                          <a:avLst>
                            <a:gd name="adj1" fmla="val 50000"/>
                            <a:gd name="adj2" fmla="val 117105"/>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CEBE3" id="AutoShape 386" o:spid="_x0000_s1026" type="#_x0000_t13" style="position:absolute;margin-left:108pt;margin-top:180.65pt;width:66.75pt;height:14.25pt;rotation:11372190fd;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" fillcolor="#0070c0"/>
            </w:pict>
          </mc:Fallback>
        </mc:AlternateContent>
      </w:r>
      <w:r w:rsidR="001C2473">
        <w:rPr>
          <w:noProof/>
          <w:lang w:eastAsia="fr-CA"/>
        </w:rPr>
        <w:drawing>
          <wp:inline distT="0" distB="0" distL="0" distR="0" wp14:anchorId="026288A7" wp14:editId="19212931">
            <wp:extent cx="3207253" cy="2600325"/>
            <wp:effectExtent l="19050" t="0" r="0" b="0"/>
            <wp:docPr id="302" name="Image 1" descr="C:\Users\Jacques\Desktop\Capture d’écran 2013-10-02 à 15.1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ques\Desktop\Capture d’écran 2013-10-02 à 15.16.25.png"/>
                    <pic:cNvPicPr>
                      <a:picLocks noChangeAspect="1" noChangeArrowheads="1"/>
                    </pic:cNvPicPr>
                  </pic:nvPicPr>
                  <pic:blipFill>
                    <a:blip r:embed="rId141" cstate="print"/>
                    <a:srcRect/>
                    <a:stretch>
                      <a:fillRect/>
                    </a:stretch>
                  </pic:blipFill>
                  <pic:spPr bwMode="auto">
                    <a:xfrm>
                      <a:off x="0" y="0"/>
                      <a:ext cx="3209209" cy="2601911"/>
                    </a:xfrm>
                    <a:prstGeom prst="rect">
                      <a:avLst/>
                    </a:prstGeom>
                    <a:noFill/>
                    <a:ln w="9525">
                      <a:noFill/>
                      <a:miter lim="800000"/>
                      <a:headEnd/>
                      <a:tailEnd/>
                    </a:ln>
                  </pic:spPr>
                </pic:pic>
              </a:graphicData>
            </a:graphic>
          </wp:inline>
        </w:drawing>
      </w:r>
    </w:p>
    <w:p w14:paraId="615739C1" w14:textId="5A66841A" w:rsidR="0054460F" w:rsidRDefault="00000000">
      <w:pPr>
        <w:jc w:val="both"/>
        <w:rPr>
          <w:noProof/>
          <w:lang w:eastAsia="fr-CA"/>
        </w:rPr>
      </w:pPr>
      <w:r>
        <w:rPr>
          <w:noProof/>
          <w:lang w:eastAsia="fr-CA"/>
        </w:rPr>
        <mc:AlternateContent>
          <mc:Choice Requires="wps">
            <w:drawing>
              <wp:anchor distT="0" distB="0" distL="114300" distR="114300" simplePos="0" relativeHeight="252015616" behindDoc="0" locked="0" layoutInCell="1" allowOverlap="1" wp14:anchorId="2835F955" wp14:editId="39AB02D7">
                <wp:simplePos x="0" y="0"/>
                <wp:positionH relativeFrom="column">
                  <wp:posOffset>1586865</wp:posOffset>
                </wp:positionH>
                <wp:positionV relativeFrom="paragraph">
                  <wp:posOffset>974725</wp:posOffset>
                </wp:positionV>
                <wp:extent cx="1586865" cy="127635"/>
                <wp:effectExtent l="278130" t="0" r="251460" b="0"/>
                <wp:wrapNone/>
                <wp:docPr id="769" name="AutoShap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082636">
                          <a:off x="0" y="0"/>
                          <a:ext cx="1586865" cy="127635"/>
                        </a:xfrm>
                        <a:prstGeom prst="rightArrow">
                          <a:avLst>
                            <a:gd name="adj1" fmla="val 50000"/>
                            <a:gd name="adj2" fmla="val 310821"/>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xmlns:v="urn:schemas-microsoft-com:vml" w14:anchorId="4A5ED42E" id="AutoShape 387" o:spid="_x0000_s1026" type="#_x0000_t13" style="position:absolute;margin-left:124.95pt;margin-top:76.75pt;width:124.95pt;height:10.05pt;rotation:4459327fd;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" fillcolor="#0070c0"/>
            </w:pict>
          </mc:Fallback>
        </mc:AlternateContent>
      </w:r>
      <w:r>
        <w:rPr>
          <w:noProof/>
        </w:rPr>
        <w:t xml:space="preserve">You get the </w:t>
      </w:r>
      <w:r w:rsidR="005B23E7">
        <w:rPr>
          <w:noProof/>
        </w:rPr>
        <w:t>house</w:t>
      </w:r>
      <w:r>
        <w:rPr>
          <w:noProof/>
        </w:rPr>
        <w:t xml:space="preserve"> screen. Enter your access and choose the year you want to analyze under the "products" tab:</w:t>
      </w:r>
    </w:p>
    <w:p w14:paraId="6A4F8D87" w14:textId="77777777" w:rsidR="00FC47A7" w:rsidRDefault="00FC47A7" w:rsidP="003676BA">
      <w:pPr>
        <w:jc w:val="both"/>
        <w:rPr>
          <w:noProof/>
          <w:lang w:eastAsia="fr-CA"/>
        </w:rPr>
      </w:pPr>
    </w:p>
    <w:p w14:paraId="08F5663D" w14:textId="77777777" w:rsidR="0054460F" w:rsidRDefault="00000000">
      <w:pPr>
        <w:jc w:val="both"/>
        <w:rPr>
          <w:noProof/>
          <w:lang w:eastAsia="fr-CA"/>
        </w:rPr>
      </w:pPr>
      <w:r>
        <w:rPr>
          <w:noProof/>
          <w:lang w:eastAsia="fr-CA"/>
        </w:rPr>
        <w:drawing>
          <wp:anchor distT="0" distB="0" distL="114300" distR="114300" simplePos="0" relativeHeight="252014592" behindDoc="0" locked="0" layoutInCell="1" allowOverlap="1" wp14:anchorId="7098C2D7" wp14:editId="2F779443">
            <wp:simplePos x="0" y="0"/>
            <wp:positionH relativeFrom="column">
              <wp:posOffset>19050</wp:posOffset>
            </wp:positionH>
            <wp:positionV relativeFrom="paragraph">
              <wp:posOffset>0</wp:posOffset>
            </wp:positionV>
            <wp:extent cx="1743075" cy="1920240"/>
            <wp:effectExtent l="19050" t="0" r="9525" b="0"/>
            <wp:wrapSquare wrapText="bothSides"/>
            <wp:docPr id="306" name="Image 2" descr="C:\Users\Jacques\Desktop\Capture d’écran 2013-10-02 à 15.1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ques\Desktop\Capture d’écran 2013-10-02 à 15.16.47.png"/>
                    <pic:cNvPicPr>
                      <a:picLocks noChangeAspect="1" noChangeArrowheads="1"/>
                    </pic:cNvPicPr>
                  </pic:nvPicPr>
                  <pic:blipFill>
                    <a:blip r:embed="rId142" cstate="print"/>
                    <a:srcRect/>
                    <a:stretch>
                      <a:fillRect/>
                    </a:stretch>
                  </pic:blipFill>
                  <pic:spPr bwMode="auto">
                    <a:xfrm>
                      <a:off x="0" y="0"/>
                      <a:ext cx="1743075" cy="1920240"/>
                    </a:xfrm>
                    <a:prstGeom prst="rect">
                      <a:avLst/>
                    </a:prstGeom>
                    <a:noFill/>
                    <a:ln w="9525">
                      <a:noFill/>
                      <a:miter lim="800000"/>
                      <a:headEnd/>
                      <a:tailEnd/>
                    </a:ln>
                  </pic:spPr>
                </pic:pic>
              </a:graphicData>
            </a:graphic>
          </wp:anchor>
        </w:drawing>
      </w:r>
      <w:r>
        <w:rPr>
          <w:noProof/>
        </w:rPr>
        <w:t xml:space="preserve">      </w:t>
      </w:r>
      <w:r>
        <w:rPr>
          <w:noProof/>
          <w:lang w:eastAsia="fr-CA"/>
        </w:rPr>
        <w:drawing>
          <wp:inline distT="0" distB="0" distL="0" distR="0" wp14:anchorId="197FA662" wp14:editId="511EC17C">
            <wp:extent cx="2174288" cy="1924050"/>
            <wp:effectExtent l="19050" t="0" r="0" b="0"/>
            <wp:docPr id="372" name="Image 4" descr="C:\Users\Jacques\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ques\Desktop\2.png"/>
                    <pic:cNvPicPr>
                      <a:picLocks noChangeAspect="1" noChangeArrowheads="1"/>
                    </pic:cNvPicPr>
                  </pic:nvPicPr>
                  <pic:blipFill>
                    <a:blip r:embed="rId143" cstate="print"/>
                    <a:srcRect/>
                    <a:stretch>
                      <a:fillRect/>
                    </a:stretch>
                  </pic:blipFill>
                  <pic:spPr bwMode="auto">
                    <a:xfrm>
                      <a:off x="0" y="0"/>
                      <a:ext cx="2177675" cy="1927047"/>
                    </a:xfrm>
                    <a:prstGeom prst="rect">
                      <a:avLst/>
                    </a:prstGeom>
                    <a:noFill/>
                    <a:ln w="9525">
                      <a:noFill/>
                      <a:miter lim="800000"/>
                      <a:headEnd/>
                      <a:tailEnd/>
                    </a:ln>
                  </pic:spPr>
                </pic:pic>
              </a:graphicData>
            </a:graphic>
          </wp:inline>
        </w:drawing>
      </w:r>
      <w:r>
        <w:rPr>
          <w:noProof/>
        </w:rPr>
        <w:t xml:space="preserve">                        </w:t>
      </w:r>
    </w:p>
    <w:p w14:paraId="495FDEBE" w14:textId="77777777" w:rsidR="0054460F" w:rsidRDefault="00000000">
      <w:pPr>
        <w:jc w:val="both"/>
        <w:rPr>
          <w:noProof/>
          <w:lang w:eastAsia="fr-CA"/>
        </w:rPr>
      </w:pPr>
      <w:r>
        <w:rPr>
          <w:noProof/>
          <w:lang w:eastAsia="fr-CA"/>
        </w:rPr>
        <w:drawing>
          <wp:anchor distT="0" distB="0" distL="114300" distR="114300" simplePos="0" relativeHeight="252017664" behindDoc="0" locked="0" layoutInCell="1" allowOverlap="1" wp14:anchorId="23F1A19E" wp14:editId="07D1EFA3">
            <wp:simplePos x="0" y="0"/>
            <wp:positionH relativeFrom="column">
              <wp:posOffset>3000375</wp:posOffset>
            </wp:positionH>
            <wp:positionV relativeFrom="paragraph">
              <wp:posOffset>400050</wp:posOffset>
            </wp:positionV>
            <wp:extent cx="2514600" cy="2641600"/>
            <wp:effectExtent l="19050" t="0" r="0" b="0"/>
            <wp:wrapSquare wrapText="bothSides"/>
            <wp:docPr id="373" name="Image 5" descr="C:\Users\Jacques\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cques\Desktop\3.png"/>
                    <pic:cNvPicPr>
                      <a:picLocks noChangeAspect="1" noChangeArrowheads="1"/>
                    </pic:cNvPicPr>
                  </pic:nvPicPr>
                  <pic:blipFill>
                    <a:blip r:embed="rId144" cstate="print"/>
                    <a:srcRect/>
                    <a:stretch>
                      <a:fillRect/>
                    </a:stretch>
                  </pic:blipFill>
                  <pic:spPr bwMode="auto">
                    <a:xfrm>
                      <a:off x="0" y="0"/>
                      <a:ext cx="2514600" cy="2641600"/>
                    </a:xfrm>
                    <a:prstGeom prst="rect">
                      <a:avLst/>
                    </a:prstGeom>
                    <a:noFill/>
                    <a:ln w="9525">
                      <a:noFill/>
                      <a:miter lim="800000"/>
                      <a:headEnd/>
                      <a:tailEnd/>
                    </a:ln>
                  </pic:spPr>
                </pic:pic>
              </a:graphicData>
            </a:graphic>
          </wp:anchor>
        </w:drawing>
      </w:r>
      <w:r>
        <w:rPr>
          <w:noProof/>
        </w:rPr>
        <w:t>Click on the heading "Lambs (weight)" and finally on the tab "Production balance":</w:t>
      </w:r>
    </w:p>
    <w:p w14:paraId="7DF0FBC8" w14:textId="77777777" w:rsidR="00FC47A7" w:rsidRDefault="00FC47A7" w:rsidP="003676BA">
      <w:pPr>
        <w:jc w:val="both"/>
        <w:rPr>
          <w:noProof/>
          <w:lang w:eastAsia="fr-CA"/>
        </w:rPr>
      </w:pPr>
      <w:r>
        <w:rPr>
          <w:noProof/>
          <w:lang w:eastAsia="fr-CA"/>
        </w:rPr>
        <w:drawing>
          <wp:anchor distT="0" distB="0" distL="114300" distR="114300" simplePos="0" relativeHeight="252016640" behindDoc="0" locked="0" layoutInCell="1" allowOverlap="1" wp14:anchorId="1BE2ED66" wp14:editId="6BBA29D5">
            <wp:simplePos x="0" y="0"/>
            <wp:positionH relativeFrom="column">
              <wp:posOffset>19050</wp:posOffset>
            </wp:positionH>
            <wp:positionV relativeFrom="paragraph">
              <wp:posOffset>635</wp:posOffset>
            </wp:positionV>
            <wp:extent cx="2667000" cy="2790825"/>
            <wp:effectExtent l="19050" t="0" r="0" b="0"/>
            <wp:wrapSquare wrapText="bothSides"/>
            <wp:docPr id="370" name="Image 3" descr="C:\Users\Jacques\Desktop\Capture d’écran 2013-10-02 à 14.5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ques\Desktop\Capture d’écran 2013-10-02 à 14.54.16.png"/>
                    <pic:cNvPicPr>
                      <a:picLocks noChangeAspect="1" noChangeArrowheads="1"/>
                    </pic:cNvPicPr>
                  </pic:nvPicPr>
                  <pic:blipFill>
                    <a:blip r:embed="rId145" cstate="print"/>
                    <a:stretch>
                      <a:fillRect/>
                    </a:stretch>
                  </pic:blipFill>
                  <pic:spPr bwMode="auto">
                    <a:xfrm>
                      <a:off x="0" y="0"/>
                      <a:ext cx="2667000" cy="2790825"/>
                    </a:xfrm>
                    <a:prstGeom prst="rect">
                      <a:avLst/>
                    </a:prstGeom>
                    <a:noFill/>
                    <a:ln w="9525">
                      <a:noFill/>
                      <a:miter lim="800000"/>
                      <a:headEnd/>
                      <a:tailEnd/>
                    </a:ln>
                  </pic:spPr>
                </pic:pic>
              </a:graphicData>
            </a:graphic>
          </wp:anchor>
        </w:drawing>
      </w:r>
    </w:p>
    <w:p w14:paraId="20F822EA" w14:textId="579C639A" w:rsidR="0054460F" w:rsidRDefault="00000000">
      <w:pPr>
        <w:jc w:val="both"/>
        <w:rPr>
          <w:noProof/>
          <w:lang w:eastAsia="fr-CA"/>
        </w:rPr>
      </w:pPr>
      <w:r>
        <w:rPr>
          <w:noProof/>
        </w:rPr>
        <w:t xml:space="preserve">You will arrive at the following screen and by clicking on the hyperlink "Download the data of the </w:t>
      </w:r>
      <w:r w:rsidR="00C605DE">
        <w:rPr>
          <w:noProof/>
        </w:rPr>
        <w:t>progeny</w:t>
      </w:r>
      <w:r>
        <w:rPr>
          <w:noProof/>
        </w:rPr>
        <w:t xml:space="preserve">s sold", you will have the file that you save in the </w:t>
      </w:r>
      <w:r w:rsidR="001F68F2">
        <w:rPr>
          <w:noProof/>
        </w:rPr>
        <w:t>EweManage</w:t>
      </w:r>
      <w:r>
        <w:rPr>
          <w:noProof/>
        </w:rPr>
        <w:t xml:space="preserve"> directory (or any other file that you will search later):</w:t>
      </w:r>
    </w:p>
    <w:p w14:paraId="6A603D34" w14:textId="77777777" w:rsidR="00AD10C6" w:rsidRDefault="00AD10C6" w:rsidP="00B132B4">
      <w:pPr>
        <w:pStyle w:val="Titre3"/>
        <w:rPr>
          <w:noProof/>
          <w:lang w:eastAsia="fr-CA"/>
        </w:rPr>
      </w:pPr>
      <w:bookmarkStart w:id="213" w:name="_Toc159947817"/>
      <w:bookmarkStart w:id="214" w:name="_Toc303965993"/>
      <w:r>
        <w:rPr>
          <w:noProof/>
          <w:lang w:eastAsia="fr-CA"/>
        </w:rPr>
        <w:drawing>
          <wp:anchor distT="0" distB="0" distL="114300" distR="114300" simplePos="0" relativeHeight="252018688" behindDoc="0" locked="0" layoutInCell="1" allowOverlap="1" wp14:anchorId="5FE3D107" wp14:editId="41D6F51A">
            <wp:simplePos x="0" y="0"/>
            <wp:positionH relativeFrom="column">
              <wp:posOffset>2076450</wp:posOffset>
            </wp:positionH>
            <wp:positionV relativeFrom="paragraph">
              <wp:posOffset>130175</wp:posOffset>
            </wp:positionV>
            <wp:extent cx="2830195" cy="2990850"/>
            <wp:effectExtent l="19050" t="0" r="8255" b="0"/>
            <wp:wrapSquare wrapText="bothSides"/>
            <wp:docPr id="374" name="Image 6" descr="\\psf\Home\Desktop\Capture d’écran 2013-10-02 à 14.5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f\Home\Desktop\Capture d’écran 2013-10-02 à 14.55.08.png"/>
                    <pic:cNvPicPr>
                      <a:picLocks noChangeAspect="1" noChangeArrowheads="1"/>
                    </pic:cNvPicPr>
                  </pic:nvPicPr>
                  <pic:blipFill>
                    <a:blip r:embed="rId146" cstate="print"/>
                    <a:srcRect/>
                    <a:stretch>
                      <a:fillRect/>
                    </a:stretch>
                  </pic:blipFill>
                  <pic:spPr bwMode="auto">
                    <a:xfrm>
                      <a:off x="0" y="0"/>
                      <a:ext cx="2830195" cy="2990850"/>
                    </a:xfrm>
                    <a:prstGeom prst="rect">
                      <a:avLst/>
                    </a:prstGeom>
                    <a:noFill/>
                    <a:ln w="9525">
                      <a:noFill/>
                      <a:miter lim="800000"/>
                      <a:headEnd/>
                      <a:tailEnd/>
                    </a:ln>
                  </pic:spPr>
                </pic:pic>
              </a:graphicData>
            </a:graphic>
          </wp:anchor>
        </w:drawing>
      </w:r>
      <w:bookmarkEnd w:id="213"/>
    </w:p>
    <w:p w14:paraId="0918D7B3" w14:textId="77777777" w:rsidR="00AD10C6" w:rsidRDefault="00AD10C6" w:rsidP="00B132B4">
      <w:pPr>
        <w:pStyle w:val="Titre3"/>
        <w:rPr>
          <w:noProof/>
          <w:lang w:eastAsia="fr-CA"/>
        </w:rPr>
      </w:pPr>
    </w:p>
    <w:p w14:paraId="19179F68" w14:textId="77777777" w:rsidR="00AD10C6" w:rsidRDefault="00AD10C6" w:rsidP="00B132B4">
      <w:pPr>
        <w:pStyle w:val="Titre3"/>
        <w:rPr>
          <w:noProof/>
          <w:lang w:eastAsia="fr-CA"/>
        </w:rPr>
      </w:pPr>
    </w:p>
    <w:p w14:paraId="3A4B2728" w14:textId="77777777" w:rsidR="00AD10C6" w:rsidRDefault="00AD10C6" w:rsidP="00B132B4">
      <w:pPr>
        <w:pStyle w:val="Titre3"/>
        <w:rPr>
          <w:noProof/>
          <w:lang w:eastAsia="fr-CA"/>
        </w:rPr>
      </w:pPr>
    </w:p>
    <w:p w14:paraId="702A0338" w14:textId="77777777" w:rsidR="00AD10C6" w:rsidRDefault="00AD10C6" w:rsidP="00B132B4">
      <w:pPr>
        <w:pStyle w:val="Titre3"/>
        <w:rPr>
          <w:noProof/>
          <w:lang w:eastAsia="fr-CA"/>
        </w:rPr>
      </w:pPr>
    </w:p>
    <w:p w14:paraId="16CA6572" w14:textId="77777777" w:rsidR="00AD10C6" w:rsidRDefault="00AD10C6" w:rsidP="00B132B4">
      <w:pPr>
        <w:pStyle w:val="Titre3"/>
        <w:rPr>
          <w:noProof/>
          <w:lang w:eastAsia="fr-CA"/>
        </w:rPr>
      </w:pPr>
    </w:p>
    <w:p w14:paraId="6DA281AE" w14:textId="77777777" w:rsidR="00AD10C6" w:rsidRDefault="00AD10C6" w:rsidP="00B132B4">
      <w:pPr>
        <w:pStyle w:val="Titre3"/>
        <w:rPr>
          <w:noProof/>
          <w:lang w:eastAsia="fr-CA"/>
        </w:rPr>
      </w:pPr>
    </w:p>
    <w:p w14:paraId="0E55E40E" w14:textId="77777777" w:rsidR="00AD10C6" w:rsidRDefault="00AD10C6" w:rsidP="00B132B4">
      <w:pPr>
        <w:pStyle w:val="Titre3"/>
        <w:rPr>
          <w:noProof/>
          <w:lang w:eastAsia="fr-CA"/>
        </w:rPr>
      </w:pPr>
    </w:p>
    <w:bookmarkStart w:id="215" w:name="_Toc159947818"/>
    <w:p w14:paraId="101A99AC" w14:textId="77777777" w:rsidR="00AD10C6" w:rsidRDefault="0011795B" w:rsidP="00B132B4">
      <w:pPr>
        <w:pStyle w:val="Titre3"/>
        <w:rPr>
          <w:noProof/>
          <w:lang w:eastAsia="fr-CA"/>
        </w:rPr>
      </w:pPr>
      <w:r>
        <w:rPr>
          <w:noProof/>
          <w:lang w:eastAsia="fr-CA"/>
        </w:rPr>
        <mc:AlternateContent>
          <mc:Choice Requires="wps">
            <w:drawing>
              <wp:anchor distT="0" distB="0" distL="114300" distR="114300" simplePos="0" relativeHeight="252019712" behindDoc="0" locked="0" layoutInCell="1" allowOverlap="1" wp14:anchorId="6E85AE13" wp14:editId="1974019F">
                <wp:simplePos x="0" y="0"/>
                <wp:positionH relativeFrom="column">
                  <wp:posOffset>923925</wp:posOffset>
                </wp:positionH>
                <wp:positionV relativeFrom="paragraph">
                  <wp:posOffset>199390</wp:posOffset>
                </wp:positionV>
                <wp:extent cx="1295400" cy="200025"/>
                <wp:effectExtent l="9525" t="18415" r="28575" b="10160"/>
                <wp:wrapNone/>
                <wp:docPr id="768" name="AutoShap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00025"/>
                        </a:xfrm>
                        <a:prstGeom prst="rightArrow">
                          <a:avLst>
                            <a:gd name="adj1" fmla="val 50000"/>
                            <a:gd name="adj2" fmla="val 161905"/>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F8435" id="AutoShape 388" o:spid="_x0000_s1026" type="#_x0000_t13" style="position:absolute;margin-left:72.75pt;margin-top:15.7pt;width:102pt;height:15.7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" fillcolor="#0070c0"/>
            </w:pict>
          </mc:Fallback>
        </mc:AlternateContent>
      </w:r>
      <w:bookmarkEnd w:id="215"/>
    </w:p>
    <w:p w14:paraId="678611E1" w14:textId="77777777" w:rsidR="00AD10C6" w:rsidRDefault="00AD10C6" w:rsidP="00B132B4">
      <w:pPr>
        <w:pStyle w:val="Titre3"/>
        <w:rPr>
          <w:noProof/>
          <w:lang w:eastAsia="fr-CA"/>
        </w:rPr>
      </w:pPr>
    </w:p>
    <w:p w14:paraId="1EAAE1B4" w14:textId="77777777" w:rsidR="004F0C6B" w:rsidRDefault="00000000">
      <w:pPr>
        <w:rPr>
          <w:noProof/>
          <w:lang w:eastAsia="fr-CA"/>
        </w:rPr>
      </w:pPr>
      <w:r>
        <w:rPr>
          <w:noProof/>
        </w:rPr>
        <w:t>The file is called FADQ_AGn_N_XXXX where XXXX is the chosen year.</w:t>
      </w:r>
    </w:p>
    <w:p w14:paraId="74DDEE4F" w14:textId="7953CB4A" w:rsidR="0054460F" w:rsidRDefault="00000000">
      <w:pPr>
        <w:rPr>
          <w:noProof/>
        </w:rPr>
      </w:pPr>
      <w:r>
        <w:rPr>
          <w:noProof/>
        </w:rPr>
        <w:t xml:space="preserve">Next step: read data. To do this, go back to </w:t>
      </w:r>
      <w:r w:rsidR="001F68F2">
        <w:rPr>
          <w:noProof/>
        </w:rPr>
        <w:t>EweManage</w:t>
      </w:r>
      <w:r>
        <w:rPr>
          <w:noProof/>
        </w:rPr>
        <w:t xml:space="preserve"> and access the main menu "ATQ / </w:t>
      </w:r>
      <w:r w:rsidR="008E3CC4">
        <w:rPr>
          <w:noProof/>
        </w:rPr>
        <w:t>Tag</w:t>
      </w:r>
      <w:r>
        <w:rPr>
          <w:noProof/>
        </w:rPr>
        <w:t xml:space="preserve">s" and choose the submenu "FADQ, check...". </w:t>
      </w:r>
      <w:r w:rsidR="001F68F2">
        <w:rPr>
          <w:noProof/>
        </w:rPr>
        <w:t>EweManage</w:t>
      </w:r>
      <w:r>
        <w:rPr>
          <w:noProof/>
        </w:rPr>
        <w:t xml:space="preserve"> asks you for the year of analysis that you must complete. By clicking on "OK", you will have to tell </w:t>
      </w:r>
      <w:r w:rsidR="001F68F2">
        <w:rPr>
          <w:noProof/>
        </w:rPr>
        <w:t>EweManage</w:t>
      </w:r>
      <w:r>
        <w:rPr>
          <w:noProof/>
        </w:rPr>
        <w:t xml:space="preserve"> or go find the FADQ file you just downloaded was as soon as the file is detected, the following screen appears to you:</w:t>
      </w:r>
    </w:p>
    <w:p w14:paraId="7716BEF0" w14:textId="77777777" w:rsidR="004F0C6B" w:rsidRDefault="004F0C6B">
      <w:pPr>
        <w:rPr>
          <w:noProof/>
        </w:rPr>
      </w:pPr>
    </w:p>
    <w:p w14:paraId="4DAAF755" w14:textId="77777777" w:rsidR="004F0C6B" w:rsidRDefault="004F0C6B">
      <w:pPr>
        <w:rPr>
          <w:noProof/>
        </w:rPr>
      </w:pPr>
    </w:p>
    <w:p w14:paraId="3E85180A" w14:textId="77777777" w:rsidR="004F0C6B" w:rsidRDefault="004F0C6B">
      <w:pPr>
        <w:rPr>
          <w:noProof/>
        </w:rPr>
      </w:pPr>
    </w:p>
    <w:p w14:paraId="50C34C23" w14:textId="77777777" w:rsidR="004F0C6B" w:rsidRDefault="004F0C6B">
      <w:pPr>
        <w:rPr>
          <w:noProof/>
        </w:rPr>
      </w:pPr>
    </w:p>
    <w:p w14:paraId="6FDF38EA" w14:textId="77777777" w:rsidR="004F0C6B" w:rsidRDefault="004F0C6B">
      <w:pPr>
        <w:rPr>
          <w:noProof/>
        </w:rPr>
      </w:pPr>
    </w:p>
    <w:p w14:paraId="078C9B4D" w14:textId="77777777" w:rsidR="004F0C6B" w:rsidRDefault="004F0C6B">
      <w:pPr>
        <w:rPr>
          <w:noProof/>
        </w:rPr>
      </w:pPr>
    </w:p>
    <w:p w14:paraId="6C4D8F44" w14:textId="77777777" w:rsidR="004F0C6B" w:rsidRDefault="004F0C6B">
      <w:pPr>
        <w:rPr>
          <w:noProof/>
        </w:rPr>
      </w:pPr>
    </w:p>
    <w:p w14:paraId="5F2EB8B8" w14:textId="77777777" w:rsidR="004F0C6B" w:rsidRDefault="004F0C6B">
      <w:pPr>
        <w:rPr>
          <w:noProof/>
        </w:rPr>
      </w:pPr>
    </w:p>
    <w:p w14:paraId="7ECB8C8C" w14:textId="77777777" w:rsidR="004F0C6B" w:rsidRDefault="004F0C6B">
      <w:pPr>
        <w:rPr>
          <w:noProof/>
        </w:rPr>
      </w:pPr>
    </w:p>
    <w:p w14:paraId="49241A94" w14:textId="77777777" w:rsidR="004F0C6B" w:rsidRDefault="004F0C6B">
      <w:pPr>
        <w:rPr>
          <w:noProof/>
        </w:rPr>
      </w:pPr>
    </w:p>
    <w:p w14:paraId="2377EC3C" w14:textId="77777777" w:rsidR="004F0C6B" w:rsidRDefault="004F0C6B">
      <w:pPr>
        <w:rPr>
          <w:noProof/>
          <w:lang w:eastAsia="fr-CA"/>
        </w:rPr>
      </w:pPr>
    </w:p>
    <w:p w14:paraId="010C4EEE" w14:textId="77777777" w:rsidR="005C3297" w:rsidRDefault="0011795B">
      <w:pPr>
        <w:rPr>
          <w:noProof/>
          <w:lang w:eastAsia="fr-CA"/>
        </w:rPr>
      </w:pPr>
      <w:r>
        <w:rPr>
          <w:noProof/>
          <w:lang w:eastAsia="fr-CA"/>
        </w:rPr>
        <mc:AlternateContent>
          <mc:Choice Requires="wps">
            <w:drawing>
              <wp:anchor distT="0" distB="0" distL="114300" distR="114300" simplePos="0" relativeHeight="252029952" behindDoc="0" locked="0" layoutInCell="1" allowOverlap="1" wp14:anchorId="126EE7D6" wp14:editId="43C0C3A0">
                <wp:simplePos x="0" y="0"/>
                <wp:positionH relativeFrom="column">
                  <wp:posOffset>2990850</wp:posOffset>
                </wp:positionH>
                <wp:positionV relativeFrom="paragraph">
                  <wp:posOffset>128270</wp:posOffset>
                </wp:positionV>
                <wp:extent cx="1543050" cy="514350"/>
                <wp:effectExtent l="9525" t="13970" r="9525" b="738505"/>
                <wp:wrapNone/>
                <wp:docPr id="767" name="AutoShap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514350"/>
                        </a:xfrm>
                        <a:prstGeom prst="wedgeRectCallout">
                          <a:avLst>
                            <a:gd name="adj1" fmla="val -17819"/>
                            <a:gd name="adj2" fmla="val 192222"/>
                          </a:avLst>
                        </a:prstGeom>
                        <a:solidFill>
                          <a:srgbClr val="FFFFFF"/>
                        </a:solidFill>
                        <a:ln w="9525">
                          <a:solidFill>
                            <a:srgbClr val="000000"/>
                          </a:solidFill>
                          <a:miter lim="800000"/>
                          <a:headEnd/>
                          <a:tailEnd/>
                        </a:ln>
                      </wps:spPr>
                      <wps:txbx>
                        <w:txbxContent>
                          <w:p w14:paraId="285D77DB" w14:textId="77777777" w:rsidR="0054460F" w:rsidRDefault="00000000">
                            <w:pPr>
                              <w:rPr>
                                <w:sz w:val="18"/>
                                <w:szCs w:val="18"/>
                              </w:rPr>
                            </w:pPr>
                            <w:r>
                              <w:rPr>
                                <w:sz w:val="18"/>
                                <w:szCs w:val="18"/>
                              </w:rPr>
                              <w:t>View plug by plug (next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EE7D6" id="AutoShape 400" o:spid="_x0000_s1092" type="#_x0000_t61" style="position:absolute;margin-left:235.5pt;margin-top:10.1pt;width:121.5pt;height:40.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" adj="6951,52320">
                <v:textbox>
                  <w:txbxContent>
                    <w:p w14:paraId="285D77DB" w14:textId="77777777" w:rsidR="0054460F" w:rsidRDefault="00000000">
                      <w:pPr>
                        <w:rPr>
                          <w:sz w:val="18"/>
                          <w:szCs w:val="18"/>
                        </w:rPr>
                      </w:pPr>
                      <w:r>
                        <w:rPr>
                          <w:sz w:val="18"/>
                          <w:szCs w:val="18"/>
                        </w:rPr>
                        <w:t>View plug by plug (next screen)</w:t>
                      </w:r>
                    </w:p>
                  </w:txbxContent>
                </v:textbox>
              </v:shape>
            </w:pict>
          </mc:Fallback>
        </mc:AlternateContent>
      </w:r>
      <w:r>
        <w:rPr>
          <w:noProof/>
          <w:lang w:eastAsia="fr-CA"/>
        </w:rPr>
        <mc:AlternateContent>
          <mc:Choice Requires="wps">
            <w:drawing>
              <wp:anchor distT="0" distB="0" distL="114300" distR="114300" simplePos="0" relativeHeight="252028928" behindDoc="0" locked="0" layoutInCell="1" allowOverlap="1" wp14:anchorId="551DA485" wp14:editId="6D3D6286">
                <wp:simplePos x="0" y="0"/>
                <wp:positionH relativeFrom="column">
                  <wp:posOffset>1666875</wp:posOffset>
                </wp:positionH>
                <wp:positionV relativeFrom="paragraph">
                  <wp:posOffset>128270</wp:posOffset>
                </wp:positionV>
                <wp:extent cx="1028700" cy="638175"/>
                <wp:effectExtent l="9525" t="13970" r="9525" b="624205"/>
                <wp:wrapNone/>
                <wp:docPr id="766" name="AutoShape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38175"/>
                        </a:xfrm>
                        <a:prstGeom prst="wedgeRectCallout">
                          <a:avLst>
                            <a:gd name="adj1" fmla="val -32282"/>
                            <a:gd name="adj2" fmla="val 146718"/>
                          </a:avLst>
                        </a:prstGeom>
                        <a:solidFill>
                          <a:srgbClr val="FFFFFF"/>
                        </a:solidFill>
                        <a:ln w="9525">
                          <a:solidFill>
                            <a:srgbClr val="000000"/>
                          </a:solidFill>
                          <a:miter lim="800000"/>
                          <a:headEnd/>
                          <a:tailEnd/>
                        </a:ln>
                      </wps:spPr>
                      <wps:txbx>
                        <w:txbxContent>
                          <w:p w14:paraId="3C1F1691" w14:textId="77777777" w:rsidR="0054460F" w:rsidRDefault="00000000">
                            <w:pPr>
                              <w:rPr>
                                <w:sz w:val="18"/>
                                <w:szCs w:val="18"/>
                              </w:rPr>
                            </w:pPr>
                            <w:r>
                              <w:rPr>
                                <w:sz w:val="18"/>
                                <w:szCs w:val="18"/>
                              </w:rPr>
                              <w:t>Shows only ineligible people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DA485" id="AutoShape 399" o:spid="_x0000_s1093" type="#_x0000_t61" style="position:absolute;margin-left:131.25pt;margin-top:10.1pt;width:81pt;height:50.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" adj="3827,42491">
                <v:textbox>
                  <w:txbxContent>
                    <w:p w14:paraId="3C1F1691" w14:textId="77777777" w:rsidR="0054460F" w:rsidRDefault="00000000">
                      <w:pPr>
                        <w:rPr>
                          <w:sz w:val="18"/>
                          <w:szCs w:val="18"/>
                        </w:rPr>
                      </w:pPr>
                      <w:r>
                        <w:rPr>
                          <w:sz w:val="18"/>
                          <w:szCs w:val="18"/>
                        </w:rPr>
                        <w:t>Shows only ineligible people</w:t>
                      </w:r>
                    </w:p>
                  </w:txbxContent>
                </v:textbox>
              </v:shape>
            </w:pict>
          </mc:Fallback>
        </mc:AlternateContent>
      </w:r>
    </w:p>
    <w:p w14:paraId="503CA83F" w14:textId="77777777" w:rsidR="005C3297" w:rsidRDefault="0011795B">
      <w:pPr>
        <w:rPr>
          <w:noProof/>
          <w:lang w:eastAsia="fr-CA"/>
        </w:rPr>
      </w:pPr>
      <w:r>
        <w:rPr>
          <w:noProof/>
          <w:lang w:eastAsia="fr-CA"/>
        </w:rPr>
        <mc:AlternateContent>
          <mc:Choice Requires="wps">
            <w:drawing>
              <wp:anchor distT="0" distB="0" distL="114300" distR="114300" simplePos="0" relativeHeight="252021760" behindDoc="0" locked="0" layoutInCell="1" allowOverlap="1" wp14:anchorId="66F99135" wp14:editId="0F449911">
                <wp:simplePos x="0" y="0"/>
                <wp:positionH relativeFrom="column">
                  <wp:posOffset>-257175</wp:posOffset>
                </wp:positionH>
                <wp:positionV relativeFrom="paragraph">
                  <wp:posOffset>224155</wp:posOffset>
                </wp:positionV>
                <wp:extent cx="1733550" cy="400050"/>
                <wp:effectExtent l="9525" t="5080" r="9525" b="1014095"/>
                <wp:wrapNone/>
                <wp:docPr id="765" name="AutoShap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400050"/>
                        </a:xfrm>
                        <a:prstGeom prst="wedgeRectCallout">
                          <a:avLst>
                            <a:gd name="adj1" fmla="val -5824"/>
                            <a:gd name="adj2" fmla="val 295713"/>
                          </a:avLst>
                        </a:prstGeom>
                        <a:solidFill>
                          <a:srgbClr val="FFFFFF"/>
                        </a:solidFill>
                        <a:ln w="9525">
                          <a:solidFill>
                            <a:srgbClr val="000000"/>
                          </a:solidFill>
                          <a:miter lim="800000"/>
                          <a:headEnd/>
                          <a:tailEnd/>
                        </a:ln>
                      </wps:spPr>
                      <wps:txbx>
                        <w:txbxContent>
                          <w:p w14:paraId="2754E5E6" w14:textId="77777777" w:rsidR="0054460F" w:rsidRDefault="00000000">
                            <w:pPr>
                              <w:rPr>
                                <w:sz w:val="18"/>
                                <w:szCs w:val="18"/>
                              </w:rPr>
                            </w:pPr>
                            <w:r>
                              <w:rPr>
                                <w:sz w:val="18"/>
                                <w:szCs w:val="18"/>
                              </w:rPr>
                              <w:t xml:space="preserve">In Green: the info from your FADQ file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F99135" id="AutoShape 390" o:spid="_x0000_s1094" type="#_x0000_t61" style="position:absolute;margin-left:-20.25pt;margin-top:17.65pt;width:136.5pt;height:31.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" adj="9542,74674">
                <v:textbox>
                  <w:txbxContent>
                    <w:p w14:paraId="2754E5E6" w14:textId="77777777" w:rsidR="0054460F" w:rsidRDefault="00000000">
                      <w:pPr>
                        <w:rPr>
                          <w:sz w:val="18"/>
                          <w:szCs w:val="18"/>
                        </w:rPr>
                      </w:pPr>
                      <w:r>
                        <w:rPr>
                          <w:sz w:val="18"/>
                          <w:szCs w:val="18"/>
                        </w:rPr>
                        <w:t xml:space="preserve">In Green: the info from your FADQ file </w:t>
                      </w:r>
                    </w:p>
                  </w:txbxContent>
                </v:textbox>
              </v:shape>
            </w:pict>
          </mc:Fallback>
        </mc:AlternateContent>
      </w:r>
      <w:r>
        <w:rPr>
          <w:noProof/>
          <w:lang w:eastAsia="fr-CA"/>
        </w:rPr>
        <mc:AlternateContent>
          <mc:Choice Requires="wps">
            <w:drawing>
              <wp:anchor distT="0" distB="0" distL="114300" distR="114300" simplePos="0" relativeHeight="252020736" behindDoc="0" locked="0" layoutInCell="1" allowOverlap="1" wp14:anchorId="55B0C97C" wp14:editId="7A2E8F9B">
                <wp:simplePos x="0" y="0"/>
                <wp:positionH relativeFrom="column">
                  <wp:posOffset>4600575</wp:posOffset>
                </wp:positionH>
                <wp:positionV relativeFrom="paragraph">
                  <wp:posOffset>43180</wp:posOffset>
                </wp:positionV>
                <wp:extent cx="1647825" cy="638175"/>
                <wp:effectExtent l="9525" t="5080" r="9525" b="947420"/>
                <wp:wrapNone/>
                <wp:docPr id="764" name="AutoShap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638175"/>
                        </a:xfrm>
                        <a:prstGeom prst="wedgeRectCallout">
                          <a:avLst>
                            <a:gd name="adj1" fmla="val -44333"/>
                            <a:gd name="adj2" fmla="val 197162"/>
                          </a:avLst>
                        </a:prstGeom>
                        <a:solidFill>
                          <a:srgbClr val="FFFFFF"/>
                        </a:solidFill>
                        <a:ln w="9525">
                          <a:solidFill>
                            <a:srgbClr val="000000"/>
                          </a:solidFill>
                          <a:miter lim="800000"/>
                          <a:headEnd/>
                          <a:tailEnd/>
                        </a:ln>
                      </wps:spPr>
                      <wps:txbx>
                        <w:txbxContent>
                          <w:p w14:paraId="67E93271" w14:textId="418ABDB8" w:rsidR="0054460F" w:rsidRDefault="00000000">
                            <w:pPr>
                              <w:rPr>
                                <w:sz w:val="18"/>
                                <w:szCs w:val="18"/>
                              </w:rPr>
                            </w:pPr>
                            <w:r>
                              <w:rPr>
                                <w:sz w:val="18"/>
                                <w:szCs w:val="18"/>
                              </w:rPr>
                              <w:t xml:space="preserve">Output information as it appears in </w:t>
                            </w:r>
                            <w:r w:rsidR="001F68F2">
                              <w:rPr>
                                <w:sz w:val="18"/>
                                <w:szCs w:val="18"/>
                              </w:rPr>
                              <w:t>EweManage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0C97C" id="AutoShape 389" o:spid="_x0000_s1095" type="#_x0000_t61" style="position:absolute;margin-left:362.25pt;margin-top:3.4pt;width:129.75pt;height:50.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" adj="1224,53387">
                <v:textbox>
                  <w:txbxContent>
                    <w:p w14:paraId="67E93271" w14:textId="418ABDB8" w:rsidR="0054460F" w:rsidRDefault="00000000">
                      <w:pPr>
                        <w:rPr>
                          <w:sz w:val="18"/>
                          <w:szCs w:val="18"/>
                        </w:rPr>
                      </w:pPr>
                      <w:r>
                        <w:rPr>
                          <w:sz w:val="18"/>
                          <w:szCs w:val="18"/>
                        </w:rPr>
                        <w:t xml:space="preserve">Output information as it appears in </w:t>
                      </w:r>
                      <w:r w:rsidR="001F68F2">
                        <w:rPr>
                          <w:sz w:val="18"/>
                          <w:szCs w:val="18"/>
                        </w:rPr>
                        <w:t>EweManage</w:t>
                      </w:r>
                    </w:p>
                  </w:txbxContent>
                </v:textbox>
              </v:shape>
            </w:pict>
          </mc:Fallback>
        </mc:AlternateContent>
      </w:r>
    </w:p>
    <w:p w14:paraId="420F6409" w14:textId="77777777" w:rsidR="005C3297" w:rsidRDefault="008B2D5C">
      <w:pPr>
        <w:rPr>
          <w:noProof/>
          <w:lang w:eastAsia="fr-CA"/>
        </w:rPr>
      </w:pPr>
      <w:r>
        <w:rPr>
          <w:noProof/>
          <w:lang w:eastAsia="fr-CA"/>
        </w:rPr>
        <w:drawing>
          <wp:anchor distT="0" distB="0" distL="114300" distR="114300" simplePos="0" relativeHeight="251657213" behindDoc="0" locked="0" layoutInCell="1" allowOverlap="1" wp14:anchorId="67482D49" wp14:editId="56FE2CA6">
            <wp:simplePos x="0" y="0"/>
            <wp:positionH relativeFrom="column">
              <wp:posOffset>-495300</wp:posOffset>
            </wp:positionH>
            <wp:positionV relativeFrom="paragraph">
              <wp:posOffset>644525</wp:posOffset>
            </wp:positionV>
            <wp:extent cx="6552565" cy="2400300"/>
            <wp:effectExtent l="19050" t="0" r="635" b="0"/>
            <wp:wrapSquare wrapText="bothSides"/>
            <wp:docPr id="365" name="Image 4" descr="\\psf\Home\\Desktop\Capture d’écran 2014-01-11 à 10.4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f\Home\\Desktop\Capture d’écran 2014-01-11 à 10.43.30.png"/>
                    <pic:cNvPicPr>
                      <a:picLocks noChangeAspect="1" noChangeArrowheads="1"/>
                    </pic:cNvPicPr>
                  </pic:nvPicPr>
                  <pic:blipFill>
                    <a:blip r:embed="rId147" cstate="print"/>
                    <a:srcRect/>
                    <a:stretch>
                      <a:fillRect/>
                    </a:stretch>
                  </pic:blipFill>
                  <pic:spPr bwMode="auto">
                    <a:xfrm>
                      <a:off x="0" y="0"/>
                      <a:ext cx="6552565" cy="2400300"/>
                    </a:xfrm>
                    <a:prstGeom prst="rect">
                      <a:avLst/>
                    </a:prstGeom>
                    <a:noFill/>
                    <a:ln w="9525">
                      <a:noFill/>
                      <a:miter lim="800000"/>
                      <a:headEnd/>
                      <a:tailEnd/>
                    </a:ln>
                  </pic:spPr>
                </pic:pic>
              </a:graphicData>
            </a:graphic>
          </wp:anchor>
        </w:drawing>
      </w:r>
    </w:p>
    <w:p w14:paraId="637D88D4" w14:textId="77777777" w:rsidR="005C3297" w:rsidRDefault="005C3297">
      <w:pPr>
        <w:rPr>
          <w:noProof/>
          <w:lang w:eastAsia="fr-CA"/>
        </w:rPr>
      </w:pPr>
    </w:p>
    <w:p w14:paraId="61F72BDE" w14:textId="77777777" w:rsidR="00967C1F" w:rsidRDefault="00967C1F">
      <w:pPr>
        <w:rPr>
          <w:noProof/>
          <w:lang w:eastAsia="fr-CA"/>
        </w:rPr>
      </w:pPr>
    </w:p>
    <w:p w14:paraId="625AD157" w14:textId="77777777" w:rsidR="00967C1F" w:rsidRPr="00AD10C6" w:rsidRDefault="0011795B">
      <w:pPr>
        <w:rPr>
          <w:noProof/>
          <w:lang w:eastAsia="fr-CA"/>
        </w:rPr>
      </w:pPr>
      <w:r>
        <w:rPr>
          <w:noProof/>
          <w:lang w:eastAsia="fr-CA"/>
        </w:rPr>
        <mc:AlternateContent>
          <mc:Choice Requires="wps">
            <w:drawing>
              <wp:anchor distT="0" distB="0" distL="114300" distR="114300" simplePos="0" relativeHeight="252024832" behindDoc="0" locked="0" layoutInCell="1" allowOverlap="1" wp14:anchorId="7003C20E" wp14:editId="5B38868D">
                <wp:simplePos x="0" y="0"/>
                <wp:positionH relativeFrom="column">
                  <wp:posOffset>3333750</wp:posOffset>
                </wp:positionH>
                <wp:positionV relativeFrom="paragraph">
                  <wp:posOffset>245745</wp:posOffset>
                </wp:positionV>
                <wp:extent cx="2257425" cy="285750"/>
                <wp:effectExtent l="857250" t="1017270" r="9525" b="11430"/>
                <wp:wrapNone/>
                <wp:docPr id="763" name="AutoShap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285750"/>
                        </a:xfrm>
                        <a:prstGeom prst="wedgeRectCallout">
                          <a:avLst>
                            <a:gd name="adj1" fmla="val -85528"/>
                            <a:gd name="adj2" fmla="val -390667"/>
                          </a:avLst>
                        </a:prstGeom>
                        <a:solidFill>
                          <a:srgbClr val="FFFFFF"/>
                        </a:solidFill>
                        <a:ln w="9525">
                          <a:solidFill>
                            <a:srgbClr val="000000"/>
                          </a:solidFill>
                          <a:miter lim="800000"/>
                          <a:headEnd/>
                          <a:tailEnd/>
                        </a:ln>
                      </wps:spPr>
                      <wps:txbx>
                        <w:txbxContent>
                          <w:p w14:paraId="743926DE" w14:textId="77777777" w:rsidR="0054460F" w:rsidRDefault="00000000">
                            <w:pPr>
                              <w:rPr>
                                <w:sz w:val="18"/>
                                <w:szCs w:val="18"/>
                              </w:rPr>
                            </w:pPr>
                            <w:r>
                              <w:rPr>
                                <w:sz w:val="18"/>
                                <w:szCs w:val="18"/>
                              </w:rPr>
                              <w:t>Suggested action to be taken if appropriate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3C20E" id="AutoShape 393" o:spid="_x0000_s1096" type="#_x0000_t61" style="position:absolute;margin-left:262.5pt;margin-top:19.35pt;width:177.75pt;height:22.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" adj="-7674,-73584">
                <v:textbox>
                  <w:txbxContent>
                    <w:p w14:paraId="743926DE" w14:textId="77777777" w:rsidR="0054460F" w:rsidRDefault="00000000">
                      <w:pPr>
                        <w:rPr>
                          <w:sz w:val="18"/>
                          <w:szCs w:val="18"/>
                        </w:rPr>
                      </w:pPr>
                      <w:r>
                        <w:rPr>
                          <w:sz w:val="18"/>
                          <w:szCs w:val="18"/>
                        </w:rPr>
                        <w:t>Suggested action to be taken if appropriate</w:t>
                      </w:r>
                    </w:p>
                  </w:txbxContent>
                </v:textbox>
              </v:shape>
            </w:pict>
          </mc:Fallback>
        </mc:AlternateContent>
      </w:r>
      <w:r>
        <w:rPr>
          <w:noProof/>
          <w:lang w:eastAsia="fr-CA"/>
        </w:rPr>
        <mc:AlternateContent>
          <mc:Choice Requires="wps">
            <w:drawing>
              <wp:anchor distT="0" distB="0" distL="114300" distR="114300" simplePos="0" relativeHeight="252023808" behindDoc="0" locked="0" layoutInCell="1" allowOverlap="1" wp14:anchorId="228EA59E" wp14:editId="5574626F">
                <wp:simplePos x="0" y="0"/>
                <wp:positionH relativeFrom="column">
                  <wp:posOffset>1304925</wp:posOffset>
                </wp:positionH>
                <wp:positionV relativeFrom="paragraph">
                  <wp:posOffset>55245</wp:posOffset>
                </wp:positionV>
                <wp:extent cx="1609725" cy="285750"/>
                <wp:effectExtent l="285750" t="979170" r="9525" b="11430"/>
                <wp:wrapNone/>
                <wp:docPr id="762" name="AutoShape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725" cy="285750"/>
                        </a:xfrm>
                        <a:prstGeom prst="wedgeRectCallout">
                          <a:avLst>
                            <a:gd name="adj1" fmla="val -65935"/>
                            <a:gd name="adj2" fmla="val -378000"/>
                          </a:avLst>
                        </a:prstGeom>
                        <a:solidFill>
                          <a:srgbClr val="FFFFFF"/>
                        </a:solidFill>
                        <a:ln w="9525">
                          <a:solidFill>
                            <a:srgbClr val="000000"/>
                          </a:solidFill>
                          <a:miter lim="800000"/>
                          <a:headEnd/>
                          <a:tailEnd/>
                        </a:ln>
                      </wps:spPr>
                      <wps:txbx>
                        <w:txbxContent>
                          <w:p w14:paraId="25CFFDA2" w14:textId="77777777" w:rsidR="0054460F" w:rsidRDefault="00000000">
                            <w:pPr>
                              <w:rPr>
                                <w:sz w:val="18"/>
                                <w:szCs w:val="18"/>
                                <w:lang w:val="en-CA"/>
                              </w:rPr>
                            </w:pPr>
                            <w:r>
                              <w:rPr>
                                <w:sz w:val="18"/>
                                <w:szCs w:val="18"/>
                              </w:rPr>
                              <w:t>Reasons for Ineligibility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EA59E" id="AutoShape 392" o:spid="_x0000_s1097" type="#_x0000_t61" style="position:absolute;margin-left:102.75pt;margin-top:4.35pt;width:126.75pt;height:2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" adj="-3442,-70848">
                <v:textbox>
                  <w:txbxContent>
                    <w:p w14:paraId="25CFFDA2" w14:textId="77777777" w:rsidR="0054460F" w:rsidRDefault="00000000">
                      <w:pPr>
                        <w:rPr>
                          <w:sz w:val="18"/>
                          <w:szCs w:val="18"/>
                          <w:lang w:val="en-CA"/>
                        </w:rPr>
                      </w:pPr>
                      <w:r>
                        <w:rPr>
                          <w:sz w:val="18"/>
                          <w:szCs w:val="18"/>
                        </w:rPr>
                        <w:t>Reasons for Ineligibility</w:t>
                      </w:r>
                    </w:p>
                  </w:txbxContent>
                </v:textbox>
              </v:shape>
            </w:pict>
          </mc:Fallback>
        </mc:AlternateContent>
      </w:r>
      <w:r>
        <w:rPr>
          <w:noProof/>
          <w:lang w:eastAsia="fr-CA"/>
        </w:rPr>
        <mc:AlternateContent>
          <mc:Choice Requires="wps">
            <w:drawing>
              <wp:anchor distT="0" distB="0" distL="114300" distR="114300" simplePos="0" relativeHeight="252022784" behindDoc="0" locked="0" layoutInCell="1" allowOverlap="1" wp14:anchorId="6CF11377" wp14:editId="77849F95">
                <wp:simplePos x="0" y="0"/>
                <wp:positionH relativeFrom="column">
                  <wp:posOffset>-704850</wp:posOffset>
                </wp:positionH>
                <wp:positionV relativeFrom="paragraph">
                  <wp:posOffset>150495</wp:posOffset>
                </wp:positionV>
                <wp:extent cx="1685925" cy="1095375"/>
                <wp:effectExtent l="9525" t="1074420" r="9525" b="11430"/>
                <wp:wrapNone/>
                <wp:docPr id="761" name="AutoShap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1095375"/>
                        </a:xfrm>
                        <a:prstGeom prst="wedgeRectCallout">
                          <a:avLst>
                            <a:gd name="adj1" fmla="val -4917"/>
                            <a:gd name="adj2" fmla="val -144958"/>
                          </a:avLst>
                        </a:prstGeom>
                        <a:solidFill>
                          <a:srgbClr val="FFFFFF"/>
                        </a:solidFill>
                        <a:ln w="9525">
                          <a:solidFill>
                            <a:srgbClr val="000000"/>
                          </a:solidFill>
                          <a:miter lim="800000"/>
                          <a:headEnd/>
                          <a:tailEnd/>
                        </a:ln>
                      </wps:spPr>
                      <wps:txbx>
                        <w:txbxContent>
                          <w:p w14:paraId="783BE258" w14:textId="77777777" w:rsidR="0054460F" w:rsidRDefault="00000000">
                            <w:pPr>
                              <w:rPr>
                                <w:sz w:val="18"/>
                                <w:szCs w:val="18"/>
                              </w:rPr>
                            </w:pPr>
                            <w:r>
                              <w:rPr>
                                <w:sz w:val="18"/>
                                <w:szCs w:val="18"/>
                              </w:rPr>
                              <w:t>In red: non-eligible animals</w:t>
                            </w:r>
                          </w:p>
                          <w:p w14:paraId="2C674B72" w14:textId="77777777" w:rsidR="0054460F" w:rsidRDefault="00000000">
                            <w:pPr>
                              <w:rPr>
                                <w:sz w:val="18"/>
                                <w:szCs w:val="18"/>
                              </w:rPr>
                            </w:pPr>
                            <w:r>
                              <w:rPr>
                                <w:sz w:val="18"/>
                                <w:szCs w:val="18"/>
                              </w:rPr>
                              <w:t>NOTE: A button at the top of the screen displays only the ineligible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11377" id="AutoShape 391" o:spid="_x0000_s1098" type="#_x0000_t61" style="position:absolute;margin-left:-55.5pt;margin-top:11.85pt;width:132.75pt;height:86.2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" adj="9738,-20511">
                <v:textbox>
                  <w:txbxContent>
                    <w:p w14:paraId="783BE258" w14:textId="77777777" w:rsidR="0054460F" w:rsidRDefault="00000000">
                      <w:pPr>
                        <w:rPr>
                          <w:sz w:val="18"/>
                          <w:szCs w:val="18"/>
                        </w:rPr>
                      </w:pPr>
                      <w:r>
                        <w:rPr>
                          <w:sz w:val="18"/>
                          <w:szCs w:val="18"/>
                        </w:rPr>
                        <w:t>In red: non-eligible animals</w:t>
                      </w:r>
                    </w:p>
                    <w:p w14:paraId="2C674B72" w14:textId="77777777" w:rsidR="0054460F" w:rsidRDefault="00000000">
                      <w:pPr>
                        <w:rPr>
                          <w:sz w:val="18"/>
                          <w:szCs w:val="18"/>
                        </w:rPr>
                      </w:pPr>
                      <w:r>
                        <w:rPr>
                          <w:sz w:val="18"/>
                          <w:szCs w:val="18"/>
                        </w:rPr>
                        <w:t>NOTE: A button at the top of the screen displays only the ineligible</w:t>
                      </w:r>
                    </w:p>
                  </w:txbxContent>
                </v:textbox>
              </v:shape>
            </w:pict>
          </mc:Fallback>
        </mc:AlternateContent>
      </w:r>
    </w:p>
    <w:p w14:paraId="511DF3CF" w14:textId="77777777" w:rsidR="008B2D5C" w:rsidRDefault="008B2D5C" w:rsidP="00B132B4">
      <w:pPr>
        <w:pStyle w:val="Titre3"/>
        <w:rPr>
          <w:noProof/>
          <w:lang w:eastAsia="fr-CA"/>
        </w:rPr>
      </w:pPr>
    </w:p>
    <w:p w14:paraId="051F3A0C" w14:textId="77777777" w:rsidR="008B2D5C" w:rsidRDefault="008B2D5C" w:rsidP="00B132B4">
      <w:pPr>
        <w:pStyle w:val="Titre3"/>
        <w:rPr>
          <w:noProof/>
          <w:lang w:eastAsia="fr-CA"/>
        </w:rPr>
      </w:pPr>
    </w:p>
    <w:p w14:paraId="1A029CC7" w14:textId="77777777" w:rsidR="008B2D5C" w:rsidRDefault="008B2D5C" w:rsidP="00B132B4">
      <w:pPr>
        <w:pStyle w:val="Titre3"/>
        <w:rPr>
          <w:noProof/>
          <w:lang w:eastAsia="fr-CA"/>
        </w:rPr>
      </w:pPr>
    </w:p>
    <w:p w14:paraId="71453D88" w14:textId="77777777" w:rsidR="00866756" w:rsidRPr="00866756" w:rsidRDefault="00866756" w:rsidP="00866756">
      <w:pPr>
        <w:rPr>
          <w:lang w:eastAsia="fr-CA"/>
        </w:rPr>
      </w:pPr>
    </w:p>
    <w:p w14:paraId="08566FF0" w14:textId="4A019DB2" w:rsidR="0054460F" w:rsidRDefault="00000000">
      <w:pPr>
        <w:rPr>
          <w:noProof/>
          <w:lang w:eastAsia="fr-CA"/>
        </w:rPr>
      </w:pPr>
      <w:r>
        <w:rPr>
          <w:noProof/>
        </w:rPr>
        <w:t xml:space="preserve">You can use the View Inadmissible button to eliminate records that don’t need your attention, and the "Eliminate Mortality" button that will automatically remove from the list animals declared dead in both </w:t>
      </w:r>
      <w:r w:rsidR="001F68F2">
        <w:rPr>
          <w:noProof/>
        </w:rPr>
        <w:t>EweManage</w:t>
      </w:r>
      <w:r>
        <w:rPr>
          <w:noProof/>
        </w:rPr>
        <w:t xml:space="preserve"> and La Financière, so they don’t need to be verified either.</w:t>
      </w:r>
    </w:p>
    <w:p w14:paraId="77110275" w14:textId="77777777" w:rsidR="0054460F" w:rsidRDefault="00000000">
      <w:pPr>
        <w:rPr>
          <w:lang w:eastAsia="fr-CA"/>
        </w:rPr>
      </w:pPr>
      <w:r>
        <w:t>To complete the verification in more detail, go to the "Detailed View" screens that take you to the next screen for further analysis on a per-sheet basis:</w:t>
      </w:r>
    </w:p>
    <w:p w14:paraId="62982C27" w14:textId="77777777" w:rsidR="008B2D5C" w:rsidRDefault="008B2D5C" w:rsidP="008B2D5C">
      <w:pPr>
        <w:rPr>
          <w:lang w:eastAsia="fr-CA"/>
        </w:rPr>
      </w:pPr>
    </w:p>
    <w:p w14:paraId="02E2B282" w14:textId="77777777" w:rsidR="008B2D5C" w:rsidRDefault="008B2D5C" w:rsidP="008B2D5C">
      <w:pPr>
        <w:rPr>
          <w:lang w:eastAsia="fr-CA"/>
        </w:rPr>
      </w:pPr>
    </w:p>
    <w:p w14:paraId="4DE6CCA3" w14:textId="77777777" w:rsidR="008B2D5C" w:rsidRDefault="005E1AAC" w:rsidP="008B2D5C">
      <w:pPr>
        <w:rPr>
          <w:lang w:eastAsia="fr-CA"/>
        </w:rPr>
      </w:pPr>
      <w:r>
        <w:rPr>
          <w:noProof/>
          <w:lang w:eastAsia="fr-CA"/>
        </w:rPr>
        <w:drawing>
          <wp:anchor distT="0" distB="0" distL="114300" distR="114300" simplePos="0" relativeHeight="252030976" behindDoc="0" locked="0" layoutInCell="1" allowOverlap="1" wp14:anchorId="35EB11F0" wp14:editId="161BF2F1">
            <wp:simplePos x="0" y="0"/>
            <wp:positionH relativeFrom="column">
              <wp:posOffset>-495300</wp:posOffset>
            </wp:positionH>
            <wp:positionV relativeFrom="paragraph">
              <wp:posOffset>-247650</wp:posOffset>
            </wp:positionV>
            <wp:extent cx="6219825" cy="4133850"/>
            <wp:effectExtent l="19050" t="0" r="9525" b="0"/>
            <wp:wrapSquare wrapText="bothSides"/>
            <wp:docPr id="366" name="Image 5" descr="\\psf\Home\\Desktop\Capture d’écran 2014-01-11 à 10.4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f\Home\\Desktop\Capture d’écran 2014-01-11 à 10.46.38.png"/>
                    <pic:cNvPicPr>
                      <a:picLocks noChangeAspect="1" noChangeArrowheads="1"/>
                    </pic:cNvPicPr>
                  </pic:nvPicPr>
                  <pic:blipFill>
                    <a:blip r:embed="rId148" cstate="print"/>
                    <a:srcRect/>
                    <a:stretch>
                      <a:fillRect/>
                    </a:stretch>
                  </pic:blipFill>
                  <pic:spPr bwMode="auto">
                    <a:xfrm>
                      <a:off x="0" y="0"/>
                      <a:ext cx="6219825" cy="4133850"/>
                    </a:xfrm>
                    <a:prstGeom prst="rect">
                      <a:avLst/>
                    </a:prstGeom>
                    <a:noFill/>
                    <a:ln w="9525">
                      <a:noFill/>
                      <a:miter lim="800000"/>
                      <a:headEnd/>
                      <a:tailEnd/>
                    </a:ln>
                  </pic:spPr>
                </pic:pic>
              </a:graphicData>
            </a:graphic>
          </wp:anchor>
        </w:drawing>
      </w:r>
    </w:p>
    <w:p w14:paraId="2A4577E3" w14:textId="77777777" w:rsidR="005E1AAC" w:rsidRDefault="0011795B" w:rsidP="008B2D5C">
      <w:pPr>
        <w:rPr>
          <w:lang w:eastAsia="fr-CA"/>
        </w:rPr>
      </w:pPr>
      <w:r>
        <w:rPr>
          <w:noProof/>
          <w:lang w:eastAsia="fr-CA"/>
        </w:rPr>
        <mc:AlternateContent>
          <mc:Choice Requires="wps">
            <w:drawing>
              <wp:anchor distT="0" distB="0" distL="114300" distR="114300" simplePos="0" relativeHeight="252032000" behindDoc="0" locked="0" layoutInCell="1" allowOverlap="1" wp14:anchorId="4943B75B" wp14:editId="45DDF38D">
                <wp:simplePos x="0" y="0"/>
                <wp:positionH relativeFrom="column">
                  <wp:posOffset>3295650</wp:posOffset>
                </wp:positionH>
                <wp:positionV relativeFrom="paragraph">
                  <wp:posOffset>153035</wp:posOffset>
                </wp:positionV>
                <wp:extent cx="2495550" cy="733425"/>
                <wp:effectExtent l="476250" t="1362710" r="9525" b="8890"/>
                <wp:wrapNone/>
                <wp:docPr id="760" name="AutoShap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733425"/>
                        </a:xfrm>
                        <a:prstGeom prst="wedgeRectCallout">
                          <a:avLst>
                            <a:gd name="adj1" fmla="val -67685"/>
                            <a:gd name="adj2" fmla="val -231301"/>
                          </a:avLst>
                        </a:prstGeom>
                        <a:solidFill>
                          <a:srgbClr val="FFFFFF"/>
                        </a:solidFill>
                        <a:ln w="9525">
                          <a:solidFill>
                            <a:srgbClr val="000000"/>
                          </a:solidFill>
                          <a:miter lim="800000"/>
                          <a:headEnd/>
                          <a:tailEnd/>
                        </a:ln>
                      </wps:spPr>
                      <wps:txbx>
                        <w:txbxContent>
                          <w:p w14:paraId="7A314D8F" w14:textId="60A2CB24" w:rsidR="0054460F" w:rsidRDefault="00000000">
                            <w:pPr>
                              <w:rPr>
                                <w:sz w:val="16"/>
                                <w:szCs w:val="16"/>
                              </w:rPr>
                            </w:pPr>
                            <w:r>
                              <w:rPr>
                                <w:sz w:val="16"/>
                                <w:szCs w:val="16"/>
                              </w:rPr>
                              <w:t xml:space="preserve">Identifies a </w:t>
                            </w:r>
                            <w:r w:rsidR="005B23E7">
                              <w:rPr>
                                <w:sz w:val="16"/>
                                <w:szCs w:val="16"/>
                              </w:rPr>
                              <w:t>record</w:t>
                            </w:r>
                            <w:r>
                              <w:rPr>
                                <w:sz w:val="16"/>
                                <w:szCs w:val="16"/>
                              </w:rPr>
                              <w:t xml:space="preserve"> that you have already checked and that will not come back the next time you check if you use the grey button at the top of the screen to eliminate the already checked </w:t>
                            </w:r>
                            <w:r w:rsidR="005B23E7">
                              <w:rPr>
                                <w:sz w:val="16"/>
                                <w:szCs w:val="16"/>
                              </w:rPr>
                              <w:t>record</w:t>
                            </w:r>
                            <w:r>
                              <w:rPr>
                                <w:sz w:val="16"/>
                                <w:szCs w:val="16"/>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3B75B" id="AutoShape 401" o:spid="_x0000_s1099" type="#_x0000_t61" style="position:absolute;margin-left:259.5pt;margin-top:12.05pt;width:196.5pt;height:57.7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" adj="-3820,-39161">
                <v:textbox>
                  <w:txbxContent>
                    <w:p w14:paraId="7A314D8F" w14:textId="60A2CB24" w:rsidR="0054460F" w:rsidRDefault="00000000">
                      <w:pPr>
                        <w:rPr>
                          <w:sz w:val="16"/>
                          <w:szCs w:val="16"/>
                        </w:rPr>
                      </w:pPr>
                      <w:r>
                        <w:rPr>
                          <w:sz w:val="16"/>
                          <w:szCs w:val="16"/>
                        </w:rPr>
                        <w:t xml:space="preserve">Identifies a </w:t>
                      </w:r>
                      <w:r w:rsidR="005B23E7">
                        <w:rPr>
                          <w:sz w:val="16"/>
                          <w:szCs w:val="16"/>
                        </w:rPr>
                        <w:t>record</w:t>
                      </w:r>
                      <w:r>
                        <w:rPr>
                          <w:sz w:val="16"/>
                          <w:szCs w:val="16"/>
                        </w:rPr>
                        <w:t xml:space="preserve"> that you have already checked and that will not come back the next time you check if you use the grey button at the top of the screen to eliminate the already checked </w:t>
                      </w:r>
                      <w:r w:rsidR="005B23E7">
                        <w:rPr>
                          <w:sz w:val="16"/>
                          <w:szCs w:val="16"/>
                        </w:rPr>
                        <w:t>record</w:t>
                      </w:r>
                      <w:r>
                        <w:rPr>
                          <w:sz w:val="16"/>
                          <w:szCs w:val="16"/>
                        </w:rPr>
                        <w:t>s</w:t>
                      </w:r>
                    </w:p>
                  </w:txbxContent>
                </v:textbox>
              </v:shape>
            </w:pict>
          </mc:Fallback>
        </mc:AlternateContent>
      </w:r>
    </w:p>
    <w:p w14:paraId="461514CF" w14:textId="77777777" w:rsidR="005E1AAC" w:rsidRDefault="005E1AAC" w:rsidP="008B2D5C">
      <w:pPr>
        <w:rPr>
          <w:lang w:eastAsia="fr-CA"/>
        </w:rPr>
      </w:pPr>
    </w:p>
    <w:p w14:paraId="31CC1EC5" w14:textId="77777777" w:rsidR="005E1AAC" w:rsidRDefault="005E1AAC" w:rsidP="008B2D5C">
      <w:pPr>
        <w:rPr>
          <w:lang w:eastAsia="fr-CA"/>
        </w:rPr>
      </w:pPr>
    </w:p>
    <w:p w14:paraId="7EC52FAC" w14:textId="77777777" w:rsidR="005E1AAC" w:rsidRDefault="005E1AAC" w:rsidP="008B2D5C">
      <w:pPr>
        <w:rPr>
          <w:lang w:eastAsia="fr-CA"/>
        </w:rPr>
      </w:pPr>
    </w:p>
    <w:p w14:paraId="6DC2DDF5" w14:textId="77777777" w:rsidR="005E1AAC" w:rsidRDefault="005E1AAC" w:rsidP="008B2D5C">
      <w:pPr>
        <w:rPr>
          <w:lang w:eastAsia="fr-CA"/>
        </w:rPr>
      </w:pPr>
    </w:p>
    <w:p w14:paraId="67C9DF3C" w14:textId="1F3D9221" w:rsidR="0054460F" w:rsidRDefault="00000000">
      <w:pPr>
        <w:rPr>
          <w:lang w:eastAsia="fr-CA"/>
        </w:rPr>
      </w:pPr>
      <w:r>
        <w:t xml:space="preserve">This screen allows you to check your lamb layouts (orange section) or </w:t>
      </w:r>
      <w:r w:rsidR="00751E7B">
        <w:t>flock</w:t>
      </w:r>
      <w:r>
        <w:t xml:space="preserve"> layouts (grey section) with data from the Agency of sale or the Farm Financial (left section). </w:t>
      </w:r>
    </w:p>
    <w:p w14:paraId="4685FBE7" w14:textId="69FF417A" w:rsidR="0054460F" w:rsidRDefault="00000000">
      <w:pPr>
        <w:rPr>
          <w:lang w:eastAsia="fr-CA"/>
        </w:rPr>
      </w:pPr>
      <w:r>
        <w:t xml:space="preserve">If after your check, there is no action to take and you do not want this </w:t>
      </w:r>
      <w:r w:rsidR="005B23E7">
        <w:t>record</w:t>
      </w:r>
      <w:r>
        <w:t xml:space="preserve"> to return the next time you check, click the check status button at the bottom of the screen to "yes." If your </w:t>
      </w:r>
      <w:r w:rsidR="005B23E7">
        <w:t>record</w:t>
      </w:r>
      <w:r>
        <w:t xml:space="preserve"> requires an action, you can either enter the possible actions in the bottom list or edit that list. You will then be able to print the list of </w:t>
      </w:r>
      <w:r w:rsidR="005B23E7">
        <w:t>record</w:t>
      </w:r>
      <w:r>
        <w:t>s for which an action is required, including the action to be taken, which facilitates the work and reduces the number of calls to be made to the agency, ATQ or the Financière.</w:t>
      </w:r>
    </w:p>
    <w:p w14:paraId="18143550" w14:textId="35E1EF49" w:rsidR="00A445FA" w:rsidRDefault="00000000" w:rsidP="00D15CBE">
      <w:pPr>
        <w:pStyle w:val="Titre4"/>
      </w:pPr>
      <w:bookmarkStart w:id="216" w:name="_Toc159947819"/>
      <w:r>
        <w:t>4.1.5.7 Completion of FADQ verification</w:t>
      </w:r>
      <w:bookmarkEnd w:id="216"/>
    </w:p>
    <w:p w14:paraId="688CB8D7" w14:textId="77777777" w:rsidR="00D15CBE" w:rsidRPr="00D15CBE" w:rsidRDefault="00D15CBE" w:rsidP="00D15CBE"/>
    <w:p w14:paraId="5A4DF2D0" w14:textId="311EFFE9" w:rsidR="0054460F" w:rsidRDefault="00000000">
      <w:pPr>
        <w:rPr>
          <w:b/>
          <w:lang w:eastAsia="fr-CA"/>
        </w:rPr>
      </w:pPr>
      <w:r>
        <w:rPr>
          <w:b/>
        </w:rPr>
        <w:t xml:space="preserve">Lambs </w:t>
      </w:r>
      <w:r w:rsidR="00D15CBE">
        <w:rPr>
          <w:b/>
        </w:rPr>
        <w:t>sold</w:t>
      </w:r>
      <w:r>
        <w:rPr>
          <w:b/>
        </w:rPr>
        <w:t xml:space="preserve"> but excluded from your FADQ report.</w:t>
      </w:r>
      <w:r w:rsidR="001B115C">
        <w:rPr>
          <w:b/>
          <w:lang w:eastAsia="fr-CA"/>
        </w:rPr>
        <w:fldChar w:fldCharType="begin"/>
      </w:r>
      <w:r>
        <w:instrText xml:space="preserve"> XE "</w:instrText>
      </w:r>
      <w:r w:rsidRPr="00F02848">
        <w:rPr>
          <w:b/>
          <w:lang w:eastAsia="fr-CA"/>
        </w:rPr>
        <w:instrText>Agneaux disposés mais exclus de votre rapport FADQ.</w:instrText>
      </w:r>
      <w:r>
        <w:instrText xml:space="preserve">" </w:instrText>
      </w:r>
      <w:r w:rsidR="001B115C">
        <w:rPr>
          <w:b/>
          <w:lang w:eastAsia="fr-CA"/>
        </w:rPr>
        <w:fldChar w:fldCharType="end"/>
      </w:r>
    </w:p>
    <w:p w14:paraId="7B68EA9A" w14:textId="444E07E4" w:rsidR="0054460F" w:rsidRDefault="00000000">
      <w:pPr>
        <w:rPr>
          <w:lang w:eastAsia="fr-CA"/>
        </w:rPr>
      </w:pPr>
      <w:r>
        <w:t xml:space="preserve">When the verification of ineligible subjects is completed, when you press the "back" button, </w:t>
      </w:r>
      <w:r w:rsidR="001F68F2">
        <w:t>EweManage</w:t>
      </w:r>
      <w:r>
        <w:t xml:space="preserve"> performs an additional verification, namely whether lambs arranged during the year would not appear in your FADQ list. </w:t>
      </w:r>
    </w:p>
    <w:p w14:paraId="02FD1C5F" w14:textId="77777777" w:rsidR="00CC6515" w:rsidRDefault="0011795B" w:rsidP="008B2D5C">
      <w:pPr>
        <w:rPr>
          <w:lang w:eastAsia="fr-CA"/>
        </w:rPr>
      </w:pPr>
      <w:r>
        <w:rPr>
          <w:noProof/>
          <w:lang w:eastAsia="fr-CA"/>
        </w:rPr>
        <w:drawing>
          <wp:inline distT="0" distB="0" distL="0" distR="0" wp14:anchorId="6ED54BBA" wp14:editId="07C700CE">
            <wp:extent cx="4191000" cy="1914525"/>
            <wp:effectExtent l="0" t="0" r="0" b="9525"/>
            <wp:docPr id="499" name="Image 7" descr="Capture d’écran 2017-01-07 à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 d’écran 2017-01-07 à 1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191000" cy="1914525"/>
                    </a:xfrm>
                    <a:prstGeom prst="rect">
                      <a:avLst/>
                    </a:prstGeom>
                    <a:noFill/>
                    <a:ln>
                      <a:noFill/>
                    </a:ln>
                  </pic:spPr>
                </pic:pic>
              </a:graphicData>
            </a:graphic>
          </wp:inline>
        </w:drawing>
      </w:r>
    </w:p>
    <w:p w14:paraId="433616E4" w14:textId="77777777" w:rsidR="0054460F" w:rsidRDefault="00000000">
      <w:pPr>
        <w:rPr>
          <w:lang w:eastAsia="fr-CA"/>
        </w:rPr>
      </w:pPr>
      <w:r>
        <w:t>Note: do not rely on the number indicated on the report, this is from a fictitious folder...</w:t>
      </w:r>
    </w:p>
    <w:p w14:paraId="0D191362" w14:textId="77777777" w:rsidR="00CC6515" w:rsidRDefault="0011795B" w:rsidP="008B2D5C">
      <w:pPr>
        <w:rPr>
          <w:lang w:eastAsia="fr-CA"/>
        </w:rPr>
      </w:pPr>
      <w:r>
        <w:rPr>
          <w:noProof/>
          <w:lang w:eastAsia="fr-CA"/>
        </w:rPr>
        <w:drawing>
          <wp:inline distT="0" distB="0" distL="0" distR="0" wp14:anchorId="78769767" wp14:editId="789B4FF0">
            <wp:extent cx="5486400" cy="2581275"/>
            <wp:effectExtent l="0" t="0" r="0" b="9525"/>
            <wp:docPr id="497" name="Image 8" descr="Capture d’écran 2017-01-07 à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 d’écran 2017-01-07 à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86400" cy="2581275"/>
                    </a:xfrm>
                    <a:prstGeom prst="rect">
                      <a:avLst/>
                    </a:prstGeom>
                    <a:noFill/>
                    <a:ln>
                      <a:noFill/>
                    </a:ln>
                  </pic:spPr>
                </pic:pic>
              </a:graphicData>
            </a:graphic>
          </wp:inline>
        </w:drawing>
      </w:r>
    </w:p>
    <w:p w14:paraId="160945F6" w14:textId="77777777" w:rsidR="0054460F" w:rsidRDefault="00000000">
      <w:r>
        <w:t>Thanks to this report, you will be able to identify the lambs "forgotten" by La Financière. The "Excel" button allows you to export the list to an Excel file for future action and claim with the Financière Agricole.</w:t>
      </w:r>
    </w:p>
    <w:p w14:paraId="711C7009" w14:textId="42BCE51A" w:rsidR="00D15CBE" w:rsidRDefault="00D15CBE">
      <w:r>
        <w:br w:type="page"/>
      </w:r>
    </w:p>
    <w:p w14:paraId="63ADFC32" w14:textId="77777777" w:rsidR="00D15CBE" w:rsidRDefault="00D15CBE">
      <w:pPr>
        <w:rPr>
          <w:lang w:eastAsia="fr-CA"/>
        </w:rPr>
      </w:pPr>
    </w:p>
    <w:p w14:paraId="63FF95E7" w14:textId="77777777" w:rsidR="00D15CBE" w:rsidRDefault="00000000">
      <w:pPr>
        <w:pStyle w:val="Titre3"/>
        <w:rPr>
          <w:noProof/>
        </w:rPr>
      </w:pPr>
      <w:bookmarkStart w:id="217" w:name="_Toc159947820"/>
      <w:r>
        <w:rPr>
          <w:noProof/>
        </w:rPr>
        <w:t xml:space="preserve">4.1.6 </w:t>
      </w:r>
      <w:bookmarkEnd w:id="214"/>
      <w:bookmarkEnd w:id="217"/>
      <w:r w:rsidR="00D15CBE">
        <w:rPr>
          <w:noProof/>
        </w:rPr>
        <w:t>Reports menu</w:t>
      </w:r>
    </w:p>
    <w:p w14:paraId="5B1C3206" w14:textId="77777777" w:rsidR="00D15CBE" w:rsidRDefault="00D15CBE">
      <w:pPr>
        <w:pStyle w:val="Titre3"/>
        <w:rPr>
          <w:noProof/>
          <w:lang w:eastAsia="fr-CA"/>
        </w:rPr>
      </w:pPr>
      <w:r>
        <w:rPr>
          <w:noProof/>
          <w:lang w:eastAsia="fr-CA"/>
        </w:rPr>
        <w:drawing>
          <wp:inline distT="0" distB="0" distL="0" distR="0" wp14:anchorId="44BFDC05" wp14:editId="1CA541FF">
            <wp:extent cx="4493878" cy="4486275"/>
            <wp:effectExtent l="19050" t="19050" r="21590" b="9525"/>
            <wp:docPr id="36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 6"/>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4493878" cy="4486275"/>
                    </a:xfrm>
                    <a:prstGeom prst="rect">
                      <a:avLst/>
                    </a:prstGeom>
                    <a:noFill/>
                    <a:ln w="12700">
                      <a:solidFill>
                        <a:srgbClr val="00B050"/>
                      </a:solidFill>
                      <a:miter lim="800000"/>
                      <a:headEnd/>
                      <a:tailEnd/>
                    </a:ln>
                  </pic:spPr>
                </pic:pic>
              </a:graphicData>
            </a:graphic>
          </wp:inline>
        </w:drawing>
      </w:r>
    </w:p>
    <w:p w14:paraId="32A9A435" w14:textId="07A04409" w:rsidR="00D15CBE" w:rsidRPr="00D15CBE" w:rsidRDefault="00D15CBE" w:rsidP="00D15CBE">
      <w:pPr>
        <w:rPr>
          <w:lang w:eastAsia="fr-CA"/>
        </w:rPr>
      </w:pPr>
    </w:p>
    <w:p w14:paraId="2511CB87" w14:textId="77777777" w:rsidR="00D15CBE" w:rsidRDefault="00D15CBE">
      <w:pPr>
        <w:pStyle w:val="Titre3"/>
        <w:rPr>
          <w:noProof/>
          <w:lang w:eastAsia="fr-CA"/>
        </w:rPr>
      </w:pPr>
    </w:p>
    <w:p w14:paraId="10D4845B" w14:textId="77777777" w:rsidR="00D15CBE" w:rsidRDefault="00D15CBE">
      <w:pPr>
        <w:pStyle w:val="Titre3"/>
        <w:rPr>
          <w:noProof/>
          <w:lang w:eastAsia="fr-CA"/>
        </w:rPr>
      </w:pPr>
    </w:p>
    <w:p w14:paraId="765009B9" w14:textId="77777777" w:rsidR="00D15CBE" w:rsidRDefault="00D15CBE">
      <w:pPr>
        <w:pStyle w:val="Titre3"/>
        <w:rPr>
          <w:noProof/>
          <w:lang w:eastAsia="fr-CA"/>
        </w:rPr>
      </w:pPr>
    </w:p>
    <w:p w14:paraId="7CCD9A0C" w14:textId="43E654CD" w:rsidR="0054460F" w:rsidRDefault="001B115C">
      <w:pPr>
        <w:pStyle w:val="Titre3"/>
        <w:rPr>
          <w:noProof/>
          <w:lang w:eastAsia="fr-CA"/>
        </w:rPr>
      </w:pPr>
      <w:r>
        <w:rPr>
          <w:noProof/>
          <w:lang w:eastAsia="fr-CA"/>
        </w:rPr>
        <w:fldChar w:fldCharType="begin"/>
      </w:r>
      <w:r w:rsidR="00FC1CA8">
        <w:instrText xml:space="preserve"> XE "</w:instrText>
      </w:r>
      <w:r w:rsidR="00FC1CA8" w:rsidRPr="00455632">
        <w:rPr>
          <w:noProof/>
          <w:lang w:eastAsia="fr-CA"/>
        </w:rPr>
        <w:instrText>Rapports de rendement</w:instrText>
      </w:r>
      <w:r w:rsidR="00FC1CA8" w:rsidRPr="00455632">
        <w:rPr>
          <w:noProof/>
        </w:rPr>
        <w:instrText>:</w:instrText>
      </w:r>
      <w:r w:rsidR="00FC1CA8" w:rsidRPr="009300C3">
        <w:instrText>Item de la barre de menus de Cheptel</w:instrText>
      </w:r>
      <w:r w:rsidR="00FC1CA8">
        <w:instrText xml:space="preserve">" </w:instrText>
      </w:r>
      <w:r>
        <w:rPr>
          <w:noProof/>
          <w:lang w:eastAsia="fr-CA"/>
        </w:rPr>
        <w:fldChar w:fldCharType="end"/>
      </w:r>
    </w:p>
    <w:p w14:paraId="769BBA96" w14:textId="2A5ECAA3" w:rsidR="0054460F" w:rsidRDefault="00F37385">
      <w:pPr>
        <w:rPr>
          <w:noProof/>
          <w:lang w:eastAsia="fr-CA"/>
        </w:rPr>
      </w:pPr>
      <w:r w:rsidRPr="00F37385">
        <w:rPr>
          <w:noProof/>
          <w:lang w:eastAsia="fr-CA"/>
        </w:rPr>
        <w:drawing>
          <wp:anchor distT="0" distB="0" distL="114300" distR="114300" simplePos="0" relativeHeight="252323840" behindDoc="0" locked="0" layoutInCell="1" allowOverlap="1" wp14:anchorId="70B35715" wp14:editId="4936FC2F">
            <wp:simplePos x="0" y="0"/>
            <wp:positionH relativeFrom="column">
              <wp:posOffset>3475990</wp:posOffset>
            </wp:positionH>
            <wp:positionV relativeFrom="paragraph">
              <wp:posOffset>106680</wp:posOffset>
            </wp:positionV>
            <wp:extent cx="2065655" cy="2609215"/>
            <wp:effectExtent l="0" t="0" r="0" b="635"/>
            <wp:wrapSquare wrapText="bothSides"/>
            <wp:docPr id="760738073" name="Image 1" descr="Une image contenant texte, capture d’écran, Polic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38073" name="Image 1" descr="Une image contenant texte, capture d’écran, Police, Page web&#10;&#10;Description générée automatiquement"/>
                    <pic:cNvPicPr/>
                  </pic:nvPicPr>
                  <pic:blipFill>
                    <a:blip r:embed="rId152">
                      <a:extLst>
                        <a:ext uri="{28A0092B-C50C-407E-A947-70E740481C1C}">
                          <a14:useLocalDpi xmlns:a14="http://schemas.microsoft.com/office/drawing/2010/main" val="0"/>
                        </a:ext>
                      </a:extLst>
                    </a:blip>
                    <a:stretch>
                      <a:fillRect/>
                    </a:stretch>
                  </pic:blipFill>
                  <pic:spPr>
                    <a:xfrm>
                      <a:off x="0" y="0"/>
                      <a:ext cx="2065655" cy="2609215"/>
                    </a:xfrm>
                    <a:prstGeom prst="rect">
                      <a:avLst/>
                    </a:prstGeom>
                  </pic:spPr>
                </pic:pic>
              </a:graphicData>
            </a:graphic>
            <wp14:sizeRelH relativeFrom="page">
              <wp14:pctWidth>0</wp14:pctWidth>
            </wp14:sizeRelH>
            <wp14:sizeRelV relativeFrom="page">
              <wp14:pctHeight>0</wp14:pctHeight>
            </wp14:sizeRelV>
          </wp:anchor>
        </w:drawing>
      </w:r>
      <w:r>
        <w:rPr>
          <w:noProof/>
        </w:rPr>
        <w:t>This section provides access to the various reports grouped by category: Prolificity</w:t>
      </w:r>
      <w:r w:rsidR="001B115C">
        <w:rPr>
          <w:noProof/>
          <w:lang w:eastAsia="fr-CA"/>
        </w:rPr>
        <w:fldChar w:fldCharType="begin"/>
      </w:r>
      <w:r w:rsidR="00FC1CA8">
        <w:instrText xml:space="preserve"> XE "</w:instrText>
      </w:r>
      <w:r w:rsidR="00FC1CA8" w:rsidRPr="00F312B3">
        <w:rPr>
          <w:noProof/>
          <w:lang w:eastAsia="fr-CA"/>
        </w:rPr>
        <w:instrText>Prolificité</w:instrText>
      </w:r>
      <w:r w:rsidR="00FC1CA8" w:rsidRPr="00F312B3">
        <w:rPr>
          <w:noProof/>
        </w:rPr>
        <w:instrText>:</w:instrText>
      </w:r>
      <w:r w:rsidR="00FC1CA8" w:rsidRPr="00FC1CA8">
        <w:instrText>Préparation du rapport</w:instrText>
      </w:r>
      <w:r w:rsidR="00FC1CA8">
        <w:instrText xml:space="preserve">" </w:instrText>
      </w:r>
      <w:r w:rsidR="001B115C">
        <w:rPr>
          <w:noProof/>
          <w:lang w:eastAsia="fr-CA"/>
        </w:rPr>
        <w:fldChar w:fldCharType="end"/>
      </w:r>
      <w:r>
        <w:rPr>
          <w:noProof/>
        </w:rPr>
        <w:t>, Productivity and performance. The sub-menus provide more precise details on the productivity of your farm.</w:t>
      </w:r>
    </w:p>
    <w:p w14:paraId="4F5212FD" w14:textId="77777777" w:rsidR="0054460F" w:rsidRDefault="00000000">
      <w:pPr>
        <w:rPr>
          <w:noProof/>
          <w:lang w:eastAsia="fr-CA"/>
        </w:rPr>
      </w:pPr>
      <w:r>
        <w:rPr>
          <w:rFonts w:asciiTheme="majorHAnsi" w:eastAsiaTheme="majorEastAsia" w:hAnsiTheme="majorHAnsi" w:cstheme="majorBidi"/>
          <w:b/>
          <w:bCs/>
          <w:i/>
          <w:iCs/>
          <w:noProof/>
          <w:color w:val="4F81BD" w:themeColor="accent1"/>
        </w:rPr>
        <w:t>Prolificity</w:t>
      </w:r>
      <w:r w:rsidR="001B115C">
        <w:rPr>
          <w:rFonts w:asciiTheme="majorHAnsi" w:eastAsiaTheme="majorEastAsia" w:hAnsiTheme="majorHAnsi" w:cstheme="majorBidi"/>
          <w:b/>
          <w:bCs/>
          <w:i/>
          <w:iCs/>
          <w:noProof/>
          <w:color w:val="4F81BD" w:themeColor="accent1"/>
          <w:lang w:eastAsia="fr-CA"/>
        </w:rPr>
        <w:fldChar w:fldCharType="begin"/>
      </w:r>
      <w:r w:rsidR="00A445FA">
        <w:instrText xml:space="preserve"> XE "</w:instrText>
      </w:r>
      <w:r w:rsidR="00A445FA" w:rsidRPr="008451BB">
        <w:rPr>
          <w:rFonts w:asciiTheme="majorHAnsi" w:eastAsiaTheme="majorEastAsia" w:hAnsiTheme="majorHAnsi" w:cstheme="majorBidi"/>
          <w:b/>
          <w:bCs/>
          <w:i/>
          <w:iCs/>
          <w:noProof/>
          <w:color w:val="4F81BD" w:themeColor="accent1"/>
          <w:lang w:eastAsia="fr-CA"/>
        </w:rPr>
        <w:instrText>Prolificité</w:instrText>
      </w:r>
      <w:r w:rsidR="00A445FA">
        <w:instrText xml:space="preserve">" </w:instrText>
      </w:r>
      <w:r w:rsidR="001B115C">
        <w:rPr>
          <w:rFonts w:asciiTheme="majorHAnsi" w:eastAsiaTheme="majorEastAsia" w:hAnsiTheme="majorHAnsi" w:cstheme="majorBidi"/>
          <w:b/>
          <w:bCs/>
          <w:i/>
          <w:iCs/>
          <w:noProof/>
          <w:color w:val="4F81BD" w:themeColor="accent1"/>
          <w:lang w:eastAsia="fr-CA"/>
        </w:rPr>
        <w:fldChar w:fldCharType="end"/>
      </w:r>
      <w:r>
        <w:rPr>
          <w:noProof/>
        </w:rPr>
        <w:t> :</w:t>
      </w:r>
    </w:p>
    <w:p w14:paraId="4EB94600" w14:textId="16621EF2" w:rsidR="009C745A" w:rsidRDefault="00000000" w:rsidP="00D15CBE">
      <w:pPr>
        <w:rPr>
          <w:noProof/>
        </w:rPr>
      </w:pPr>
      <w:r>
        <w:rPr>
          <w:noProof/>
        </w:rPr>
        <w:t xml:space="preserve">The prolificity section provides a result </w:t>
      </w:r>
      <w:r w:rsidR="00D15CBE">
        <w:rPr>
          <w:noProof/>
        </w:rPr>
        <w:t>by period, by group</w:t>
      </w:r>
      <w:r w:rsidR="00F37385">
        <w:rPr>
          <w:noProof/>
        </w:rPr>
        <w:t>, by a screen selection of for a photoperiod group.</w:t>
      </w:r>
    </w:p>
    <w:p w14:paraId="1D5CC01F" w14:textId="726DB03E" w:rsidR="00F37385" w:rsidRDefault="00F37385" w:rsidP="00D15CBE">
      <w:pPr>
        <w:rPr>
          <w:noProof/>
          <w:lang w:eastAsia="fr-CA"/>
        </w:rPr>
      </w:pPr>
    </w:p>
    <w:p w14:paraId="34BF4538" w14:textId="77777777" w:rsidR="0054460F" w:rsidRDefault="00000000">
      <w:pPr>
        <w:rPr>
          <w:rFonts w:asciiTheme="majorHAnsi" w:eastAsiaTheme="majorEastAsia" w:hAnsiTheme="majorHAnsi" w:cstheme="majorBidi"/>
          <w:b/>
          <w:bCs/>
          <w:i/>
          <w:iCs/>
          <w:noProof/>
          <w:color w:val="4F81BD" w:themeColor="accent1"/>
          <w:lang w:eastAsia="fr-CA"/>
        </w:rPr>
      </w:pPr>
      <w:r>
        <w:rPr>
          <w:rFonts w:asciiTheme="majorHAnsi" w:eastAsiaTheme="majorEastAsia" w:hAnsiTheme="majorHAnsi" w:cstheme="majorBidi"/>
          <w:b/>
          <w:bCs/>
          <w:i/>
          <w:iCs/>
          <w:noProof/>
          <w:color w:val="4F81BD" w:themeColor="accent1"/>
          <w:lang w:eastAsia="fr-CA"/>
        </w:rPr>
        <w:br w:type="page"/>
      </w:r>
    </w:p>
    <w:p w14:paraId="28CF394E" w14:textId="77777777" w:rsidR="0054460F" w:rsidRDefault="00000000">
      <w:pPr>
        <w:rPr>
          <w:noProof/>
          <w:lang w:eastAsia="fr-CA"/>
        </w:rPr>
      </w:pPr>
      <w:r>
        <w:rPr>
          <w:rFonts w:asciiTheme="majorHAnsi" w:eastAsiaTheme="majorEastAsia" w:hAnsiTheme="majorHAnsi" w:cstheme="majorBidi"/>
          <w:b/>
          <w:bCs/>
          <w:i/>
          <w:iCs/>
          <w:noProof/>
          <w:color w:val="4F81BD" w:themeColor="accent1"/>
        </w:rPr>
        <w:t>Productivity</w:t>
      </w:r>
      <w:r w:rsidR="001B115C">
        <w:rPr>
          <w:rFonts w:asciiTheme="majorHAnsi" w:eastAsiaTheme="majorEastAsia" w:hAnsiTheme="majorHAnsi" w:cstheme="majorBidi"/>
          <w:b/>
          <w:bCs/>
          <w:i/>
          <w:iCs/>
          <w:noProof/>
          <w:color w:val="4F81BD" w:themeColor="accent1"/>
          <w:lang w:eastAsia="fr-CA"/>
        </w:rPr>
        <w:fldChar w:fldCharType="begin"/>
      </w:r>
      <w:r w:rsidR="00A445FA">
        <w:instrText xml:space="preserve"> XE "</w:instrText>
      </w:r>
      <w:r w:rsidR="00A445FA" w:rsidRPr="00A17E6E">
        <w:rPr>
          <w:rFonts w:asciiTheme="majorHAnsi" w:eastAsiaTheme="majorEastAsia" w:hAnsiTheme="majorHAnsi" w:cstheme="majorBidi"/>
          <w:b/>
          <w:bCs/>
          <w:i/>
          <w:iCs/>
          <w:noProof/>
          <w:color w:val="4F81BD" w:themeColor="accent1"/>
          <w:lang w:eastAsia="fr-CA"/>
        </w:rPr>
        <w:instrText>Productivité</w:instrText>
      </w:r>
      <w:r w:rsidR="00A445FA">
        <w:instrText xml:space="preserve">" </w:instrText>
      </w:r>
      <w:r w:rsidR="001B115C">
        <w:rPr>
          <w:rFonts w:asciiTheme="majorHAnsi" w:eastAsiaTheme="majorEastAsia" w:hAnsiTheme="majorHAnsi" w:cstheme="majorBidi"/>
          <w:b/>
          <w:bCs/>
          <w:i/>
          <w:iCs/>
          <w:noProof/>
          <w:color w:val="4F81BD" w:themeColor="accent1"/>
          <w:lang w:eastAsia="fr-CA"/>
        </w:rPr>
        <w:fldChar w:fldCharType="end"/>
      </w:r>
      <w:r>
        <w:rPr>
          <w:noProof/>
        </w:rPr>
        <w:t> :</w:t>
      </w:r>
    </w:p>
    <w:p w14:paraId="30D63583" w14:textId="3F5B6FE1" w:rsidR="0054460F" w:rsidRDefault="00000000">
      <w:pPr>
        <w:rPr>
          <w:noProof/>
        </w:rPr>
      </w:pPr>
      <w:r>
        <w:rPr>
          <w:noProof/>
        </w:rPr>
        <w:t>Gives a productivity report for the herd or for a specific group. The report by group must be done before the lambs start to be arranged because at that time they change group and end up in the group "0".</w:t>
      </w:r>
      <w:r w:rsidR="00F37385">
        <w:rPr>
          <w:noProof/>
        </w:rPr>
        <w:t xml:space="preserve"> Reports may be run for groups with or without CIDR used.</w:t>
      </w:r>
    </w:p>
    <w:p w14:paraId="74567F67" w14:textId="0010C0FE" w:rsidR="00F37385" w:rsidRDefault="00F37385">
      <w:pPr>
        <w:rPr>
          <w:noProof/>
        </w:rPr>
      </w:pPr>
      <w:r w:rsidRPr="00F37385">
        <w:rPr>
          <w:noProof/>
        </w:rPr>
        <w:drawing>
          <wp:inline distT="0" distB="0" distL="0" distR="0" wp14:anchorId="1DC8876C" wp14:editId="4CEC50BF">
            <wp:extent cx="3810532" cy="1771897"/>
            <wp:effectExtent l="0" t="0" r="0" b="0"/>
            <wp:docPr id="151749839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98399" name="Image 1" descr="Une image contenant texte, capture d’écran, logiciel, Page web&#10;&#10;Description générée automatiquement"/>
                    <pic:cNvPicPr/>
                  </pic:nvPicPr>
                  <pic:blipFill>
                    <a:blip r:embed="rId153"/>
                    <a:stretch>
                      <a:fillRect/>
                    </a:stretch>
                  </pic:blipFill>
                  <pic:spPr>
                    <a:xfrm>
                      <a:off x="0" y="0"/>
                      <a:ext cx="3810532" cy="1771897"/>
                    </a:xfrm>
                    <a:prstGeom prst="rect">
                      <a:avLst/>
                    </a:prstGeom>
                  </pic:spPr>
                </pic:pic>
              </a:graphicData>
            </a:graphic>
          </wp:inline>
        </w:drawing>
      </w:r>
    </w:p>
    <w:p w14:paraId="3112C113" w14:textId="536E698C" w:rsidR="00F37385" w:rsidRDefault="00F37385">
      <w:pPr>
        <w:rPr>
          <w:noProof/>
        </w:rPr>
      </w:pPr>
      <w:r>
        <w:rPr>
          <w:noProof/>
        </w:rPr>
        <w:t>You may want to explore the different report formats to find the one that will best suit your requiremnts.</w:t>
      </w:r>
    </w:p>
    <w:p w14:paraId="750033CE" w14:textId="35D45EE7" w:rsidR="00F37385" w:rsidRDefault="00F37385">
      <w:pPr>
        <w:rPr>
          <w:noProof/>
        </w:rPr>
      </w:pPr>
      <w:r>
        <w:rPr>
          <w:noProof/>
        </w:rPr>
        <w:t>Example of a period productivity report:</w:t>
      </w:r>
    </w:p>
    <w:p w14:paraId="34198576" w14:textId="7A750B28" w:rsidR="00F37385" w:rsidRDefault="00F37385">
      <w:pPr>
        <w:rPr>
          <w:noProof/>
          <w:lang w:eastAsia="fr-CA"/>
        </w:rPr>
      </w:pPr>
      <w:r w:rsidRPr="00F37385">
        <w:rPr>
          <w:noProof/>
          <w:lang w:eastAsia="fr-CA"/>
        </w:rPr>
        <w:drawing>
          <wp:inline distT="0" distB="0" distL="0" distR="0" wp14:anchorId="7739EF0B" wp14:editId="5FB0EEF3">
            <wp:extent cx="5486400" cy="4037330"/>
            <wp:effectExtent l="0" t="0" r="0" b="1270"/>
            <wp:docPr id="594856142"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56142" name="Image 1" descr="Une image contenant texte, capture d’écran, logiciel, Page web&#10;&#10;Description générée automatiquement"/>
                    <pic:cNvPicPr/>
                  </pic:nvPicPr>
                  <pic:blipFill>
                    <a:blip r:embed="rId154"/>
                    <a:stretch>
                      <a:fillRect/>
                    </a:stretch>
                  </pic:blipFill>
                  <pic:spPr>
                    <a:xfrm>
                      <a:off x="0" y="0"/>
                      <a:ext cx="5486400" cy="4037330"/>
                    </a:xfrm>
                    <a:prstGeom prst="rect">
                      <a:avLst/>
                    </a:prstGeom>
                  </pic:spPr>
                </pic:pic>
              </a:graphicData>
            </a:graphic>
          </wp:inline>
        </w:drawing>
      </w:r>
    </w:p>
    <w:p w14:paraId="24CFA3B4" w14:textId="77777777" w:rsidR="0054460F" w:rsidRDefault="00000000">
      <w:pPr>
        <w:pStyle w:val="Titre4"/>
        <w:rPr>
          <w:noProof/>
          <w:lang w:eastAsia="fr-CA"/>
        </w:rPr>
      </w:pPr>
      <w:bookmarkStart w:id="218" w:name="_Toc159947821"/>
      <w:r>
        <w:rPr>
          <w:noProof/>
        </w:rPr>
        <w:t>Non-productive ewes</w:t>
      </w:r>
      <w:bookmarkEnd w:id="218"/>
      <w:r w:rsidR="001B115C">
        <w:rPr>
          <w:noProof/>
          <w:lang w:eastAsia="fr-CA"/>
        </w:rPr>
        <w:fldChar w:fldCharType="begin"/>
      </w:r>
      <w:r w:rsidR="00A445FA">
        <w:instrText xml:space="preserve"> XE "</w:instrText>
      </w:r>
      <w:r w:rsidR="00A445FA" w:rsidRPr="00472E75">
        <w:rPr>
          <w:noProof/>
          <w:lang w:eastAsia="fr-CA"/>
        </w:rPr>
        <w:instrText>Brebis non productives</w:instrText>
      </w:r>
      <w:r w:rsidR="00A445FA">
        <w:instrText xml:space="preserve">" </w:instrText>
      </w:r>
      <w:r w:rsidR="001B115C">
        <w:rPr>
          <w:noProof/>
          <w:lang w:eastAsia="fr-CA"/>
        </w:rPr>
        <w:fldChar w:fldCharType="end"/>
      </w:r>
      <w:r w:rsidR="001B115C">
        <w:rPr>
          <w:noProof/>
          <w:lang w:eastAsia="fr-CA"/>
        </w:rPr>
        <w:fldChar w:fldCharType="begin"/>
      </w:r>
      <w:r>
        <w:instrText xml:space="preserve"> XE "</w:instrText>
      </w:r>
      <w:r w:rsidRPr="0089768A">
        <w:rPr>
          <w:noProof/>
          <w:lang w:eastAsia="fr-CA"/>
        </w:rPr>
        <w:instrText>Brebis non productives</w:instrText>
      </w:r>
      <w:r w:rsidRPr="0089768A">
        <w:rPr>
          <w:noProof/>
        </w:rPr>
        <w:instrText>:</w:instrText>
      </w:r>
      <w:r w:rsidRPr="006D3CCF">
        <w:instrText>rapport</w:instrText>
      </w:r>
      <w:r>
        <w:instrText xml:space="preserve">" </w:instrText>
      </w:r>
      <w:r w:rsidR="001B115C">
        <w:rPr>
          <w:noProof/>
          <w:lang w:eastAsia="fr-CA"/>
        </w:rPr>
        <w:fldChar w:fldCharType="end"/>
      </w:r>
    </w:p>
    <w:p w14:paraId="4CC8044F" w14:textId="2B468C06" w:rsidR="0054460F" w:rsidRDefault="00000000">
      <w:pPr>
        <w:rPr>
          <w:lang w:eastAsia="fr-CA"/>
        </w:rPr>
      </w:pPr>
      <w:r>
        <w:t xml:space="preserve">The report of non-productive ewes gives you a list of the ewes that have </w:t>
      </w:r>
      <w:r w:rsidR="00F37385">
        <w:t>missed the lambing objective set in your farm profile</w:t>
      </w:r>
      <w:r>
        <w:t xml:space="preserve">. When preparing the report, </w:t>
      </w:r>
      <w:r w:rsidR="001F68F2">
        <w:t>EweManage</w:t>
      </w:r>
      <w:r>
        <w:t xml:space="preserve"> asks you to identify the number of months before which you put the lambs into production. This eliminates lambs from the report because they would be identified as unproductive. You need to adjust the number of months according to your schedule (default = 8). </w:t>
      </w:r>
      <w:r w:rsidR="001F68F2">
        <w:t>EweManage</w:t>
      </w:r>
      <w:r>
        <w:t xml:space="preserve"> adds an additional 6 months (1 month of ram and 5 months of gestation) to this calculation.</w:t>
      </w:r>
    </w:p>
    <w:p w14:paraId="305A3553" w14:textId="77777777" w:rsidR="008B7199" w:rsidRDefault="008B7199" w:rsidP="0085360F">
      <w:pPr>
        <w:rPr>
          <w:lang w:eastAsia="fr-CA"/>
        </w:rPr>
      </w:pPr>
    </w:p>
    <w:p w14:paraId="0FBC76D7" w14:textId="77777777" w:rsidR="008B7199" w:rsidRDefault="0011795B" w:rsidP="0085360F">
      <w:pPr>
        <w:rPr>
          <w:lang w:eastAsia="fr-CA"/>
        </w:rPr>
      </w:pPr>
      <w:r>
        <w:rPr>
          <w:noProof/>
          <w:lang w:eastAsia="fr-CA"/>
        </w:rPr>
        <mc:AlternateContent>
          <mc:Choice Requires="wps">
            <w:drawing>
              <wp:anchor distT="0" distB="0" distL="114300" distR="114300" simplePos="0" relativeHeight="251972608" behindDoc="0" locked="0" layoutInCell="1" allowOverlap="1" wp14:anchorId="3F48DAD4" wp14:editId="68FFD8DF">
                <wp:simplePos x="0" y="0"/>
                <wp:positionH relativeFrom="column">
                  <wp:posOffset>2962275</wp:posOffset>
                </wp:positionH>
                <wp:positionV relativeFrom="paragraph">
                  <wp:posOffset>428625</wp:posOffset>
                </wp:positionV>
                <wp:extent cx="1714500" cy="676275"/>
                <wp:effectExtent l="1571625" t="9525" r="9525" b="409575"/>
                <wp:wrapNone/>
                <wp:docPr id="759" name="AutoShap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76275"/>
                        </a:xfrm>
                        <a:prstGeom prst="wedgeRectCallout">
                          <a:avLst>
                            <a:gd name="adj1" fmla="val -140963"/>
                            <a:gd name="adj2" fmla="val 104366"/>
                          </a:avLst>
                        </a:prstGeom>
                        <a:solidFill>
                          <a:srgbClr val="FFFFFF"/>
                        </a:solidFill>
                        <a:ln w="9525">
                          <a:solidFill>
                            <a:srgbClr val="000000"/>
                          </a:solidFill>
                          <a:miter lim="800000"/>
                          <a:headEnd/>
                          <a:tailEnd/>
                        </a:ln>
                      </wps:spPr>
                      <wps:txbx>
                        <w:txbxContent>
                          <w:p w14:paraId="5BADDDF7" w14:textId="77777777" w:rsidR="0054460F" w:rsidRDefault="00000000">
                            <w:pPr>
                              <w:rPr>
                                <w:sz w:val="18"/>
                                <w:szCs w:val="18"/>
                              </w:rPr>
                            </w:pPr>
                            <w:r>
                              <w:rPr>
                                <w:sz w:val="18"/>
                                <w:szCs w:val="18"/>
                              </w:rPr>
                              <w:t>Indication of the number of months before lambs are put into the 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8DAD4" id="AutoShape 351" o:spid="_x0000_s1100" type="#_x0000_t61" style="position:absolute;margin-left:233.25pt;margin-top:33.75pt;width:135pt;height:53.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" adj="-19648,33343">
                <v:textbox>
                  <w:txbxContent>
                    <w:p w14:paraId="5BADDDF7" w14:textId="77777777" w:rsidR="0054460F" w:rsidRDefault="00000000">
                      <w:pPr>
                        <w:rPr>
                          <w:sz w:val="18"/>
                          <w:szCs w:val="18"/>
                        </w:rPr>
                      </w:pPr>
                      <w:r>
                        <w:rPr>
                          <w:sz w:val="18"/>
                          <w:szCs w:val="18"/>
                        </w:rPr>
                        <w:t>Indication of the number of months before lambs are put into the ram</w:t>
                      </w:r>
                    </w:p>
                  </w:txbxContent>
                </v:textbox>
              </v:shape>
            </w:pict>
          </mc:Fallback>
        </mc:AlternateContent>
      </w:r>
      <w:r w:rsidR="008B7199">
        <w:rPr>
          <w:noProof/>
          <w:lang w:eastAsia="fr-CA"/>
        </w:rPr>
        <w:drawing>
          <wp:inline distT="0" distB="0" distL="0" distR="0" wp14:anchorId="3A2FC565" wp14:editId="385BF94A">
            <wp:extent cx="2202016" cy="1905000"/>
            <wp:effectExtent l="0" t="0" r="8255" b="0"/>
            <wp:docPr id="349"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 348"/>
                    <pic:cNvPicPr/>
                  </pic:nvPicPr>
                  <pic:blipFill>
                    <a:blip r:embed="rId155">
                      <a:extLst>
                        <a:ext uri="{28A0092B-C50C-407E-A947-70E740481C1C}">
                          <a14:useLocalDpi xmlns:a14="http://schemas.microsoft.com/office/drawing/2010/main" val="0"/>
                        </a:ext>
                      </a:extLst>
                    </a:blip>
                    <a:stretch>
                      <a:fillRect/>
                    </a:stretch>
                  </pic:blipFill>
                  <pic:spPr>
                    <a:xfrm>
                      <a:off x="0" y="0"/>
                      <a:ext cx="2202016" cy="1905000"/>
                    </a:xfrm>
                    <a:prstGeom prst="rect">
                      <a:avLst/>
                    </a:prstGeom>
                  </pic:spPr>
                </pic:pic>
              </a:graphicData>
            </a:graphic>
          </wp:inline>
        </w:drawing>
      </w:r>
    </w:p>
    <w:p w14:paraId="4C27C6BC" w14:textId="77777777" w:rsidR="008B7199" w:rsidRDefault="008B7199" w:rsidP="0085360F">
      <w:pPr>
        <w:rPr>
          <w:lang w:eastAsia="fr-CA"/>
        </w:rPr>
      </w:pPr>
    </w:p>
    <w:p w14:paraId="2CFFEFB7" w14:textId="252FC7EF" w:rsidR="0054460F" w:rsidRDefault="00000000">
      <w:pPr>
        <w:rPr>
          <w:lang w:eastAsia="fr-CA"/>
        </w:rPr>
      </w:pPr>
      <w:r>
        <w:t xml:space="preserve">The report </w:t>
      </w:r>
      <w:r w:rsidR="00F37385">
        <w:t>will assist you in determining if some ewes should be sorted for culling</w:t>
      </w:r>
      <w:r>
        <w:t>:</w:t>
      </w:r>
    </w:p>
    <w:p w14:paraId="719C1C04" w14:textId="77777777" w:rsidR="0085360F" w:rsidRPr="0085360F" w:rsidRDefault="0085360F" w:rsidP="0085360F">
      <w:pPr>
        <w:rPr>
          <w:lang w:eastAsia="fr-CA"/>
        </w:rPr>
      </w:pPr>
      <w:r>
        <w:rPr>
          <w:noProof/>
          <w:lang w:eastAsia="fr-CA"/>
        </w:rPr>
        <w:drawing>
          <wp:inline distT="0" distB="0" distL="0" distR="0" wp14:anchorId="07BDED94" wp14:editId="0B29AB30">
            <wp:extent cx="6277610" cy="2160258"/>
            <wp:effectExtent l="19050" t="19050" r="8890" b="12065"/>
            <wp:docPr id="26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 7"/>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6297289" cy="2167030"/>
                    </a:xfrm>
                    <a:prstGeom prst="rect">
                      <a:avLst/>
                    </a:prstGeom>
                    <a:noFill/>
                    <a:ln w="12700">
                      <a:solidFill>
                        <a:srgbClr val="00B050"/>
                      </a:solidFill>
                      <a:miter lim="800000"/>
                      <a:headEnd/>
                      <a:tailEnd/>
                    </a:ln>
                  </pic:spPr>
                </pic:pic>
              </a:graphicData>
            </a:graphic>
          </wp:inline>
        </w:drawing>
      </w:r>
    </w:p>
    <w:p w14:paraId="0CEBABCF" w14:textId="77777777" w:rsidR="0054460F" w:rsidRDefault="00000000">
      <w:pPr>
        <w:rPr>
          <w:rFonts w:asciiTheme="majorHAnsi" w:eastAsiaTheme="majorEastAsia" w:hAnsiTheme="majorHAnsi" w:cstheme="majorBidi"/>
          <w:b/>
          <w:bCs/>
          <w:i/>
          <w:iCs/>
          <w:noProof/>
          <w:color w:val="4F81BD" w:themeColor="accent1"/>
          <w:lang w:eastAsia="fr-CA"/>
        </w:rPr>
      </w:pPr>
      <w:r>
        <w:rPr>
          <w:noProof/>
          <w:lang w:eastAsia="fr-CA"/>
        </w:rPr>
        <w:br w:type="page"/>
      </w:r>
    </w:p>
    <w:p w14:paraId="34E1243A" w14:textId="50B3ED8F" w:rsidR="001D2A77" w:rsidRDefault="001D2A77" w:rsidP="001D2A77">
      <w:pPr>
        <w:pStyle w:val="Titre4"/>
        <w:rPr>
          <w:noProof/>
          <w:lang w:eastAsia="fr-CA"/>
        </w:rPr>
      </w:pPr>
      <w:bookmarkStart w:id="219" w:name="_Toc159947822"/>
      <w:r>
        <w:rPr>
          <w:noProof/>
        </w:rPr>
        <w:t>Ewes with negative scans</w:t>
      </w:r>
    </w:p>
    <w:p w14:paraId="7AB768D2" w14:textId="7DDAE682" w:rsidR="001D2A77" w:rsidRDefault="001D2A77" w:rsidP="001D2A77">
      <w:pPr>
        <w:rPr>
          <w:noProof/>
        </w:rPr>
      </w:pPr>
      <w:r>
        <w:rPr>
          <w:noProof/>
        </w:rPr>
        <w:t>This report will list those ewes for which the pregnancy scan have been negative for 3 or more consecutive scans:</w:t>
      </w:r>
    </w:p>
    <w:p w14:paraId="4FDE2703" w14:textId="21BCCF77" w:rsidR="001D2A77" w:rsidRDefault="001D2A77" w:rsidP="001D2A77">
      <w:pPr>
        <w:rPr>
          <w:noProof/>
        </w:rPr>
      </w:pPr>
      <w:r w:rsidRPr="001D2A77">
        <w:rPr>
          <w:noProof/>
        </w:rPr>
        <w:drawing>
          <wp:inline distT="0" distB="0" distL="0" distR="0" wp14:anchorId="636FD448" wp14:editId="6EE366EB">
            <wp:extent cx="5486400" cy="1024864"/>
            <wp:effectExtent l="0" t="0" r="0" b="4445"/>
            <wp:docPr id="7774050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05085" name="Image 1"/>
                    <pic:cNvPicPr/>
                  </pic:nvPicPr>
                  <pic:blipFill>
                    <a:blip r:embed="rId157">
                      <a:extLst>
                        <a:ext uri="{28A0092B-C50C-407E-A947-70E740481C1C}">
                          <a14:useLocalDpi xmlns:a14="http://schemas.microsoft.com/office/drawing/2010/main" val="0"/>
                        </a:ext>
                      </a:extLst>
                    </a:blip>
                    <a:stretch>
                      <a:fillRect/>
                    </a:stretch>
                  </pic:blipFill>
                  <pic:spPr>
                    <a:xfrm>
                      <a:off x="0" y="0"/>
                      <a:ext cx="5486400" cy="1024864"/>
                    </a:xfrm>
                    <a:prstGeom prst="rect">
                      <a:avLst/>
                    </a:prstGeom>
                  </pic:spPr>
                </pic:pic>
              </a:graphicData>
            </a:graphic>
          </wp:inline>
        </w:drawing>
      </w:r>
    </w:p>
    <w:p w14:paraId="482ADC78" w14:textId="1F27E7E7" w:rsidR="0054460F" w:rsidRDefault="00000000">
      <w:pPr>
        <w:pStyle w:val="Titre4"/>
        <w:rPr>
          <w:noProof/>
          <w:lang w:eastAsia="fr-CA"/>
        </w:rPr>
      </w:pPr>
      <w:r>
        <w:rPr>
          <w:noProof/>
        </w:rPr>
        <w:t>Fertility ratio</w:t>
      </w:r>
      <w:bookmarkEnd w:id="219"/>
      <w:r w:rsidR="001B115C">
        <w:rPr>
          <w:noProof/>
          <w:lang w:eastAsia="fr-CA"/>
        </w:rPr>
        <w:fldChar w:fldCharType="begin"/>
      </w:r>
      <w:r>
        <w:instrText xml:space="preserve"> XE "</w:instrText>
      </w:r>
      <w:r w:rsidRPr="00245593">
        <w:rPr>
          <w:noProof/>
          <w:lang w:eastAsia="fr-CA"/>
        </w:rPr>
        <w:instrText>fertilité</w:instrText>
      </w:r>
      <w:r w:rsidRPr="00245593">
        <w:rPr>
          <w:noProof/>
        </w:rPr>
        <w:instrText>:</w:instrText>
      </w:r>
      <w:r w:rsidRPr="006D3CCF">
        <w:instrText>Rapport de ...</w:instrText>
      </w:r>
      <w:r>
        <w:instrText xml:space="preserve">" </w:instrText>
      </w:r>
      <w:r w:rsidR="001B115C">
        <w:rPr>
          <w:noProof/>
          <w:lang w:eastAsia="fr-CA"/>
        </w:rPr>
        <w:fldChar w:fldCharType="end"/>
      </w:r>
    </w:p>
    <w:p w14:paraId="2F58D13E" w14:textId="38DEBE42" w:rsidR="0054460F" w:rsidRDefault="00000000">
      <w:pPr>
        <w:rPr>
          <w:noProof/>
          <w:lang w:eastAsia="fr-CA"/>
        </w:rPr>
      </w:pPr>
      <w:r>
        <w:rPr>
          <w:noProof/>
        </w:rPr>
        <w:t xml:space="preserve">This report </w:t>
      </w:r>
      <w:r w:rsidR="001D2A77">
        <w:rPr>
          <w:noProof/>
        </w:rPr>
        <w:t>will list the result of the last 12 scans in your flock. Should one wants to see the fertility of a specific ram, he can use the fertility function appearing for each ram record or the menu item in the lower section of the report menu.</w:t>
      </w:r>
    </w:p>
    <w:p w14:paraId="7D6015B4" w14:textId="77777777" w:rsidR="0085360F" w:rsidRDefault="0085360F">
      <w:pPr>
        <w:rPr>
          <w:noProof/>
          <w:lang w:eastAsia="fr-CA"/>
        </w:rPr>
      </w:pPr>
      <w:r>
        <w:rPr>
          <w:noProof/>
          <w:lang w:eastAsia="fr-CA"/>
        </w:rPr>
        <w:drawing>
          <wp:inline distT="0" distB="0" distL="0" distR="0" wp14:anchorId="42291ABD" wp14:editId="0E1C8DCF">
            <wp:extent cx="5486400" cy="2059380"/>
            <wp:effectExtent l="0" t="0" r="0" b="0"/>
            <wp:docPr id="2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 1"/>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5486400" cy="2059380"/>
                    </a:xfrm>
                    <a:prstGeom prst="rect">
                      <a:avLst/>
                    </a:prstGeom>
                    <a:noFill/>
                    <a:ln w="9525">
                      <a:noFill/>
                      <a:miter lim="800000"/>
                      <a:headEnd/>
                      <a:tailEnd/>
                    </a:ln>
                  </pic:spPr>
                </pic:pic>
              </a:graphicData>
            </a:graphic>
          </wp:inline>
        </w:drawing>
      </w:r>
    </w:p>
    <w:p w14:paraId="51B158F8" w14:textId="2F483B67" w:rsidR="001D2A77" w:rsidRDefault="009C7539">
      <w:pPr>
        <w:pStyle w:val="Titre4"/>
        <w:rPr>
          <w:noProof/>
        </w:rPr>
      </w:pPr>
      <w:bookmarkStart w:id="220" w:name="_Toc159947823"/>
      <w:r>
        <w:rPr>
          <w:noProof/>
        </w:rPr>
        <w:t>Parity report</w:t>
      </w:r>
    </w:p>
    <w:p w14:paraId="1DDAA046" w14:textId="359B7873" w:rsidR="009C7539" w:rsidRDefault="009C7539" w:rsidP="009C7539">
      <w:r>
        <w:t>This report provides the parity versus the age of the ewe and a summary as required. This allows the producer to verify the fertility of the ewes compared to their age as an assistance to culling criteria:</w:t>
      </w:r>
    </w:p>
    <w:p w14:paraId="50B170E6" w14:textId="2AF206AB" w:rsidR="009C7539" w:rsidRDefault="009C7539" w:rsidP="009C7539">
      <w:r w:rsidRPr="009C7539">
        <w:rPr>
          <w:noProof/>
        </w:rPr>
        <w:drawing>
          <wp:inline distT="0" distB="0" distL="0" distR="0" wp14:anchorId="21F6875E" wp14:editId="5EB97305">
            <wp:extent cx="5486400" cy="2167890"/>
            <wp:effectExtent l="0" t="0" r="0" b="3810"/>
            <wp:docPr id="1718512976"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12976" name="Image 1" descr="Une image contenant texte, capture d’écran, nombre, Police&#10;&#10;Description générée automatiquement"/>
                    <pic:cNvPicPr/>
                  </pic:nvPicPr>
                  <pic:blipFill>
                    <a:blip r:embed="rId159"/>
                    <a:stretch>
                      <a:fillRect/>
                    </a:stretch>
                  </pic:blipFill>
                  <pic:spPr>
                    <a:xfrm>
                      <a:off x="0" y="0"/>
                      <a:ext cx="5486400" cy="2167890"/>
                    </a:xfrm>
                    <a:prstGeom prst="rect">
                      <a:avLst/>
                    </a:prstGeom>
                  </pic:spPr>
                </pic:pic>
              </a:graphicData>
            </a:graphic>
          </wp:inline>
        </w:drawing>
      </w:r>
    </w:p>
    <w:p w14:paraId="0BECCC15" w14:textId="7AD74950" w:rsidR="009C7539" w:rsidRDefault="009C7539" w:rsidP="009C7539">
      <w:r>
        <w:t>Summary report:</w:t>
      </w:r>
    </w:p>
    <w:p w14:paraId="04B1905A" w14:textId="540F9817" w:rsidR="009C7539" w:rsidRPr="009C7539" w:rsidRDefault="009C7539" w:rsidP="009C7539">
      <w:r w:rsidRPr="009C7539">
        <w:rPr>
          <w:noProof/>
        </w:rPr>
        <w:drawing>
          <wp:inline distT="0" distB="0" distL="0" distR="0" wp14:anchorId="754A9A4C" wp14:editId="755C843E">
            <wp:extent cx="3175609" cy="2733675"/>
            <wp:effectExtent l="19050" t="19050" r="25400" b="9525"/>
            <wp:docPr id="762945500"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45500" name="Image 1" descr="Une image contenant texte, capture d’écran, nombre, Police&#10;&#10;Description générée automatiquement"/>
                    <pic:cNvPicPr/>
                  </pic:nvPicPr>
                  <pic:blipFill>
                    <a:blip r:embed="rId160"/>
                    <a:stretch>
                      <a:fillRect/>
                    </a:stretch>
                  </pic:blipFill>
                  <pic:spPr>
                    <a:xfrm>
                      <a:off x="0" y="0"/>
                      <a:ext cx="3180392" cy="2737792"/>
                    </a:xfrm>
                    <a:prstGeom prst="rect">
                      <a:avLst/>
                    </a:prstGeom>
                    <a:ln w="12700">
                      <a:solidFill>
                        <a:srgbClr val="00B050"/>
                      </a:solidFill>
                    </a:ln>
                  </pic:spPr>
                </pic:pic>
              </a:graphicData>
            </a:graphic>
          </wp:inline>
        </w:drawing>
      </w:r>
    </w:p>
    <w:bookmarkEnd w:id="220"/>
    <w:p w14:paraId="746AD58D" w14:textId="7313D7E4" w:rsidR="0054460F" w:rsidRDefault="009C7539">
      <w:pPr>
        <w:pStyle w:val="Titre4"/>
        <w:rPr>
          <w:noProof/>
        </w:rPr>
      </w:pPr>
      <w:r>
        <w:rPr>
          <w:noProof/>
        </w:rPr>
        <w:t>Lambings sub reports</w:t>
      </w:r>
      <w:r w:rsidR="00F24F4A">
        <w:rPr>
          <w:noProof/>
        </w:rPr>
        <w:t>: performance</w:t>
      </w:r>
    </w:p>
    <w:p w14:paraId="1467CEA6" w14:textId="5D5CD1A6" w:rsidR="009C7539" w:rsidRPr="009C7539" w:rsidRDefault="009C7539" w:rsidP="009C7539">
      <w:r w:rsidRPr="009C7539">
        <w:rPr>
          <w:noProof/>
        </w:rPr>
        <w:drawing>
          <wp:inline distT="0" distB="0" distL="0" distR="0" wp14:anchorId="4CE3C1D1" wp14:editId="20312923">
            <wp:extent cx="5486400" cy="745490"/>
            <wp:effectExtent l="19050" t="19050" r="19050" b="16510"/>
            <wp:docPr id="1743280866" name="Image 1"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80866" name="Image 1" descr="Une image contenant texte, capture d’écran, logiciel, Police&#10;&#10;Description générée automatiquement"/>
                    <pic:cNvPicPr/>
                  </pic:nvPicPr>
                  <pic:blipFill>
                    <a:blip r:embed="rId161"/>
                    <a:stretch>
                      <a:fillRect/>
                    </a:stretch>
                  </pic:blipFill>
                  <pic:spPr>
                    <a:xfrm>
                      <a:off x="0" y="0"/>
                      <a:ext cx="5486400" cy="745490"/>
                    </a:xfrm>
                    <a:prstGeom prst="rect">
                      <a:avLst/>
                    </a:prstGeom>
                    <a:ln w="12700">
                      <a:solidFill>
                        <a:srgbClr val="00B050"/>
                      </a:solidFill>
                    </a:ln>
                  </pic:spPr>
                </pic:pic>
              </a:graphicData>
            </a:graphic>
          </wp:inline>
        </w:drawing>
      </w:r>
    </w:p>
    <w:p w14:paraId="418F662D" w14:textId="64EEB930" w:rsidR="0054460F" w:rsidRDefault="00000000">
      <w:pPr>
        <w:rPr>
          <w:noProof/>
          <w:lang w:eastAsia="fr-CA"/>
        </w:rPr>
      </w:pPr>
      <w:r>
        <w:rPr>
          <w:noProof/>
        </w:rPr>
        <w:t>This menu item allows you to analyze lambing results for a specific group</w:t>
      </w:r>
      <w:r w:rsidR="009C7539">
        <w:rPr>
          <w:noProof/>
        </w:rPr>
        <w:t>, selection, breed type or lambing period</w:t>
      </w:r>
      <w:r>
        <w:rPr>
          <w:noProof/>
        </w:rPr>
        <w:t>. The report shows you the number born and raised per ewe, the birth weights, GMQ and Kilo produced at 50 days and an average for the group. (data is fictitious in the following example)</w:t>
      </w:r>
    </w:p>
    <w:p w14:paraId="354FB22D" w14:textId="77777777" w:rsidR="00E5183D" w:rsidRDefault="00D4054F" w:rsidP="00866756">
      <w:pPr>
        <w:rPr>
          <w:noProof/>
          <w:lang w:eastAsia="fr-CA"/>
        </w:rPr>
      </w:pPr>
      <w:r>
        <w:rPr>
          <w:noProof/>
          <w:lang w:eastAsia="fr-CA"/>
        </w:rPr>
        <w:drawing>
          <wp:inline distT="0" distB="0" distL="0" distR="0" wp14:anchorId="486D2B24" wp14:editId="61F046DA">
            <wp:extent cx="5476875" cy="1835739"/>
            <wp:effectExtent l="19050" t="19050" r="9525" b="12700"/>
            <wp:docPr id="1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 1"/>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5476875" cy="1835739"/>
                    </a:xfrm>
                    <a:prstGeom prst="rect">
                      <a:avLst/>
                    </a:prstGeom>
                    <a:noFill/>
                    <a:ln w="12700">
                      <a:solidFill>
                        <a:srgbClr val="00B050"/>
                      </a:solidFill>
                      <a:miter lim="800000"/>
                      <a:headEnd/>
                      <a:tailEnd/>
                    </a:ln>
                  </pic:spPr>
                </pic:pic>
              </a:graphicData>
            </a:graphic>
          </wp:inline>
        </w:drawing>
      </w:r>
    </w:p>
    <w:p w14:paraId="2DEE12FF" w14:textId="77777777" w:rsidR="00F24F4A" w:rsidRDefault="00F24F4A" w:rsidP="00866756">
      <w:pPr>
        <w:rPr>
          <w:noProof/>
          <w:lang w:eastAsia="fr-CA"/>
        </w:rPr>
      </w:pPr>
    </w:p>
    <w:p w14:paraId="4D733C6B" w14:textId="7904D03E" w:rsidR="0054460F" w:rsidRPr="00F24F4A" w:rsidRDefault="00000000">
      <w:pPr>
        <w:rPr>
          <w:rFonts w:asciiTheme="majorHAnsi" w:eastAsiaTheme="majorEastAsia" w:hAnsiTheme="majorHAnsi" w:cstheme="majorBidi"/>
          <w:b/>
          <w:bCs/>
          <w:i/>
          <w:iCs/>
          <w:noProof/>
          <w:color w:val="4F81BD" w:themeColor="accent1"/>
          <w:lang w:val="en-CA" w:eastAsia="fr-CA"/>
        </w:rPr>
      </w:pPr>
      <w:r w:rsidRPr="00F24F4A">
        <w:rPr>
          <w:noProof/>
          <w:lang w:val="en-CA" w:eastAsia="fr-CA"/>
        </w:rPr>
        <w:br w:type="page"/>
      </w:r>
    </w:p>
    <w:p w14:paraId="58E1A711" w14:textId="13E72FB0" w:rsidR="0054460F" w:rsidRDefault="00C71CE6">
      <w:pPr>
        <w:pStyle w:val="Titre4"/>
        <w:rPr>
          <w:noProof/>
          <w:lang w:eastAsia="fr-CA"/>
        </w:rPr>
      </w:pPr>
      <w:bookmarkStart w:id="221" w:name="_Toc159947824"/>
      <w:r>
        <w:rPr>
          <w:noProof/>
        </w:rPr>
        <w:t xml:space="preserve">Lambing performance </w:t>
      </w:r>
      <w:bookmarkEnd w:id="221"/>
      <w:r>
        <w:rPr>
          <w:noProof/>
        </w:rPr>
        <w:t>report</w:t>
      </w:r>
    </w:p>
    <w:p w14:paraId="63D31AFA" w14:textId="77777777" w:rsidR="0054460F" w:rsidRDefault="00000000">
      <w:pPr>
        <w:rPr>
          <w:noProof/>
          <w:lang w:eastAsia="fr-CA"/>
        </w:rPr>
      </w:pPr>
      <w:r>
        <w:rPr>
          <w:noProof/>
        </w:rPr>
        <w:t>This report allows you to compare lambing performance by lambing and year for an on-screen selection. The report is particularly useful for producers who want to know about the performance of ewes and who are not in the Genovis program:</w:t>
      </w:r>
    </w:p>
    <w:p w14:paraId="34BEE6ED" w14:textId="77777777" w:rsidR="0082754B" w:rsidRDefault="0082754B" w:rsidP="00E5183D">
      <w:pPr>
        <w:rPr>
          <w:noProof/>
          <w:lang w:eastAsia="fr-CA"/>
        </w:rPr>
      </w:pPr>
      <w:r>
        <w:rPr>
          <w:noProof/>
          <w:lang w:eastAsia="fr-CA"/>
        </w:rPr>
        <w:drawing>
          <wp:anchor distT="0" distB="0" distL="114300" distR="114300" simplePos="0" relativeHeight="252033024" behindDoc="0" locked="0" layoutInCell="1" allowOverlap="1" wp14:anchorId="3490CE7B" wp14:editId="5B9CB258">
            <wp:simplePos x="0" y="0"/>
            <wp:positionH relativeFrom="column">
              <wp:posOffset>8890</wp:posOffset>
            </wp:positionH>
            <wp:positionV relativeFrom="paragraph">
              <wp:posOffset>238760</wp:posOffset>
            </wp:positionV>
            <wp:extent cx="5989955" cy="2143125"/>
            <wp:effectExtent l="19050" t="19050" r="10795" b="28575"/>
            <wp:wrapSquare wrapText="bothSides"/>
            <wp:docPr id="36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 7"/>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5989955" cy="2143125"/>
                    </a:xfrm>
                    <a:prstGeom prst="rect">
                      <a:avLst/>
                    </a:prstGeom>
                    <a:noFill/>
                    <a:ln w="12700">
                      <a:solidFill>
                        <a:srgbClr val="00B050"/>
                      </a:solidFill>
                      <a:miter lim="800000"/>
                      <a:headEnd/>
                      <a:tailEnd/>
                    </a:ln>
                  </pic:spPr>
                </pic:pic>
              </a:graphicData>
            </a:graphic>
            <wp14:sizeRelH relativeFrom="margin">
              <wp14:pctWidth>0</wp14:pctWidth>
            </wp14:sizeRelH>
            <wp14:sizeRelV relativeFrom="margin">
              <wp14:pctHeight>0</wp14:pctHeight>
            </wp14:sizeRelV>
          </wp:anchor>
        </w:drawing>
      </w:r>
    </w:p>
    <w:p w14:paraId="1AADE07A" w14:textId="77777777" w:rsidR="0082754B" w:rsidRPr="00E5183D" w:rsidRDefault="0082754B" w:rsidP="00E5183D">
      <w:pPr>
        <w:rPr>
          <w:noProof/>
          <w:lang w:eastAsia="fr-CA"/>
        </w:rPr>
      </w:pPr>
    </w:p>
    <w:p w14:paraId="1B895BA6" w14:textId="77777777" w:rsidR="0054460F" w:rsidRDefault="00000000">
      <w:pPr>
        <w:pStyle w:val="Titre4"/>
        <w:rPr>
          <w:noProof/>
          <w:lang w:eastAsia="fr-CA"/>
        </w:rPr>
      </w:pPr>
      <w:bookmarkStart w:id="222" w:name="_Toc159947825"/>
      <w:r>
        <w:rPr>
          <w:noProof/>
        </w:rPr>
        <w:t>Report of the number born per ewe for each year</w:t>
      </w:r>
      <w:bookmarkEnd w:id="222"/>
    </w:p>
    <w:p w14:paraId="7F8DB309" w14:textId="7602D928" w:rsidR="0054460F" w:rsidRDefault="00000000">
      <w:pPr>
        <w:rPr>
          <w:noProof/>
          <w:lang w:eastAsia="fr-CA"/>
        </w:rPr>
      </w:pPr>
      <w:r>
        <w:rPr>
          <w:noProof/>
        </w:rPr>
        <w:t xml:space="preserve">The </w:t>
      </w:r>
      <w:r>
        <w:rPr>
          <w:noProof/>
          <w:u w:val="single"/>
        </w:rPr>
        <w:t>ratio of the number born per ewe</w:t>
      </w:r>
      <w:r w:rsidR="001B115C">
        <w:rPr>
          <w:noProof/>
          <w:u w:val="single"/>
          <w:lang w:eastAsia="fr-CA"/>
        </w:rPr>
        <w:fldChar w:fldCharType="begin"/>
      </w:r>
      <w:r>
        <w:instrText xml:space="preserve"> XE "</w:instrText>
      </w:r>
      <w:r w:rsidRPr="00E55AC0">
        <w:rPr>
          <w:noProof/>
          <w:u w:val="single"/>
          <w:lang w:eastAsia="fr-CA"/>
        </w:rPr>
        <w:instrText>nombre né par brebis</w:instrText>
      </w:r>
      <w:r w:rsidRPr="00E55AC0">
        <w:rPr>
          <w:noProof/>
          <w:u w:val="single"/>
        </w:rPr>
        <w:instrText>:</w:instrText>
      </w:r>
      <w:r w:rsidRPr="00FC1CA8">
        <w:instrText>Préparation du rapport de</w:instrText>
      </w:r>
      <w:r>
        <w:instrText xml:space="preserve">" </w:instrText>
      </w:r>
      <w:r w:rsidR="001B115C">
        <w:rPr>
          <w:noProof/>
          <w:u w:val="single"/>
          <w:lang w:eastAsia="fr-CA"/>
        </w:rPr>
        <w:fldChar w:fldCharType="end"/>
      </w:r>
      <w:r>
        <w:rPr>
          <w:noProof/>
          <w:u w:val="single"/>
        </w:rPr>
        <w:t xml:space="preserve"> for each year</w:t>
      </w:r>
      <w:r>
        <w:rPr>
          <w:noProof/>
        </w:rPr>
        <w:t xml:space="preserve"> allows you to briefly print a report that adjusts the amount of hormones (foligon)</w:t>
      </w:r>
      <w:r w:rsidR="001B115C">
        <w:rPr>
          <w:noProof/>
          <w:lang w:eastAsia="fr-CA"/>
        </w:rPr>
        <w:fldChar w:fldCharType="begin"/>
      </w:r>
      <w:r>
        <w:instrText xml:space="preserve"> XE "</w:instrText>
      </w:r>
      <w:r w:rsidRPr="00A86495">
        <w:rPr>
          <w:noProof/>
          <w:lang w:eastAsia="fr-CA"/>
        </w:rPr>
        <w:instrText>foligon</w:instrText>
      </w:r>
      <w:r>
        <w:instrText xml:space="preserve">" </w:instrText>
      </w:r>
      <w:r w:rsidR="001B115C">
        <w:rPr>
          <w:noProof/>
          <w:lang w:eastAsia="fr-CA"/>
        </w:rPr>
        <w:fldChar w:fldCharType="end"/>
      </w:r>
      <w:r>
        <w:rPr>
          <w:noProof/>
        </w:rPr>
        <w:t xml:space="preserve"> or other) to be administered according to the preceding </w:t>
      </w:r>
      <w:r w:rsidR="00C71CE6">
        <w:rPr>
          <w:noProof/>
        </w:rPr>
        <w:t>parity</w:t>
      </w:r>
      <w:r>
        <w:rPr>
          <w:noProof/>
        </w:rPr>
        <w:t xml:space="preserve"> (if applicable).</w:t>
      </w:r>
    </w:p>
    <w:p w14:paraId="7A1A6843" w14:textId="77777777" w:rsidR="00FE2D3C" w:rsidRDefault="008B7199">
      <w:pPr>
        <w:rPr>
          <w:noProof/>
          <w:lang w:eastAsia="fr-CA"/>
        </w:rPr>
      </w:pPr>
      <w:r>
        <w:rPr>
          <w:noProof/>
          <w:lang w:eastAsia="fr-CA"/>
        </w:rPr>
        <w:drawing>
          <wp:inline distT="0" distB="0" distL="0" distR="0" wp14:anchorId="76C850F3" wp14:editId="7912B636">
            <wp:extent cx="5459868" cy="2038350"/>
            <wp:effectExtent l="19050" t="19050" r="26670" b="19050"/>
            <wp:docPr id="350"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 349"/>
                    <pic:cNvPicPr/>
                  </pic:nvPicPr>
                  <pic:blipFill>
                    <a:blip r:embed="rId164">
                      <a:extLst>
                        <a:ext uri="{28A0092B-C50C-407E-A947-70E740481C1C}">
                          <a14:useLocalDpi xmlns:a14="http://schemas.microsoft.com/office/drawing/2010/main" val="0"/>
                        </a:ext>
                      </a:extLst>
                    </a:blip>
                    <a:stretch>
                      <a:fillRect/>
                    </a:stretch>
                  </pic:blipFill>
                  <pic:spPr>
                    <a:xfrm>
                      <a:off x="0" y="0"/>
                      <a:ext cx="5462969" cy="2039508"/>
                    </a:xfrm>
                    <a:prstGeom prst="rect">
                      <a:avLst/>
                    </a:prstGeom>
                    <a:ln w="12700">
                      <a:solidFill>
                        <a:srgbClr val="00B050"/>
                      </a:solidFill>
                    </a:ln>
                  </pic:spPr>
                </pic:pic>
              </a:graphicData>
            </a:graphic>
          </wp:inline>
        </w:drawing>
      </w:r>
    </w:p>
    <w:p w14:paraId="68173C91" w14:textId="77777777" w:rsidR="00C71CE6" w:rsidRDefault="00C71CE6" w:rsidP="00C71CE6">
      <w:pPr>
        <w:pStyle w:val="Titre4"/>
        <w:rPr>
          <w:noProof/>
          <w:lang w:eastAsia="fr-CA"/>
        </w:rPr>
      </w:pPr>
      <w:r>
        <w:rPr>
          <w:noProof/>
          <w:lang w:eastAsia="fr-CA"/>
        </w:rPr>
        <w:t>Lambing problem reports</w:t>
      </w:r>
    </w:p>
    <w:p w14:paraId="5E7B824E" w14:textId="77777777" w:rsidR="00C71CE6" w:rsidRDefault="00C71CE6" w:rsidP="00C71CE6">
      <w:pPr>
        <w:rPr>
          <w:noProof/>
          <w:lang w:eastAsia="fr-CA"/>
        </w:rPr>
      </w:pPr>
      <w:r>
        <w:rPr>
          <w:noProof/>
          <w:lang w:eastAsia="fr-CA"/>
        </w:rPr>
        <w:t>This report provides a list of ewes having had problems at lambing. In addition, by clicking on the “info on lambs” button, you will see if there were also lambing problems associated with the lamb at the same time</w:t>
      </w:r>
    </w:p>
    <w:p w14:paraId="4342DF4D" w14:textId="77777777" w:rsidR="00C71CE6" w:rsidRDefault="00C71CE6" w:rsidP="00C71CE6">
      <w:pPr>
        <w:rPr>
          <w:noProof/>
          <w:lang w:eastAsia="fr-CA"/>
        </w:rPr>
      </w:pPr>
      <w:r w:rsidRPr="00F24F4A">
        <w:rPr>
          <w:noProof/>
          <w:lang w:eastAsia="fr-CA"/>
        </w:rPr>
        <w:drawing>
          <wp:inline distT="0" distB="0" distL="0" distR="0" wp14:anchorId="46BEA1F5" wp14:editId="1A57FDE3">
            <wp:extent cx="5486400" cy="1346835"/>
            <wp:effectExtent l="0" t="0" r="0" b="5715"/>
            <wp:docPr id="1198499010" name="Image 1"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99010" name="Image 1" descr="Une image contenant texte, capture d’écran, logiciel, Police&#10;&#10;Description générée automatiquement"/>
                    <pic:cNvPicPr/>
                  </pic:nvPicPr>
                  <pic:blipFill>
                    <a:blip r:embed="rId165"/>
                    <a:stretch>
                      <a:fillRect/>
                    </a:stretch>
                  </pic:blipFill>
                  <pic:spPr>
                    <a:xfrm>
                      <a:off x="0" y="0"/>
                      <a:ext cx="5486400" cy="1346835"/>
                    </a:xfrm>
                    <a:prstGeom prst="rect">
                      <a:avLst/>
                    </a:prstGeom>
                  </pic:spPr>
                </pic:pic>
              </a:graphicData>
            </a:graphic>
          </wp:inline>
        </w:drawing>
      </w:r>
      <w:r w:rsidRPr="00F24F4A">
        <w:rPr>
          <w:noProof/>
          <w:lang w:eastAsia="fr-CA"/>
        </w:rPr>
        <w:t xml:space="preserve"> </w:t>
      </w:r>
    </w:p>
    <w:p w14:paraId="777D5533" w14:textId="6AA44958" w:rsidR="00C71CE6" w:rsidRPr="00C71CE6" w:rsidRDefault="0055142B" w:rsidP="0055142B">
      <w:pPr>
        <w:pStyle w:val="Titre4"/>
        <w:rPr>
          <w:noProof/>
          <w:lang w:val="en-CA" w:eastAsia="fr-CA"/>
        </w:rPr>
      </w:pPr>
      <w:r>
        <w:rPr>
          <w:noProof/>
          <w:lang w:val="en-CA" w:eastAsia="fr-CA"/>
        </w:rPr>
        <w:t>Performance console</w:t>
      </w:r>
    </w:p>
    <w:p w14:paraId="1E3A89A1" w14:textId="2F1F4550" w:rsidR="00C71CE6" w:rsidRDefault="005C3AA0" w:rsidP="00C71CE6">
      <w:pPr>
        <w:rPr>
          <w:noProof/>
          <w:lang w:val="en-CA" w:eastAsia="fr-CA"/>
        </w:rPr>
      </w:pPr>
      <w:r>
        <w:rPr>
          <w:noProof/>
          <w:lang w:val="en-CA" w:eastAsia="fr-CA"/>
        </w:rPr>
        <mc:AlternateContent>
          <mc:Choice Requires="wps">
            <w:drawing>
              <wp:anchor distT="0" distB="0" distL="114300" distR="114300" simplePos="0" relativeHeight="252327936" behindDoc="0" locked="0" layoutInCell="1" allowOverlap="1" wp14:anchorId="5DB2D2B2" wp14:editId="78D67BEA">
                <wp:simplePos x="0" y="0"/>
                <wp:positionH relativeFrom="column">
                  <wp:posOffset>2257425</wp:posOffset>
                </wp:positionH>
                <wp:positionV relativeFrom="paragraph">
                  <wp:posOffset>954405</wp:posOffset>
                </wp:positionV>
                <wp:extent cx="1304925" cy="247650"/>
                <wp:effectExtent l="38100" t="0" r="28575" b="76200"/>
                <wp:wrapNone/>
                <wp:docPr id="917748715" name="Connecteur droit avec flèche 1"/>
                <wp:cNvGraphicFramePr/>
                <a:graphic xmlns:a="http://schemas.openxmlformats.org/drawingml/2006/main">
                  <a:graphicData uri="http://schemas.microsoft.com/office/word/2010/wordprocessingShape">
                    <wps:wsp>
                      <wps:cNvCnPr/>
                      <wps:spPr>
                        <a:xfrm flipH="1">
                          <a:off x="0" y="0"/>
                          <a:ext cx="1304925" cy="2476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C122965" id="_x0000_t32" coordsize="21600,21600" o:spt="32" o:oned="t" path="m,l21600,21600e" filled="f">
                <v:path arrowok="t" fillok="f" o:connecttype="none"/>
                <o:lock v:ext="edit" shapetype="t"/>
              </v:shapetype>
              <v:shape id="Connecteur droit avec flèche 1" o:spid="_x0000_s1026" type="#_x0000_t32" style="position:absolute;margin-left:177.75pt;margin-top:75.15pt;width:102.75pt;height:19.5pt;flip:x;z-index:25232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" strokecolor="red" strokeweight="1.5pt">
                <v:stroke endarrow="block"/>
              </v:shape>
            </w:pict>
          </mc:Fallback>
        </mc:AlternateContent>
      </w:r>
      <w:r w:rsidR="00C71CE6" w:rsidRPr="00F24F4A">
        <w:rPr>
          <w:noProof/>
          <w:lang w:val="en-CA" w:eastAsia="fr-CA"/>
        </w:rPr>
        <w:t>The consoles provide a quic</w:t>
      </w:r>
      <w:r w:rsidR="00C71CE6">
        <w:rPr>
          <w:noProof/>
          <w:lang w:val="en-CA" w:eastAsia="fr-CA"/>
        </w:rPr>
        <w:t>k view on the flock performance. Shown below is the last 12 month performance console. This console features benchmarking references coming from the producers participating to the GenOvis commencial program. These references are updated regularly.</w:t>
      </w:r>
      <w:r>
        <w:rPr>
          <w:noProof/>
          <w:lang w:val="en-CA" w:eastAsia="fr-CA"/>
        </w:rPr>
        <w:t xml:space="preserve"> This console is a graphic representation of the 12 month Farm profile report described later in this document. Full report can be reached via the “report” function on top.</w:t>
      </w:r>
    </w:p>
    <w:p w14:paraId="1F64E035" w14:textId="77777777" w:rsidR="0055142B" w:rsidRDefault="0055142B">
      <w:pPr>
        <w:rPr>
          <w:noProof/>
          <w:lang w:eastAsia="fr-CA"/>
        </w:rPr>
      </w:pPr>
      <w:r w:rsidRPr="0055142B">
        <w:rPr>
          <w:noProof/>
          <w:lang w:eastAsia="fr-CA"/>
        </w:rPr>
        <w:drawing>
          <wp:inline distT="0" distB="0" distL="0" distR="0" wp14:anchorId="0DD71A7E" wp14:editId="58251223">
            <wp:extent cx="5486400" cy="3072130"/>
            <wp:effectExtent l="0" t="0" r="0" b="0"/>
            <wp:docPr id="1482346080" name="Image 1" descr="Une image contenant texte, capture d’écran, logiciel,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346080" name="Image 1" descr="Une image contenant texte, capture d’écran, logiciel, conception&#10;&#10;Description générée automatiquement"/>
                    <pic:cNvPicPr/>
                  </pic:nvPicPr>
                  <pic:blipFill>
                    <a:blip r:embed="rId166"/>
                    <a:stretch>
                      <a:fillRect/>
                    </a:stretch>
                  </pic:blipFill>
                  <pic:spPr>
                    <a:xfrm>
                      <a:off x="0" y="0"/>
                      <a:ext cx="5486400" cy="3072130"/>
                    </a:xfrm>
                    <a:prstGeom prst="rect">
                      <a:avLst/>
                    </a:prstGeom>
                  </pic:spPr>
                </pic:pic>
              </a:graphicData>
            </a:graphic>
          </wp:inline>
        </w:drawing>
      </w:r>
    </w:p>
    <w:p w14:paraId="04863E83" w14:textId="2FF1B1D2" w:rsidR="005C3AA0" w:rsidRPr="005C3AA0" w:rsidRDefault="005C3AA0">
      <w:pPr>
        <w:rPr>
          <w:noProof/>
          <w:lang w:val="en-CA" w:eastAsia="fr-CA"/>
        </w:rPr>
      </w:pPr>
      <w:r>
        <w:rPr>
          <w:noProof/>
          <w:lang w:val="en-CA" w:eastAsia="fr-CA"/>
        </w:rPr>
        <w:t>Benchmarks are shown in yellow and black, from the top producers (+10%) to the least performing (-10%) and average producers between the 25% range.</w:t>
      </w:r>
    </w:p>
    <w:p w14:paraId="1F3E05F3" w14:textId="77777777" w:rsidR="0055142B" w:rsidRDefault="0055142B">
      <w:pPr>
        <w:rPr>
          <w:noProof/>
          <w:lang w:eastAsia="fr-CA"/>
        </w:rPr>
      </w:pPr>
      <w:r>
        <w:rPr>
          <w:noProof/>
          <w:lang w:eastAsia="fr-CA"/>
        </w:rPr>
        <w:t>Achieving results report</w:t>
      </w:r>
    </w:p>
    <w:p w14:paraId="654255A0" w14:textId="77777777" w:rsidR="0055142B" w:rsidRDefault="0055142B">
      <w:pPr>
        <w:rPr>
          <w:noProof/>
          <w:lang w:eastAsia="fr-CA"/>
        </w:rPr>
      </w:pPr>
      <w:r>
        <w:rPr>
          <w:noProof/>
          <w:lang w:eastAsia="fr-CA"/>
        </w:rPr>
        <w:t>Your performance objectives are iniitially set in the “farm Profile” section via the “Define your objectives” function (top right of the screen). The perfoirmance reoprt provides a quick summary view of your objectives achievement as well as a global percentage. One can easily identify areas where improvements will be most useful:</w:t>
      </w:r>
    </w:p>
    <w:p w14:paraId="4223A8C4" w14:textId="77777777" w:rsidR="00A255BF" w:rsidRDefault="0055142B">
      <w:pPr>
        <w:rPr>
          <w:noProof/>
          <w:lang w:eastAsia="fr-CA"/>
        </w:rPr>
      </w:pPr>
      <w:r w:rsidRPr="0055142B">
        <w:rPr>
          <w:noProof/>
          <w:lang w:eastAsia="fr-CA"/>
        </w:rPr>
        <w:drawing>
          <wp:inline distT="0" distB="0" distL="0" distR="0" wp14:anchorId="51E0C0F4" wp14:editId="2CA56008">
            <wp:extent cx="5486400" cy="3357880"/>
            <wp:effectExtent l="19050" t="19050" r="19050" b="13970"/>
            <wp:docPr id="378070820"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70820" name="Image 1" descr="Une image contenant texte, capture d’écran, nombre, logiciel&#10;&#10;Description générée automatiquement"/>
                    <pic:cNvPicPr/>
                  </pic:nvPicPr>
                  <pic:blipFill>
                    <a:blip r:embed="rId167"/>
                    <a:stretch>
                      <a:fillRect/>
                    </a:stretch>
                  </pic:blipFill>
                  <pic:spPr>
                    <a:xfrm>
                      <a:off x="0" y="0"/>
                      <a:ext cx="5486400" cy="3357880"/>
                    </a:xfrm>
                    <a:prstGeom prst="rect">
                      <a:avLst/>
                    </a:prstGeom>
                    <a:ln w="12700">
                      <a:solidFill>
                        <a:srgbClr val="00B050"/>
                      </a:solidFill>
                    </a:ln>
                  </pic:spPr>
                </pic:pic>
              </a:graphicData>
            </a:graphic>
          </wp:inline>
        </w:drawing>
      </w:r>
    </w:p>
    <w:p w14:paraId="55D9A091" w14:textId="77777777" w:rsidR="00A255BF" w:rsidRDefault="00A255BF">
      <w:pPr>
        <w:rPr>
          <w:noProof/>
          <w:lang w:eastAsia="fr-CA"/>
        </w:rPr>
      </w:pPr>
    </w:p>
    <w:p w14:paraId="3329D534" w14:textId="77777777" w:rsidR="00A255BF" w:rsidRDefault="00A255BF" w:rsidP="00A255BF">
      <w:pPr>
        <w:pStyle w:val="Titre4"/>
        <w:rPr>
          <w:noProof/>
          <w:lang w:eastAsia="fr-CA"/>
        </w:rPr>
      </w:pPr>
      <w:r>
        <w:rPr>
          <w:noProof/>
          <w:lang w:eastAsia="fr-CA"/>
        </w:rPr>
        <w:t>Selecting top performers and identifying ewes to cull</w:t>
      </w:r>
    </w:p>
    <w:p w14:paraId="196821E2" w14:textId="77777777" w:rsidR="00A255BF" w:rsidRDefault="00A255BF" w:rsidP="00A255BF"/>
    <w:p w14:paraId="751406CE" w14:textId="3A1D0B6A" w:rsidR="00A255BF" w:rsidRDefault="00A255BF" w:rsidP="00A255BF">
      <w:r>
        <w:t>The report on the selection of your top performers allows a producer to:</w:t>
      </w:r>
    </w:p>
    <w:p w14:paraId="003F4CEC" w14:textId="0B9BADFE" w:rsidR="00A255BF" w:rsidRDefault="00A255BF" w:rsidP="00A255BF">
      <w:pPr>
        <w:pStyle w:val="Paragraphedeliste"/>
        <w:numPr>
          <w:ilvl w:val="0"/>
          <w:numId w:val="37"/>
        </w:numPr>
      </w:pPr>
      <w:r>
        <w:t>Identify the best ewes</w:t>
      </w:r>
    </w:p>
    <w:p w14:paraId="229A7948" w14:textId="0B9DDB65" w:rsidR="00A255BF" w:rsidRDefault="00A255BF" w:rsidP="00A255BF">
      <w:pPr>
        <w:pStyle w:val="Paragraphedeliste"/>
        <w:numPr>
          <w:ilvl w:val="0"/>
          <w:numId w:val="37"/>
        </w:numPr>
      </w:pPr>
      <w:r>
        <w:t>Identify ewes that may need to be culled</w:t>
      </w:r>
    </w:p>
    <w:p w14:paraId="25BEE6D8" w14:textId="639E7728" w:rsidR="00A255BF" w:rsidRDefault="00A255BF" w:rsidP="00A255BF">
      <w:pPr>
        <w:pStyle w:val="Paragraphedeliste"/>
        <w:numPr>
          <w:ilvl w:val="0"/>
          <w:numId w:val="37"/>
        </w:numPr>
      </w:pPr>
      <w:r>
        <w:t>Identify and flag potential ewelambs from the top performers</w:t>
      </w:r>
    </w:p>
    <w:p w14:paraId="60EA447D" w14:textId="72F22D1E" w:rsidR="00A255BF" w:rsidRDefault="00A255BF" w:rsidP="00A255BF">
      <w:pPr>
        <w:pStyle w:val="Paragraphedeliste"/>
        <w:numPr>
          <w:ilvl w:val="0"/>
          <w:numId w:val="37"/>
        </w:numPr>
      </w:pPr>
      <w:r>
        <w:t>Mark a performance level in the group to view, year after year, the performance ratio of any ewe compare to her management / lambing group</w:t>
      </w:r>
    </w:p>
    <w:p w14:paraId="0A628EA7" w14:textId="08665AD2" w:rsidR="00A255BF" w:rsidRDefault="00A255BF" w:rsidP="00A255BF">
      <w:r>
        <w:rPr>
          <w:noProof/>
          <w:lang w:eastAsia="fr-CA"/>
        </w:rPr>
        <w:drawing>
          <wp:anchor distT="0" distB="0" distL="114300" distR="114300" simplePos="0" relativeHeight="252326912" behindDoc="0" locked="0" layoutInCell="1" allowOverlap="1" wp14:anchorId="2BB78524" wp14:editId="1CF42E0C">
            <wp:simplePos x="0" y="0"/>
            <wp:positionH relativeFrom="column">
              <wp:posOffset>85725</wp:posOffset>
            </wp:positionH>
            <wp:positionV relativeFrom="paragraph">
              <wp:posOffset>593090</wp:posOffset>
            </wp:positionV>
            <wp:extent cx="5486400" cy="1178637"/>
            <wp:effectExtent l="0" t="0" r="0" b="2540"/>
            <wp:wrapSquare wrapText="bothSides"/>
            <wp:docPr id="27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 13"/>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5486400" cy="117863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02074150" w14:textId="13FC6542" w:rsidR="00A255BF" w:rsidRDefault="00A255BF" w:rsidP="00A255BF">
      <w:r>
        <w:t>The report presented is a statistical analysis of the performance of the chosen group that gives you the average annual production (and per lambing), the standard deviation and the variance, allowing you to identify the top group (in green) and the least performing (in red). : the average of the herd is identified by the color orange (darker = upper section of the average).</w:t>
      </w:r>
    </w:p>
    <w:p w14:paraId="6B6146B8" w14:textId="106A20DF" w:rsidR="00A255BF" w:rsidRDefault="00A255BF" w:rsidP="00A255BF"/>
    <w:p w14:paraId="0DE2E494" w14:textId="77777777" w:rsidR="00A255BF" w:rsidRDefault="00A255BF" w:rsidP="00A255BF">
      <w:r>
        <w:t>You will find all the information on ewe productivity, either by lambing or by year, with group averages at the bottom of the report.</w:t>
      </w:r>
    </w:p>
    <w:p w14:paraId="5467C32D" w14:textId="527BCE12" w:rsidR="00A255BF" w:rsidRDefault="00A255BF" w:rsidP="00A255BF">
      <w:r>
        <w:rPr>
          <w:noProof/>
          <w:lang w:eastAsia="fr-CA"/>
        </w:rPr>
        <w:drawing>
          <wp:anchor distT="0" distB="0" distL="114300" distR="114300" simplePos="0" relativeHeight="252325888" behindDoc="0" locked="0" layoutInCell="1" allowOverlap="1" wp14:anchorId="31587B87" wp14:editId="0BCC24DF">
            <wp:simplePos x="0" y="0"/>
            <wp:positionH relativeFrom="column">
              <wp:posOffset>-171450</wp:posOffset>
            </wp:positionH>
            <wp:positionV relativeFrom="paragraph">
              <wp:posOffset>224155</wp:posOffset>
            </wp:positionV>
            <wp:extent cx="5819775" cy="3312795"/>
            <wp:effectExtent l="19050" t="19050" r="28575" b="20955"/>
            <wp:wrapSquare wrapText="bothSides"/>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1"/>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5819775" cy="3312795"/>
                    </a:xfrm>
                    <a:prstGeom prst="rect">
                      <a:avLst/>
                    </a:prstGeom>
                    <a:noFill/>
                    <a:ln w="12700">
                      <a:solidFill>
                        <a:srgbClr val="00B050"/>
                      </a:solidFill>
                      <a:miter lim="800000"/>
                      <a:headEnd/>
                      <a:tailEnd/>
                    </a:ln>
                  </pic:spPr>
                </pic:pic>
              </a:graphicData>
            </a:graphic>
            <wp14:sizeRelH relativeFrom="margin">
              <wp14:pctWidth>0</wp14:pctWidth>
            </wp14:sizeRelH>
            <wp14:sizeRelV relativeFrom="margin">
              <wp14:pctHeight>0</wp14:pctHeight>
            </wp14:sizeRelV>
          </wp:anchor>
        </w:drawing>
      </w:r>
      <w:r>
        <w:t>The cull aid report is probably one of the most useful reports in EweManage.</w:t>
      </w:r>
    </w:p>
    <w:p w14:paraId="58B5CBBF" w14:textId="77777777" w:rsidR="00A255BF" w:rsidRDefault="00A255BF">
      <w:pPr>
        <w:rPr>
          <w:noProof/>
          <w:lang w:eastAsia="fr-CA"/>
        </w:rPr>
      </w:pPr>
    </w:p>
    <w:p w14:paraId="2D5D8443" w14:textId="77777777" w:rsidR="00A255BF" w:rsidRDefault="00A255BF">
      <w:pPr>
        <w:rPr>
          <w:noProof/>
          <w:lang w:eastAsia="fr-CA"/>
        </w:rPr>
      </w:pPr>
      <w:r>
        <w:rPr>
          <w:noProof/>
          <w:lang w:eastAsia="fr-CA"/>
        </w:rPr>
        <w:t>If you  are a Genovis member, the report will also provide your main EPDs:</w:t>
      </w:r>
    </w:p>
    <w:p w14:paraId="621EC641" w14:textId="3BEEB02D" w:rsidR="0054460F" w:rsidRDefault="00B73447">
      <w:pPr>
        <w:rPr>
          <w:noProof/>
          <w:lang w:eastAsia="fr-CA"/>
        </w:rPr>
      </w:pPr>
      <w:r w:rsidRPr="00B73447">
        <w:rPr>
          <w:noProof/>
          <w:lang w:eastAsia="fr-CA"/>
        </w:rPr>
        <w:drawing>
          <wp:inline distT="0" distB="0" distL="0" distR="0" wp14:anchorId="4EE9954C" wp14:editId="10531B77">
            <wp:extent cx="5486400" cy="2816860"/>
            <wp:effectExtent l="19050" t="19050" r="19050" b="21590"/>
            <wp:docPr id="1429724072" name="Image 1" descr="Une image contenant texte, capture d’écran, diagramm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24072" name="Image 1" descr="Une image contenant texte, capture d’écran, diagramme, nombre&#10;&#10;Description générée automatiquement"/>
                    <pic:cNvPicPr/>
                  </pic:nvPicPr>
                  <pic:blipFill>
                    <a:blip r:embed="rId170"/>
                    <a:stretch>
                      <a:fillRect/>
                    </a:stretch>
                  </pic:blipFill>
                  <pic:spPr>
                    <a:xfrm>
                      <a:off x="0" y="0"/>
                      <a:ext cx="5486400" cy="2816860"/>
                    </a:xfrm>
                    <a:prstGeom prst="rect">
                      <a:avLst/>
                    </a:prstGeom>
                    <a:ln w="12700">
                      <a:solidFill>
                        <a:srgbClr val="00B050"/>
                      </a:solidFill>
                    </a:ln>
                  </pic:spPr>
                </pic:pic>
              </a:graphicData>
            </a:graphic>
          </wp:inline>
        </w:drawing>
      </w:r>
      <w:r>
        <w:rPr>
          <w:noProof/>
          <w:lang w:eastAsia="fr-CA"/>
        </w:rPr>
        <w:br w:type="page"/>
      </w:r>
    </w:p>
    <w:p w14:paraId="272E2E3C" w14:textId="77777777" w:rsidR="00A255BF" w:rsidRPr="0055142B" w:rsidRDefault="00A255BF">
      <w:pPr>
        <w:rPr>
          <w:noProof/>
          <w:lang w:eastAsia="fr-CA"/>
        </w:rPr>
      </w:pPr>
    </w:p>
    <w:p w14:paraId="51A88574" w14:textId="4C3B0315" w:rsidR="0054460F" w:rsidRDefault="00B73447">
      <w:pPr>
        <w:pStyle w:val="Titre4"/>
        <w:rPr>
          <w:noProof/>
          <w:lang w:eastAsia="fr-CA"/>
        </w:rPr>
      </w:pPr>
      <w:bookmarkStart w:id="223" w:name="_Toc159947826"/>
      <w:r>
        <w:rPr>
          <w:noProof/>
        </w:rPr>
        <w:t>Farm  profile</w:t>
      </w:r>
      <w:bookmarkEnd w:id="223"/>
      <w:r>
        <w:rPr>
          <w:noProof/>
        </w:rPr>
        <w:t xml:space="preserve"> – 12 months analysis</w:t>
      </w:r>
      <w:r w:rsidR="001B115C">
        <w:rPr>
          <w:noProof/>
          <w:lang w:eastAsia="fr-CA"/>
        </w:rPr>
        <w:fldChar w:fldCharType="begin"/>
      </w:r>
      <w:r w:rsidR="006D3CCF">
        <w:instrText xml:space="preserve"> XE "</w:instrText>
      </w:r>
      <w:r w:rsidR="006D3CCF" w:rsidRPr="00672F96">
        <w:rPr>
          <w:noProof/>
          <w:lang w:eastAsia="fr-CA"/>
        </w:rPr>
        <w:instrText>Portrait d’entreprise</w:instrText>
      </w:r>
      <w:r w:rsidR="006D3CCF" w:rsidRPr="00672F96">
        <w:rPr>
          <w:noProof/>
        </w:rPr>
        <w:instrText>:</w:instrText>
      </w:r>
      <w:r w:rsidR="006D3CCF" w:rsidRPr="00CF75A9">
        <w:instrText>Rapport</w:instrText>
      </w:r>
      <w:r w:rsidR="006D3CCF">
        <w:instrText xml:space="preserve">" </w:instrText>
      </w:r>
      <w:r w:rsidR="001B115C">
        <w:rPr>
          <w:noProof/>
          <w:lang w:eastAsia="fr-CA"/>
        </w:rPr>
        <w:fldChar w:fldCharType="end"/>
      </w:r>
    </w:p>
    <w:p w14:paraId="491484D0" w14:textId="77777777" w:rsidR="0054460F" w:rsidRDefault="00000000">
      <w:r>
        <w:t>The report provides a comprehensive analysis of the business over a fixed 12-month period. You choose a date in the start month, and the analysis starts on the first of that month, regardless of the date you select.</w:t>
      </w:r>
    </w:p>
    <w:p w14:paraId="3337F8F4" w14:textId="77777777" w:rsidR="0054460F" w:rsidRDefault="00000000">
      <w:r>
        <w:t>For the analysis to be valid, the following conditions must have been met: The data must be complete for the year analyzed, either:</w:t>
      </w:r>
    </w:p>
    <w:p w14:paraId="055676DF" w14:textId="77777777" w:rsidR="0054460F" w:rsidRDefault="00000000">
      <w:pPr>
        <w:pStyle w:val="Paragraphedeliste"/>
        <w:numPr>
          <w:ilvl w:val="1"/>
          <w:numId w:val="41"/>
        </w:numPr>
      </w:pPr>
      <w:r>
        <w:t>No records of culled animals have been deleted</w:t>
      </w:r>
    </w:p>
    <w:p w14:paraId="611AEE66" w14:textId="77777777" w:rsidR="0054460F" w:rsidRDefault="00000000">
      <w:pPr>
        <w:pStyle w:val="Paragraphedeliste"/>
        <w:numPr>
          <w:ilvl w:val="1"/>
          <w:numId w:val="41"/>
        </w:numPr>
      </w:pPr>
      <w:r>
        <w:t>No records of deceased animals have been deleted</w:t>
      </w:r>
    </w:p>
    <w:p w14:paraId="6138B165" w14:textId="19224CCA" w:rsidR="0054460F" w:rsidRDefault="00000000">
      <w:pPr>
        <w:pStyle w:val="Paragraphedeliste"/>
        <w:numPr>
          <w:ilvl w:val="1"/>
          <w:numId w:val="41"/>
        </w:numPr>
      </w:pPr>
      <w:r>
        <w:t>No lamb records have been archived, neither the lambs sold, nor the stillborn</w:t>
      </w:r>
    </w:p>
    <w:p w14:paraId="204123F4" w14:textId="7F1A4B92" w:rsidR="005C3AA0" w:rsidRDefault="005C3AA0" w:rsidP="005C3AA0">
      <w:pPr>
        <w:ind w:left="360"/>
      </w:pPr>
      <w:r>
        <w:rPr>
          <w:noProof/>
          <w:lang w:eastAsia="fr-CA"/>
        </w:rPr>
        <w:drawing>
          <wp:anchor distT="0" distB="0" distL="114300" distR="114300" simplePos="0" relativeHeight="252328960" behindDoc="0" locked="0" layoutInCell="1" allowOverlap="1" wp14:anchorId="24A1DAFC" wp14:editId="56496C48">
            <wp:simplePos x="0" y="0"/>
            <wp:positionH relativeFrom="column">
              <wp:posOffset>304800</wp:posOffset>
            </wp:positionH>
            <wp:positionV relativeFrom="paragraph">
              <wp:posOffset>443865</wp:posOffset>
            </wp:positionV>
            <wp:extent cx="4295775" cy="5258435"/>
            <wp:effectExtent l="0" t="0" r="9525" b="0"/>
            <wp:wrapSquare wrapText="bothSides"/>
            <wp:docPr id="18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 4"/>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4295775" cy="5258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t>The report is presented in the following two-page format with a third additional page for milk producers.</w:t>
      </w:r>
    </w:p>
    <w:p w14:paraId="473C53C7" w14:textId="7DB92136" w:rsidR="005C3AA0" w:rsidRDefault="005C3AA0"/>
    <w:p w14:paraId="35FD7729" w14:textId="4F5342DB" w:rsidR="005C3AA0" w:rsidRDefault="005C3AA0"/>
    <w:p w14:paraId="0DCC5390" w14:textId="77777777" w:rsidR="005C3AA0" w:rsidRDefault="005C3AA0"/>
    <w:p w14:paraId="2933492D" w14:textId="77777777" w:rsidR="005C3AA0" w:rsidRDefault="005C3AA0"/>
    <w:p w14:paraId="05929BA2" w14:textId="77777777" w:rsidR="005C3AA0" w:rsidRDefault="005C3AA0"/>
    <w:p w14:paraId="357CB535" w14:textId="77777777" w:rsidR="005C3AA0" w:rsidRDefault="005C3AA0"/>
    <w:p w14:paraId="2145DDAC" w14:textId="77777777" w:rsidR="005C3AA0" w:rsidRDefault="005C3AA0"/>
    <w:p w14:paraId="47025392" w14:textId="77777777" w:rsidR="005C3AA0" w:rsidRDefault="005C3AA0"/>
    <w:p w14:paraId="04683C11" w14:textId="77777777" w:rsidR="005C3AA0" w:rsidRDefault="005C3AA0"/>
    <w:p w14:paraId="63717D37" w14:textId="77777777" w:rsidR="005C3AA0" w:rsidRDefault="005C3AA0"/>
    <w:p w14:paraId="791C21CB" w14:textId="25D53335" w:rsidR="005C3AA0" w:rsidRDefault="005C3AA0"/>
    <w:p w14:paraId="6260D13B" w14:textId="66033C64" w:rsidR="005C3AA0" w:rsidRDefault="005C3AA0"/>
    <w:p w14:paraId="56669D5C" w14:textId="77777777" w:rsidR="005C3AA0" w:rsidRDefault="005C3AA0"/>
    <w:p w14:paraId="27670A5D" w14:textId="77777777" w:rsidR="005C3AA0" w:rsidRDefault="005C3AA0"/>
    <w:p w14:paraId="60A3887C" w14:textId="77777777" w:rsidR="005C3AA0" w:rsidRDefault="005C3AA0"/>
    <w:p w14:paraId="350BE502" w14:textId="77777777" w:rsidR="005C3AA0" w:rsidRDefault="005C3AA0"/>
    <w:p w14:paraId="2FB89E70" w14:textId="77777777" w:rsidR="005C3AA0" w:rsidRDefault="005C3AA0"/>
    <w:p w14:paraId="28A24DA1" w14:textId="2D253FED" w:rsidR="005C3AA0" w:rsidRDefault="005C3AA0">
      <w:r w:rsidRPr="005C3AA0">
        <w:rPr>
          <w:noProof/>
        </w:rPr>
        <w:drawing>
          <wp:anchor distT="0" distB="0" distL="114300" distR="114300" simplePos="0" relativeHeight="252329984" behindDoc="0" locked="0" layoutInCell="1" allowOverlap="1" wp14:anchorId="727AA6DD" wp14:editId="09DB8B1C">
            <wp:simplePos x="0" y="0"/>
            <wp:positionH relativeFrom="column">
              <wp:posOffset>323850</wp:posOffset>
            </wp:positionH>
            <wp:positionV relativeFrom="paragraph">
              <wp:posOffset>0</wp:posOffset>
            </wp:positionV>
            <wp:extent cx="4915586" cy="6163535"/>
            <wp:effectExtent l="0" t="0" r="0" b="8890"/>
            <wp:wrapSquare wrapText="bothSides"/>
            <wp:docPr id="664557308"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57308" name="Image 1" descr="Une image contenant texte, capture d’écran, nombre, Police&#10;&#10;Description générée automatiquement"/>
                    <pic:cNvPicPr/>
                  </pic:nvPicPr>
                  <pic:blipFill>
                    <a:blip r:embed="rId172">
                      <a:extLst>
                        <a:ext uri="{28A0092B-C50C-407E-A947-70E740481C1C}">
                          <a14:useLocalDpi xmlns:a14="http://schemas.microsoft.com/office/drawing/2010/main" val="0"/>
                        </a:ext>
                      </a:extLst>
                    </a:blip>
                    <a:stretch>
                      <a:fillRect/>
                    </a:stretch>
                  </pic:blipFill>
                  <pic:spPr>
                    <a:xfrm>
                      <a:off x="0" y="0"/>
                      <a:ext cx="4915586" cy="6163535"/>
                    </a:xfrm>
                    <a:prstGeom prst="rect">
                      <a:avLst/>
                    </a:prstGeom>
                  </pic:spPr>
                </pic:pic>
              </a:graphicData>
            </a:graphic>
            <wp14:sizeRelH relativeFrom="page">
              <wp14:pctWidth>0</wp14:pctWidth>
            </wp14:sizeRelH>
            <wp14:sizeRelV relativeFrom="page">
              <wp14:pctHeight>0</wp14:pctHeight>
            </wp14:sizeRelV>
          </wp:anchor>
        </w:drawing>
      </w:r>
      <w:r>
        <w:t>The report can be prepared for the whole flock or alternatively for a given breed only. It can also be printed or main data can be saved for year over year comparison via the “History” function:</w:t>
      </w:r>
    </w:p>
    <w:p w14:paraId="20AF7D6A" w14:textId="6AB3B91B" w:rsidR="005C3AA0" w:rsidRDefault="005C3AA0"/>
    <w:p w14:paraId="336525F0" w14:textId="16AD7E05" w:rsidR="005C3AA0" w:rsidRDefault="005C3AA0"/>
    <w:p w14:paraId="5AFE2A0F" w14:textId="77777777" w:rsidR="005C3AA0" w:rsidRDefault="005C3AA0"/>
    <w:p w14:paraId="1E86C1C2" w14:textId="77777777" w:rsidR="005C3AA0" w:rsidRDefault="005C3AA0"/>
    <w:p w14:paraId="5BF1EBEC" w14:textId="508B1168" w:rsidR="009300C3" w:rsidRDefault="005C3AA0" w:rsidP="009300C3">
      <w:r w:rsidRPr="005C3AA0">
        <w:rPr>
          <w:noProof/>
        </w:rPr>
        <w:drawing>
          <wp:inline distT="0" distB="0" distL="0" distR="0" wp14:anchorId="3A42941F" wp14:editId="4E208494">
            <wp:extent cx="5486400" cy="3075305"/>
            <wp:effectExtent l="19050" t="19050" r="19050" b="10795"/>
            <wp:docPr id="686551628" name="Image 1" descr="Une image contenant texte, capture d’écran, affichag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51628" name="Image 1" descr="Une image contenant texte, capture d’écran, affichage, nombre&#10;&#10;Description générée automatiquement"/>
                    <pic:cNvPicPr/>
                  </pic:nvPicPr>
                  <pic:blipFill>
                    <a:blip r:embed="rId173"/>
                    <a:stretch>
                      <a:fillRect/>
                    </a:stretch>
                  </pic:blipFill>
                  <pic:spPr>
                    <a:xfrm>
                      <a:off x="0" y="0"/>
                      <a:ext cx="5486400" cy="3075305"/>
                    </a:xfrm>
                    <a:prstGeom prst="rect">
                      <a:avLst/>
                    </a:prstGeom>
                    <a:ln w="12700">
                      <a:solidFill>
                        <a:srgbClr val="00B050"/>
                      </a:solidFill>
                    </a:ln>
                  </pic:spPr>
                </pic:pic>
              </a:graphicData>
            </a:graphic>
          </wp:inline>
        </w:drawing>
      </w:r>
    </w:p>
    <w:p w14:paraId="6AF49260" w14:textId="211CD55F" w:rsidR="0054460F" w:rsidRDefault="00413E37">
      <w:r>
        <w:t>Understanding</w:t>
      </w:r>
      <w:r w:rsidR="005C3AA0">
        <w:t xml:space="preserve"> the report</w:t>
      </w:r>
      <w:r>
        <w:t>:</w:t>
      </w:r>
    </w:p>
    <w:p w14:paraId="43A05E51" w14:textId="54856151" w:rsidR="0054460F" w:rsidRDefault="00000000">
      <w:r>
        <w:rPr>
          <w:b/>
        </w:rPr>
        <w:t>Active ewes</w:t>
      </w:r>
      <w:r w:rsidR="001B115C">
        <w:rPr>
          <w:b/>
        </w:rPr>
        <w:fldChar w:fldCharType="begin"/>
      </w:r>
      <w:r>
        <w:instrText xml:space="preserve"> XE "</w:instrText>
      </w:r>
      <w:r w:rsidRPr="009300C3">
        <w:rPr>
          <w:b/>
        </w:rPr>
        <w:instrText>Portrait d'entreprise:</w:instrText>
      </w:r>
      <w:r w:rsidRPr="009300C3">
        <w:instrText>Brebis actives</w:instrText>
      </w:r>
      <w:r>
        <w:instrText xml:space="preserve">" </w:instrText>
      </w:r>
      <w:r w:rsidR="001B115C">
        <w:rPr>
          <w:b/>
        </w:rPr>
        <w:fldChar w:fldCharType="end"/>
      </w:r>
      <w:r>
        <w:t xml:space="preserve"> : The active ewes are all the ewes present in the flock on the last date of the study if you are working with an archived copy of </w:t>
      </w:r>
      <w:r w:rsidR="001F68F2">
        <w:t>EweManage</w:t>
      </w:r>
      <w:r>
        <w:t xml:space="preserve"> whose archiving date corresponds to the end date of the study. Otherwise, the number of active ewes is the number at the date of the study. The calculation of the number of active ewes is not based on the average taken from the number of months of ewes in barn</w:t>
      </w:r>
      <w:r w:rsidR="00413E37">
        <w:t xml:space="preserve"> for the period, but the pure number at study end date</w:t>
      </w:r>
      <w:r>
        <w:t xml:space="preserve">. </w:t>
      </w:r>
    </w:p>
    <w:p w14:paraId="7A4F2390" w14:textId="77777777" w:rsidR="0054460F" w:rsidRDefault="00000000">
      <w:r>
        <w:t xml:space="preserve">This calculation of the number of active ewes shall include: </w:t>
      </w:r>
    </w:p>
    <w:p w14:paraId="491438DC" w14:textId="77777777" w:rsidR="0054460F" w:rsidRDefault="00000000">
      <w:pPr>
        <w:pStyle w:val="Paragraphedeliste"/>
        <w:numPr>
          <w:ilvl w:val="0"/>
          <w:numId w:val="42"/>
        </w:numPr>
      </w:pPr>
      <w:r>
        <w:t>Ewes that have lambed and are still in the herd</w:t>
      </w:r>
    </w:p>
    <w:p w14:paraId="27D618FB" w14:textId="6886C77D" w:rsidR="0054460F" w:rsidRDefault="00000000">
      <w:pPr>
        <w:pStyle w:val="Paragraphedeliste"/>
        <w:numPr>
          <w:ilvl w:val="0"/>
          <w:numId w:val="42"/>
        </w:numPr>
      </w:pPr>
      <w:r>
        <w:t>Breeding ewes purchased during the study period</w:t>
      </w:r>
    </w:p>
    <w:p w14:paraId="5B890C7B" w14:textId="0FB331B6" w:rsidR="0054460F" w:rsidRDefault="00000000">
      <w:pPr>
        <w:pStyle w:val="Paragraphedeliste"/>
        <w:numPr>
          <w:ilvl w:val="0"/>
          <w:numId w:val="42"/>
        </w:numPr>
      </w:pPr>
      <w:r>
        <w:t xml:space="preserve">Replacement lambs retained during the analysis period and whether or not they have </w:t>
      </w:r>
      <w:r w:rsidR="00413E37">
        <w:t>lambed</w:t>
      </w:r>
    </w:p>
    <w:p w14:paraId="33B0A679" w14:textId="46DF65FB" w:rsidR="0054460F" w:rsidRDefault="00000000">
      <w:r>
        <w:t xml:space="preserve">Therefore: When analyzing the number of lambs born per ewe, care must be taken because </w:t>
      </w:r>
      <w:r>
        <w:rPr>
          <w:u w:val="single"/>
        </w:rPr>
        <w:t>the prolificity (upper left corner) is the</w:t>
      </w:r>
      <w:r>
        <w:t xml:space="preserve"> real</w:t>
      </w:r>
      <w:r>
        <w:rPr>
          <w:u w:val="single"/>
        </w:rPr>
        <w:t xml:space="preserve"> rate</w:t>
      </w:r>
      <w:r>
        <w:t xml:space="preserve"> because it only takes into account animals that have lambed during the analy</w:t>
      </w:r>
      <w:r w:rsidR="00413E37">
        <w:t>sed</w:t>
      </w:r>
      <w:r>
        <w:t xml:space="preserve"> period, while the number of lambs born per active ewe represents the calculated prolificity relative to the total breeding herd, whether or not the ewes have been able to give birth. </w:t>
      </w:r>
      <w:r w:rsidR="00413E37">
        <w:t>Those “inactive” ewes are an expense</w:t>
      </w:r>
      <w:r>
        <w:t xml:space="preserve"> for the producer because he still has to bear the costs for these temporarily non-productive animals. </w:t>
      </w:r>
    </w:p>
    <w:p w14:paraId="661D693D" w14:textId="0CFA4B85" w:rsidR="0054460F" w:rsidRDefault="00C5790B">
      <w:r>
        <w:rPr>
          <w:b/>
        </w:rPr>
        <w:t>Culled and deceased</w:t>
      </w:r>
      <w:r w:rsidR="001B115C">
        <w:rPr>
          <w:b/>
        </w:rPr>
        <w:fldChar w:fldCharType="begin"/>
      </w:r>
      <w:r>
        <w:instrText xml:space="preserve"> XE "</w:instrText>
      </w:r>
      <w:r w:rsidRPr="009300C3">
        <w:rPr>
          <w:b/>
        </w:rPr>
        <w:instrText>Portrait d'entreprise:</w:instrText>
      </w:r>
      <w:r w:rsidRPr="009300C3">
        <w:instrText>Sujets réformés et décédés</w:instrText>
      </w:r>
      <w:r>
        <w:instrText xml:space="preserve">" </w:instrText>
      </w:r>
      <w:r w:rsidR="001B115C">
        <w:rPr>
          <w:b/>
        </w:rPr>
        <w:fldChar w:fldCharType="end"/>
      </w:r>
      <w:r>
        <w:t> : the rate is calculated from culled and deceased animals</w:t>
      </w:r>
      <w:r w:rsidR="00413E37">
        <w:t xml:space="preserve"> </w:t>
      </w:r>
      <w:r>
        <w:t xml:space="preserve">during the analysis period. If a producer </w:t>
      </w:r>
      <w:r w:rsidR="00413E37">
        <w:t>is traceability reporting, calculation takes into account only those reported.</w:t>
      </w:r>
    </w:p>
    <w:p w14:paraId="115B477E" w14:textId="77777777" w:rsidR="0054460F" w:rsidRDefault="00000000">
      <w:r>
        <w:t>The lambing rate shall be calculated from the number of lambing in the period and the number of ewes lambing during that period. On the other hand, the lambing rate per active ewe is calculated from the same number of lambs, but in relation to the number of active ewe in the flock at the end of the analysis period.</w:t>
      </w:r>
    </w:p>
    <w:p w14:paraId="75D269B0" w14:textId="1160322A" w:rsidR="0054460F" w:rsidRDefault="00413E37">
      <w:bookmarkStart w:id="224" w:name="_Toc159947827"/>
      <w:r>
        <w:rPr>
          <w:rStyle w:val="Titre2Car"/>
        </w:rPr>
        <w:t>Raised lambs</w:t>
      </w:r>
      <w:bookmarkEnd w:id="224"/>
      <w:r>
        <w:t>: this calculation is based on the total number of lambs born by removing deaths and stillbirths for the analysis period. That's the productivity of the herd.</w:t>
      </w:r>
    </w:p>
    <w:p w14:paraId="7F797D58" w14:textId="3DA6FE44" w:rsidR="009300C3" w:rsidRDefault="00000000" w:rsidP="009300C3">
      <w:bookmarkStart w:id="225" w:name="_Toc159947828"/>
      <w:r>
        <w:rPr>
          <w:rStyle w:val="Titre2Car"/>
        </w:rPr>
        <w:t>Mortality</w:t>
      </w:r>
      <w:bookmarkEnd w:id="225"/>
      <w:r>
        <w:t xml:space="preserve">: Mortality calculations account for stillbirths and postnatal deaths. However, it is not an indicator of abortions. At the moment, abortions are not counted in </w:t>
      </w:r>
      <w:r w:rsidR="001F68F2">
        <w:t>EweManage</w:t>
      </w:r>
    </w:p>
    <w:p w14:paraId="72CA9665" w14:textId="77777777" w:rsidR="0054460F" w:rsidRDefault="00000000">
      <w:r>
        <w:t>Page 2:</w:t>
      </w:r>
    </w:p>
    <w:p w14:paraId="60F8A397" w14:textId="11AE1586" w:rsidR="0054460F" w:rsidRDefault="00000000">
      <w:bookmarkStart w:id="226" w:name="_Toc159947829"/>
      <w:r>
        <w:rPr>
          <w:rStyle w:val="Titre2Car"/>
        </w:rPr>
        <w:t>Sales for the period</w:t>
      </w:r>
      <w:bookmarkEnd w:id="226"/>
      <w:r>
        <w:t>: Sales are recorded using live weight data as reported by the producer at final weighing. If the producer doesn't do the weighing or doesn't enter the data, obviously the analysis will be flawed. It must be remembered that weights are live weights. This section provides a calculation of the number of kilos sold per ewe</w:t>
      </w:r>
      <w:r w:rsidR="00413E37">
        <w:t>.</w:t>
      </w:r>
    </w:p>
    <w:p w14:paraId="3DA8BE48" w14:textId="67631481" w:rsidR="0054460F" w:rsidRDefault="00413E37">
      <w:bookmarkStart w:id="227" w:name="_Toc159947830"/>
      <w:r>
        <w:rPr>
          <w:rStyle w:val="Titre2Car"/>
        </w:rPr>
        <w:t>ADG by category</w:t>
      </w:r>
      <w:bookmarkEnd w:id="227"/>
      <w:r>
        <w:t>: the ADG is the average obtained for the whole period for each category of lamb. Again, the producer will have to have done their weighing to make sure that the data is valid.</w:t>
      </w:r>
    </w:p>
    <w:p w14:paraId="0D98B59D" w14:textId="67211EF9" w:rsidR="0054460F" w:rsidRDefault="00413E37">
      <w:r>
        <w:t>Quebec: If you have imported your classification data from the sales agency, you will also have the average classification of your lambs for the period analyzed.</w:t>
      </w:r>
    </w:p>
    <w:p w14:paraId="367BF944" w14:textId="4944F945" w:rsidR="0054460F" w:rsidRDefault="00000000">
      <w:bookmarkStart w:id="228" w:name="_Toc159947831"/>
      <w:r>
        <w:rPr>
          <w:rStyle w:val="Titre2Car"/>
        </w:rPr>
        <w:t>Productivity by age</w:t>
      </w:r>
      <w:bookmarkEnd w:id="228"/>
      <w:r>
        <w:t xml:space="preserve">: The table provides a breakdown of age categories in the herd at the end of the analysis period. So it's a view of what's in place for the next production season and an index of future performance and some support for </w:t>
      </w:r>
      <w:r w:rsidR="00C5790B">
        <w:t>cull</w:t>
      </w:r>
      <w:r>
        <w:t xml:space="preserve">. </w:t>
      </w:r>
      <w:r w:rsidR="001F68F2">
        <w:t>EweManage</w:t>
      </w:r>
      <w:r>
        <w:t xml:space="preserve">'s main menu under the heading "performance reports" provides detailed help </w:t>
      </w:r>
      <w:r w:rsidR="00413E37">
        <w:t xml:space="preserve">to </w:t>
      </w:r>
      <w:r w:rsidR="007A159C">
        <w:t>efficiently</w:t>
      </w:r>
      <w:r w:rsidR="00413E37">
        <w:t xml:space="preserve"> cull ewes</w:t>
      </w:r>
      <w:r>
        <w:t xml:space="preserve">. It should be noted that this table excludes production provided by </w:t>
      </w:r>
      <w:r w:rsidR="00C5790B">
        <w:t>cull</w:t>
      </w:r>
      <w:r>
        <w:t xml:space="preserve">ed ewes. This </w:t>
      </w:r>
      <w:r w:rsidR="007A159C">
        <w:t xml:space="preserve">was deemed unnecessary </w:t>
      </w:r>
      <w:r>
        <w:t xml:space="preserve"> since these animals are no longer part of the active herd.</w:t>
      </w:r>
    </w:p>
    <w:p w14:paraId="4D166624" w14:textId="362B0247" w:rsidR="0054460F" w:rsidRDefault="00000000">
      <w:r>
        <w:t xml:space="preserve">Therefore, when adding up the lambing count for all age categories, or the number of lambs born, the figure is always lower than the one on page 1, unless there was no </w:t>
      </w:r>
      <w:r w:rsidR="00C5790B">
        <w:t>cull</w:t>
      </w:r>
      <w:r>
        <w:t xml:space="preserve"> or death during the period analyzed.</w:t>
      </w:r>
    </w:p>
    <w:p w14:paraId="1A97089D" w14:textId="77777777" w:rsidR="00A445FA" w:rsidRPr="00A445FA" w:rsidRDefault="00A445FA">
      <w:bookmarkStart w:id="229" w:name="_Toc303965994"/>
    </w:p>
    <w:p w14:paraId="2F32407C" w14:textId="495D8124" w:rsidR="0054460F" w:rsidRDefault="00000000">
      <w:pPr>
        <w:pStyle w:val="Titre3"/>
      </w:pPr>
      <w:bookmarkStart w:id="230" w:name="_Toc159947833"/>
      <w:r>
        <w:t xml:space="preserve">4.1.7 </w:t>
      </w:r>
      <w:r w:rsidR="007A159C">
        <w:t xml:space="preserve">Milk production </w:t>
      </w:r>
      <w:r>
        <w:t>Menu</w:t>
      </w:r>
      <w:bookmarkEnd w:id="229"/>
      <w:bookmarkEnd w:id="230"/>
      <w:r w:rsidR="001B115C">
        <w:fldChar w:fldCharType="begin"/>
      </w:r>
      <w:r w:rsidR="00FC1CA8">
        <w:instrText xml:space="preserve"> XE "</w:instrText>
      </w:r>
      <w:r w:rsidR="00FC1CA8" w:rsidRPr="004C41EF">
        <w:instrText>Contrôle laitier:</w:instrText>
      </w:r>
      <w:r w:rsidR="00FC1CA8" w:rsidRPr="000D63F1">
        <w:instrText>Item de la barre de menus principale</w:instrText>
      </w:r>
      <w:r w:rsidR="00FC1CA8">
        <w:instrText xml:space="preserve">" </w:instrText>
      </w:r>
      <w:r w:rsidR="001B115C">
        <w:fldChar w:fldCharType="end"/>
      </w:r>
    </w:p>
    <w:p w14:paraId="35E09988" w14:textId="77777777" w:rsidR="0054460F" w:rsidRDefault="00000000">
      <w:r>
        <w:t>This menu provides access to lactation management functions. Refer to Chapter 24 for a full description of dairy management features.</w:t>
      </w:r>
    </w:p>
    <w:p w14:paraId="046ED100" w14:textId="77777777" w:rsidR="005B2F26" w:rsidRDefault="001D19EE" w:rsidP="0017296F">
      <w:pPr>
        <w:jc w:val="center"/>
      </w:pPr>
      <w:r>
        <w:rPr>
          <w:noProof/>
          <w:lang w:eastAsia="fr-CA"/>
        </w:rPr>
        <w:drawing>
          <wp:anchor distT="0" distB="0" distL="114300" distR="114300" simplePos="0" relativeHeight="251973632" behindDoc="0" locked="0" layoutInCell="1" allowOverlap="1" wp14:anchorId="2FF32844" wp14:editId="47787700">
            <wp:simplePos x="0" y="0"/>
            <wp:positionH relativeFrom="column">
              <wp:posOffset>828675</wp:posOffset>
            </wp:positionH>
            <wp:positionV relativeFrom="paragraph">
              <wp:posOffset>78740</wp:posOffset>
            </wp:positionV>
            <wp:extent cx="3238500" cy="774700"/>
            <wp:effectExtent l="0" t="0" r="0" b="6350"/>
            <wp:wrapSquare wrapText="bothSides"/>
            <wp:docPr id="35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 6"/>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3238500" cy="774700"/>
                    </a:xfrm>
                    <a:prstGeom prst="rect">
                      <a:avLst/>
                    </a:prstGeom>
                    <a:noFill/>
                    <a:ln w="9525">
                      <a:noFill/>
                      <a:miter lim="800000"/>
                      <a:headEnd/>
                      <a:tailEnd/>
                    </a:ln>
                  </pic:spPr>
                </pic:pic>
              </a:graphicData>
            </a:graphic>
            <wp14:sizeRelV relativeFrom="margin">
              <wp14:pctHeight>0</wp14:pctHeight>
            </wp14:sizeRelV>
          </wp:anchor>
        </w:drawing>
      </w:r>
    </w:p>
    <w:p w14:paraId="2A549144" w14:textId="77777777" w:rsidR="002402E5" w:rsidRDefault="002402E5"/>
    <w:p w14:paraId="0955B440" w14:textId="77777777" w:rsidR="002402E5" w:rsidRDefault="002402E5"/>
    <w:p w14:paraId="37F0A6DC" w14:textId="77777777" w:rsidR="00213009" w:rsidRDefault="00213009"/>
    <w:p w14:paraId="263E14D3" w14:textId="25446A1A" w:rsidR="0054460F" w:rsidRDefault="00000000">
      <w:r>
        <w:t>In order to access the dairy management screens, you must set a milking day target in your "</w:t>
      </w:r>
      <w:r w:rsidR="0059544B">
        <w:t>farm profile</w:t>
      </w:r>
      <w:r>
        <w:t xml:space="preserve">" on the Dairy Management </w:t>
      </w:r>
      <w:r w:rsidR="0059544B">
        <w:t>tab</w:t>
      </w:r>
      <w:r>
        <w:t xml:space="preserve"> or you will get an error message.</w:t>
      </w:r>
      <w:bookmarkStart w:id="231" w:name="_Toc303965995"/>
    </w:p>
    <w:p w14:paraId="36B1A065" w14:textId="77777777" w:rsidR="0054460F" w:rsidRDefault="00000000">
      <w:pPr>
        <w:pStyle w:val="Titre3"/>
      </w:pPr>
      <w:bookmarkStart w:id="232" w:name="_Toc159947834"/>
      <w:r>
        <w:t>4.1.8 Photoperiod Menu</w:t>
      </w:r>
      <w:bookmarkEnd w:id="231"/>
      <w:bookmarkEnd w:id="232"/>
      <w:r w:rsidR="001B115C">
        <w:fldChar w:fldCharType="begin"/>
      </w:r>
      <w:r w:rsidR="00FC1CA8">
        <w:instrText xml:space="preserve"> XE "</w:instrText>
      </w:r>
      <w:r w:rsidR="00AC2DA0">
        <w:instrText>p</w:instrText>
      </w:r>
      <w:r w:rsidR="00FC1CA8" w:rsidRPr="005F65DE">
        <w:instrText>hotopériode:</w:instrText>
      </w:r>
      <w:r w:rsidR="00FC1CA8" w:rsidRPr="000D63F1">
        <w:instrText>Item de la barre de menus principale</w:instrText>
      </w:r>
      <w:r w:rsidR="00FC1CA8">
        <w:instrText xml:space="preserve">" </w:instrText>
      </w:r>
      <w:r w:rsidR="001B115C">
        <w:fldChar w:fldCharType="end"/>
      </w:r>
    </w:p>
    <w:p w14:paraId="57630FF1" w14:textId="5C5DC661" w:rsidR="0054460F" w:rsidRDefault="00000000">
      <w:r>
        <w:t xml:space="preserve">This menu is available only if you have chosen a photoperiod option in your "lambing </w:t>
      </w:r>
      <w:r w:rsidR="007A159C">
        <w:t>profile</w:t>
      </w:r>
      <w:r>
        <w:t xml:space="preserve">" </w:t>
      </w:r>
      <w:r w:rsidR="007A159C">
        <w:t>tab</w:t>
      </w:r>
      <w:r>
        <w:t xml:space="preserve"> </w:t>
      </w:r>
      <w:r w:rsidR="007A159C">
        <w:t>of the farm profile</w:t>
      </w:r>
      <w:r>
        <w:t xml:space="preserve">. Note that </w:t>
      </w:r>
      <w:r w:rsidR="001F68F2">
        <w:t>EweManage</w:t>
      </w:r>
      <w:r>
        <w:t xml:space="preserve"> allows only one mode at a time, either the conventional mode (default) or the photoperiod mode.</w:t>
      </w:r>
    </w:p>
    <w:p w14:paraId="0E6774CF" w14:textId="77777777" w:rsidR="005B2F26" w:rsidRDefault="005B2F26" w:rsidP="0017296F">
      <w:pPr>
        <w:jc w:val="center"/>
      </w:pPr>
      <w:r>
        <w:rPr>
          <w:noProof/>
          <w:lang w:eastAsia="fr-CA"/>
        </w:rPr>
        <w:drawing>
          <wp:inline distT="0" distB="0" distL="0" distR="0" wp14:anchorId="5BEB2428" wp14:editId="17C87E2F">
            <wp:extent cx="3211398" cy="1854200"/>
            <wp:effectExtent l="0" t="0" r="8255" b="0"/>
            <wp:docPr id="5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7"/>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3211398" cy="1854200"/>
                    </a:xfrm>
                    <a:prstGeom prst="rect">
                      <a:avLst/>
                    </a:prstGeom>
                    <a:noFill/>
                    <a:ln w="9525">
                      <a:noFill/>
                      <a:miter lim="800000"/>
                      <a:headEnd/>
                      <a:tailEnd/>
                    </a:ln>
                  </pic:spPr>
                </pic:pic>
              </a:graphicData>
            </a:graphic>
          </wp:inline>
        </w:drawing>
      </w:r>
    </w:p>
    <w:p w14:paraId="336A6831" w14:textId="1798E6D3" w:rsidR="005B2F26" w:rsidRDefault="00000000">
      <w:r>
        <w:t xml:space="preserve">The </w:t>
      </w:r>
      <w:r w:rsidR="007A159C">
        <w:rPr>
          <w:u w:val="single"/>
        </w:rPr>
        <w:t>Modify the parameters of the calendar</w:t>
      </w:r>
      <w:r>
        <w:t xml:space="preserve"> menu</w:t>
      </w:r>
      <w:r w:rsidR="001B115C">
        <w:rPr>
          <w:u w:val="single"/>
        </w:rPr>
        <w:fldChar w:fldCharType="begin"/>
      </w:r>
      <w:r w:rsidR="00FC1CA8">
        <w:instrText xml:space="preserve"> XE "</w:instrText>
      </w:r>
      <w:r w:rsidR="00FC1CA8" w:rsidRPr="004C5138">
        <w:rPr>
          <w:u w:val="single"/>
        </w:rPr>
        <w:instrText>calendrier:</w:instrText>
      </w:r>
      <w:r w:rsidR="00FC1CA8" w:rsidRPr="00FC1CA8">
        <w:instrText>Paramètres du calendrier photopériode</w:instrText>
      </w:r>
      <w:r w:rsidR="00FC1CA8">
        <w:instrText xml:space="preserve">" </w:instrText>
      </w:r>
      <w:r w:rsidR="001B115C">
        <w:rPr>
          <w:u w:val="single"/>
        </w:rPr>
        <w:fldChar w:fldCharType="end"/>
      </w:r>
      <w:r>
        <w:t xml:space="preserve"> allows you to view and modify the parameters of the photoperiod model as needed</w:t>
      </w:r>
      <w:r w:rsidR="001B115C">
        <w:fldChar w:fldCharType="begin"/>
      </w:r>
      <w:r w:rsidR="00FC1CA8">
        <w:instrText xml:space="preserve"> XE "</w:instrText>
      </w:r>
      <w:r w:rsidR="00FC1CA8" w:rsidRPr="003D15B7">
        <w:instrText>photopériode:</w:instrText>
      </w:r>
      <w:r w:rsidR="00FC1CA8" w:rsidRPr="00FC1CA8">
        <w:instrText>Calendrier - modification des paramètres</w:instrText>
      </w:r>
      <w:r w:rsidR="00FC1CA8">
        <w:instrText xml:space="preserve">" </w:instrText>
      </w:r>
      <w:r w:rsidR="001B115C">
        <w:fldChar w:fldCharType="end"/>
      </w:r>
      <w:r>
        <w:t>. It is not recommended to change these settings without consulting your advisor first, as changing these settings affects the entire photoperiod control schedule and can have a significant impact on your productivity.</w:t>
      </w:r>
    </w:p>
    <w:p w14:paraId="142BFBBE" w14:textId="77777777" w:rsidR="0054460F" w:rsidRDefault="00000000">
      <w:r>
        <w:t xml:space="preserve">The </w:t>
      </w:r>
      <w:r>
        <w:rPr>
          <w:u w:val="single"/>
        </w:rPr>
        <w:t>Ewe Calendar and Start Date Selection</w:t>
      </w:r>
      <w:r>
        <w:t xml:space="preserve"> menu is the section that provides access to starting your photoperiod plan</w:t>
      </w:r>
      <w:r w:rsidR="001B115C">
        <w:fldChar w:fldCharType="begin"/>
      </w:r>
      <w:r w:rsidR="00FC1CA8">
        <w:instrText xml:space="preserve"> XE "</w:instrText>
      </w:r>
      <w:r w:rsidR="00FC1CA8" w:rsidRPr="00A437B3">
        <w:instrText>photopériode:</w:instrText>
      </w:r>
      <w:r w:rsidR="00FC1CA8" w:rsidRPr="00FC1CA8">
        <w:instrText>Date de départ</w:instrText>
      </w:r>
      <w:r w:rsidR="00FC1CA8">
        <w:instrText xml:space="preserve">" </w:instrText>
      </w:r>
      <w:r w:rsidR="001B115C">
        <w:fldChar w:fldCharType="end"/>
      </w:r>
      <w:r>
        <w:t xml:space="preserve">. Using this function, you can predict the various events for each photoperiod group (depending on the model chosen) with the corresponding dates. The </w:t>
      </w:r>
      <w:r>
        <w:rPr>
          <w:u w:val="single"/>
        </w:rPr>
        <w:t>Ram Calendar</w:t>
      </w:r>
      <w:r>
        <w:t xml:space="preserve"> menu does the same work for rams.</w:t>
      </w:r>
    </w:p>
    <w:p w14:paraId="766556A0" w14:textId="0611873E" w:rsidR="0054460F" w:rsidRDefault="00000000">
      <w:r>
        <w:t xml:space="preserve">The </w:t>
      </w:r>
      <w:r>
        <w:rPr>
          <w:u w:val="single"/>
        </w:rPr>
        <w:t>Manage Groups (Pens) of Animals in Photoperiod Groups</w:t>
      </w:r>
      <w:r>
        <w:t xml:space="preserve"> menu</w:t>
      </w:r>
      <w:r w:rsidR="001B115C">
        <w:rPr>
          <w:u w:val="single"/>
        </w:rPr>
        <w:fldChar w:fldCharType="begin"/>
      </w:r>
      <w:r w:rsidR="00FC1CA8">
        <w:instrText xml:space="preserve"> XE "</w:instrText>
      </w:r>
      <w:r w:rsidR="00FC1CA8" w:rsidRPr="007B0BFF">
        <w:rPr>
          <w:u w:val="single"/>
        </w:rPr>
        <w:instrText>photopériode:</w:instrText>
      </w:r>
      <w:r w:rsidR="00FC1CA8" w:rsidRPr="00FC1CA8">
        <w:instrText>Groupes - définition des...</w:instrText>
      </w:r>
      <w:r w:rsidR="00FC1CA8">
        <w:instrText xml:space="preserve">" </w:instrText>
      </w:r>
      <w:r w:rsidR="001B115C">
        <w:rPr>
          <w:u w:val="single"/>
        </w:rPr>
        <w:fldChar w:fldCharType="end"/>
      </w:r>
      <w:r>
        <w:t xml:space="preserve"> allows the producer to assign and modify the groups of animals that will be assigned in each photoperiod group.</w:t>
      </w:r>
    </w:p>
    <w:p w14:paraId="28B93794" w14:textId="24C53011" w:rsidR="0054460F" w:rsidRDefault="00355088">
      <w:r>
        <w:rPr>
          <w:u w:val="single"/>
        </w:rPr>
        <w:t>Plan management dates</w:t>
      </w:r>
      <w:r>
        <w:t xml:space="preserve"> (sheep or rams) provides a graphical representation of governance activities for each group in photoperiod</w:t>
      </w:r>
      <w:r w:rsidR="001B115C">
        <w:fldChar w:fldCharType="begin"/>
      </w:r>
      <w:r w:rsidR="00FC1CA8">
        <w:instrText xml:space="preserve"> XE "</w:instrText>
      </w:r>
      <w:r w:rsidR="00FC1CA8" w:rsidRPr="00C9343A">
        <w:instrText>photopériode:</w:instrText>
      </w:r>
      <w:r w:rsidR="00FC1CA8" w:rsidRPr="00FC1CA8">
        <w:instrText>Activités de régie</w:instrText>
      </w:r>
      <w:r w:rsidR="00FC1CA8">
        <w:instrText xml:space="preserve">" </w:instrText>
      </w:r>
      <w:r w:rsidR="001B115C">
        <w:fldChar w:fldCharType="end"/>
      </w:r>
      <w:r>
        <w:t>.</w:t>
      </w:r>
    </w:p>
    <w:p w14:paraId="69C687CA" w14:textId="7B3772B1" w:rsidR="0054460F" w:rsidRDefault="00000000">
      <w:r>
        <w:t xml:space="preserve">The </w:t>
      </w:r>
      <w:r>
        <w:rPr>
          <w:u w:val="single"/>
        </w:rPr>
        <w:t>Short/Long Day Calendar</w:t>
      </w:r>
      <w:r>
        <w:t xml:space="preserve"> menu shows the producer which group is in long or short days on each mode change date</w:t>
      </w:r>
      <w:bookmarkStart w:id="233" w:name="_Toc303965996"/>
    </w:p>
    <w:p w14:paraId="53FDA8E3" w14:textId="77777777" w:rsidR="00E3128D" w:rsidRPr="00355088" w:rsidRDefault="00E3128D"/>
    <w:p w14:paraId="00543D1C" w14:textId="7ACFD272" w:rsidR="0054460F" w:rsidRDefault="00000000">
      <w:pPr>
        <w:pStyle w:val="Titre3"/>
      </w:pPr>
      <w:bookmarkStart w:id="234" w:name="_Toc159947835"/>
      <w:r>
        <w:t>4.1.9 Help</w:t>
      </w:r>
      <w:bookmarkEnd w:id="233"/>
      <w:r>
        <w:t xml:space="preserve"> and </w:t>
      </w:r>
      <w:bookmarkEnd w:id="234"/>
      <w:r w:rsidR="00DB6682">
        <w:t>admin menu</w:t>
      </w:r>
    </w:p>
    <w:p w14:paraId="3AB8FDCA" w14:textId="77777777" w:rsidR="00D93AB1" w:rsidRDefault="00213009" w:rsidP="001E44B1">
      <w:pPr>
        <w:jc w:val="both"/>
      </w:pPr>
      <w:r w:rsidRPr="00213009">
        <w:rPr>
          <w:noProof/>
          <w:lang w:eastAsia="fr-CA"/>
        </w:rPr>
        <w:drawing>
          <wp:inline distT="0" distB="0" distL="0" distR="0" wp14:anchorId="5F33BECD" wp14:editId="25832A30">
            <wp:extent cx="3114675" cy="3244699"/>
            <wp:effectExtent l="0" t="0" r="0" b="0"/>
            <wp:docPr id="7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8"/>
                    <pic:cNvPicPr>
                      <a:picLocks noChangeAspect="1" noChangeArrowheads="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3116538" cy="3246640"/>
                    </a:xfrm>
                    <a:prstGeom prst="rect">
                      <a:avLst/>
                    </a:prstGeom>
                    <a:noFill/>
                    <a:ln w="9525">
                      <a:noFill/>
                      <a:miter lim="800000"/>
                      <a:headEnd/>
                      <a:tailEnd/>
                    </a:ln>
                  </pic:spPr>
                </pic:pic>
              </a:graphicData>
            </a:graphic>
          </wp:inline>
        </w:drawing>
      </w:r>
      <w:r w:rsidR="001B115C">
        <w:fldChar w:fldCharType="begin"/>
      </w:r>
      <w:r w:rsidR="00FC1CA8">
        <w:instrText xml:space="preserve"> XE "</w:instrText>
      </w:r>
      <w:r w:rsidR="00831606">
        <w:instrText>A</w:instrText>
      </w:r>
      <w:r w:rsidR="00FC1CA8" w:rsidRPr="00CD42BF">
        <w:instrText>ide:</w:instrText>
      </w:r>
      <w:r w:rsidR="00FC1CA8" w:rsidRPr="000D63F1">
        <w:instrText>Item de la barre de menus principale</w:instrText>
      </w:r>
      <w:r w:rsidR="00FC1CA8">
        <w:instrText xml:space="preserve">" </w:instrText>
      </w:r>
      <w:r w:rsidR="001B115C">
        <w:fldChar w:fldCharType="end"/>
      </w:r>
    </w:p>
    <w:p w14:paraId="65ED0513" w14:textId="77777777" w:rsidR="00213009" w:rsidRDefault="00213009">
      <w:pPr>
        <w:rPr>
          <w:rStyle w:val="Titre4Car"/>
        </w:rPr>
      </w:pPr>
    </w:p>
    <w:p w14:paraId="50E89832" w14:textId="500AC647" w:rsidR="0054460F" w:rsidRDefault="001F68F2">
      <w:bookmarkStart w:id="235" w:name="_Toc159947836"/>
      <w:r>
        <w:rPr>
          <w:rStyle w:val="Titre4Car"/>
        </w:rPr>
        <w:t>EweManage Help Files</w:t>
      </w:r>
      <w:bookmarkEnd w:id="235"/>
      <w:r>
        <w:rPr>
          <w:rStyle w:val="Titre4Car"/>
        </w:rPr>
        <w:t xml:space="preserve"> </w:t>
      </w:r>
      <w:r>
        <w:t>The menu provides access to the Help database on EweManage. Each section of each screen is explained in the help menu and each calculation mode is also explained for the information of the user.</w:t>
      </w:r>
    </w:p>
    <w:p w14:paraId="06239E65" w14:textId="77777777" w:rsidR="00D93AB1" w:rsidRDefault="00665AF5" w:rsidP="00213009">
      <w:r>
        <w:rPr>
          <w:noProof/>
          <w:lang w:eastAsia="fr-CA"/>
        </w:rPr>
        <w:drawing>
          <wp:inline distT="0" distB="0" distL="0" distR="0" wp14:anchorId="2992A34D" wp14:editId="3C0FA3AD">
            <wp:extent cx="3136586" cy="2219325"/>
            <wp:effectExtent l="0" t="0" r="6985" b="0"/>
            <wp:docPr id="20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 2"/>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3136586" cy="2219325"/>
                    </a:xfrm>
                    <a:prstGeom prst="rect">
                      <a:avLst/>
                    </a:prstGeom>
                    <a:noFill/>
                    <a:ln w="9525">
                      <a:noFill/>
                      <a:miter lim="800000"/>
                      <a:headEnd/>
                      <a:tailEnd/>
                    </a:ln>
                  </pic:spPr>
                </pic:pic>
              </a:graphicData>
            </a:graphic>
          </wp:inline>
        </w:drawing>
      </w:r>
    </w:p>
    <w:p w14:paraId="1F802F35" w14:textId="3F06E7CF" w:rsidR="0054460F" w:rsidRDefault="00000000">
      <w:r>
        <w:t>Both the index and the related description are searchable.</w:t>
      </w:r>
    </w:p>
    <w:p w14:paraId="139FC5AB" w14:textId="77777777" w:rsidR="00665AF5" w:rsidRDefault="00665AF5"/>
    <w:p w14:paraId="736EFA8C" w14:textId="77777777" w:rsidR="00665AF5" w:rsidRDefault="00665AF5"/>
    <w:p w14:paraId="038ECD5E" w14:textId="05DA08F6" w:rsidR="0054460F" w:rsidRDefault="00000000">
      <w:r>
        <w:t xml:space="preserve">The </w:t>
      </w:r>
      <w:r>
        <w:rPr>
          <w:rStyle w:val="Titre4Car"/>
        </w:rPr>
        <w:t>online help video feature</w:t>
      </w:r>
      <w:r w:rsidR="001B115C">
        <w:rPr>
          <w:rStyle w:val="Titre4Car"/>
        </w:rPr>
        <w:fldChar w:fldCharType="begin"/>
      </w:r>
      <w:r>
        <w:instrText xml:space="preserve"> XE "</w:instrText>
      </w:r>
      <w:r w:rsidRPr="00A430A1">
        <w:rPr>
          <w:rStyle w:val="Titre4Car"/>
        </w:rPr>
        <w:instrText>aide:</w:instrText>
      </w:r>
      <w:r w:rsidRPr="00A430A1">
        <w:instrText>Vidéos d'aide en ligne</w:instrText>
      </w:r>
      <w:r>
        <w:instrText xml:space="preserve">" </w:instrText>
      </w:r>
      <w:r w:rsidR="001B115C">
        <w:rPr>
          <w:rStyle w:val="Titre4Car"/>
        </w:rPr>
        <w:fldChar w:fldCharType="end"/>
      </w:r>
      <w:r>
        <w:rPr>
          <w:rStyle w:val="Titre4Car"/>
        </w:rPr>
        <w:t xml:space="preserve"> </w:t>
      </w:r>
      <w:r>
        <w:t xml:space="preserve"> allows you to view the different training videos relevant to several of the important functions of </w:t>
      </w:r>
      <w:r w:rsidR="001F68F2">
        <w:t>EweManage</w:t>
      </w:r>
      <w:r>
        <w:t>. You must be connected to the Internet to view these links. Videos also exist on YouTube, section Software</w:t>
      </w:r>
      <w:r w:rsidR="001F68F2">
        <w:t>EweManage</w:t>
      </w:r>
      <w:r>
        <w:t xml:space="preserve"> </w:t>
      </w:r>
      <w:hyperlink r:id="rId178" w:history="1">
        <w:r w:rsidR="0054460F">
          <w:rPr>
            <w:rStyle w:val="Lienhypertexte"/>
          </w:rPr>
          <w:t>https://www.youtube.com/results?search_query=logicielEweManage</w:t>
        </w:r>
      </w:hyperlink>
      <w:r>
        <w:t xml:space="preserve"> </w:t>
      </w:r>
    </w:p>
    <w:p w14:paraId="1869300B" w14:textId="77777777" w:rsidR="0054460F" w:rsidRDefault="00000000">
      <w:r>
        <w:t xml:space="preserve">The </w:t>
      </w:r>
      <w:r>
        <w:rPr>
          <w:rStyle w:val="Titre4Car"/>
        </w:rPr>
        <w:t>"replace</w:t>
      </w:r>
      <w:r>
        <w:t>"</w:t>
      </w:r>
      <w:r>
        <w:rPr>
          <w:rStyle w:val="Titre4Car"/>
        </w:rPr>
        <w:t xml:space="preserve"> function</w:t>
      </w:r>
      <w:r>
        <w:t xml:space="preserve"> allows you to replace</w:t>
      </w:r>
      <w:r w:rsidR="001B115C">
        <w:fldChar w:fldCharType="begin"/>
      </w:r>
      <w:r w:rsidR="00FC1CA8">
        <w:instrText xml:space="preserve"> XE "</w:instrText>
      </w:r>
      <w:r w:rsidR="00FC1CA8" w:rsidRPr="00E15B45">
        <w:instrText>remplacer:</w:instrText>
      </w:r>
      <w:r w:rsidR="00FC1CA8" w:rsidRPr="00FC1CA8">
        <w:instrText>Fonction et utilisation</w:instrText>
      </w:r>
      <w:r w:rsidR="00FC1CA8">
        <w:instrText xml:space="preserve">" </w:instrText>
      </w:r>
      <w:r w:rsidR="001B115C">
        <w:fldChar w:fldCharType="end"/>
      </w:r>
      <w:r>
        <w:t xml:space="preserve"> in a fast way, the data of a field of any screen by a new value without having to make a change on a per-record basis. The producer must do the following:</w:t>
      </w:r>
    </w:p>
    <w:p w14:paraId="1664E5DF" w14:textId="0E5C5179" w:rsidR="0054460F" w:rsidRDefault="00000000">
      <w:pPr>
        <w:ind w:left="708"/>
      </w:pPr>
      <w:r>
        <w:t xml:space="preserve">Select the </w:t>
      </w:r>
      <w:r w:rsidR="005B23E7">
        <w:t>record</w:t>
      </w:r>
      <w:r>
        <w:t>s to edit</w:t>
      </w:r>
    </w:p>
    <w:p w14:paraId="37D3679D" w14:textId="77777777" w:rsidR="0054460F" w:rsidRDefault="00000000">
      <w:pPr>
        <w:ind w:left="708"/>
      </w:pPr>
      <w:r>
        <w:t>Enter the new data in the field to be modified and leave the cursor there</w:t>
      </w:r>
    </w:p>
    <w:p w14:paraId="443AD670" w14:textId="77777777" w:rsidR="0054460F" w:rsidRDefault="00000000">
      <w:pPr>
        <w:ind w:left="708"/>
      </w:pPr>
      <w:r>
        <w:t xml:space="preserve">Access the menu function and follow the on-screen instructions. </w:t>
      </w:r>
    </w:p>
    <w:p w14:paraId="20416FD0" w14:textId="77777777" w:rsidR="0054460F" w:rsidRDefault="00000000">
      <w:r>
        <w:t>This function can be used, for example, to change all site numbers from one tag set to another, without having to do it on a per-tag basis.</w:t>
      </w:r>
    </w:p>
    <w:p w14:paraId="699BE3FC" w14:textId="646A580D" w:rsidR="00DB6682" w:rsidRDefault="00DB6682">
      <w:r>
        <w:t xml:space="preserve">Caution: </w:t>
      </w:r>
      <w:r w:rsidRPr="00DB6682">
        <w:rPr>
          <w:u w:val="single"/>
        </w:rPr>
        <w:t>Action made with replace are not reversible (no “Undue”)</w:t>
      </w:r>
    </w:p>
    <w:p w14:paraId="0EF27F9B" w14:textId="0ADDBABF" w:rsidR="0054460F" w:rsidRDefault="00000000">
      <w:r>
        <w:t xml:space="preserve">The </w:t>
      </w:r>
      <w:r>
        <w:rPr>
          <w:rStyle w:val="Titre4Car"/>
        </w:rPr>
        <w:t>Troubleshooting function</w:t>
      </w:r>
      <w:r w:rsidR="001B115C" w:rsidRPr="008E0B4F">
        <w:rPr>
          <w:rStyle w:val="Titre4Car"/>
        </w:rPr>
        <w:fldChar w:fldCharType="begin"/>
      </w:r>
      <w:r w:rsidR="00FC1CA8" w:rsidRPr="008E0B4F">
        <w:rPr>
          <w:rStyle w:val="Titre4Car"/>
        </w:rPr>
        <w:instrText xml:space="preserve"> XE "Dépannage:Fonction et utilisation" </w:instrText>
      </w:r>
      <w:r w:rsidR="001B115C" w:rsidRPr="008E0B4F">
        <w:rPr>
          <w:rStyle w:val="Titre4Car"/>
        </w:rPr>
        <w:fldChar w:fldCharType="end"/>
      </w:r>
      <w:r>
        <w:rPr>
          <w:rStyle w:val="Titre4Car"/>
        </w:rPr>
        <w:t xml:space="preserve"> </w:t>
      </w:r>
      <w:bookmarkStart w:id="236" w:name="_Toc159947837"/>
      <w:r>
        <w:rPr>
          <w:rStyle w:val="Titre4Car"/>
        </w:rPr>
        <w:t xml:space="preserve">- return to the </w:t>
      </w:r>
      <w:r w:rsidR="005B23E7">
        <w:rPr>
          <w:rStyle w:val="Titre4Car"/>
        </w:rPr>
        <w:t>record</w:t>
      </w:r>
      <w:r>
        <w:rPr>
          <w:rStyle w:val="Titre4Car"/>
        </w:rPr>
        <w:t>s</w:t>
      </w:r>
      <w:bookmarkEnd w:id="236"/>
      <w:r>
        <w:t xml:space="preserve"> allows the producer to get out of almost any situation where the system no longer responds. This menu item closes any current calculation and internal routine and returns the producer to the </w:t>
      </w:r>
      <w:r w:rsidR="005B23E7">
        <w:t>record</w:t>
      </w:r>
      <w:r>
        <w:t xml:space="preserve"> menu. If this option did not work, the producer would then have to quit and restart the </w:t>
      </w:r>
      <w:r w:rsidR="001F68F2">
        <w:t>EweManage</w:t>
      </w:r>
      <w:r>
        <w:t xml:space="preserve"> application.</w:t>
      </w:r>
    </w:p>
    <w:p w14:paraId="5104C6E6" w14:textId="77777777" w:rsidR="0054460F" w:rsidRDefault="00000000">
      <w:r>
        <w:t xml:space="preserve">The </w:t>
      </w:r>
      <w:r>
        <w:rPr>
          <w:rStyle w:val="Titre4Car"/>
        </w:rPr>
        <w:t>"Backup local" feature</w:t>
      </w:r>
      <w:r>
        <w:t xml:space="preserve"> is used to make a local copy (on the same computer and in the shadow directory) of your data. It should be noted that each 5 shepherd closures, the software already makes a local copy of the cheptel files (which is called backupcheptel.fmpur), lambs and medicines.</w:t>
      </w:r>
    </w:p>
    <w:p w14:paraId="3F4F44F0" w14:textId="77777777" w:rsidR="0054460F" w:rsidRDefault="00000000">
      <w:r>
        <w:t xml:space="preserve">The </w:t>
      </w:r>
      <w:r>
        <w:rPr>
          <w:rStyle w:val="Titre4Car"/>
        </w:rPr>
        <w:t>"Backup to External Media" feature</w:t>
      </w:r>
      <w:r>
        <w:t xml:space="preserve"> is used to make a backup copy to media other than your computer. Section 18.3.1 describes the process in more detail</w:t>
      </w:r>
    </w:p>
    <w:p w14:paraId="32908016" w14:textId="3A46766B" w:rsidR="00380BFA" w:rsidRDefault="00000000" w:rsidP="008E0B4F">
      <w:r>
        <w:t xml:space="preserve">The </w:t>
      </w:r>
      <w:r>
        <w:rPr>
          <w:rStyle w:val="Titre4Car"/>
        </w:rPr>
        <w:t>‘</w:t>
      </w:r>
      <w:r w:rsidR="00DB6682">
        <w:rPr>
          <w:rStyle w:val="Titre4Car"/>
        </w:rPr>
        <w:t xml:space="preserve">NID </w:t>
      </w:r>
      <w:r>
        <w:rPr>
          <w:rStyle w:val="Titre4Car"/>
        </w:rPr>
        <w:t>Administrator’ function</w:t>
      </w:r>
      <w:r>
        <w:t xml:space="preserve"> is used to change an erroneous</w:t>
      </w:r>
      <w:r w:rsidR="00DB6682">
        <w:t xml:space="preserve"> tag</w:t>
      </w:r>
      <w:r>
        <w:t xml:space="preserve"> number</w:t>
      </w:r>
      <w:r w:rsidR="00DB6682">
        <w:t>s</w:t>
      </w:r>
      <w:r>
        <w:t xml:space="preserve"> change the sex of an animal in the flock or change a </w:t>
      </w:r>
      <w:r w:rsidR="008E3CC4">
        <w:t>tag</w:t>
      </w:r>
      <w:r>
        <w:t xml:space="preserve"> status without making </w:t>
      </w:r>
      <w:r w:rsidR="00DB6682">
        <w:t>any</w:t>
      </w:r>
      <w:r>
        <w:t xml:space="preserve"> declaration</w:t>
      </w:r>
      <w:r w:rsidR="00DB6682">
        <w:t xml:space="preserve"> to the traceability agency</w:t>
      </w:r>
      <w:r>
        <w:t xml:space="preserve">. </w:t>
      </w:r>
    </w:p>
    <w:p w14:paraId="0FB3EB82" w14:textId="7B2E3648" w:rsidR="00FE0D55" w:rsidRDefault="00FE0D55" w:rsidP="008E0B4F">
      <w:r w:rsidRPr="00FE0D55">
        <w:rPr>
          <w:b/>
          <w:bCs/>
        </w:rPr>
        <w:t>Hint:</w:t>
      </w:r>
      <w:r>
        <w:t xml:space="preserve"> If you modify an ID (TAG) in this menu, EweManage will modify accordingly the whole pedigree. As an example, change a ewe ID will change this ID for all lambs of this ewe.</w:t>
      </w:r>
    </w:p>
    <w:p w14:paraId="6C8E8F93" w14:textId="1DBE236A" w:rsidR="0054460F" w:rsidRDefault="00000000">
      <w:r>
        <w:t xml:space="preserve">There is also a </w:t>
      </w:r>
      <w:r w:rsidR="00EF7E57">
        <w:t>function</w:t>
      </w:r>
      <w:r>
        <w:t xml:space="preserve"> on the screen to correct errors in </w:t>
      </w:r>
      <w:r w:rsidR="00EF7E57">
        <w:t>NID</w:t>
      </w:r>
      <w:r>
        <w:t xml:space="preserve"> numbers by clearing the spaces. If you have unluckily inserted spaces before or after numbers (e.g. you have entered "returns" that prevent you from finding numbers), this function removes all blank spaces in the ATQ field.</w:t>
      </w:r>
    </w:p>
    <w:p w14:paraId="5E6FD8B1" w14:textId="0C0C579E" w:rsidR="00EF7E57" w:rsidRDefault="00EF7E57">
      <w:r>
        <w:rPr>
          <w:noProof/>
        </w:rPr>
        <mc:AlternateContent>
          <mc:Choice Requires="wps">
            <w:drawing>
              <wp:anchor distT="0" distB="0" distL="114300" distR="114300" simplePos="0" relativeHeight="252356608" behindDoc="0" locked="0" layoutInCell="1" allowOverlap="1" wp14:anchorId="5089F115" wp14:editId="45A96AC0">
                <wp:simplePos x="0" y="0"/>
                <wp:positionH relativeFrom="column">
                  <wp:posOffset>3733800</wp:posOffset>
                </wp:positionH>
                <wp:positionV relativeFrom="paragraph">
                  <wp:posOffset>238125</wp:posOffset>
                </wp:positionV>
                <wp:extent cx="704850" cy="323850"/>
                <wp:effectExtent l="0" t="0" r="19050" b="19050"/>
                <wp:wrapNone/>
                <wp:docPr id="1870602063" name="Rectangle 348"/>
                <wp:cNvGraphicFramePr/>
                <a:graphic xmlns:a="http://schemas.openxmlformats.org/drawingml/2006/main">
                  <a:graphicData uri="http://schemas.microsoft.com/office/word/2010/wordprocessingShape">
                    <wps:wsp>
                      <wps:cNvSpPr/>
                      <wps:spPr>
                        <a:xfrm>
                          <a:off x="0" y="0"/>
                          <a:ext cx="704850" cy="3238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58E41B" id="Rectangle 348" o:spid="_x0000_s1026" style="position:absolute;margin-left:294pt;margin-top:18.75pt;width:55.5pt;height:25.5pt;z-index:25235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" filled="f" strokecolor="red" strokeweight="2pt"/>
            </w:pict>
          </mc:Fallback>
        </mc:AlternateContent>
      </w:r>
      <w:r w:rsidRPr="00EF7E57">
        <w:rPr>
          <w:noProof/>
        </w:rPr>
        <w:drawing>
          <wp:inline distT="0" distB="0" distL="0" distR="0" wp14:anchorId="639EA793" wp14:editId="3632B03C">
            <wp:extent cx="5486400" cy="1395730"/>
            <wp:effectExtent l="19050" t="19050" r="19050" b="13970"/>
            <wp:docPr id="588670069" name="Image 1" descr="Une image contenant texte, logiciel, Page web,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70069" name="Image 1" descr="Une image contenant texte, logiciel, Page web, Police&#10;&#10;Description générée automatiquement"/>
                    <pic:cNvPicPr/>
                  </pic:nvPicPr>
                  <pic:blipFill>
                    <a:blip r:embed="rId179"/>
                    <a:stretch>
                      <a:fillRect/>
                    </a:stretch>
                  </pic:blipFill>
                  <pic:spPr>
                    <a:xfrm>
                      <a:off x="0" y="0"/>
                      <a:ext cx="5486400" cy="1395730"/>
                    </a:xfrm>
                    <a:prstGeom prst="rect">
                      <a:avLst/>
                    </a:prstGeom>
                    <a:ln>
                      <a:solidFill>
                        <a:schemeClr val="accent1"/>
                      </a:solidFill>
                    </a:ln>
                  </pic:spPr>
                </pic:pic>
              </a:graphicData>
            </a:graphic>
          </wp:inline>
        </w:drawing>
      </w:r>
    </w:p>
    <w:p w14:paraId="3192471F" w14:textId="77777777" w:rsidR="00EF7E57" w:rsidRDefault="00EF7E57"/>
    <w:p w14:paraId="3D8DB469" w14:textId="0142399E" w:rsidR="0054460F" w:rsidRDefault="00000000">
      <w:r>
        <w:t xml:space="preserve">A third function is to erase all </w:t>
      </w:r>
      <w:r w:rsidR="00751E7B">
        <w:t>flock</w:t>
      </w:r>
      <w:r>
        <w:t xml:space="preserve"> records..</w:t>
      </w:r>
    </w:p>
    <w:p w14:paraId="485FBD37" w14:textId="77777777" w:rsidR="00EF7E57" w:rsidRDefault="00EF7E57" w:rsidP="00EF7E57">
      <w:r>
        <w:t xml:space="preserve">The </w:t>
      </w:r>
      <w:r>
        <w:rPr>
          <w:rStyle w:val="Titre4Car"/>
        </w:rPr>
        <w:t>"useful links"</w:t>
      </w:r>
      <w:r>
        <w:t xml:space="preserve"> feature provides access to the EweManage Software Technical Forum where you will find several Help fields, user manuals and several useful sites.</w:t>
      </w:r>
    </w:p>
    <w:p w14:paraId="33C11BC8" w14:textId="4E7FF223" w:rsidR="00EF7E57" w:rsidRDefault="00EF7E57" w:rsidP="00EF7E57">
      <w:pPr>
        <w:jc w:val="center"/>
      </w:pPr>
      <w:r w:rsidRPr="00EF7E57">
        <w:rPr>
          <w:noProof/>
        </w:rPr>
        <w:drawing>
          <wp:inline distT="0" distB="0" distL="0" distR="0" wp14:anchorId="6FFC4A0E" wp14:editId="10A0B30D">
            <wp:extent cx="3715268" cy="2210108"/>
            <wp:effectExtent l="0" t="0" r="0" b="0"/>
            <wp:docPr id="1019588118"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88118" name="Image 1" descr="Une image contenant texte, capture d’écran, Police, nombre&#10;&#10;Description générée automatiquement"/>
                    <pic:cNvPicPr/>
                  </pic:nvPicPr>
                  <pic:blipFill>
                    <a:blip r:embed="rId180"/>
                    <a:stretch>
                      <a:fillRect/>
                    </a:stretch>
                  </pic:blipFill>
                  <pic:spPr>
                    <a:xfrm>
                      <a:off x="0" y="0"/>
                      <a:ext cx="3715268" cy="2210108"/>
                    </a:xfrm>
                    <a:prstGeom prst="rect">
                      <a:avLst/>
                    </a:prstGeom>
                  </pic:spPr>
                </pic:pic>
              </a:graphicData>
            </a:graphic>
          </wp:inline>
        </w:drawing>
      </w:r>
    </w:p>
    <w:p w14:paraId="5B0AF2F3" w14:textId="6250BD6D" w:rsidR="00EF7E57" w:rsidRDefault="00EF7E57" w:rsidP="00EF7E57">
      <w:pPr>
        <w:pStyle w:val="Titre3"/>
      </w:pPr>
      <w:r>
        <w:t>4.1.10 Import/Export menu</w:t>
      </w:r>
    </w:p>
    <w:p w14:paraId="4311B2C8" w14:textId="39922570" w:rsidR="00EF7E57" w:rsidRDefault="00EF7E57">
      <w:r w:rsidRPr="00EF7E57">
        <w:rPr>
          <w:noProof/>
        </w:rPr>
        <w:drawing>
          <wp:inline distT="0" distB="0" distL="0" distR="0" wp14:anchorId="36B30391" wp14:editId="0C20BE08">
            <wp:extent cx="3695642" cy="2550513"/>
            <wp:effectExtent l="0" t="0" r="635" b="2540"/>
            <wp:docPr id="15903527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52752" name="Image 1"/>
                    <pic:cNvPicPr/>
                  </pic:nvPicPr>
                  <pic:blipFill>
                    <a:blip r:embed="rId181">
                      <a:extLst>
                        <a:ext uri="{28A0092B-C50C-407E-A947-70E740481C1C}">
                          <a14:useLocalDpi xmlns:a14="http://schemas.microsoft.com/office/drawing/2010/main" val="0"/>
                        </a:ext>
                      </a:extLst>
                    </a:blip>
                    <a:stretch>
                      <a:fillRect/>
                    </a:stretch>
                  </pic:blipFill>
                  <pic:spPr>
                    <a:xfrm>
                      <a:off x="0" y="0"/>
                      <a:ext cx="3695642" cy="2550513"/>
                    </a:xfrm>
                    <a:prstGeom prst="rect">
                      <a:avLst/>
                    </a:prstGeom>
                  </pic:spPr>
                </pic:pic>
              </a:graphicData>
            </a:graphic>
          </wp:inline>
        </w:drawing>
      </w:r>
    </w:p>
    <w:p w14:paraId="6AE96D93" w14:textId="77777777" w:rsidR="00EF7E57" w:rsidRDefault="00EF7E57"/>
    <w:p w14:paraId="4D1E05D7" w14:textId="469D5E37" w:rsidR="00EF7E57" w:rsidRDefault="00FE0D55">
      <w:r>
        <w:t>This menu allows various imports and exports that are self explanatory. Please refer to the help menus if you need to either import from a .CSV or an Excel file or to export to the same file types.</w:t>
      </w:r>
    </w:p>
    <w:p w14:paraId="004EF1E5" w14:textId="015FA3DD" w:rsidR="0054460F" w:rsidRDefault="00000000">
      <w:r>
        <w:t xml:space="preserve">The </w:t>
      </w:r>
      <w:r>
        <w:rPr>
          <w:rStyle w:val="Titre4Car"/>
        </w:rPr>
        <w:t>"export your inventory for scrapie control</w:t>
      </w:r>
      <w:r>
        <w:t>"</w:t>
      </w:r>
      <w:r>
        <w:rPr>
          <w:rStyle w:val="Titre4Car"/>
        </w:rPr>
        <w:t xml:space="preserve"> function</w:t>
      </w:r>
      <w:r>
        <w:t xml:space="preserve"> is used to automatically export the data required by the TTPC program. The format of the data has been approved by the competent authorities and is in line with the needs of the monitoring. </w:t>
      </w:r>
      <w:r w:rsidR="001F68F2">
        <w:t>EweManage</w:t>
      </w:r>
      <w:r>
        <w:t xml:space="preserve"> asks you the date of the beginning of the report,</w:t>
      </w:r>
    </w:p>
    <w:p w14:paraId="6FA2982F" w14:textId="77777777" w:rsidR="0054460F" w:rsidRDefault="00000000">
      <w:pPr>
        <w:jc w:val="center"/>
      </w:pPr>
      <w:r>
        <w:rPr>
          <w:noProof/>
          <w:lang w:eastAsia="fr-CA"/>
        </w:rPr>
        <w:drawing>
          <wp:inline distT="0" distB="0" distL="0" distR="0" wp14:anchorId="506C132C" wp14:editId="5D286629">
            <wp:extent cx="2390775" cy="1180835"/>
            <wp:effectExtent l="19050" t="0" r="9525" b="0"/>
            <wp:docPr id="297" name="Image 1" descr="C:\Users\Jacques\Desktop\Capture d’écran 2012-08-29 à 19.3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ques\Desktop\Capture d’écran 2012-08-29 à 19.37.57.png"/>
                    <pic:cNvPicPr>
                      <a:picLocks noChangeAspect="1" noChangeArrowheads="1"/>
                    </pic:cNvPicPr>
                  </pic:nvPicPr>
                  <pic:blipFill>
                    <a:blip r:embed="rId182" cstate="print"/>
                    <a:srcRect/>
                    <a:stretch>
                      <a:fillRect/>
                    </a:stretch>
                  </pic:blipFill>
                  <pic:spPr bwMode="auto">
                    <a:xfrm>
                      <a:off x="0" y="0"/>
                      <a:ext cx="2390775" cy="1180835"/>
                    </a:xfrm>
                    <a:prstGeom prst="rect">
                      <a:avLst/>
                    </a:prstGeom>
                    <a:noFill/>
                    <a:ln w="9525">
                      <a:noFill/>
                      <a:miter lim="800000"/>
                      <a:headEnd/>
                      <a:tailEnd/>
                    </a:ln>
                  </pic:spPr>
                </pic:pic>
              </a:graphicData>
            </a:graphic>
          </wp:inline>
        </w:drawing>
      </w:r>
    </w:p>
    <w:p w14:paraId="4BB5338B" w14:textId="77777777" w:rsidR="0054460F" w:rsidRDefault="00000000">
      <w:r>
        <w:t>Then create an excel file named inventory_PCTT and place it in your host directory. You can then send it by email to your program control officer.</w:t>
      </w:r>
    </w:p>
    <w:p w14:paraId="6FECA9CF" w14:textId="1C7E09A0" w:rsidR="00135A6E" w:rsidRPr="00135A6E" w:rsidRDefault="00000000" w:rsidP="00FE0D55">
      <w:r>
        <w:t xml:space="preserve">The </w:t>
      </w:r>
      <w:r>
        <w:rPr>
          <w:rStyle w:val="Titre4Car"/>
        </w:rPr>
        <w:t>"import another producer’s inventory" function</w:t>
      </w:r>
      <w:r>
        <w:t xml:space="preserve"> is for use by integrators who wish to import data from an associated producer for the purpose of performing the desired analyzes or by an advisor who wishes to import an inventory for the purpose of analysis. </w:t>
      </w:r>
      <w:bookmarkStart w:id="237" w:name="_Toc303965997"/>
      <w:r w:rsidR="00FE0D55">
        <w:t>EweManage allows to import records from another producer using EweManage for animals you may have purchase from him. This speeds up the data entry and ensures that the whole genetics is also entered at the same time</w:t>
      </w:r>
    </w:p>
    <w:p w14:paraId="653B63F5" w14:textId="76EE37D1" w:rsidR="0054460F" w:rsidRDefault="00000000">
      <w:pPr>
        <w:rPr>
          <w:bCs/>
          <w:iCs/>
        </w:rPr>
      </w:pPr>
      <w:r>
        <w:t xml:space="preserve">The </w:t>
      </w:r>
      <w:r>
        <w:rPr>
          <w:rStyle w:val="Titre4Car"/>
        </w:rPr>
        <w:t>"export records" function</w:t>
      </w:r>
      <w:r w:rsidR="001B115C">
        <w:rPr>
          <w:rStyle w:val="Titre4Car"/>
        </w:rPr>
        <w:fldChar w:fldCharType="begin"/>
      </w:r>
      <w:r>
        <w:instrText xml:space="preserve"> XE "</w:instrText>
      </w:r>
      <w:r w:rsidRPr="008B4526">
        <w:rPr>
          <w:rStyle w:val="Titre4Car"/>
        </w:rPr>
        <w:instrText>exporter des enregistrements:</w:instrText>
      </w:r>
      <w:r w:rsidRPr="008B4526">
        <w:instrText>exporter en Excel ou .csv</w:instrText>
      </w:r>
      <w:r>
        <w:instrText xml:space="preserve">" </w:instrText>
      </w:r>
      <w:r w:rsidR="001B115C">
        <w:rPr>
          <w:rStyle w:val="Titre4Car"/>
        </w:rPr>
        <w:fldChar w:fldCharType="end"/>
      </w:r>
      <w:r>
        <w:rPr>
          <w:rStyle w:val="Titre4Car"/>
        </w:rPr>
        <w:t> </w:t>
      </w:r>
      <w:bookmarkStart w:id="238" w:name="_Toc159947838"/>
      <w:r>
        <w:rPr>
          <w:rStyle w:val="Titre4Car"/>
        </w:rPr>
        <w:t>"</w:t>
      </w:r>
      <w:bookmarkEnd w:id="238"/>
      <w:r>
        <w:rPr>
          <w:rStyle w:val="Titre4Car"/>
        </w:rPr>
        <w:t xml:space="preserve"> </w:t>
      </w:r>
      <w:r>
        <w:rPr>
          <w:bCs/>
          <w:iCs/>
        </w:rPr>
        <w:t xml:space="preserve">allows you to create any type of file (excel, .csv, or .txt ) containing any of </w:t>
      </w:r>
      <w:r w:rsidR="001F68F2">
        <w:rPr>
          <w:bCs/>
          <w:iCs/>
        </w:rPr>
        <w:t>EweManage</w:t>
      </w:r>
      <w:r>
        <w:rPr>
          <w:bCs/>
          <w:iCs/>
        </w:rPr>
        <w:t>'s information (</w:t>
      </w:r>
      <w:r w:rsidR="00751E7B">
        <w:rPr>
          <w:bCs/>
          <w:iCs/>
        </w:rPr>
        <w:t>flock</w:t>
      </w:r>
      <w:r>
        <w:rPr>
          <w:bCs/>
          <w:iCs/>
        </w:rPr>
        <w:t xml:space="preserve"> - A similar function exists in the lamb file). </w:t>
      </w:r>
      <w:r w:rsidR="001F68F2">
        <w:rPr>
          <w:bCs/>
          <w:iCs/>
        </w:rPr>
        <w:t>EweManage</w:t>
      </w:r>
      <w:r>
        <w:rPr>
          <w:bCs/>
          <w:iCs/>
        </w:rPr>
        <w:t xml:space="preserve"> prompts you to name a file and provides you with a table for matching the fields you want to export. </w:t>
      </w:r>
    </w:p>
    <w:p w14:paraId="32768E4A" w14:textId="0BA4F0C9" w:rsidR="0054460F" w:rsidRDefault="00000000">
      <w:pPr>
        <w:rPr>
          <w:bCs/>
          <w:iCs/>
        </w:rPr>
      </w:pPr>
      <w:r>
        <w:rPr>
          <w:bCs/>
          <w:iCs/>
        </w:rPr>
        <w:t>However, since you probably do not know the names of the values to be exported, please contact the administrator for more details on how to do this</w:t>
      </w:r>
      <w:r w:rsidR="00FE0D55">
        <w:rPr>
          <w:bCs/>
          <w:iCs/>
        </w:rPr>
        <w:t>.</w:t>
      </w:r>
    </w:p>
    <w:p w14:paraId="4E4876C8" w14:textId="77777777" w:rsidR="00FE0D55" w:rsidRDefault="00FE0D55">
      <w:pPr>
        <w:rPr>
          <w:bCs/>
          <w:iCs/>
        </w:rPr>
      </w:pPr>
    </w:p>
    <w:p w14:paraId="704FBB3A" w14:textId="77777777" w:rsidR="00FE0D55" w:rsidRDefault="00FE0D55">
      <w:pPr>
        <w:rPr>
          <w:rFonts w:ascii="Comic Sans MS" w:eastAsiaTheme="majorEastAsia" w:hAnsi="Comic Sans MS" w:cstheme="majorBidi"/>
          <w:b/>
          <w:bCs/>
          <w:color w:val="000000" w:themeColor="text1"/>
          <w:szCs w:val="26"/>
        </w:rPr>
      </w:pPr>
      <w:bookmarkStart w:id="239" w:name="_Toc159947839"/>
      <w:r>
        <w:br w:type="page"/>
      </w:r>
    </w:p>
    <w:p w14:paraId="093D7006" w14:textId="7EFDF93E" w:rsidR="0054460F" w:rsidRDefault="00000000">
      <w:pPr>
        <w:pStyle w:val="Titre2"/>
      </w:pPr>
      <w:r>
        <w:t xml:space="preserve">4.2 Lambs </w:t>
      </w:r>
      <w:bookmarkEnd w:id="237"/>
      <w:bookmarkEnd w:id="239"/>
      <w:r w:rsidR="00FE0D55">
        <w:t>database Main Menu Bar</w:t>
      </w:r>
      <w:r w:rsidR="00FE0D55">
        <w:fldChar w:fldCharType="begin"/>
      </w:r>
      <w:r w:rsidR="00FE0D55">
        <w:instrText xml:space="preserve"> XE "</w:instrText>
      </w:r>
      <w:r w:rsidR="00FE0D55" w:rsidRPr="00D80E8D">
        <w:instrText>Barre de menus principale:</w:instrText>
      </w:r>
      <w:r w:rsidR="00FE0D55" w:rsidRPr="00A71D99">
        <w:instrText>Fichier des agneaux</w:instrText>
      </w:r>
      <w:r w:rsidR="00FE0D55">
        <w:instrText xml:space="preserve">" </w:instrText>
      </w:r>
      <w:r w:rsidR="00FE0D55">
        <w:fldChar w:fldCharType="end"/>
      </w:r>
    </w:p>
    <w:p w14:paraId="14FF4011" w14:textId="0252416D" w:rsidR="0054460F" w:rsidRDefault="00000000">
      <w:r>
        <w:t xml:space="preserve">Only menu items that differ from those on the </w:t>
      </w:r>
      <w:r w:rsidR="00751E7B">
        <w:t>Flock</w:t>
      </w:r>
      <w:r>
        <w:t xml:space="preserve"> screen are defined here.</w:t>
      </w:r>
    </w:p>
    <w:p w14:paraId="1F499442" w14:textId="37F49CB3" w:rsidR="0054460F" w:rsidRDefault="00167556">
      <w:pPr>
        <w:pStyle w:val="Titre3"/>
      </w:pPr>
      <w:bookmarkStart w:id="240" w:name="_Toc303965998"/>
      <w:bookmarkStart w:id="241" w:name="_Toc159947840"/>
      <w:r>
        <w:t xml:space="preserve">4.2.1 </w:t>
      </w:r>
      <w:r w:rsidR="001F68F2">
        <w:t>EweManage Files Menu</w:t>
      </w:r>
      <w:bookmarkEnd w:id="240"/>
      <w:bookmarkEnd w:id="241"/>
    </w:p>
    <w:p w14:paraId="64C977C6" w14:textId="77777777" w:rsidR="005414F1" w:rsidRDefault="005414F1">
      <w:pPr>
        <w:rPr>
          <w:lang w:val="en-CA"/>
        </w:rPr>
      </w:pPr>
      <w:r>
        <w:rPr>
          <w:noProof/>
          <w:lang w:eastAsia="fr-CA"/>
        </w:rPr>
        <w:drawing>
          <wp:inline distT="0" distB="0" distL="0" distR="0" wp14:anchorId="5DAFA765" wp14:editId="176CB2E0">
            <wp:extent cx="4800600" cy="1200150"/>
            <wp:effectExtent l="0" t="0" r="0" b="0"/>
            <wp:docPr id="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1"/>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4800600" cy="1200150"/>
                    </a:xfrm>
                    <a:prstGeom prst="rect">
                      <a:avLst/>
                    </a:prstGeom>
                    <a:noFill/>
                    <a:ln w="9525">
                      <a:noFill/>
                      <a:miter lim="800000"/>
                      <a:headEnd/>
                      <a:tailEnd/>
                    </a:ln>
                  </pic:spPr>
                </pic:pic>
              </a:graphicData>
            </a:graphic>
          </wp:inline>
        </w:drawing>
      </w:r>
    </w:p>
    <w:p w14:paraId="3E81A608" w14:textId="459213AC" w:rsidR="0054460F" w:rsidRDefault="00172B41">
      <w:r>
        <w:t xml:space="preserve">The “Create a new lamb record” is an alternative way of creating a record for a lamb “found” in your flock. This is not the recommended way, as we rather recommend to use the “lambing” function in the flock database to create a lamb record. </w:t>
      </w:r>
    </w:p>
    <w:p w14:paraId="0ECB59C6" w14:textId="430CA0EC" w:rsidR="005414F1" w:rsidRPr="005414F1" w:rsidRDefault="00172B41">
      <w:r w:rsidRPr="00172B41">
        <w:rPr>
          <w:b/>
          <w:bCs/>
        </w:rPr>
        <w:t>Hint:</w:t>
      </w:r>
      <w:r>
        <w:t xml:space="preserve"> If you find an “orphin” lamb, you may create a fictitious ewe and have this ewe (name her the way you want) lamb your lamb. Also, note that when performing weight session, if a lamb is found not existing in your database, EweManage will automatically create it (and a note will be placed in the history section). The birth date will be estimated from the wright and the average ADG indicated in your farm Profile, “National traceability” tab (bottom of screen)</w:t>
      </w:r>
    </w:p>
    <w:p w14:paraId="2A3FC4BE" w14:textId="46544E94" w:rsidR="0054460F" w:rsidRDefault="00000000">
      <w:pPr>
        <w:pStyle w:val="Titre3"/>
      </w:pPr>
      <w:bookmarkStart w:id="242" w:name="_Toc303965999"/>
      <w:bookmarkStart w:id="243" w:name="_Toc159947841"/>
      <w:r>
        <w:t>4.2.</w:t>
      </w:r>
      <w:r w:rsidR="00167556">
        <w:t>2</w:t>
      </w:r>
      <w:r>
        <w:t xml:space="preserve"> </w:t>
      </w:r>
      <w:bookmarkEnd w:id="242"/>
      <w:bookmarkEnd w:id="243"/>
      <w:r w:rsidR="00172B41">
        <w:t>Group Management</w:t>
      </w:r>
    </w:p>
    <w:p w14:paraId="5796593B" w14:textId="77777777" w:rsidR="0002053A" w:rsidRPr="007E7B2E" w:rsidRDefault="001B115C" w:rsidP="004A7347">
      <w:pPr>
        <w:rPr>
          <w:b/>
          <w:bCs/>
        </w:rPr>
      </w:pPr>
      <w:r w:rsidRPr="007E7B2E">
        <w:rPr>
          <w:b/>
          <w:bCs/>
        </w:rPr>
        <w:fldChar w:fldCharType="begin"/>
      </w:r>
      <w:r w:rsidR="00C068A0" w:rsidRPr="007E7B2E">
        <w:instrText xml:space="preserve"> XE "pesées:50 et 100 jours - item de la barre de menus principale" </w:instrText>
      </w:r>
      <w:r w:rsidRPr="007E7B2E">
        <w:rPr>
          <w:b/>
          <w:bCs/>
        </w:rPr>
        <w:fldChar w:fldCharType="end"/>
      </w:r>
    </w:p>
    <w:p w14:paraId="3DEA1928" w14:textId="77777777" w:rsidR="006E54BE" w:rsidRDefault="00031DFF" w:rsidP="00AD3C93">
      <w:pPr>
        <w:jc w:val="center"/>
      </w:pPr>
      <w:r>
        <w:rPr>
          <w:noProof/>
          <w:lang w:eastAsia="fr-CA"/>
        </w:rPr>
        <w:drawing>
          <wp:inline distT="0" distB="0" distL="0" distR="0" wp14:anchorId="42652008" wp14:editId="07C87F35">
            <wp:extent cx="3871148" cy="2628853"/>
            <wp:effectExtent l="0" t="0" r="0" b="635"/>
            <wp:docPr id="24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 37"/>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0" y="0"/>
                      <a:ext cx="3871148" cy="2628853"/>
                    </a:xfrm>
                    <a:prstGeom prst="rect">
                      <a:avLst/>
                    </a:prstGeom>
                    <a:noFill/>
                    <a:ln w="9525">
                      <a:noFill/>
                      <a:miter lim="800000"/>
                      <a:headEnd/>
                      <a:tailEnd/>
                    </a:ln>
                  </pic:spPr>
                </pic:pic>
              </a:graphicData>
            </a:graphic>
          </wp:inline>
        </w:drawing>
      </w:r>
    </w:p>
    <w:p w14:paraId="58D3DC83" w14:textId="77777777" w:rsidR="00AD3C93" w:rsidRDefault="00AD3C93"/>
    <w:p w14:paraId="6388959D" w14:textId="7F675F88" w:rsidR="00167556" w:rsidRDefault="00167556">
      <w:r>
        <w:t xml:space="preserve">The </w:t>
      </w:r>
      <w:r>
        <w:rPr>
          <w:rStyle w:val="Titre4Car"/>
        </w:rPr>
        <w:t xml:space="preserve">Number of animals in each lamb group: </w:t>
      </w:r>
      <w:r>
        <w:t>Refer to section 3.5.2</w:t>
      </w:r>
    </w:p>
    <w:p w14:paraId="5D69ECB6" w14:textId="77777777" w:rsidR="00167556" w:rsidRDefault="00000000">
      <w:r>
        <w:t xml:space="preserve">The </w:t>
      </w:r>
      <w:r>
        <w:rPr>
          <w:rStyle w:val="Titre4Car"/>
        </w:rPr>
        <w:t>50/100 day weighing function</w:t>
      </w:r>
      <w:r>
        <w:t xml:space="preserve"> allows to </w:t>
      </w:r>
      <w:r w:rsidR="00167556">
        <w:t>either</w:t>
      </w:r>
    </w:p>
    <w:p w14:paraId="54DE6287" w14:textId="77777777" w:rsidR="00167556" w:rsidRDefault="00167556" w:rsidP="00167556">
      <w:pPr>
        <w:pStyle w:val="Paragraphedeliste"/>
        <w:numPr>
          <w:ilvl w:val="0"/>
          <w:numId w:val="98"/>
        </w:numPr>
      </w:pPr>
      <w:r>
        <w:t xml:space="preserve">have a forecast of when weighing is due or </w:t>
      </w:r>
    </w:p>
    <w:p w14:paraId="52BF6448" w14:textId="51D19ABD" w:rsidR="0054460F" w:rsidRDefault="00167556" w:rsidP="00167556">
      <w:pPr>
        <w:pStyle w:val="Paragraphedeliste"/>
        <w:numPr>
          <w:ilvl w:val="0"/>
          <w:numId w:val="98"/>
        </w:numPr>
      </w:pPr>
      <w:r>
        <w:t>manually record weights for a group of animals. When the 50-day weights are entered, the ewe’s kg weaned per lambing will be calculated automatically.</w:t>
      </w:r>
    </w:p>
    <w:p w14:paraId="1376FE11" w14:textId="77777777" w:rsidR="007E7B2E" w:rsidRDefault="007E7B2E" w:rsidP="007E7B2E">
      <w:pPr>
        <w:jc w:val="center"/>
      </w:pPr>
      <w:r>
        <w:rPr>
          <w:noProof/>
          <w:lang w:eastAsia="fr-CA"/>
        </w:rPr>
        <w:drawing>
          <wp:inline distT="0" distB="0" distL="0" distR="0" wp14:anchorId="2C06F01B" wp14:editId="5892B99A">
            <wp:extent cx="3700965" cy="1685393"/>
            <wp:effectExtent l="0" t="0" r="0" b="0"/>
            <wp:docPr id="322"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 321"/>
                    <pic:cNvPicPr/>
                  </pic:nvPicPr>
                  <pic:blipFill>
                    <a:blip r:embed="rId185">
                      <a:extLst>
                        <a:ext uri="{28A0092B-C50C-407E-A947-70E740481C1C}">
                          <a14:useLocalDpi xmlns:a14="http://schemas.microsoft.com/office/drawing/2010/main" val="0"/>
                        </a:ext>
                      </a:extLst>
                    </a:blip>
                    <a:stretch>
                      <a:fillRect/>
                    </a:stretch>
                  </pic:blipFill>
                  <pic:spPr>
                    <a:xfrm>
                      <a:off x="0" y="0"/>
                      <a:ext cx="3704874" cy="1687173"/>
                    </a:xfrm>
                    <a:prstGeom prst="rect">
                      <a:avLst/>
                    </a:prstGeom>
                  </pic:spPr>
                </pic:pic>
              </a:graphicData>
            </a:graphic>
          </wp:inline>
        </w:drawing>
      </w:r>
    </w:p>
    <w:p w14:paraId="56FD98D5" w14:textId="334D6A2E" w:rsidR="0054460F" w:rsidRDefault="00167556">
      <w:r>
        <w:rPr>
          <w:noProof/>
          <w:lang w:eastAsia="fr-CA"/>
        </w:rPr>
        <mc:AlternateContent>
          <mc:Choice Requires="wps">
            <w:drawing>
              <wp:anchor distT="0" distB="0" distL="114300" distR="114300" simplePos="0" relativeHeight="251930624" behindDoc="0" locked="0" layoutInCell="1" allowOverlap="1" wp14:anchorId="337BEC62" wp14:editId="74DF0A22">
                <wp:simplePos x="0" y="0"/>
                <wp:positionH relativeFrom="column">
                  <wp:posOffset>4029075</wp:posOffset>
                </wp:positionH>
                <wp:positionV relativeFrom="paragraph">
                  <wp:posOffset>727710</wp:posOffset>
                </wp:positionV>
                <wp:extent cx="1266825" cy="571500"/>
                <wp:effectExtent l="819150" t="0" r="28575" b="19050"/>
                <wp:wrapNone/>
                <wp:docPr id="757"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571500"/>
                        </a:xfrm>
                        <a:prstGeom prst="wedgeEllipseCallout">
                          <a:avLst>
                            <a:gd name="adj1" fmla="val -110667"/>
                            <a:gd name="adj2" fmla="val 20000"/>
                          </a:avLst>
                        </a:prstGeom>
                        <a:solidFill>
                          <a:srgbClr val="FFFFFF"/>
                        </a:solidFill>
                        <a:ln w="9525">
                          <a:solidFill>
                            <a:srgbClr val="000000"/>
                          </a:solidFill>
                          <a:miter lim="800000"/>
                          <a:headEnd/>
                          <a:tailEnd/>
                        </a:ln>
                      </wps:spPr>
                      <wps:txbx>
                        <w:txbxContent>
                          <w:p w14:paraId="21B03310" w14:textId="77777777" w:rsidR="0054460F" w:rsidRDefault="00000000">
                            <w:pPr>
                              <w:rPr>
                                <w:sz w:val="16"/>
                                <w:szCs w:val="16"/>
                                <w:lang w:val="en-CA"/>
                              </w:rPr>
                            </w:pPr>
                            <w:r>
                              <w:rPr>
                                <w:sz w:val="16"/>
                                <w:szCs w:val="16"/>
                              </w:rPr>
                              <w:t>Weighing date indicator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BEC62" id="AutoShape 311" o:spid="_x0000_s1101" type="#_x0000_t63" style="position:absolute;margin-left:317.25pt;margin-top:57.3pt;width:99.75pt;height:4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" adj="-13104,15120">
                <v:textbox>
                  <w:txbxContent>
                    <w:p w14:paraId="21B03310" w14:textId="77777777" w:rsidR="0054460F" w:rsidRDefault="00000000">
                      <w:pPr>
                        <w:rPr>
                          <w:sz w:val="16"/>
                          <w:szCs w:val="16"/>
                          <w:lang w:val="en-CA"/>
                        </w:rPr>
                      </w:pPr>
                      <w:r>
                        <w:rPr>
                          <w:sz w:val="16"/>
                          <w:szCs w:val="16"/>
                        </w:rPr>
                        <w:t>Weighing date indicator</w:t>
                      </w:r>
                    </w:p>
                  </w:txbxContent>
                </v:textbox>
              </v:shape>
            </w:pict>
          </mc:Fallback>
        </mc:AlternateContent>
      </w:r>
      <w:r>
        <w:t>You can choose to weigh by group name, expected weigh date, age, etc. Remember that the first step in weighing is to indicate the weighing date for the group before entering the weights. All weights are in Kilograms. You click on the weighing type to have the date automatically recorded for each animal in the selection.</w:t>
      </w:r>
    </w:p>
    <w:p w14:paraId="59DD083B" w14:textId="0C5BA81F" w:rsidR="007E7B2E" w:rsidRDefault="007E7B2E" w:rsidP="00AD3C93">
      <w:r>
        <w:rPr>
          <w:noProof/>
          <w:lang w:eastAsia="fr-CA"/>
        </w:rPr>
        <w:drawing>
          <wp:inline distT="0" distB="0" distL="0" distR="0" wp14:anchorId="052B5230" wp14:editId="05A4316D">
            <wp:extent cx="4691144" cy="2192704"/>
            <wp:effectExtent l="0" t="0" r="0" b="0"/>
            <wp:docPr id="324"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 323"/>
                    <pic:cNvPicPr/>
                  </pic:nvPicPr>
                  <pic:blipFill>
                    <a:blip r:embed="rId186">
                      <a:extLst>
                        <a:ext uri="{28A0092B-C50C-407E-A947-70E740481C1C}">
                          <a14:useLocalDpi xmlns:a14="http://schemas.microsoft.com/office/drawing/2010/main" val="0"/>
                        </a:ext>
                      </a:extLst>
                    </a:blip>
                    <a:stretch>
                      <a:fillRect/>
                    </a:stretch>
                  </pic:blipFill>
                  <pic:spPr>
                    <a:xfrm>
                      <a:off x="0" y="0"/>
                      <a:ext cx="4691144" cy="2192704"/>
                    </a:xfrm>
                    <a:prstGeom prst="rect">
                      <a:avLst/>
                    </a:prstGeom>
                  </pic:spPr>
                </pic:pic>
              </a:graphicData>
            </a:graphic>
          </wp:inline>
        </w:drawing>
      </w:r>
    </w:p>
    <w:p w14:paraId="0F91AC02" w14:textId="77777777" w:rsidR="007E7B2E" w:rsidRDefault="007E7B2E" w:rsidP="00AD3C93"/>
    <w:p w14:paraId="628083C5" w14:textId="002D9996" w:rsidR="0054460F" w:rsidRDefault="00000000">
      <w:r>
        <w:t xml:space="preserve">The </w:t>
      </w:r>
      <w:r>
        <w:rPr>
          <w:rStyle w:val="Titre4Car"/>
        </w:rPr>
        <w:t>control weighing function</w:t>
      </w:r>
      <w:r>
        <w:t xml:space="preserve"> makes it possible to make and record 5 additional weighings at the 50 and 100 day weighings and to display the resulting </w:t>
      </w:r>
      <w:r w:rsidR="00413E37">
        <w:t>ADG</w:t>
      </w:r>
      <w:r>
        <w:t xml:space="preserve">s. The data entered here is also used to produce lamb growth charts, weight forecasts and days of growth report to help you make decisions </w:t>
      </w:r>
      <w:r w:rsidR="00167556">
        <w:t>about disposing lambs as</w:t>
      </w:r>
      <w:r>
        <w:t xml:space="preserve"> </w:t>
      </w:r>
      <w:r w:rsidR="00167556">
        <w:t>heavy or light.</w:t>
      </w:r>
    </w:p>
    <w:p w14:paraId="3FAFED3F" w14:textId="108359BC" w:rsidR="00762C7E" w:rsidRDefault="00000000">
      <w:r>
        <w:t xml:space="preserve">When the producer chooses to </w:t>
      </w:r>
      <w:r w:rsidR="00167556">
        <w:t xml:space="preserve">dispose animals </w:t>
      </w:r>
      <w:r>
        <w:t>at the same time</w:t>
      </w:r>
      <w:r w:rsidR="00167556">
        <w:t xml:space="preserve"> as weights are entered </w:t>
      </w:r>
      <w:r>
        <w:t xml:space="preserve">, </w:t>
      </w:r>
      <w:r w:rsidR="00167556">
        <w:t xml:space="preserve">EweManage will </w:t>
      </w:r>
      <w:r>
        <w:t xml:space="preserve"> automatically assign lambs which have reached a certain weight to the slaughterhouse</w:t>
      </w:r>
      <w:r w:rsidR="001B115C">
        <w:fldChar w:fldCharType="begin"/>
      </w:r>
      <w:r>
        <w:instrText xml:space="preserve"> XE "</w:instrText>
      </w:r>
      <w:r w:rsidRPr="004363B4">
        <w:instrText>abattoir:</w:instrText>
      </w:r>
      <w:r w:rsidRPr="00C068A0">
        <w:instrText>Assignation automatique lors des pesées de contrôle</w:instrText>
      </w:r>
      <w:r>
        <w:instrText xml:space="preserve">" </w:instrText>
      </w:r>
      <w:r w:rsidR="001B115C">
        <w:fldChar w:fldCharType="end"/>
      </w:r>
      <w:r>
        <w:t>, without having to transcribe this data a second time.</w:t>
      </w:r>
      <w:r w:rsidR="00167556">
        <w:t xml:space="preserve"> To benefit from this function, you have to activate it in the </w:t>
      </w:r>
      <w:r w:rsidR="002249D1">
        <w:t>Mgmt &amp; Weighing tab of the Farm Profile (“Yes” to assigning animals to abattoir…)</w:t>
      </w:r>
    </w:p>
    <w:p w14:paraId="5B2D5929" w14:textId="494B2826" w:rsidR="0054460F" w:rsidRDefault="002249D1">
      <w:r>
        <w:rPr>
          <w:noProof/>
          <w:lang w:eastAsia="fr-CA"/>
        </w:rPr>
        <mc:AlternateContent>
          <mc:Choice Requires="wps">
            <w:drawing>
              <wp:anchor distT="0" distB="0" distL="114300" distR="114300" simplePos="0" relativeHeight="251693056" behindDoc="0" locked="0" layoutInCell="1" allowOverlap="1" wp14:anchorId="212DA11A" wp14:editId="39C86C30">
                <wp:simplePos x="0" y="0"/>
                <wp:positionH relativeFrom="column">
                  <wp:posOffset>4029075</wp:posOffset>
                </wp:positionH>
                <wp:positionV relativeFrom="paragraph">
                  <wp:posOffset>104775</wp:posOffset>
                </wp:positionV>
                <wp:extent cx="2019300" cy="626110"/>
                <wp:effectExtent l="19050" t="19050" r="38100" b="707390"/>
                <wp:wrapNone/>
                <wp:docPr id="755"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626110"/>
                        </a:xfrm>
                        <a:prstGeom prst="wedgeEllipseCallout">
                          <a:avLst>
                            <a:gd name="adj1" fmla="val -27391"/>
                            <a:gd name="adj2" fmla="val 152049"/>
                          </a:avLst>
                        </a:prstGeom>
                        <a:solidFill>
                          <a:srgbClr val="FFFFFF"/>
                        </a:solidFill>
                        <a:ln w="9525">
                          <a:solidFill>
                            <a:srgbClr val="000000"/>
                          </a:solidFill>
                          <a:miter lim="800000"/>
                          <a:headEnd/>
                          <a:tailEnd/>
                        </a:ln>
                      </wps:spPr>
                      <wps:txbx>
                        <w:txbxContent>
                          <w:p w14:paraId="32090404" w14:textId="77777777" w:rsidR="0054460F" w:rsidRDefault="00000000">
                            <w:pPr>
                              <w:rPr>
                                <w:sz w:val="16"/>
                                <w:szCs w:val="16"/>
                              </w:rPr>
                            </w:pPr>
                            <w:r>
                              <w:rPr>
                                <w:sz w:val="16"/>
                                <w:szCs w:val="16"/>
                              </w:rPr>
                              <w:t>Target weights for males and females separately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DA11A" id="AutoShape 40" o:spid="_x0000_s1102" type="#_x0000_t63" style="position:absolute;margin-left:317.25pt;margin-top:8.25pt;width:159pt;height:49.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" adj="4884,43643">
                <v:textbox>
                  <w:txbxContent>
                    <w:p w14:paraId="32090404" w14:textId="77777777" w:rsidR="0054460F" w:rsidRDefault="00000000">
                      <w:pPr>
                        <w:rPr>
                          <w:sz w:val="16"/>
                          <w:szCs w:val="16"/>
                        </w:rPr>
                      </w:pPr>
                      <w:r>
                        <w:rPr>
                          <w:sz w:val="16"/>
                          <w:szCs w:val="16"/>
                        </w:rPr>
                        <w:t>Target weights for males and females separately</w:t>
                      </w:r>
                    </w:p>
                  </w:txbxContent>
                </v:textbox>
              </v:shape>
            </w:pict>
          </mc:Fallback>
        </mc:AlternateContent>
      </w:r>
      <w:r>
        <w:rPr>
          <w:noProof/>
          <w:lang w:eastAsia="fr-CA"/>
        </w:rPr>
        <mc:AlternateContent>
          <mc:Choice Requires="wps">
            <w:drawing>
              <wp:anchor distT="0" distB="0" distL="114300" distR="114300" simplePos="0" relativeHeight="251694080" behindDoc="0" locked="0" layoutInCell="1" allowOverlap="1" wp14:anchorId="1D873BEA" wp14:editId="63500E52">
                <wp:simplePos x="0" y="0"/>
                <wp:positionH relativeFrom="column">
                  <wp:posOffset>2047875</wp:posOffset>
                </wp:positionH>
                <wp:positionV relativeFrom="paragraph">
                  <wp:posOffset>285750</wp:posOffset>
                </wp:positionV>
                <wp:extent cx="1714500" cy="685165"/>
                <wp:effectExtent l="19050" t="19050" r="266700" b="362585"/>
                <wp:wrapNone/>
                <wp:docPr id="756"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85165"/>
                        </a:xfrm>
                        <a:prstGeom prst="wedgeEllipseCallout">
                          <a:avLst>
                            <a:gd name="adj1" fmla="val 62074"/>
                            <a:gd name="adj2" fmla="val 94954"/>
                          </a:avLst>
                        </a:prstGeom>
                        <a:solidFill>
                          <a:srgbClr val="FFFFFF"/>
                        </a:solidFill>
                        <a:ln w="9525">
                          <a:solidFill>
                            <a:srgbClr val="000000"/>
                          </a:solidFill>
                          <a:miter lim="800000"/>
                          <a:headEnd/>
                          <a:tailEnd/>
                        </a:ln>
                      </wps:spPr>
                      <wps:txbx>
                        <w:txbxContent>
                          <w:p w14:paraId="43ADA407" w14:textId="77777777" w:rsidR="0054460F" w:rsidRDefault="00000000">
                            <w:pPr>
                              <w:rPr>
                                <w:sz w:val="16"/>
                                <w:szCs w:val="16"/>
                                <w:lang w:val="en-CA"/>
                              </w:rPr>
                            </w:pPr>
                            <w:r>
                              <w:rPr>
                                <w:sz w:val="16"/>
                                <w:szCs w:val="16"/>
                              </w:rPr>
                              <w:t>Instructions for assignment to the slaughterhouse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73BEA" id="AutoShape 41" o:spid="_x0000_s1103" type="#_x0000_t63" style="position:absolute;margin-left:161.25pt;margin-top:22.5pt;width:135pt;height:53.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" adj="24208,31310">
                <v:textbox>
                  <w:txbxContent>
                    <w:p w14:paraId="43ADA407" w14:textId="77777777" w:rsidR="0054460F" w:rsidRDefault="00000000">
                      <w:pPr>
                        <w:rPr>
                          <w:sz w:val="16"/>
                          <w:szCs w:val="16"/>
                          <w:lang w:val="en-CA"/>
                        </w:rPr>
                      </w:pPr>
                      <w:r>
                        <w:rPr>
                          <w:sz w:val="16"/>
                          <w:szCs w:val="16"/>
                        </w:rPr>
                        <w:t>Instructions for assignment to the slaughterhouse</w:t>
                      </w:r>
                    </w:p>
                  </w:txbxContent>
                </v:textbox>
              </v:shape>
            </w:pict>
          </mc:Fallback>
        </mc:AlternateContent>
      </w:r>
      <w:r>
        <w:t xml:space="preserve">The </w:t>
      </w:r>
      <w:r>
        <w:rPr>
          <w:u w:val="single"/>
        </w:rPr>
        <w:t>Control Weights</w:t>
      </w:r>
      <w:r>
        <w:t xml:space="preserve"> menu provides access to the following screen:</w:t>
      </w:r>
    </w:p>
    <w:p w14:paraId="75C25A79" w14:textId="77777777" w:rsidR="00EC4F8C" w:rsidRDefault="00EC4F8C"/>
    <w:p w14:paraId="48A2F850" w14:textId="77777777" w:rsidR="002249D1" w:rsidRDefault="002249D1"/>
    <w:p w14:paraId="3C15D954" w14:textId="77777777" w:rsidR="00EC4F8C" w:rsidRDefault="00EC4F8C">
      <w:r>
        <w:rPr>
          <w:noProof/>
          <w:lang w:eastAsia="fr-CA"/>
        </w:rPr>
        <w:drawing>
          <wp:inline distT="0" distB="0" distL="0" distR="0" wp14:anchorId="47CD32FA" wp14:editId="22AC71DA">
            <wp:extent cx="5501519" cy="1791717"/>
            <wp:effectExtent l="0" t="0" r="4445" b="0"/>
            <wp:docPr id="6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12"/>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0" y="0"/>
                      <a:ext cx="5501519" cy="1791717"/>
                    </a:xfrm>
                    <a:prstGeom prst="rect">
                      <a:avLst/>
                    </a:prstGeom>
                    <a:noFill/>
                    <a:ln w="9525">
                      <a:noFill/>
                      <a:miter lim="800000"/>
                      <a:headEnd/>
                      <a:tailEnd/>
                    </a:ln>
                  </pic:spPr>
                </pic:pic>
              </a:graphicData>
            </a:graphic>
          </wp:inline>
        </w:drawing>
      </w:r>
    </w:p>
    <w:p w14:paraId="2D3F51A5" w14:textId="05B2CB18" w:rsidR="0054460F" w:rsidRDefault="007E6DF9">
      <w:r>
        <w:t>Entering the weight will cause to assign to the  slaughterhouse the lambs having reached the weight objectives indicated in the grey box. Section 13.2.1 of this guide describes this procedure in detail.</w:t>
      </w:r>
    </w:p>
    <w:p w14:paraId="3DB70664" w14:textId="29E9B735" w:rsidR="0054460F" w:rsidRDefault="00000000">
      <w:r>
        <w:t xml:space="preserve">The </w:t>
      </w:r>
      <w:r>
        <w:rPr>
          <w:rStyle w:val="Titre4Car"/>
        </w:rPr>
        <w:t xml:space="preserve">Weight Forecast </w:t>
      </w:r>
      <w:r w:rsidR="002249D1">
        <w:rPr>
          <w:rStyle w:val="Titre4Car"/>
        </w:rPr>
        <w:t>function</w:t>
      </w:r>
      <w:r>
        <w:t xml:space="preserve"> allows you to forecast the </w:t>
      </w:r>
      <w:r w:rsidR="007E6DF9">
        <w:t>number</w:t>
      </w:r>
      <w:r>
        <w:t xml:space="preserve"> of lambs that will be available for a future date you choose. This function is valid only if you have done at least 2 </w:t>
      </w:r>
      <w:r w:rsidR="002249D1">
        <w:t>control weights</w:t>
      </w:r>
      <w:r>
        <w:t xml:space="preserve"> because it uses the resulting </w:t>
      </w:r>
      <w:r w:rsidR="00413E37">
        <w:t>ADG</w:t>
      </w:r>
      <w:r>
        <w:t xml:space="preserve"> to </w:t>
      </w:r>
      <w:r w:rsidR="002249D1">
        <w:t>calculate</w:t>
      </w:r>
      <w:r>
        <w:t xml:space="preserve"> </w:t>
      </w:r>
      <w:r w:rsidR="002249D1">
        <w:t>the</w:t>
      </w:r>
      <w:r>
        <w:t xml:space="preserve"> forecast. The more </w:t>
      </w:r>
      <w:r w:rsidR="002249D1">
        <w:t>often</w:t>
      </w:r>
      <w:r>
        <w:t xml:space="preserve"> you weigh, the more accurate the forecast will be. In addition, the forecast report gives you the quantity with and without the </w:t>
      </w:r>
      <w:r w:rsidR="002249D1">
        <w:t>ewelambs/ramlambs</w:t>
      </w:r>
      <w:r>
        <w:t xml:space="preserve">, so you don’t have to count the animals you don’t want to send to the slaughterhouse because you plan to keep them as replacements. </w:t>
      </w:r>
    </w:p>
    <w:p w14:paraId="317D0FB5" w14:textId="77777777" w:rsidR="008B51B4" w:rsidRDefault="008B51B4">
      <w:r>
        <w:rPr>
          <w:noProof/>
          <w:lang w:eastAsia="fr-CA"/>
        </w:rPr>
        <w:drawing>
          <wp:inline distT="0" distB="0" distL="0" distR="0" wp14:anchorId="201FB966" wp14:editId="6354B5CC">
            <wp:extent cx="5029325" cy="2190115"/>
            <wp:effectExtent l="0" t="0" r="0" b="635"/>
            <wp:docPr id="326" name="Ima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 325"/>
                    <pic:cNvPicPr/>
                  </pic:nvPicPr>
                  <pic:blipFill>
                    <a:blip r:embed="rId188">
                      <a:extLst>
                        <a:ext uri="{28A0092B-C50C-407E-A947-70E740481C1C}">
                          <a14:useLocalDpi xmlns:a14="http://schemas.microsoft.com/office/drawing/2010/main" val="0"/>
                        </a:ext>
                      </a:extLst>
                    </a:blip>
                    <a:stretch>
                      <a:fillRect/>
                    </a:stretch>
                  </pic:blipFill>
                  <pic:spPr>
                    <a:xfrm>
                      <a:off x="0" y="0"/>
                      <a:ext cx="5029325" cy="2190115"/>
                    </a:xfrm>
                    <a:prstGeom prst="rect">
                      <a:avLst/>
                    </a:prstGeom>
                  </pic:spPr>
                </pic:pic>
              </a:graphicData>
            </a:graphic>
          </wp:inline>
        </w:drawing>
      </w:r>
    </w:p>
    <w:p w14:paraId="25D06361" w14:textId="3ECC1C87" w:rsidR="0054460F" w:rsidRDefault="00000000">
      <w:r>
        <w:t>Forecasts are based on weight target</w:t>
      </w:r>
      <w:r w:rsidR="002249D1">
        <w:t>ed objectives</w:t>
      </w:r>
      <w:r>
        <w:t xml:space="preserve"> for females and males as indicated in the </w:t>
      </w:r>
      <w:r w:rsidR="002249D1">
        <w:t xml:space="preserve">weighing tab of the </w:t>
      </w:r>
      <w:r>
        <w:t>"</w:t>
      </w:r>
      <w:r w:rsidR="002249D1">
        <w:t>Farm profile</w:t>
      </w:r>
      <w:r>
        <w:t>" and are made separately for males and females.</w:t>
      </w:r>
    </w:p>
    <w:p w14:paraId="468144CC" w14:textId="77777777" w:rsidR="0054460F" w:rsidRDefault="00000000">
      <w:r>
        <w:rPr>
          <w:noProof/>
          <w:lang w:eastAsia="fr-CA"/>
        </w:rPr>
        <mc:AlternateContent>
          <mc:Choice Requires="wps">
            <w:drawing>
              <wp:anchor distT="0" distB="0" distL="114300" distR="114300" simplePos="0" relativeHeight="251931648" behindDoc="0" locked="0" layoutInCell="1" allowOverlap="1" wp14:anchorId="46BE0540" wp14:editId="49B3F356">
                <wp:simplePos x="0" y="0"/>
                <wp:positionH relativeFrom="column">
                  <wp:posOffset>2971800</wp:posOffset>
                </wp:positionH>
                <wp:positionV relativeFrom="paragraph">
                  <wp:posOffset>866775</wp:posOffset>
                </wp:positionV>
                <wp:extent cx="2124075" cy="1219200"/>
                <wp:effectExtent l="1028700" t="19050" r="47625" b="38100"/>
                <wp:wrapNone/>
                <wp:docPr id="754" name="AutoShap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1219200"/>
                        </a:xfrm>
                        <a:prstGeom prst="wedgeEllipseCallout">
                          <a:avLst>
                            <a:gd name="adj1" fmla="val -96220"/>
                            <a:gd name="adj2" fmla="val 45983"/>
                          </a:avLst>
                        </a:prstGeom>
                        <a:solidFill>
                          <a:srgbClr val="FFFFFF"/>
                        </a:solidFill>
                        <a:ln w="9525">
                          <a:solidFill>
                            <a:srgbClr val="000000"/>
                          </a:solidFill>
                          <a:miter lim="800000"/>
                          <a:headEnd/>
                          <a:tailEnd/>
                        </a:ln>
                      </wps:spPr>
                      <wps:txbx>
                        <w:txbxContent>
                          <w:p w14:paraId="57212771" w14:textId="77777777" w:rsidR="0054460F" w:rsidRDefault="00000000">
                            <w:pPr>
                              <w:rPr>
                                <w:sz w:val="16"/>
                                <w:szCs w:val="16"/>
                              </w:rPr>
                            </w:pPr>
                            <w:r>
                              <w:rPr>
                                <w:sz w:val="16"/>
                                <w:szCs w:val="16"/>
                              </w:rPr>
                              <w:t>Weight objectives used for the forecasts and also for the automatic dispatch of animals to the slaughterhouse during control weighing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BE0540" id="AutoShape 312" o:spid="_x0000_s1104" type="#_x0000_t63" style="position:absolute;margin-left:234pt;margin-top:68.25pt;width:167.25pt;height:96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" adj="-9984,20732">
                <v:textbox>
                  <w:txbxContent>
                    <w:p w14:paraId="57212771" w14:textId="77777777" w:rsidR="0054460F" w:rsidRDefault="00000000">
                      <w:pPr>
                        <w:rPr>
                          <w:sz w:val="16"/>
                          <w:szCs w:val="16"/>
                        </w:rPr>
                      </w:pPr>
                      <w:r>
                        <w:rPr>
                          <w:sz w:val="16"/>
                          <w:szCs w:val="16"/>
                        </w:rPr>
                        <w:t>Weight objectives used for the forecasts and also for the automatic dispatch of animals to the slaughterhouse during control weighing</w:t>
                      </w:r>
                    </w:p>
                  </w:txbxContent>
                </v:textbox>
              </v:shape>
            </w:pict>
          </mc:Fallback>
        </mc:AlternateContent>
      </w:r>
      <w:r>
        <w:rPr>
          <w:noProof/>
          <w:lang w:eastAsia="fr-CA"/>
        </w:rPr>
        <w:drawing>
          <wp:inline distT="0" distB="0" distL="0" distR="0" wp14:anchorId="5889AAE3" wp14:editId="00615004">
            <wp:extent cx="2298423" cy="2466975"/>
            <wp:effectExtent l="0" t="0" r="6985" b="0"/>
            <wp:docPr id="325"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 324"/>
                    <pic:cNvPicPr/>
                  </pic:nvPicPr>
                  <pic:blipFill>
                    <a:blip r:embed="rId189">
                      <a:extLst>
                        <a:ext uri="{28A0092B-C50C-407E-A947-70E740481C1C}">
                          <a14:useLocalDpi xmlns:a14="http://schemas.microsoft.com/office/drawing/2010/main" val="0"/>
                        </a:ext>
                      </a:extLst>
                    </a:blip>
                    <a:stretch>
                      <a:fillRect/>
                    </a:stretch>
                  </pic:blipFill>
                  <pic:spPr>
                    <a:xfrm>
                      <a:off x="0" y="0"/>
                      <a:ext cx="2298423" cy="2466975"/>
                    </a:xfrm>
                    <a:prstGeom prst="rect">
                      <a:avLst/>
                    </a:prstGeom>
                  </pic:spPr>
                </pic:pic>
              </a:graphicData>
            </a:graphic>
          </wp:inline>
        </w:drawing>
      </w:r>
    </w:p>
    <w:p w14:paraId="683927AA" w14:textId="77777777" w:rsidR="0054460F" w:rsidRDefault="00000000">
      <w:r>
        <w:t xml:space="preserve">The </w:t>
      </w:r>
      <w:r>
        <w:rPr>
          <w:rStyle w:val="Titre4Car"/>
        </w:rPr>
        <w:t>Growth Days - Heavy Lambs function</w:t>
      </w:r>
      <w:r>
        <w:t xml:space="preserve"> allows the producer to better make a decision on whether to continue fattening a lamb to send to the slaughterhouse or to send it as a light lamb to auction.</w:t>
      </w:r>
    </w:p>
    <w:p w14:paraId="73B391A0" w14:textId="1DBA4274" w:rsidR="0054460F" w:rsidRDefault="00000000">
      <w:r>
        <w:t>The calculation is based on either your average number days</w:t>
      </w:r>
      <w:r w:rsidR="00B00CE0">
        <w:t xml:space="preserve"> to abattoir</w:t>
      </w:r>
      <w:r>
        <w:t xml:space="preserve"> (average number of days between the date of birth of the lambs and the date of slaughter) that is obtained when you </w:t>
      </w:r>
      <w:r w:rsidR="00B00CE0">
        <w:t xml:space="preserve">run </w:t>
      </w:r>
      <w:r>
        <w:t xml:space="preserve">report on the "Periodic average yield" of the lambs. The number is editable on the report screen so that you can better appreciate the differences in calculation and results for different intervals. </w:t>
      </w:r>
    </w:p>
    <w:p w14:paraId="4AE6A468" w14:textId="4A70B706" w:rsidR="0054460F" w:rsidRDefault="00000000">
      <w:r>
        <w:t>The results are derived from the information you enter in the "</w:t>
      </w:r>
      <w:r w:rsidR="00B00CE0">
        <w:t>Feeding charges</w:t>
      </w:r>
      <w:r>
        <w:t xml:space="preserve">" section of your </w:t>
      </w:r>
      <w:r w:rsidR="00B00CE0">
        <w:t>Farm profile</w:t>
      </w:r>
      <w:r>
        <w:t xml:space="preserve">. If in this section you have also included marketing costs charged by the Sales Agency for heavy lamb, ASRA revenues and/or daily production costs other than feed, all  </w:t>
      </w:r>
      <w:r w:rsidR="00B00CE0">
        <w:t>this</w:t>
      </w:r>
      <w:r>
        <w:t xml:space="preserve"> data will be included in the calculation. The (profit) margin is derived from the market value of lamb at the target weight, minus the rearing costs. For heavy lambs, you will also have in color an indication of whether weight gain allows faster growth (green) or slower growth (red) than the average (yellow) of heavy lambs.</w:t>
      </w:r>
    </w:p>
    <w:p w14:paraId="0D3DF83C" w14:textId="77777777" w:rsidR="00762C7E" w:rsidRDefault="00762C7E">
      <w:r>
        <w:rPr>
          <w:noProof/>
          <w:lang w:eastAsia="fr-CA"/>
        </w:rPr>
        <w:drawing>
          <wp:inline distT="0" distB="0" distL="0" distR="0" wp14:anchorId="6D2FF30F" wp14:editId="40FBA8D3">
            <wp:extent cx="6056404" cy="1866900"/>
            <wp:effectExtent l="0" t="0" r="1905" b="0"/>
            <wp:docPr id="27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 5"/>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6061411" cy="1868444"/>
                    </a:xfrm>
                    <a:prstGeom prst="rect">
                      <a:avLst/>
                    </a:prstGeom>
                    <a:noFill/>
                    <a:ln w="9525">
                      <a:noFill/>
                      <a:miter lim="800000"/>
                      <a:headEnd/>
                      <a:tailEnd/>
                    </a:ln>
                  </pic:spPr>
                </pic:pic>
              </a:graphicData>
            </a:graphic>
          </wp:inline>
        </w:drawing>
      </w:r>
    </w:p>
    <w:p w14:paraId="1D68D018" w14:textId="6C85A730" w:rsidR="0054460F" w:rsidRDefault="00000000">
      <w:r>
        <w:t xml:space="preserve">The report is </w:t>
      </w:r>
      <w:r w:rsidR="00B00CE0">
        <w:t xml:space="preserve">also </w:t>
      </w:r>
      <w:r>
        <w:t xml:space="preserve">available for lambs </w:t>
      </w:r>
      <w:r w:rsidR="00B00CE0">
        <w:t>using</w:t>
      </w:r>
      <w:r>
        <w:t xml:space="preserve"> weaning </w:t>
      </w:r>
      <w:r w:rsidR="00B00CE0">
        <w:t>weights</w:t>
      </w:r>
      <w:r>
        <w:t>. However, you should pay attention to the values obtained, as the weight gains obtained during weaning may be greater than those obtained during control weighing.</w:t>
      </w:r>
    </w:p>
    <w:p w14:paraId="5903E855" w14:textId="036C1782" w:rsidR="0054460F" w:rsidRDefault="00000000">
      <w:r>
        <w:t xml:space="preserve">However, the report also includes replacement animals, as this may also be a selection criterion for retaining or </w:t>
      </w:r>
      <w:r w:rsidR="00B00CE0">
        <w:t>rejecting</w:t>
      </w:r>
      <w:r>
        <w:t xml:space="preserve"> an animal as a replacement animal, even if it is not intended for slaughter.</w:t>
      </w:r>
    </w:p>
    <w:p w14:paraId="64C76190" w14:textId="79010034" w:rsidR="00B00CE0" w:rsidRDefault="00B00CE0">
      <w:r>
        <w:t>The calculation basis can be verified by clicking the calculation function, but if you want to edit the values, you have to access the Feeding charges tab of the farm profile:</w:t>
      </w:r>
    </w:p>
    <w:p w14:paraId="773E9B91" w14:textId="2F99EC7B" w:rsidR="00B00CE0" w:rsidRDefault="00B00CE0">
      <w:r w:rsidRPr="00B00CE0">
        <w:rPr>
          <w:noProof/>
        </w:rPr>
        <w:drawing>
          <wp:inline distT="0" distB="0" distL="0" distR="0" wp14:anchorId="3F11FD7B" wp14:editId="1AAEA9D1">
            <wp:extent cx="5191125" cy="3979260"/>
            <wp:effectExtent l="0" t="0" r="0" b="2540"/>
            <wp:docPr id="698412405"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12405" name="Image 1" descr="Une image contenant texte, Appareils électroniques, capture d’écran, logiciel&#10;&#10;Description générée automatiquement"/>
                    <pic:cNvPicPr/>
                  </pic:nvPicPr>
                  <pic:blipFill>
                    <a:blip r:embed="rId191"/>
                    <a:stretch>
                      <a:fillRect/>
                    </a:stretch>
                  </pic:blipFill>
                  <pic:spPr>
                    <a:xfrm>
                      <a:off x="0" y="0"/>
                      <a:ext cx="5194783" cy="3982064"/>
                    </a:xfrm>
                    <a:prstGeom prst="rect">
                      <a:avLst/>
                    </a:prstGeom>
                  </pic:spPr>
                </pic:pic>
              </a:graphicData>
            </a:graphic>
          </wp:inline>
        </w:drawing>
      </w:r>
    </w:p>
    <w:p w14:paraId="4594D488" w14:textId="77777777" w:rsidR="00B00CE0" w:rsidRDefault="00B00CE0"/>
    <w:p w14:paraId="05F4E6E4" w14:textId="0D6C38A6" w:rsidR="0054460F" w:rsidRDefault="00000000">
      <w:r>
        <w:t>The ‘</w:t>
      </w:r>
      <w:r>
        <w:rPr>
          <w:rStyle w:val="Titre4Car"/>
        </w:rPr>
        <w:t xml:space="preserve">Group for </w:t>
      </w:r>
      <w:r w:rsidR="00B00CE0">
        <w:rPr>
          <w:rStyle w:val="Titre4Car"/>
        </w:rPr>
        <w:t>Disposal</w:t>
      </w:r>
      <w:r>
        <w:rPr>
          <w:rStyle w:val="Titre4Car"/>
        </w:rPr>
        <w:t>’</w:t>
      </w:r>
      <w:r>
        <w:t xml:space="preserve"> function makes it possible to identify an entire group at a time as a consignment to the slaughterhouse. This is an alternative method to assigning the slaughterhouse by control weighing. See Section 13.2.2 on how to assign animals to the slaughterhouse by this function.</w:t>
      </w:r>
      <w:r w:rsidR="00B00CE0">
        <w:t xml:space="preserve"> This menu item is the same as the Regroup/Select function found on any lamb record.</w:t>
      </w:r>
    </w:p>
    <w:p w14:paraId="1F4A5C6C" w14:textId="77777777" w:rsidR="0054460F" w:rsidRDefault="00000000">
      <w:r>
        <w:t>This feature also allows the reassignment of lamb groups for producers who do not use a reading stick or PSION.</w:t>
      </w:r>
    </w:p>
    <w:p w14:paraId="02C8596E" w14:textId="77777777" w:rsidR="0054460F" w:rsidRDefault="00000000">
      <w:r>
        <w:t xml:space="preserve">The </w:t>
      </w:r>
      <w:r>
        <w:rPr>
          <w:rStyle w:val="Titre4Car"/>
        </w:rPr>
        <w:t>"Identify all animals in a group as replacement animals"</w:t>
      </w:r>
      <w:r>
        <w:t xml:space="preserve"> function allows you to assign a replacement status, either "Potential", "Confirmed" or to cancel the status for a group or some of the animals in the same group. The change of status can be done for the group or individually.</w:t>
      </w:r>
    </w:p>
    <w:p w14:paraId="2137D928" w14:textId="790B8E0D" w:rsidR="0054460F" w:rsidRDefault="00000000">
      <w:pPr>
        <w:pStyle w:val="Titre3"/>
      </w:pPr>
      <w:bookmarkStart w:id="244" w:name="_Toc303966001"/>
      <w:bookmarkStart w:id="245" w:name="_Toc159947845"/>
      <w:r>
        <w:t xml:space="preserve">4.2.3 </w:t>
      </w:r>
      <w:bookmarkEnd w:id="244"/>
      <w:bookmarkEnd w:id="245"/>
      <w:r w:rsidR="00B00CE0">
        <w:t>Tags declaration</w:t>
      </w:r>
    </w:p>
    <w:p w14:paraId="76929158" w14:textId="3799F182" w:rsidR="0054460F" w:rsidRDefault="00000000">
      <w:r>
        <w:t xml:space="preserve">This menu provides access to the activation and data transfer functions with </w:t>
      </w:r>
      <w:r w:rsidR="00B00CE0">
        <w:t>the traceability agency</w:t>
      </w:r>
      <w:r>
        <w:t xml:space="preserve"> and does not require any special explanation as such, each item of the menu being descriptive of the function performed.</w:t>
      </w:r>
    </w:p>
    <w:p w14:paraId="6FDED78D" w14:textId="77777777" w:rsidR="00DA7B01" w:rsidRDefault="00DA7B01" w:rsidP="00E77801">
      <w:pPr>
        <w:jc w:val="center"/>
      </w:pPr>
      <w:r>
        <w:rPr>
          <w:noProof/>
          <w:lang w:eastAsia="fr-CA"/>
        </w:rPr>
        <w:drawing>
          <wp:inline distT="0" distB="0" distL="0" distR="0" wp14:anchorId="1FFFB309" wp14:editId="221E208F">
            <wp:extent cx="3390733" cy="4195944"/>
            <wp:effectExtent l="0" t="0" r="635" b="0"/>
            <wp:docPr id="6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13"/>
                    <pic:cNvPicPr>
                      <a:picLocks noChangeAspect="1" noChangeArrowheads="1"/>
                    </pic:cNvPicPr>
                  </pic:nvPicPr>
                  <pic:blipFill>
                    <a:blip r:embed="rId192">
                      <a:extLst>
                        <a:ext uri="{28A0092B-C50C-407E-A947-70E740481C1C}">
                          <a14:useLocalDpi xmlns:a14="http://schemas.microsoft.com/office/drawing/2010/main" val="0"/>
                        </a:ext>
                      </a:extLst>
                    </a:blip>
                    <a:stretch>
                      <a:fillRect/>
                    </a:stretch>
                  </pic:blipFill>
                  <pic:spPr bwMode="auto">
                    <a:xfrm>
                      <a:off x="0" y="0"/>
                      <a:ext cx="3398532" cy="4205595"/>
                    </a:xfrm>
                    <a:prstGeom prst="rect">
                      <a:avLst/>
                    </a:prstGeom>
                    <a:noFill/>
                    <a:ln w="9525">
                      <a:noFill/>
                      <a:miter lim="800000"/>
                      <a:headEnd/>
                      <a:tailEnd/>
                    </a:ln>
                  </pic:spPr>
                </pic:pic>
              </a:graphicData>
            </a:graphic>
          </wp:inline>
        </w:drawing>
      </w:r>
    </w:p>
    <w:p w14:paraId="53001C5B" w14:textId="77777777" w:rsidR="0054460F" w:rsidRDefault="00000000">
      <w:r>
        <w:t>Declarations that can be made through these menus are also available through the blue buttons on the lamb screens</w:t>
      </w:r>
    </w:p>
    <w:p w14:paraId="464CAAB2" w14:textId="78D3DBA6" w:rsidR="0054460F" w:rsidRDefault="00000000">
      <w:pPr>
        <w:pStyle w:val="Titre3"/>
      </w:pPr>
      <w:bookmarkStart w:id="246" w:name="_Toc303966002"/>
      <w:bookmarkStart w:id="247" w:name="_Toc159947846"/>
      <w:r>
        <w:t>4.2.4 Reports Menu</w:t>
      </w:r>
      <w:bookmarkEnd w:id="246"/>
      <w:bookmarkEnd w:id="247"/>
      <w:r w:rsidR="001B115C">
        <w:fldChar w:fldCharType="begin"/>
      </w:r>
      <w:r w:rsidR="00C068A0">
        <w:instrText xml:space="preserve"> XE "</w:instrText>
      </w:r>
      <w:r w:rsidR="00C068A0" w:rsidRPr="00555C54">
        <w:instrText>rendement:</w:instrText>
      </w:r>
      <w:r w:rsidR="00C068A0" w:rsidRPr="00C068A0">
        <w:instrText>Rapports de ... Item de la barre de menus principale - agneaux</w:instrText>
      </w:r>
      <w:r w:rsidR="00C068A0">
        <w:instrText xml:space="preserve">" </w:instrText>
      </w:r>
      <w:r w:rsidR="001B115C">
        <w:fldChar w:fldCharType="end"/>
      </w:r>
    </w:p>
    <w:p w14:paraId="78EAE4D5" w14:textId="77777777" w:rsidR="00EC47D3" w:rsidRDefault="00EC47D3" w:rsidP="00762C7E">
      <w:pPr>
        <w:jc w:val="center"/>
      </w:pPr>
      <w:r>
        <w:rPr>
          <w:noProof/>
          <w:lang w:eastAsia="fr-CA"/>
        </w:rPr>
        <w:drawing>
          <wp:inline distT="0" distB="0" distL="0" distR="0" wp14:anchorId="7D65C4F9" wp14:editId="3FEB7242">
            <wp:extent cx="2914015" cy="5602077"/>
            <wp:effectExtent l="0" t="0" r="635" b="0"/>
            <wp:docPr id="6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14"/>
                    <pic:cNvPicPr>
                      <a:picLocks noChangeAspect="1" noChangeArrowheads="1"/>
                    </pic:cNvPicPr>
                  </pic:nvPicPr>
                  <pic:blipFill>
                    <a:blip r:embed="rId193">
                      <a:extLst>
                        <a:ext uri="{28A0092B-C50C-407E-A947-70E740481C1C}">
                          <a14:useLocalDpi xmlns:a14="http://schemas.microsoft.com/office/drawing/2010/main" val="0"/>
                        </a:ext>
                      </a:extLst>
                    </a:blip>
                    <a:stretch>
                      <a:fillRect/>
                    </a:stretch>
                  </pic:blipFill>
                  <pic:spPr bwMode="auto">
                    <a:xfrm>
                      <a:off x="0" y="0"/>
                      <a:ext cx="2915705" cy="5605325"/>
                    </a:xfrm>
                    <a:prstGeom prst="rect">
                      <a:avLst/>
                    </a:prstGeom>
                    <a:noFill/>
                    <a:ln w="9525">
                      <a:noFill/>
                      <a:miter lim="800000"/>
                      <a:headEnd/>
                      <a:tailEnd/>
                    </a:ln>
                  </pic:spPr>
                </pic:pic>
              </a:graphicData>
            </a:graphic>
          </wp:inline>
        </w:drawing>
      </w:r>
    </w:p>
    <w:p w14:paraId="2F4758CE" w14:textId="77777777" w:rsidR="00B01BC2" w:rsidRDefault="00B01BC2"/>
    <w:p w14:paraId="609325FC" w14:textId="77777777" w:rsidR="00B01BC2" w:rsidRDefault="00B01BC2" w:rsidP="00B01BC2">
      <w:r>
        <w:t xml:space="preserve">The </w:t>
      </w:r>
      <w:r w:rsidRPr="00B01BC2">
        <w:rPr>
          <w:rStyle w:val="Titre4Car"/>
        </w:rPr>
        <w:t>Kg produced</w:t>
      </w:r>
      <w:r>
        <w:t xml:space="preserve"> menu provides the number of kilos for a selected period</w:t>
      </w:r>
      <w:r>
        <w:fldChar w:fldCharType="begin"/>
      </w:r>
      <w:r>
        <w:instrText xml:space="preserve"> XE "</w:instrText>
      </w:r>
      <w:r w:rsidRPr="007D43BB">
        <w:instrText>kilos:</w:instrText>
      </w:r>
      <w:r w:rsidRPr="00C068A0">
        <w:instrText>Rapport de kilo produit - Agneaux</w:instrText>
      </w:r>
      <w:r>
        <w:instrText xml:space="preserve">" </w:instrText>
      </w:r>
      <w:r>
        <w:fldChar w:fldCharType="end"/>
      </w:r>
      <w:r>
        <w:t xml:space="preserve"> produced by lamb sales category: whether for light, heavy, milk lambs or for lambs sold as breeding lambs.</w:t>
      </w:r>
    </w:p>
    <w:p w14:paraId="54F54634" w14:textId="77777777" w:rsidR="00B01BC2" w:rsidRDefault="00B01BC2"/>
    <w:p w14:paraId="65CB79C5" w14:textId="0F3BA33F" w:rsidR="00B01BC2" w:rsidRDefault="00B01BC2">
      <w:r w:rsidRPr="00B01BC2">
        <w:rPr>
          <w:noProof/>
        </w:rPr>
        <w:drawing>
          <wp:inline distT="0" distB="0" distL="0" distR="0" wp14:anchorId="7DF2633A" wp14:editId="782E2BE9">
            <wp:extent cx="5486400" cy="3423920"/>
            <wp:effectExtent l="0" t="0" r="0" b="5080"/>
            <wp:docPr id="1660094056"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94056" name="Image 1" descr="Une image contenant texte, capture d’écran, Police, nombre&#10;&#10;Description générée automatiquement"/>
                    <pic:cNvPicPr/>
                  </pic:nvPicPr>
                  <pic:blipFill>
                    <a:blip r:embed="rId194"/>
                    <a:stretch>
                      <a:fillRect/>
                    </a:stretch>
                  </pic:blipFill>
                  <pic:spPr>
                    <a:xfrm>
                      <a:off x="0" y="0"/>
                      <a:ext cx="5486400" cy="3423920"/>
                    </a:xfrm>
                    <a:prstGeom prst="rect">
                      <a:avLst/>
                    </a:prstGeom>
                  </pic:spPr>
                </pic:pic>
              </a:graphicData>
            </a:graphic>
          </wp:inline>
        </w:drawing>
      </w:r>
    </w:p>
    <w:p w14:paraId="308F417F" w14:textId="77777777" w:rsidR="00B01BC2" w:rsidRDefault="00B01BC2"/>
    <w:p w14:paraId="6659BCF5" w14:textId="1E8F4CCE" w:rsidR="0054460F" w:rsidRDefault="00000000">
      <w:r>
        <w:t xml:space="preserve">The </w:t>
      </w:r>
      <w:r w:rsidRPr="00B01BC2">
        <w:rPr>
          <w:rStyle w:val="Titre4Car"/>
        </w:rPr>
        <w:t xml:space="preserve">Average </w:t>
      </w:r>
      <w:r w:rsidR="00B01BC2" w:rsidRPr="00B01BC2">
        <w:rPr>
          <w:rStyle w:val="Titre4Car"/>
        </w:rPr>
        <w:t>performance</w:t>
      </w:r>
      <w:r>
        <w:t xml:space="preserve"> menu</w:t>
      </w:r>
      <w:r w:rsidR="001B115C">
        <w:rPr>
          <w:u w:val="single"/>
        </w:rPr>
        <w:fldChar w:fldCharType="begin"/>
      </w:r>
      <w:r w:rsidR="00C068A0">
        <w:instrText xml:space="preserve"> XE "</w:instrText>
      </w:r>
      <w:r w:rsidR="00C068A0" w:rsidRPr="00BD47DE">
        <w:rPr>
          <w:u w:val="single"/>
        </w:rPr>
        <w:instrText>Moyenne de rendement:</w:instrText>
      </w:r>
      <w:r w:rsidR="00C068A0" w:rsidRPr="00C068A0">
        <w:instrText>Item de la barre de menus principale - fichier des agneaux</w:instrText>
      </w:r>
      <w:r w:rsidR="00C068A0">
        <w:instrText xml:space="preserve">" </w:instrText>
      </w:r>
      <w:r w:rsidR="001B115C">
        <w:rPr>
          <w:u w:val="single"/>
        </w:rPr>
        <w:fldChar w:fldCharType="end"/>
      </w:r>
      <w:r>
        <w:rPr>
          <w:u w:val="single"/>
        </w:rPr>
        <w:t xml:space="preserve"> for a period</w:t>
      </w:r>
      <w:r>
        <w:t xml:space="preserve"> allows the producer to have a summary of productivity for the lambs of the period, by displaying the averages of </w:t>
      </w:r>
      <w:r w:rsidR="00413E37">
        <w:t>ADG</w:t>
      </w:r>
      <w:r>
        <w:t>, birth weights, days before slaughterhouse, etc.</w:t>
      </w:r>
    </w:p>
    <w:p w14:paraId="1BB2ED54" w14:textId="766F9E6B" w:rsidR="0054460F" w:rsidRDefault="00000000">
      <w:r>
        <w:t xml:space="preserve">The menu section on </w:t>
      </w:r>
      <w:r w:rsidRPr="00B01BC2">
        <w:rPr>
          <w:rStyle w:val="Titre4Car"/>
        </w:rPr>
        <w:t>growth reports</w:t>
      </w:r>
      <w:r w:rsidR="001B115C" w:rsidRPr="00B01BC2">
        <w:rPr>
          <w:rStyle w:val="Titre4Car"/>
        </w:rPr>
        <w:fldChar w:fldCharType="begin"/>
      </w:r>
      <w:r w:rsidR="00C068A0" w:rsidRPr="00B01BC2">
        <w:rPr>
          <w:rStyle w:val="Titre4Car"/>
        </w:rPr>
        <w:instrText xml:space="preserve"> XE "rapports de croissance:Agneaux- Item de la barre de menus principale" </w:instrText>
      </w:r>
      <w:r w:rsidR="001B115C" w:rsidRPr="00B01BC2">
        <w:rPr>
          <w:rStyle w:val="Titre4Car"/>
        </w:rPr>
        <w:fldChar w:fldCharType="end"/>
      </w:r>
      <w:r w:rsidRPr="00B01BC2">
        <w:rPr>
          <w:rStyle w:val="Titre4Car"/>
        </w:rPr>
        <w:t xml:space="preserve"> </w:t>
      </w:r>
      <w:r>
        <w:t xml:space="preserve">provides a comparative table of control weights and associated </w:t>
      </w:r>
      <w:r w:rsidR="00413E37">
        <w:t>ADG</w:t>
      </w:r>
      <w:r>
        <w:t>s for the selected group of lambs. This allows the producer to evaluate the growth performance of a group of lambs, and adjust the feeding plan as needed.</w:t>
      </w:r>
    </w:p>
    <w:p w14:paraId="0DE2982E" w14:textId="2580C4AB" w:rsidR="00B43E04" w:rsidRPr="001E63D2" w:rsidRDefault="00B43E04">
      <w:pPr>
        <w:rPr>
          <w:b/>
          <w:bCs/>
        </w:rPr>
      </w:pPr>
      <w:r w:rsidRPr="001E63D2">
        <w:rPr>
          <w:b/>
          <w:bCs/>
        </w:rPr>
        <w:t>Feeder section</w:t>
      </w:r>
    </w:p>
    <w:p w14:paraId="674C88F5" w14:textId="3DE9B12B" w:rsidR="00B43E04" w:rsidRDefault="00B43E04">
      <w:r>
        <w:t>Reports of this section are to help you defining the best number of days you should leave your lambs to the milk machine. By weighing animal at the moment you pull them out of the feeder, and at weaning, the report helps you seeing if you can reduce the number of days (saving artificial milk) by looking at the ADG in the period between the removal and weaning.</w:t>
      </w:r>
    </w:p>
    <w:p w14:paraId="5A08F46D" w14:textId="75F1DA69" w:rsidR="00B43E04" w:rsidRDefault="00B43E04" w:rsidP="00B43E04">
      <w:pPr>
        <w:jc w:val="center"/>
      </w:pPr>
      <w:r w:rsidRPr="00B43E04">
        <w:rPr>
          <w:noProof/>
        </w:rPr>
        <w:drawing>
          <wp:inline distT="0" distB="0" distL="0" distR="0" wp14:anchorId="5A54F218" wp14:editId="49D24BAD">
            <wp:extent cx="3347648" cy="4410075"/>
            <wp:effectExtent l="0" t="0" r="5715" b="0"/>
            <wp:docPr id="857304666"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304666" name="Image 1" descr="Une image contenant texte, capture d’écran, Police, nombre&#10;&#10;Description générée automatiquement"/>
                    <pic:cNvPicPr/>
                  </pic:nvPicPr>
                  <pic:blipFill>
                    <a:blip r:embed="rId195"/>
                    <a:stretch>
                      <a:fillRect/>
                    </a:stretch>
                  </pic:blipFill>
                  <pic:spPr>
                    <a:xfrm>
                      <a:off x="0" y="0"/>
                      <a:ext cx="3349689" cy="4412764"/>
                    </a:xfrm>
                    <a:prstGeom prst="rect">
                      <a:avLst/>
                    </a:prstGeom>
                  </pic:spPr>
                </pic:pic>
              </a:graphicData>
            </a:graphic>
          </wp:inline>
        </w:drawing>
      </w:r>
    </w:p>
    <w:p w14:paraId="275916DF" w14:textId="04FF5D77" w:rsidR="00B43E04" w:rsidRPr="00B43E04" w:rsidRDefault="00B43E04">
      <w:pPr>
        <w:rPr>
          <w:b/>
          <w:bCs/>
        </w:rPr>
      </w:pPr>
      <w:r w:rsidRPr="00B43E04">
        <w:rPr>
          <w:b/>
          <w:bCs/>
        </w:rPr>
        <w:t>Breeding stock section</w:t>
      </w:r>
    </w:p>
    <w:p w14:paraId="70647BB1" w14:textId="3B5D550E" w:rsidR="00B43E04" w:rsidRDefault="00B43E04">
      <w:r w:rsidRPr="00B43E04">
        <w:rPr>
          <w:rStyle w:val="Titre4Car"/>
        </w:rPr>
        <w:t>Ewelamb help selection report</w:t>
      </w:r>
      <w:r>
        <w:t>: this report is geared at helping you selecting the best ewelambs by visualizing their performance along with the one of their parents</w:t>
      </w:r>
    </w:p>
    <w:p w14:paraId="1878C6EB" w14:textId="090DC6A7" w:rsidR="00B43E04" w:rsidRDefault="00B43E04">
      <w:r w:rsidRPr="00B43E04">
        <w:rPr>
          <w:noProof/>
        </w:rPr>
        <w:drawing>
          <wp:inline distT="0" distB="0" distL="0" distR="0" wp14:anchorId="708AB03C" wp14:editId="23374348">
            <wp:extent cx="5486400" cy="1860550"/>
            <wp:effectExtent l="0" t="0" r="0" b="6350"/>
            <wp:docPr id="1323788443"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88443" name="Image 1" descr="Une image contenant texte, capture d’écran, nombre, logiciel&#10;&#10;Description générée automatiquement"/>
                    <pic:cNvPicPr/>
                  </pic:nvPicPr>
                  <pic:blipFill>
                    <a:blip r:embed="rId196"/>
                    <a:stretch>
                      <a:fillRect/>
                    </a:stretch>
                  </pic:blipFill>
                  <pic:spPr>
                    <a:xfrm>
                      <a:off x="0" y="0"/>
                      <a:ext cx="5486400" cy="1860550"/>
                    </a:xfrm>
                    <a:prstGeom prst="rect">
                      <a:avLst/>
                    </a:prstGeom>
                  </pic:spPr>
                </pic:pic>
              </a:graphicData>
            </a:graphic>
          </wp:inline>
        </w:drawing>
      </w:r>
    </w:p>
    <w:p w14:paraId="3A477FB1" w14:textId="28AD2C47" w:rsidR="0054460F" w:rsidRDefault="00000000">
      <w:r>
        <w:t xml:space="preserve">The other menus in the category are similar to the productivity and prolificity ratios described in the </w:t>
      </w:r>
      <w:r w:rsidR="00751E7B">
        <w:t>Flock</w:t>
      </w:r>
      <w:r>
        <w:t xml:space="preserve"> Menus section or do not require further explanation in this guide.</w:t>
      </w:r>
    </w:p>
    <w:p w14:paraId="63FA6A69" w14:textId="3C7E12BB" w:rsidR="0054460F" w:rsidRDefault="00000000">
      <w:pPr>
        <w:pStyle w:val="Titre3"/>
      </w:pPr>
      <w:bookmarkStart w:id="248" w:name="_Toc303966003"/>
      <w:bookmarkStart w:id="249" w:name="_Toc159947847"/>
      <w:r>
        <w:t xml:space="preserve">4.2.5 </w:t>
      </w:r>
      <w:r w:rsidR="001E63D2">
        <w:t>Disposal/</w:t>
      </w:r>
      <w:r>
        <w:t>Sales</w:t>
      </w:r>
      <w:bookmarkEnd w:id="248"/>
      <w:bookmarkEnd w:id="249"/>
      <w:r w:rsidR="001E63D2">
        <w:t xml:space="preserve"> menu</w:t>
      </w:r>
    </w:p>
    <w:p w14:paraId="0C634B96" w14:textId="77777777" w:rsidR="001E63D2" w:rsidRDefault="001E63D2" w:rsidP="001E63D2"/>
    <w:p w14:paraId="7656F449" w14:textId="3A1A2856" w:rsidR="00FB0788" w:rsidRPr="001E63D2" w:rsidRDefault="00FB0788" w:rsidP="001E63D2">
      <w:r>
        <w:t>Non reporting / outside Quebec</w:t>
      </w:r>
    </w:p>
    <w:p w14:paraId="18D1386E" w14:textId="77777777" w:rsidR="003618B8" w:rsidRDefault="00BA7567" w:rsidP="004D3DA4">
      <w:pPr>
        <w:jc w:val="center"/>
      </w:pPr>
      <w:r>
        <w:rPr>
          <w:noProof/>
          <w:lang w:eastAsia="fr-CA"/>
        </w:rPr>
        <w:drawing>
          <wp:inline distT="0" distB="0" distL="0" distR="0" wp14:anchorId="445B966C" wp14:editId="72CADB51">
            <wp:extent cx="3929349" cy="2094570"/>
            <wp:effectExtent l="0" t="0" r="0" b="1270"/>
            <wp:docPr id="2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 1"/>
                    <pic:cNvPicPr>
                      <a:picLocks noChangeAspect="1" noChangeArrowheads="1"/>
                    </pic:cNvPicPr>
                  </pic:nvPicPr>
                  <pic:blipFill>
                    <a:blip r:embed="rId197">
                      <a:extLst>
                        <a:ext uri="{28A0092B-C50C-407E-A947-70E740481C1C}">
                          <a14:useLocalDpi xmlns:a14="http://schemas.microsoft.com/office/drawing/2010/main" val="0"/>
                        </a:ext>
                      </a:extLst>
                    </a:blip>
                    <a:stretch>
                      <a:fillRect/>
                    </a:stretch>
                  </pic:blipFill>
                  <pic:spPr bwMode="auto">
                    <a:xfrm>
                      <a:off x="0" y="0"/>
                      <a:ext cx="3929349" cy="2094570"/>
                    </a:xfrm>
                    <a:prstGeom prst="rect">
                      <a:avLst/>
                    </a:prstGeom>
                    <a:noFill/>
                    <a:ln w="9525">
                      <a:noFill/>
                      <a:miter lim="800000"/>
                      <a:headEnd/>
                      <a:tailEnd/>
                    </a:ln>
                  </pic:spPr>
                </pic:pic>
              </a:graphicData>
            </a:graphic>
          </wp:inline>
        </w:drawing>
      </w:r>
    </w:p>
    <w:p w14:paraId="08614CA5" w14:textId="77777777" w:rsidR="00FB0788" w:rsidRPr="003618B8" w:rsidRDefault="00FB0788" w:rsidP="004D3DA4">
      <w:pPr>
        <w:jc w:val="center"/>
      </w:pPr>
    </w:p>
    <w:p w14:paraId="2D6E9839" w14:textId="039EC31D" w:rsidR="002402E5" w:rsidRDefault="00FB0788" w:rsidP="00FB0788">
      <w:r>
        <w:t>Reporting – Quebec menu</w:t>
      </w:r>
    </w:p>
    <w:p w14:paraId="043FC946" w14:textId="74E0E457" w:rsidR="00FB0788" w:rsidRDefault="00FB0788" w:rsidP="00FB0788">
      <w:pPr>
        <w:jc w:val="center"/>
      </w:pPr>
      <w:r w:rsidRPr="00FB0788">
        <w:rPr>
          <w:noProof/>
        </w:rPr>
        <w:drawing>
          <wp:inline distT="0" distB="0" distL="0" distR="0" wp14:anchorId="72A4DCC2" wp14:editId="35090881">
            <wp:extent cx="3943350" cy="3524872"/>
            <wp:effectExtent l="0" t="0" r="0" b="0"/>
            <wp:docPr id="601364527" name="Image 1" descr="Une image contenant texte, Appareils électroniques,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64527" name="Image 1" descr="Une image contenant texte, Appareils électroniques, capture d’écran, affichage&#10;&#10;Description générée automatiquement"/>
                    <pic:cNvPicPr/>
                  </pic:nvPicPr>
                  <pic:blipFill>
                    <a:blip r:embed="rId198"/>
                    <a:stretch>
                      <a:fillRect/>
                    </a:stretch>
                  </pic:blipFill>
                  <pic:spPr>
                    <a:xfrm>
                      <a:off x="0" y="0"/>
                      <a:ext cx="3946783" cy="3527941"/>
                    </a:xfrm>
                    <a:prstGeom prst="rect">
                      <a:avLst/>
                    </a:prstGeom>
                  </pic:spPr>
                </pic:pic>
              </a:graphicData>
            </a:graphic>
          </wp:inline>
        </w:drawing>
      </w:r>
    </w:p>
    <w:p w14:paraId="02F3D158" w14:textId="77777777" w:rsidR="00FB0788" w:rsidRDefault="00FB0788" w:rsidP="00FB0788">
      <w:pPr>
        <w:jc w:val="center"/>
      </w:pPr>
    </w:p>
    <w:p w14:paraId="47E4725F" w14:textId="4780ADEE" w:rsidR="00FB0788" w:rsidRDefault="00FB0788">
      <w:pPr>
        <w:pStyle w:val="Titre4"/>
      </w:pPr>
      <w:bookmarkStart w:id="250" w:name="_Toc159947848"/>
      <w:r>
        <w:t>4.2.5.1 Send record of sold lambs to your buyer</w:t>
      </w:r>
    </w:p>
    <w:p w14:paraId="6422228E" w14:textId="77777777" w:rsidR="00FB0788" w:rsidRPr="00FB0788" w:rsidRDefault="00FB0788" w:rsidP="00FB0788"/>
    <w:p w14:paraId="06D28865" w14:textId="64425977" w:rsidR="0054460F" w:rsidRDefault="00000000">
      <w:pPr>
        <w:pStyle w:val="Titre4"/>
      </w:pPr>
      <w:r>
        <w:t>4.2.5.</w:t>
      </w:r>
      <w:r w:rsidR="00FB0788">
        <w:t>2</w:t>
      </w:r>
      <w:r>
        <w:t xml:space="preserve"> P3 Report</w:t>
      </w:r>
      <w:bookmarkEnd w:id="250"/>
      <w:r w:rsidR="00FB0788">
        <w:t xml:space="preserve"> (QC only)</w:t>
      </w:r>
    </w:p>
    <w:p w14:paraId="55C73B52" w14:textId="34141CD6" w:rsidR="0054460F" w:rsidRDefault="00000000">
      <w:r>
        <w:t xml:space="preserve">Use this menu item to prepare and send your weekly sales announcements to the Federation. The data that appears by default on the form is always data from the previous week (or time). When reports are sent by email, a copy of the file is automatically placed in the "Agency" directory of your </w:t>
      </w:r>
      <w:r w:rsidR="001F68F2">
        <w:t>EweManage</w:t>
      </w:r>
      <w:r>
        <w:t xml:space="preserve"> directory.</w:t>
      </w:r>
    </w:p>
    <w:p w14:paraId="573B8E35" w14:textId="1F9CC576" w:rsidR="0054460F" w:rsidRDefault="00000000">
      <w:pPr>
        <w:pStyle w:val="Titre4"/>
      </w:pPr>
      <w:bookmarkStart w:id="251" w:name="_Toc159947849"/>
      <w:r>
        <w:t>4.2.5.</w:t>
      </w:r>
      <w:r w:rsidR="00FB0788">
        <w:t>3</w:t>
      </w:r>
      <w:r>
        <w:t xml:space="preserve"> P4 Report</w:t>
      </w:r>
      <w:bookmarkEnd w:id="251"/>
      <w:r w:rsidR="00FB0788">
        <w:t xml:space="preserve"> (QC only)</w:t>
      </w:r>
    </w:p>
    <w:p w14:paraId="22CB63CB" w14:textId="24734F17" w:rsidR="0054460F" w:rsidRDefault="00000000">
      <w:r>
        <w:t>Reprints the P4</w:t>
      </w:r>
      <w:r w:rsidR="001B115C">
        <w:fldChar w:fldCharType="begin"/>
      </w:r>
      <w:r w:rsidR="00C068A0">
        <w:instrText xml:space="preserve"> XE "</w:instrText>
      </w:r>
      <w:r w:rsidR="00C068A0" w:rsidRPr="008A36B8">
        <w:instrText>P4</w:instrText>
      </w:r>
      <w:r w:rsidR="00C068A0">
        <w:instrText xml:space="preserve">" </w:instrText>
      </w:r>
      <w:r w:rsidR="001B115C">
        <w:fldChar w:fldCharType="end"/>
      </w:r>
      <w:r>
        <w:t xml:space="preserve">, even if the latter has already been done during the preparation of the slaughterhouse report. Each time the P4 report is prepared, a new indication ‘P4’ is entered in the lamb’s ‘final layout’ mode field. The P4 report may be prepared automatically during the preparation of the slaughterhouse report. However, this menu item, like the button at the bottom of the lamb </w:t>
      </w:r>
      <w:r w:rsidR="005B23E7">
        <w:t>record</w:t>
      </w:r>
      <w:r>
        <w:t xml:space="preserve"> screen - full mode - allows you to prepare a report again for a given period.</w:t>
      </w:r>
    </w:p>
    <w:p w14:paraId="6FC022BB" w14:textId="15BB5B22" w:rsidR="0054460F" w:rsidRDefault="00000000">
      <w:r>
        <w:t xml:space="preserve">Printing the P4 ratio by this function does not lay out the lambs in </w:t>
      </w:r>
      <w:r w:rsidR="001F68F2">
        <w:t>EweManage</w:t>
      </w:r>
      <w:r>
        <w:t>. In order to dispose of the lambs that have been sent to the slaughterhouse, you have to do the "Slaughterhouse Report" which also prepares the P4 at the same time.</w:t>
      </w:r>
    </w:p>
    <w:p w14:paraId="390164C8" w14:textId="79272CC5" w:rsidR="0054460F" w:rsidRDefault="00000000">
      <w:pPr>
        <w:pStyle w:val="Titre4"/>
      </w:pPr>
      <w:bookmarkStart w:id="252" w:name="_Toc159947850"/>
      <w:r>
        <w:t>4.2.5.</w:t>
      </w:r>
      <w:r w:rsidR="00FB0788">
        <w:t>4</w:t>
      </w:r>
      <w:r>
        <w:t xml:space="preserve"> P6 report</w:t>
      </w:r>
      <w:bookmarkEnd w:id="252"/>
      <w:r w:rsidR="00FB0788">
        <w:t xml:space="preserve">  &amp; P10 report</w:t>
      </w:r>
      <w:r w:rsidR="001B115C">
        <w:fldChar w:fldCharType="begin"/>
      </w:r>
      <w:r w:rsidR="00C068A0">
        <w:instrText xml:space="preserve"> XE "</w:instrText>
      </w:r>
      <w:r w:rsidR="00C068A0" w:rsidRPr="00D75937">
        <w:instrText>P6:</w:instrText>
      </w:r>
      <w:r w:rsidR="00C068A0" w:rsidRPr="00BA7567">
        <w:instrText>Préparation du rapport</w:instrText>
      </w:r>
      <w:r w:rsidR="00C068A0">
        <w:instrText xml:space="preserve">" </w:instrText>
      </w:r>
      <w:r w:rsidR="001B115C">
        <w:fldChar w:fldCharType="end"/>
      </w:r>
    </w:p>
    <w:p w14:paraId="05842873" w14:textId="77777777" w:rsidR="0054460F" w:rsidRDefault="00000000">
      <w:r>
        <w:t xml:space="preserve">Same as above for P4. Please note that the P6 allows you to enter either the check number or the bank transaction confirmation number for the payment. You will see later that these payments can be verified in the event of a request from the Federation. The P6 report may be prepared automatically when the slaughterhouse report is being prepared. </w:t>
      </w:r>
    </w:p>
    <w:p w14:paraId="3A106472" w14:textId="29028F74" w:rsidR="0054460F" w:rsidRDefault="00000000">
      <w:pPr>
        <w:pStyle w:val="Titre4"/>
      </w:pPr>
      <w:bookmarkStart w:id="253" w:name="_Toc159947851"/>
      <w:r>
        <w:t>4.2.5.</w:t>
      </w:r>
      <w:r w:rsidR="00FB0788">
        <w:t>5</w:t>
      </w:r>
      <w:r>
        <w:t xml:space="preserve"> List of sales by customer</w:t>
      </w:r>
      <w:bookmarkEnd w:id="253"/>
      <w:r w:rsidR="001B115C">
        <w:fldChar w:fldCharType="begin"/>
      </w:r>
      <w:r w:rsidR="002D657E">
        <w:instrText xml:space="preserve"> XE "</w:instrText>
      </w:r>
      <w:r w:rsidR="002D657E" w:rsidRPr="00D75937">
        <w:instrText>P6:</w:instrText>
      </w:r>
      <w:r w:rsidR="002D657E" w:rsidRPr="00BA7567">
        <w:instrText>Préparation du rapport</w:instrText>
      </w:r>
      <w:r w:rsidR="002D657E">
        <w:instrText xml:space="preserve">" </w:instrText>
      </w:r>
      <w:r w:rsidR="001B115C">
        <w:fldChar w:fldCharType="end"/>
      </w:r>
    </w:p>
    <w:p w14:paraId="21EA4AC0" w14:textId="0B469CCC" w:rsidR="0054460F" w:rsidRDefault="00000000">
      <w:r>
        <w:t xml:space="preserve">Lists sales for a customer number (slaughterhouse or breeding sale). The "find" button allows you to search more precisely, for example a given date on a customer’s </w:t>
      </w:r>
      <w:r w:rsidR="005B23E7">
        <w:t>record</w:t>
      </w:r>
      <w:r>
        <w:t>s</w:t>
      </w:r>
    </w:p>
    <w:p w14:paraId="3442595B" w14:textId="77777777" w:rsidR="002D657E" w:rsidRDefault="002D657E" w:rsidP="002D657E">
      <w:r>
        <w:rPr>
          <w:noProof/>
          <w:lang w:eastAsia="fr-CA"/>
        </w:rPr>
        <w:drawing>
          <wp:inline distT="0" distB="0" distL="0" distR="0" wp14:anchorId="79BDBCDF" wp14:editId="7F03A2E8">
            <wp:extent cx="5486400" cy="1703705"/>
            <wp:effectExtent l="19050" t="0" r="0" b="0"/>
            <wp:docPr id="242" name="Image 241" descr="Capture d’écran 2012-08-31 à 16.2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8-31 à 16.28.29.png"/>
                    <pic:cNvPicPr/>
                  </pic:nvPicPr>
                  <pic:blipFill>
                    <a:blip r:embed="rId199" cstate="print"/>
                    <a:stretch>
                      <a:fillRect/>
                    </a:stretch>
                  </pic:blipFill>
                  <pic:spPr>
                    <a:xfrm>
                      <a:off x="0" y="0"/>
                      <a:ext cx="5486400" cy="1703705"/>
                    </a:xfrm>
                    <a:prstGeom prst="rect">
                      <a:avLst/>
                    </a:prstGeom>
                  </pic:spPr>
                </pic:pic>
              </a:graphicData>
            </a:graphic>
          </wp:inline>
        </w:drawing>
      </w:r>
    </w:p>
    <w:p w14:paraId="706AB4F9" w14:textId="399C23D2" w:rsidR="0054460F" w:rsidRDefault="00000000">
      <w:pPr>
        <w:pStyle w:val="Titre4"/>
      </w:pPr>
      <w:bookmarkStart w:id="254" w:name="_Toc159947852"/>
      <w:r>
        <w:t>4.2.5.</w:t>
      </w:r>
      <w:r w:rsidR="00FB0788">
        <w:t>6</w:t>
      </w:r>
      <w:r>
        <w:t xml:space="preserve"> Sales Report</w:t>
      </w:r>
      <w:r w:rsidR="001B115C">
        <w:fldChar w:fldCharType="begin"/>
      </w:r>
      <w:r w:rsidR="00C068A0">
        <w:instrText xml:space="preserve"> XE "</w:instrText>
      </w:r>
      <w:r w:rsidR="00C068A0" w:rsidRPr="00864E2D">
        <w:instrText>vente:</w:instrText>
      </w:r>
      <w:r w:rsidR="00C068A0" w:rsidRPr="00C068A0">
        <w:instrText>Rapport à la Fédération</w:instrText>
      </w:r>
      <w:r w:rsidR="00C068A0">
        <w:instrText xml:space="preserve">" </w:instrText>
      </w:r>
      <w:r w:rsidR="001B115C">
        <w:fldChar w:fldCharType="end"/>
      </w:r>
      <w:r>
        <w:t xml:space="preserve"> of breeders to the Federation</w:t>
      </w:r>
      <w:bookmarkEnd w:id="254"/>
    </w:p>
    <w:p w14:paraId="48ADA825" w14:textId="2C5B9180" w:rsidR="0054460F" w:rsidRDefault="00000000">
      <w:r>
        <w:t xml:space="preserve">Like the 2 items above, this item allows for the rewriting of the Federation </w:t>
      </w:r>
      <w:r w:rsidR="00AA3901">
        <w:t>Breeding</w:t>
      </w:r>
      <w:r>
        <w:t xml:space="preserve"> Breeder Sales Reports (FPAMQ) as required for compliance for ASRA payments</w:t>
      </w:r>
    </w:p>
    <w:p w14:paraId="49187EAA" w14:textId="2D83C020" w:rsidR="0054460F" w:rsidRDefault="00000000">
      <w:pPr>
        <w:pStyle w:val="Titre4"/>
      </w:pPr>
      <w:bookmarkStart w:id="255" w:name="_Toc159947853"/>
      <w:r>
        <w:t>4.2.5.</w:t>
      </w:r>
      <w:r w:rsidR="00FB0788">
        <w:t>7</w:t>
      </w:r>
      <w:r>
        <w:t>. Verification of P6 payments</w:t>
      </w:r>
      <w:bookmarkEnd w:id="255"/>
      <w:r w:rsidR="001B115C">
        <w:fldChar w:fldCharType="begin"/>
      </w:r>
      <w:r w:rsidR="00C068A0">
        <w:instrText xml:space="preserve"> XE "</w:instrText>
      </w:r>
      <w:r w:rsidR="00C068A0" w:rsidRPr="000C34E2">
        <w:instrText>P6:</w:instrText>
      </w:r>
      <w:r w:rsidR="00C068A0" w:rsidRPr="00C068A0">
        <w:instrText>Vérification des paiements faits à la Fédération (rapport)</w:instrText>
      </w:r>
      <w:r w:rsidR="00C068A0">
        <w:instrText xml:space="preserve">" </w:instrText>
      </w:r>
      <w:r w:rsidR="001B115C">
        <w:fldChar w:fldCharType="end"/>
      </w:r>
    </w:p>
    <w:p w14:paraId="4BC016D3" w14:textId="77777777" w:rsidR="0054460F" w:rsidRDefault="00000000">
      <w:r>
        <w:t>In the event that the Federation informs you that the payment for the classification of certain lambs sold directly has not been received by them, you can use this function to verify, by lamb number, the payment number for an elected period of disposition:</w:t>
      </w:r>
    </w:p>
    <w:p w14:paraId="2338790A" w14:textId="77777777" w:rsidR="00F40AD9" w:rsidRDefault="00F40AD9">
      <w:r>
        <w:rPr>
          <w:noProof/>
          <w:lang w:eastAsia="fr-CA"/>
        </w:rPr>
        <w:drawing>
          <wp:inline distT="0" distB="0" distL="0" distR="0" wp14:anchorId="498D8DB3" wp14:editId="5681E9C3">
            <wp:extent cx="4981575" cy="2632080"/>
            <wp:effectExtent l="19050" t="0" r="0" b="0"/>
            <wp:docPr id="21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cstate="print"/>
                    <a:srcRect/>
                    <a:stretch>
                      <a:fillRect/>
                    </a:stretch>
                  </pic:blipFill>
                  <pic:spPr bwMode="auto">
                    <a:xfrm>
                      <a:off x="0" y="0"/>
                      <a:ext cx="4987099" cy="2634999"/>
                    </a:xfrm>
                    <a:prstGeom prst="rect">
                      <a:avLst/>
                    </a:prstGeom>
                    <a:noFill/>
                    <a:ln w="9525">
                      <a:noFill/>
                      <a:miter lim="800000"/>
                      <a:headEnd/>
                      <a:tailEnd/>
                    </a:ln>
                  </pic:spPr>
                </pic:pic>
              </a:graphicData>
            </a:graphic>
          </wp:inline>
        </w:drawing>
      </w:r>
    </w:p>
    <w:p w14:paraId="48884D0C" w14:textId="5B48719C" w:rsidR="0054460F" w:rsidRDefault="00000000">
      <w:r>
        <w:t xml:space="preserve">By clicking on the "confirmation of payment" button, you put the list in order of no confirmation, or alternatively, by clicking on the "identification" button, you put the list in order of no ATQ. </w:t>
      </w:r>
      <w:r w:rsidR="001F68F2">
        <w:t>EweManage</w:t>
      </w:r>
      <w:r>
        <w:t xml:space="preserve"> also tells you who the lamb was sent to and when it was disposed of.</w:t>
      </w:r>
    </w:p>
    <w:p w14:paraId="3000AC16" w14:textId="4FA1DEA0" w:rsidR="0054460F" w:rsidRDefault="00000000">
      <w:pPr>
        <w:pStyle w:val="Titre4"/>
      </w:pPr>
      <w:bookmarkStart w:id="256" w:name="_Toc159947854"/>
      <w:r>
        <w:t>4.2.5.</w:t>
      </w:r>
      <w:r w:rsidR="00FB0788">
        <w:t>8</w:t>
      </w:r>
      <w:r>
        <w:t xml:space="preserve"> Sales Lists by Period</w:t>
      </w:r>
      <w:bookmarkEnd w:id="256"/>
      <w:r w:rsidR="001B115C">
        <w:fldChar w:fldCharType="begin"/>
      </w:r>
      <w:r w:rsidR="00C068A0">
        <w:instrText xml:space="preserve"> XE "</w:instrText>
      </w:r>
      <w:r w:rsidR="00C068A0" w:rsidRPr="00B32378">
        <w:instrText>ventes:</w:instrText>
      </w:r>
      <w:r w:rsidR="00C068A0" w:rsidRPr="002475B7">
        <w:instrText>Rapports des ventes d'agneaux : par client ou par semaine</w:instrText>
      </w:r>
      <w:r w:rsidR="00C068A0">
        <w:instrText xml:space="preserve">" </w:instrText>
      </w:r>
      <w:r w:rsidR="001B115C">
        <w:fldChar w:fldCharType="end"/>
      </w:r>
    </w:p>
    <w:p w14:paraId="24D6A2F5" w14:textId="473707D6" w:rsidR="0054460F" w:rsidRDefault="00000000">
      <w:r>
        <w:t xml:space="preserve">The Sales menu of the lamb </w:t>
      </w:r>
      <w:r w:rsidR="005B23E7">
        <w:t>record</w:t>
      </w:r>
      <w:r>
        <w:t>s screens allows the printing of the different sales reports and to produce the sales lists either by period, customer (site name) or sales of heavy lambs to the Sales Agency per week. This last report makes it possible to check the invoicing, and therefore the payment received from the agency, on the basis of what you sent to the slaughterhouse.</w:t>
      </w:r>
    </w:p>
    <w:p w14:paraId="5936581C" w14:textId="1B2EE462" w:rsidR="0054460F" w:rsidRDefault="00000000">
      <w:pPr>
        <w:pStyle w:val="Titre4"/>
      </w:pPr>
      <w:bookmarkStart w:id="257" w:name="_Toc159947855"/>
      <w:r>
        <w:t>4.2.5.</w:t>
      </w:r>
      <w:r w:rsidR="00FB0788">
        <w:t>9</w:t>
      </w:r>
      <w:r>
        <w:t xml:space="preserve"> Verification of Sales Agency Payments</w:t>
      </w:r>
      <w:bookmarkEnd w:id="257"/>
      <w:r w:rsidR="001B115C">
        <w:fldChar w:fldCharType="begin"/>
      </w:r>
      <w:r w:rsidR="00C068A0">
        <w:instrText xml:space="preserve"> XE "</w:instrText>
      </w:r>
      <w:r w:rsidR="00C068A0" w:rsidRPr="00920C6A">
        <w:instrText>Agence de vente:</w:instrText>
      </w:r>
      <w:r w:rsidR="00C068A0" w:rsidRPr="00C068A0">
        <w:instrText>Vérification des ventes par numéro de semaine</w:instrText>
      </w:r>
      <w:r w:rsidR="00C068A0">
        <w:instrText xml:space="preserve">" </w:instrText>
      </w:r>
      <w:r w:rsidR="001B115C">
        <w:fldChar w:fldCharType="end"/>
      </w:r>
    </w:p>
    <w:p w14:paraId="14DF127A" w14:textId="77777777" w:rsidR="0054460F" w:rsidRDefault="00000000">
      <w:r>
        <w:t>You have just received your payment for week 29 (an example), but you believe that the payment was not made for the correct number of lambs sent to the Agency. But don’t hold back. Using the payment verification function, you will be prompted to enter the week name and year and will be shown the lambs sold for that week...</w:t>
      </w:r>
    </w:p>
    <w:p w14:paraId="4CD47FCD" w14:textId="77777777" w:rsidR="00F40AD9" w:rsidRDefault="00F40AD9">
      <w:r>
        <w:rPr>
          <w:noProof/>
          <w:lang w:eastAsia="fr-CA"/>
        </w:rPr>
        <w:drawing>
          <wp:inline distT="0" distB="0" distL="0" distR="0" wp14:anchorId="50F1C098" wp14:editId="6576707E">
            <wp:extent cx="5486400" cy="2294481"/>
            <wp:effectExtent l="19050" t="0" r="0" b="0"/>
            <wp:docPr id="21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1" cstate="print"/>
                    <a:srcRect/>
                    <a:stretch>
                      <a:fillRect/>
                    </a:stretch>
                  </pic:blipFill>
                  <pic:spPr bwMode="auto">
                    <a:xfrm>
                      <a:off x="0" y="0"/>
                      <a:ext cx="5486400" cy="2294481"/>
                    </a:xfrm>
                    <a:prstGeom prst="rect">
                      <a:avLst/>
                    </a:prstGeom>
                    <a:noFill/>
                    <a:ln w="9525">
                      <a:noFill/>
                      <a:miter lim="800000"/>
                      <a:headEnd/>
                      <a:tailEnd/>
                    </a:ln>
                  </pic:spPr>
                </pic:pic>
              </a:graphicData>
            </a:graphic>
          </wp:inline>
        </w:drawing>
      </w:r>
    </w:p>
    <w:p w14:paraId="0F37BF21" w14:textId="77777777" w:rsidR="0068037D" w:rsidRDefault="0068037D">
      <w:pPr>
        <w:rPr>
          <w:rFonts w:asciiTheme="majorHAnsi" w:eastAsiaTheme="majorEastAsia" w:hAnsiTheme="majorHAnsi" w:cstheme="majorBidi"/>
          <w:b/>
          <w:bCs/>
          <w:i/>
          <w:iCs/>
          <w:color w:val="4F81BD" w:themeColor="accent1"/>
        </w:rPr>
      </w:pPr>
    </w:p>
    <w:p w14:paraId="68AC1ECA" w14:textId="55A798FC" w:rsidR="0054460F" w:rsidRDefault="00000000">
      <w:pPr>
        <w:pStyle w:val="Titre4"/>
      </w:pPr>
      <w:bookmarkStart w:id="258" w:name="_Toc159947856"/>
      <w:r>
        <w:t>4.2.5.</w:t>
      </w:r>
      <w:r w:rsidR="00FB0788">
        <w:t>10</w:t>
      </w:r>
      <w:r>
        <w:t xml:space="preserve"> Classification data: importing Excel file</w:t>
      </w:r>
      <w:bookmarkEnd w:id="258"/>
      <w:r w:rsidR="001B115C">
        <w:fldChar w:fldCharType="begin"/>
      </w:r>
      <w:r w:rsidR="00C60B69">
        <w:instrText xml:space="preserve"> XE "</w:instrText>
      </w:r>
      <w:r w:rsidR="00C60B69" w:rsidRPr="00834AB8">
        <w:instrText>classification:</w:instrText>
      </w:r>
      <w:r w:rsidR="00C60B69" w:rsidRPr="002475B7">
        <w:instrText>Importation des données de la Fédération</w:instrText>
      </w:r>
      <w:r w:rsidR="00C60B69">
        <w:instrText xml:space="preserve">" </w:instrText>
      </w:r>
      <w:r w:rsidR="001B115C">
        <w:fldChar w:fldCharType="end"/>
      </w:r>
    </w:p>
    <w:p w14:paraId="2E26285D" w14:textId="77777777" w:rsidR="0054460F" w:rsidRDefault="00000000">
      <w:r>
        <w:t>Following the request to the sales agency you will receive a file of type 123 01-01-2009 31-12-2009.XLS where 123 is your producer number at the Federation of Lambs and Sheep Producers of Quebec (FPAMQ) and the 2 series of dates are the starting date of the data and the end date, therefore the sales period for which you receive the data.</w:t>
      </w:r>
    </w:p>
    <w:p w14:paraId="08E750BB" w14:textId="77777777" w:rsidR="0054460F" w:rsidRDefault="00000000">
      <w:r>
        <w:t>The received file includes a header that you must remove. When you open the Excel file, you will see the following format:</w:t>
      </w:r>
    </w:p>
    <w:p w14:paraId="2D10BA5A" w14:textId="77777777" w:rsidR="0054460F" w:rsidRDefault="00000000">
      <w:pPr>
        <w:keepNext/>
      </w:pPr>
      <w:r>
        <w:rPr>
          <w:noProof/>
          <w:lang w:eastAsia="fr-CA"/>
        </w:rPr>
        <w:drawing>
          <wp:inline distT="0" distB="0" distL="0" distR="0" wp14:anchorId="0BC6737C" wp14:editId="57490A20">
            <wp:extent cx="5486400" cy="3495675"/>
            <wp:effectExtent l="19050" t="0" r="0" b="0"/>
            <wp:docPr id="25" name="Image 0" descr="classi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if_1.JPG"/>
                    <pic:cNvPicPr/>
                  </pic:nvPicPr>
                  <pic:blipFill>
                    <a:blip r:embed="rId202" cstate="print"/>
                    <a:stretch>
                      <a:fillRect/>
                    </a:stretch>
                  </pic:blipFill>
                  <pic:spPr>
                    <a:xfrm>
                      <a:off x="0" y="0"/>
                      <a:ext cx="5486400" cy="3495675"/>
                    </a:xfrm>
                    <a:prstGeom prst="rect">
                      <a:avLst/>
                    </a:prstGeom>
                  </pic:spPr>
                </pic:pic>
              </a:graphicData>
            </a:graphic>
          </wp:inline>
        </w:drawing>
      </w:r>
    </w:p>
    <w:p w14:paraId="75C9CCCF" w14:textId="77777777" w:rsidR="0054460F" w:rsidRDefault="00000000">
      <w:pPr>
        <w:keepNext/>
      </w:pPr>
      <w:r>
        <w:t>You must then delete the rows for your name and address using the row deletion feature as identified in Figure 2 and keep the column header row</w:t>
      </w:r>
    </w:p>
    <w:p w14:paraId="59C3114A" w14:textId="77777777" w:rsidR="00C60B69" w:rsidRDefault="00C60B69" w:rsidP="00C60B69">
      <w:pPr>
        <w:keepNext/>
      </w:pPr>
      <w:r>
        <w:rPr>
          <w:noProof/>
          <w:lang w:eastAsia="fr-CA"/>
        </w:rPr>
        <w:drawing>
          <wp:inline distT="0" distB="0" distL="0" distR="0" wp14:anchorId="281662AA" wp14:editId="7DD3E2F4">
            <wp:extent cx="5486400" cy="1823085"/>
            <wp:effectExtent l="19050" t="0" r="0" b="0"/>
            <wp:docPr id="233" name="Image 1" descr="classi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if_2.JPG"/>
                    <pic:cNvPicPr/>
                  </pic:nvPicPr>
                  <pic:blipFill>
                    <a:blip r:embed="rId203" cstate="print"/>
                    <a:stretch>
                      <a:fillRect/>
                    </a:stretch>
                  </pic:blipFill>
                  <pic:spPr>
                    <a:xfrm>
                      <a:off x="0" y="0"/>
                      <a:ext cx="5486400" cy="1823085"/>
                    </a:xfrm>
                    <a:prstGeom prst="rect">
                      <a:avLst/>
                    </a:prstGeom>
                  </pic:spPr>
                </pic:pic>
              </a:graphicData>
            </a:graphic>
          </wp:inline>
        </w:drawing>
      </w:r>
    </w:p>
    <w:p w14:paraId="2B7B39E5" w14:textId="77777777" w:rsidR="0054460F" w:rsidRDefault="00000000">
      <w:r>
        <w:t xml:space="preserve">When rows are eliminated, </w:t>
      </w:r>
    </w:p>
    <w:p w14:paraId="3168E341" w14:textId="77777777" w:rsidR="0054460F" w:rsidRDefault="00000000">
      <w:r>
        <w:t>Make sure the worksheet name (the tab name at the bottom of the screen) is "classification". This name should already be listed by the sales agency, but if it is not, change it accordingly. (To do this, click the tab and change the name to classification.)</w:t>
      </w:r>
    </w:p>
    <w:p w14:paraId="1FE2FF05" w14:textId="15B1D10D" w:rsidR="0054460F" w:rsidRDefault="00000000">
      <w:r>
        <w:t xml:space="preserve">Save the file as "classification" in your </w:t>
      </w:r>
      <w:r w:rsidR="001F68F2">
        <w:t>EweManage</w:t>
      </w:r>
      <w:r>
        <w:t xml:space="preserve"> directory (folder). We recommend that you save in Excel 97 format. If you do not save as classification, or elsewhere than in the </w:t>
      </w:r>
      <w:r w:rsidR="001F68F2">
        <w:t>EweManage</w:t>
      </w:r>
      <w:r>
        <w:t xml:space="preserve"> directory, the </w:t>
      </w:r>
      <w:r w:rsidR="001F68F2">
        <w:t>EweManage</w:t>
      </w:r>
      <w:r>
        <w:t xml:space="preserve"> application will not automatically find the file but will prompt you to specify the location. This is not a problem in itself, but it adds to the process.</w:t>
      </w:r>
    </w:p>
    <w:p w14:paraId="625E2474" w14:textId="77777777" w:rsidR="00C60B69" w:rsidRDefault="00C60B69" w:rsidP="009B733A">
      <w:pPr>
        <w:keepNext/>
        <w:jc w:val="center"/>
      </w:pPr>
      <w:r>
        <w:rPr>
          <w:noProof/>
          <w:lang w:eastAsia="fr-CA"/>
        </w:rPr>
        <w:drawing>
          <wp:inline distT="0" distB="0" distL="0" distR="0" wp14:anchorId="44B6AA9E" wp14:editId="2EBC5288">
            <wp:extent cx="4038600" cy="2702033"/>
            <wp:effectExtent l="19050" t="0" r="0" b="0"/>
            <wp:docPr id="278" name="Image 3" descr="classi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if_3.JPG"/>
                    <pic:cNvPicPr/>
                  </pic:nvPicPr>
                  <pic:blipFill>
                    <a:blip r:embed="rId204" cstate="print"/>
                    <a:stretch>
                      <a:fillRect/>
                    </a:stretch>
                  </pic:blipFill>
                  <pic:spPr>
                    <a:xfrm>
                      <a:off x="0" y="0"/>
                      <a:ext cx="4042942" cy="2704938"/>
                    </a:xfrm>
                    <a:prstGeom prst="rect">
                      <a:avLst/>
                    </a:prstGeom>
                  </pic:spPr>
                </pic:pic>
              </a:graphicData>
            </a:graphic>
          </wp:inline>
        </w:drawing>
      </w:r>
    </w:p>
    <w:p w14:paraId="50A9547A" w14:textId="77777777" w:rsidR="00C60B69" w:rsidRDefault="00C60B69" w:rsidP="00C60B69">
      <w:pPr>
        <w:pStyle w:val="Lgende"/>
      </w:pPr>
    </w:p>
    <w:p w14:paraId="0B1A9A19" w14:textId="77777777" w:rsidR="0054460F" w:rsidRDefault="00000000">
      <w:pPr>
        <w:pStyle w:val="Titre4"/>
      </w:pPr>
      <w:bookmarkStart w:id="259" w:name="_Toc159947857"/>
      <w:r>
        <w:t>4.2.5.10 Import classification data (lamb records)</w:t>
      </w:r>
      <w:bookmarkEnd w:id="259"/>
      <w:r w:rsidR="001B115C">
        <w:fldChar w:fldCharType="begin"/>
      </w:r>
      <w:r w:rsidR="00C60B69">
        <w:instrText xml:space="preserve"> XE "</w:instrText>
      </w:r>
      <w:r w:rsidR="00C60B69" w:rsidRPr="00834AB8">
        <w:instrText>classification:</w:instrText>
      </w:r>
      <w:r w:rsidR="00C60B69" w:rsidRPr="002475B7">
        <w:instrText>Importation des données de la Fédération</w:instrText>
      </w:r>
      <w:r w:rsidR="00C60B69">
        <w:instrText xml:space="preserve">" </w:instrText>
      </w:r>
      <w:r w:rsidR="001B115C">
        <w:fldChar w:fldCharType="end"/>
      </w:r>
    </w:p>
    <w:p w14:paraId="16967964" w14:textId="66601EB3" w:rsidR="0054460F" w:rsidRDefault="00000000">
      <w:r>
        <w:t xml:space="preserve">Using the menu item "Import classification data" you will see a screen of the type shown in the following figure. The data in the left-hand section is the data read from the classification file you just created. Those highlighted in green correspond to the </w:t>
      </w:r>
      <w:r w:rsidR="005B23E7">
        <w:t>record</w:t>
      </w:r>
      <w:r>
        <w:t xml:space="preserve">s found in the lamb file. The "Register Classifications" button is used to enter all data into the records. If you have already entered carcass weights, you can check for a match. </w:t>
      </w:r>
    </w:p>
    <w:p w14:paraId="25BBAFAC" w14:textId="77777777" w:rsidR="00C60B69" w:rsidRDefault="0011795B" w:rsidP="005D5A8C">
      <w:r>
        <w:rPr>
          <w:noProof/>
          <w:lang w:eastAsia="fr-CA"/>
        </w:rPr>
        <mc:AlternateContent>
          <mc:Choice Requires="wps">
            <w:drawing>
              <wp:anchor distT="0" distB="0" distL="114300" distR="114300" simplePos="0" relativeHeight="251865088" behindDoc="0" locked="0" layoutInCell="1" allowOverlap="1" wp14:anchorId="09B6EACD" wp14:editId="495A6136">
                <wp:simplePos x="0" y="0"/>
                <wp:positionH relativeFrom="column">
                  <wp:posOffset>790575</wp:posOffset>
                </wp:positionH>
                <wp:positionV relativeFrom="paragraph">
                  <wp:posOffset>53340</wp:posOffset>
                </wp:positionV>
                <wp:extent cx="1295400" cy="771525"/>
                <wp:effectExtent l="9525" t="5715" r="9525" b="565785"/>
                <wp:wrapNone/>
                <wp:docPr id="753" name="AutoShap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771525"/>
                        </a:xfrm>
                        <a:prstGeom prst="wedgeRectCallout">
                          <a:avLst>
                            <a:gd name="adj1" fmla="val -9167"/>
                            <a:gd name="adj2" fmla="val 119875"/>
                          </a:avLst>
                        </a:prstGeom>
                        <a:solidFill>
                          <a:srgbClr val="FFFFFF"/>
                        </a:solidFill>
                        <a:ln w="9525">
                          <a:solidFill>
                            <a:srgbClr val="000000"/>
                          </a:solidFill>
                          <a:miter lim="800000"/>
                          <a:headEnd/>
                          <a:tailEnd/>
                        </a:ln>
                      </wps:spPr>
                      <wps:txbx>
                        <w:txbxContent>
                          <w:p w14:paraId="5B5E10B1" w14:textId="77777777" w:rsidR="0054460F" w:rsidRDefault="00000000">
                            <w:pPr>
                              <w:rPr>
                                <w:sz w:val="18"/>
                                <w:szCs w:val="18"/>
                              </w:rPr>
                            </w:pPr>
                            <w:r>
                              <w:rPr>
                                <w:sz w:val="18"/>
                                <w:szCs w:val="18"/>
                              </w:rPr>
                              <w:t>Record the results and classification for each lamb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6EACD" id="AutoShape 245" o:spid="_x0000_s1105" type="#_x0000_t61" style="position:absolute;margin-left:62.25pt;margin-top:4.2pt;width:102pt;height:60.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" adj="8820,36693">
                <v:textbox>
                  <w:txbxContent>
                    <w:p w14:paraId="5B5E10B1" w14:textId="77777777" w:rsidR="0054460F" w:rsidRDefault="00000000">
                      <w:pPr>
                        <w:rPr>
                          <w:sz w:val="18"/>
                          <w:szCs w:val="18"/>
                        </w:rPr>
                      </w:pPr>
                      <w:r>
                        <w:rPr>
                          <w:sz w:val="18"/>
                          <w:szCs w:val="18"/>
                        </w:rPr>
                        <w:t>Record the results and classification for each lamb</w:t>
                      </w:r>
                    </w:p>
                  </w:txbxContent>
                </v:textbox>
              </v:shape>
            </w:pict>
          </mc:Fallback>
        </mc:AlternateContent>
      </w:r>
    </w:p>
    <w:p w14:paraId="2C4F11C2" w14:textId="77777777" w:rsidR="00C60B69" w:rsidRDefault="00C60B69" w:rsidP="005D5A8C"/>
    <w:p w14:paraId="706902C2" w14:textId="77777777" w:rsidR="00C60B69" w:rsidRDefault="00C60B69" w:rsidP="005D5A8C"/>
    <w:p w14:paraId="079BD107" w14:textId="77777777" w:rsidR="00C60B69" w:rsidRDefault="00C60B69" w:rsidP="005D5A8C">
      <w:r w:rsidRPr="00C60B69">
        <w:rPr>
          <w:noProof/>
          <w:lang w:eastAsia="fr-CA"/>
        </w:rPr>
        <w:drawing>
          <wp:inline distT="0" distB="0" distL="0" distR="0" wp14:anchorId="2B502AF0" wp14:editId="3D8BF641">
            <wp:extent cx="5486400" cy="1828800"/>
            <wp:effectExtent l="19050" t="0" r="0" b="0"/>
            <wp:docPr id="283" name="Image 6" descr="classif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if_5.JPG"/>
                    <pic:cNvPicPr/>
                  </pic:nvPicPr>
                  <pic:blipFill>
                    <a:blip r:embed="rId205" cstate="print"/>
                    <a:stretch>
                      <a:fillRect/>
                    </a:stretch>
                  </pic:blipFill>
                  <pic:spPr>
                    <a:xfrm>
                      <a:off x="0" y="0"/>
                      <a:ext cx="5486400" cy="1828800"/>
                    </a:xfrm>
                    <a:prstGeom prst="rect">
                      <a:avLst/>
                    </a:prstGeom>
                  </pic:spPr>
                </pic:pic>
              </a:graphicData>
            </a:graphic>
          </wp:inline>
        </w:drawing>
      </w:r>
    </w:p>
    <w:p w14:paraId="7FAEB974" w14:textId="5C7EAB7B" w:rsidR="0054460F" w:rsidRDefault="00000000">
      <w:r>
        <w:t xml:space="preserve">When you go back to the lamb records, you'll see that the classifications are there. This is done from the classification table that is already in the </w:t>
      </w:r>
      <w:r w:rsidR="001F68F2">
        <w:t>EweManage</w:t>
      </w:r>
      <w:r>
        <w:t xml:space="preserve"> application. </w:t>
      </w:r>
    </w:p>
    <w:p w14:paraId="6D0D9505" w14:textId="6FB06E1C" w:rsidR="0054460F" w:rsidRDefault="00000000">
      <w:r>
        <w:t xml:space="preserve">Note also that importing the classification data also updates your data to a certain extent: if lambs have not been arranged, importing the classifications will automatically arrange them, entering the date of disposition, placing the </w:t>
      </w:r>
      <w:r w:rsidR="008E3CC4">
        <w:t>tag</w:t>
      </w:r>
      <w:r>
        <w:t xml:space="preserve"> at "</w:t>
      </w:r>
      <w:r w:rsidR="00951408">
        <w:t>displaced</w:t>
      </w:r>
      <w:r>
        <w:t>" and placing the lamb in the "0" yard without you having to submit a slaughterhouse report. However, this does not go as far as making your P4 for the sales agency.</w:t>
      </w:r>
    </w:p>
    <w:p w14:paraId="3D1AC0A6" w14:textId="0C8B1289" w:rsidR="0054460F" w:rsidRDefault="00000000">
      <w:r>
        <w:t xml:space="preserve">The various performance report menus of the </w:t>
      </w:r>
      <w:r w:rsidR="001F68F2">
        <w:t>EweManage</w:t>
      </w:r>
      <w:r>
        <w:t xml:space="preserve"> lamb file will allow you, at this point, to make the appropriate analyzes to make the best selections of rams, or to justify your </w:t>
      </w:r>
      <w:r w:rsidR="00C5790B">
        <w:t>cull</w:t>
      </w:r>
      <w:r>
        <w:t xml:space="preserve"> decisions.</w:t>
      </w:r>
    </w:p>
    <w:p w14:paraId="465D866F" w14:textId="77777777" w:rsidR="0054460F" w:rsidRDefault="00000000">
      <w:r>
        <w:t>Example of a report obtained by classifications:</w:t>
      </w:r>
    </w:p>
    <w:p w14:paraId="0CFB19E8" w14:textId="77777777" w:rsidR="00732DC5" w:rsidRDefault="00C93855" w:rsidP="005D5A8C">
      <w:r>
        <w:rPr>
          <w:noProof/>
          <w:lang w:eastAsia="fr-CA"/>
        </w:rPr>
        <w:drawing>
          <wp:inline distT="0" distB="0" distL="0" distR="0" wp14:anchorId="3D72F6E0" wp14:editId="7E75D25A">
            <wp:extent cx="5476875" cy="1733550"/>
            <wp:effectExtent l="19050" t="0" r="9525" b="0"/>
            <wp:docPr id="400" name="Image 7" descr="\\psf\Home\Desktop\Capture d’écran 2015-06-16 à 14.4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sf\Home\Desktop\Capture d’écran 2015-06-16 à 14.44.34.png"/>
                    <pic:cNvPicPr>
                      <a:picLocks noChangeAspect="1" noChangeArrowheads="1"/>
                    </pic:cNvPicPr>
                  </pic:nvPicPr>
                  <pic:blipFill>
                    <a:blip r:embed="rId206" cstate="print"/>
                    <a:srcRect/>
                    <a:stretch>
                      <a:fillRect/>
                    </a:stretch>
                  </pic:blipFill>
                  <pic:spPr bwMode="auto">
                    <a:xfrm>
                      <a:off x="0" y="0"/>
                      <a:ext cx="5476875" cy="1733550"/>
                    </a:xfrm>
                    <a:prstGeom prst="rect">
                      <a:avLst/>
                    </a:prstGeom>
                    <a:noFill/>
                    <a:ln w="9525">
                      <a:noFill/>
                      <a:miter lim="800000"/>
                      <a:headEnd/>
                      <a:tailEnd/>
                    </a:ln>
                  </pic:spPr>
                </pic:pic>
              </a:graphicData>
            </a:graphic>
          </wp:inline>
        </w:drawing>
      </w:r>
    </w:p>
    <w:p w14:paraId="181D9AFF" w14:textId="77777777" w:rsidR="0054460F" w:rsidRDefault="00000000">
      <w:r>
        <w:t>Or average per ram:</w:t>
      </w:r>
    </w:p>
    <w:p w14:paraId="42CFE794" w14:textId="77777777" w:rsidR="00C93855" w:rsidRDefault="00C93855" w:rsidP="005D5A8C">
      <w:r>
        <w:rPr>
          <w:noProof/>
          <w:lang w:eastAsia="fr-CA"/>
        </w:rPr>
        <w:drawing>
          <wp:inline distT="0" distB="0" distL="0" distR="0" wp14:anchorId="0913C4E1" wp14:editId="56749AB8">
            <wp:extent cx="5486400" cy="838200"/>
            <wp:effectExtent l="19050" t="0" r="0" b="0"/>
            <wp:docPr id="401" name="Image 8" descr="\\psf\Home\Desktop\Capture d’écran 2015-06-16 à 14.4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sf\Home\Desktop\Capture d’écran 2015-06-16 à 14.46.05.png"/>
                    <pic:cNvPicPr>
                      <a:picLocks noChangeAspect="1" noChangeArrowheads="1"/>
                    </pic:cNvPicPr>
                  </pic:nvPicPr>
                  <pic:blipFill>
                    <a:blip r:embed="rId207" cstate="print"/>
                    <a:srcRect/>
                    <a:stretch>
                      <a:fillRect/>
                    </a:stretch>
                  </pic:blipFill>
                  <pic:spPr bwMode="auto">
                    <a:xfrm>
                      <a:off x="0" y="0"/>
                      <a:ext cx="5486400" cy="838200"/>
                    </a:xfrm>
                    <a:prstGeom prst="rect">
                      <a:avLst/>
                    </a:prstGeom>
                    <a:noFill/>
                    <a:ln w="9525">
                      <a:noFill/>
                      <a:miter lim="800000"/>
                      <a:headEnd/>
                      <a:tailEnd/>
                    </a:ln>
                  </pic:spPr>
                </pic:pic>
              </a:graphicData>
            </a:graphic>
          </wp:inline>
        </w:drawing>
      </w:r>
    </w:p>
    <w:p w14:paraId="3CF3E26C" w14:textId="77777777" w:rsidR="0054460F" w:rsidRDefault="00000000">
      <w:pPr>
        <w:pStyle w:val="Titre4"/>
      </w:pPr>
      <w:bookmarkStart w:id="260" w:name="_Toc159947858"/>
      <w:r>
        <w:t>4.2.5.11 Request for classification file</w:t>
      </w:r>
      <w:r w:rsidR="001B115C">
        <w:fldChar w:fldCharType="begin"/>
      </w:r>
      <w:r w:rsidR="00BA7567">
        <w:instrText xml:space="preserve"> XE "</w:instrText>
      </w:r>
      <w:r w:rsidR="00BA7567" w:rsidRPr="00E318F8">
        <w:instrText>classification:</w:instrText>
      </w:r>
      <w:r w:rsidR="00BA7567" w:rsidRPr="00BA7567">
        <w:instrText>demande de fichier à l'Agence de vente</w:instrText>
      </w:r>
      <w:r w:rsidR="00BA7567">
        <w:instrText xml:space="preserve">" </w:instrText>
      </w:r>
      <w:r w:rsidR="001B115C">
        <w:fldChar w:fldCharType="end"/>
      </w:r>
      <w:r>
        <w:t xml:space="preserve"> to the sales agency</w:t>
      </w:r>
      <w:bookmarkEnd w:id="260"/>
    </w:p>
    <w:p w14:paraId="734211E9" w14:textId="018A9469" w:rsidR="0054460F" w:rsidRDefault="00000000">
      <w:r>
        <w:t xml:space="preserve">This menu item automatically sends an email request to the Sales Agency to send you the classification data. In the following window, you will have to indicate the period for which you want to receive your data. These can then be automatically imported into </w:t>
      </w:r>
      <w:r w:rsidR="001F68F2">
        <w:t>EweManage</w:t>
      </w:r>
      <w:r>
        <w:t>.</w:t>
      </w:r>
    </w:p>
    <w:p w14:paraId="48B61F31" w14:textId="77777777" w:rsidR="0054460F" w:rsidRDefault="00000000">
      <w:pPr>
        <w:pStyle w:val="Titre3"/>
      </w:pPr>
      <w:bookmarkStart w:id="261" w:name="_Toc303966004"/>
      <w:bookmarkStart w:id="262" w:name="_Toc159947859"/>
      <w:r>
        <w:t>4.2.6 Graphics Menu</w:t>
      </w:r>
      <w:bookmarkEnd w:id="261"/>
      <w:bookmarkEnd w:id="262"/>
      <w:r w:rsidR="001B115C">
        <w:fldChar w:fldCharType="begin"/>
      </w:r>
      <w:r w:rsidR="00326C99">
        <w:instrText xml:space="preserve"> XE "</w:instrText>
      </w:r>
      <w:r w:rsidR="00AC2DA0">
        <w:instrText>Graphique</w:instrText>
      </w:r>
      <w:r w:rsidR="00326C99" w:rsidRPr="00447718">
        <w:instrText>:</w:instrText>
      </w:r>
      <w:r w:rsidR="00326C99" w:rsidRPr="00447718">
        <w:rPr>
          <w:lang w:val="en-CA"/>
        </w:rPr>
        <w:instrText>Item de menus de la barre de menus principale - Agneaux</w:instrText>
      </w:r>
      <w:r w:rsidR="00326C99">
        <w:instrText xml:space="preserve">" </w:instrText>
      </w:r>
      <w:r w:rsidR="001B115C">
        <w:fldChar w:fldCharType="end"/>
      </w:r>
    </w:p>
    <w:p w14:paraId="0DD764E9" w14:textId="77777777" w:rsidR="007C10B6" w:rsidRDefault="00EA3712" w:rsidP="0013159F">
      <w:pPr>
        <w:jc w:val="center"/>
      </w:pPr>
      <w:r>
        <w:rPr>
          <w:noProof/>
          <w:lang w:eastAsia="fr-CA"/>
        </w:rPr>
        <w:drawing>
          <wp:inline distT="0" distB="0" distL="0" distR="0" wp14:anchorId="52605A69" wp14:editId="5579589E">
            <wp:extent cx="3486150" cy="4419513"/>
            <wp:effectExtent l="19050" t="0" r="0" b="0"/>
            <wp:docPr id="1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cstate="print"/>
                    <a:stretch>
                      <a:fillRect/>
                    </a:stretch>
                  </pic:blipFill>
                  <pic:spPr bwMode="auto">
                    <a:xfrm>
                      <a:off x="0" y="0"/>
                      <a:ext cx="3486150" cy="4419513"/>
                    </a:xfrm>
                    <a:prstGeom prst="rect">
                      <a:avLst/>
                    </a:prstGeom>
                    <a:noFill/>
                    <a:ln w="9525">
                      <a:noFill/>
                      <a:miter lim="800000"/>
                      <a:headEnd/>
                      <a:tailEnd/>
                    </a:ln>
                  </pic:spPr>
                </pic:pic>
              </a:graphicData>
            </a:graphic>
          </wp:inline>
        </w:drawing>
      </w:r>
    </w:p>
    <w:p w14:paraId="1B46E469" w14:textId="77777777" w:rsidR="0054460F" w:rsidRDefault="00000000">
      <w:r>
        <w:t>The graphics section allows you to prepare graphics for various menu selections. Some charts will be in bar chart mode (births, deaths) and others, such as comparative charts will be in pie tip form (breakdown, sales etc).</w:t>
      </w:r>
    </w:p>
    <w:p w14:paraId="09B5589B" w14:textId="77777777" w:rsidR="0054460F" w:rsidRDefault="00000000">
      <w:r>
        <w:t xml:space="preserve">We encourage you to experiment with the various graphs. Please note, however, that you must have accumulated a certain amount of data, otherwise you will receive an "insufficient data" error message. </w:t>
      </w:r>
    </w:p>
    <w:p w14:paraId="0D14D83A" w14:textId="77777777" w:rsidR="0054460F" w:rsidRDefault="00000000">
      <w:pPr>
        <w:pStyle w:val="Titre4"/>
      </w:pPr>
      <w:bookmarkStart w:id="263" w:name="_Toc159947860"/>
      <w:r>
        <w:t>Graph of lamb growth</w:t>
      </w:r>
      <w:r w:rsidR="001B115C">
        <w:fldChar w:fldCharType="begin"/>
      </w:r>
      <w:r w:rsidR="00326C99">
        <w:instrText xml:space="preserve"> XE "</w:instrText>
      </w:r>
      <w:r w:rsidR="00326C99" w:rsidRPr="00326C99">
        <w:instrText>Graphique:Croissance d'un agneau</w:instrText>
      </w:r>
      <w:r w:rsidR="00326C99">
        <w:instrText xml:space="preserve"> (Kg)" </w:instrText>
      </w:r>
      <w:r w:rsidR="001B115C">
        <w:fldChar w:fldCharType="end"/>
      </w:r>
      <w:r>
        <w:t xml:space="preserve"> (weight)</w:t>
      </w:r>
      <w:bookmarkEnd w:id="263"/>
    </w:p>
    <w:p w14:paraId="73B7D919" w14:textId="77777777" w:rsidR="00F40AD9" w:rsidRDefault="00F40AD9">
      <w:r>
        <w:rPr>
          <w:noProof/>
          <w:lang w:eastAsia="fr-CA"/>
        </w:rPr>
        <w:drawing>
          <wp:inline distT="0" distB="0" distL="0" distR="0" wp14:anchorId="2B498383" wp14:editId="3E46F176">
            <wp:extent cx="4200525" cy="2457405"/>
            <wp:effectExtent l="19050" t="0" r="9525" b="0"/>
            <wp:docPr id="21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srcRect/>
                    <a:stretch>
                      <a:fillRect/>
                    </a:stretch>
                  </pic:blipFill>
                  <pic:spPr bwMode="auto">
                    <a:xfrm>
                      <a:off x="0" y="0"/>
                      <a:ext cx="4200525" cy="2457405"/>
                    </a:xfrm>
                    <a:prstGeom prst="rect">
                      <a:avLst/>
                    </a:prstGeom>
                    <a:noFill/>
                    <a:ln w="9525">
                      <a:noFill/>
                      <a:miter lim="800000"/>
                      <a:headEnd/>
                      <a:tailEnd/>
                    </a:ln>
                  </pic:spPr>
                </pic:pic>
              </a:graphicData>
            </a:graphic>
          </wp:inline>
        </w:drawing>
      </w:r>
    </w:p>
    <w:p w14:paraId="6F107E7A" w14:textId="17A5CA56" w:rsidR="0054460F" w:rsidRDefault="00000000">
      <w:r>
        <w:t xml:space="preserve">Growth graphs graphically display all the weighings from birth weight, the 50-day, 100-day and the last 5 control weighings if carried out. The growth graphs are always those of the lamb whose </w:t>
      </w:r>
      <w:r w:rsidR="005B23E7">
        <w:t>record</w:t>
      </w:r>
      <w:r>
        <w:t xml:space="preserve"> appears on the screen. </w:t>
      </w:r>
    </w:p>
    <w:p w14:paraId="66D10BD3" w14:textId="09D3ADE5" w:rsidR="0054460F" w:rsidRDefault="00000000">
      <w:pPr>
        <w:pStyle w:val="Titre4"/>
      </w:pPr>
      <w:bookmarkStart w:id="264" w:name="_Toc159947861"/>
      <w:r>
        <w:t>Graph of lamb growth</w:t>
      </w:r>
      <w:r w:rsidR="001B115C">
        <w:fldChar w:fldCharType="begin"/>
      </w:r>
      <w:r w:rsidR="00326C99">
        <w:instrText xml:space="preserve"> XE "</w:instrText>
      </w:r>
      <w:r w:rsidR="00326C99" w:rsidRPr="00326C99">
        <w:instrText>Graphique:Croissance d'un agneau (GMQ)</w:instrText>
      </w:r>
      <w:r w:rsidR="00326C99">
        <w:instrText xml:space="preserve">" </w:instrText>
      </w:r>
      <w:r w:rsidR="001B115C">
        <w:fldChar w:fldCharType="end"/>
      </w:r>
      <w:r>
        <w:t xml:space="preserve"> (</w:t>
      </w:r>
      <w:r w:rsidR="00413E37">
        <w:t>ADG</w:t>
      </w:r>
      <w:r>
        <w:t>)</w:t>
      </w:r>
      <w:bookmarkEnd w:id="264"/>
    </w:p>
    <w:p w14:paraId="7CBF8114" w14:textId="77777777" w:rsidR="004C4176" w:rsidRDefault="00F40AD9">
      <w:r>
        <w:rPr>
          <w:noProof/>
          <w:lang w:eastAsia="fr-CA"/>
        </w:rPr>
        <w:drawing>
          <wp:inline distT="0" distB="0" distL="0" distR="0" wp14:anchorId="42AA1089" wp14:editId="11493B5A">
            <wp:extent cx="5486400" cy="3183995"/>
            <wp:effectExtent l="19050" t="0" r="0" b="0"/>
            <wp:docPr id="2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0" cstate="print"/>
                    <a:srcRect/>
                    <a:stretch>
                      <a:fillRect/>
                    </a:stretch>
                  </pic:blipFill>
                  <pic:spPr bwMode="auto">
                    <a:xfrm>
                      <a:off x="0" y="0"/>
                      <a:ext cx="5486400" cy="3183995"/>
                    </a:xfrm>
                    <a:prstGeom prst="rect">
                      <a:avLst/>
                    </a:prstGeom>
                    <a:noFill/>
                    <a:ln w="9525">
                      <a:noFill/>
                      <a:miter lim="800000"/>
                      <a:headEnd/>
                      <a:tailEnd/>
                    </a:ln>
                  </pic:spPr>
                </pic:pic>
              </a:graphicData>
            </a:graphic>
          </wp:inline>
        </w:drawing>
      </w:r>
    </w:p>
    <w:p w14:paraId="59C7DDE4" w14:textId="77777777" w:rsidR="0054460F" w:rsidRDefault="00000000">
      <w:pPr>
        <w:pStyle w:val="Titre4"/>
      </w:pPr>
      <w:bookmarkStart w:id="265" w:name="_Toc159947862"/>
      <w:r>
        <w:t>Breakdown of provisions</w:t>
      </w:r>
      <w:r w:rsidR="001B115C">
        <w:fldChar w:fldCharType="begin"/>
      </w:r>
      <w:r w:rsidR="00326C99">
        <w:instrText xml:space="preserve"> XE "</w:instrText>
      </w:r>
      <w:r w:rsidR="00E8113E">
        <w:instrText>D</w:instrText>
      </w:r>
      <w:r w:rsidR="00326C99" w:rsidRPr="00F85F12">
        <w:instrText>isposition:</w:instrText>
      </w:r>
      <w:r w:rsidR="00326C99" w:rsidRPr="00326C99">
        <w:instrText>Graph - 12 mois</w:instrText>
      </w:r>
      <w:r w:rsidR="00326C99">
        <w:instrText xml:space="preserve">" </w:instrText>
      </w:r>
      <w:r w:rsidR="001B115C">
        <w:fldChar w:fldCharType="end"/>
      </w:r>
      <w:r w:rsidR="001B115C">
        <w:fldChar w:fldCharType="begin"/>
      </w:r>
      <w:r w:rsidR="00326C99">
        <w:instrText xml:space="preserve"> XE "</w:instrText>
      </w:r>
      <w:r w:rsidR="00326C99" w:rsidRPr="00326C99">
        <w:instrText>Graphique:Disposition des agneaux 12 mois</w:instrText>
      </w:r>
      <w:r w:rsidR="00326C99">
        <w:instrText xml:space="preserve">" </w:instrText>
      </w:r>
      <w:r w:rsidR="001B115C">
        <w:fldChar w:fldCharType="end"/>
      </w:r>
      <w:r>
        <w:t xml:space="preserve"> (last 12 months)</w:t>
      </w:r>
      <w:bookmarkEnd w:id="265"/>
    </w:p>
    <w:p w14:paraId="639856F5" w14:textId="77777777" w:rsidR="009841CB" w:rsidRDefault="009841CB">
      <w:r>
        <w:rPr>
          <w:noProof/>
          <w:lang w:eastAsia="fr-CA"/>
        </w:rPr>
        <w:drawing>
          <wp:inline distT="0" distB="0" distL="0" distR="0" wp14:anchorId="4176AE88" wp14:editId="01127226">
            <wp:extent cx="5486400" cy="3146323"/>
            <wp:effectExtent l="19050" t="0" r="0" b="0"/>
            <wp:docPr id="22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1" cstate="print"/>
                    <a:srcRect/>
                    <a:stretch>
                      <a:fillRect/>
                    </a:stretch>
                  </pic:blipFill>
                  <pic:spPr bwMode="auto">
                    <a:xfrm>
                      <a:off x="0" y="0"/>
                      <a:ext cx="5486400" cy="3146323"/>
                    </a:xfrm>
                    <a:prstGeom prst="rect">
                      <a:avLst/>
                    </a:prstGeom>
                    <a:noFill/>
                    <a:ln w="9525">
                      <a:noFill/>
                      <a:miter lim="800000"/>
                      <a:headEnd/>
                      <a:tailEnd/>
                    </a:ln>
                  </pic:spPr>
                </pic:pic>
              </a:graphicData>
            </a:graphic>
          </wp:inline>
        </w:drawing>
      </w:r>
    </w:p>
    <w:p w14:paraId="664CDAC1" w14:textId="77777777" w:rsidR="0054460F" w:rsidRDefault="00000000">
      <w:pPr>
        <w:pStyle w:val="Titre4"/>
      </w:pPr>
      <w:bookmarkStart w:id="266" w:name="_Toc159947863"/>
      <w:r>
        <w:t>Sales</w:t>
      </w:r>
      <w:r w:rsidR="001B115C">
        <w:fldChar w:fldCharType="begin"/>
      </w:r>
      <w:r w:rsidR="00326C99">
        <w:instrText xml:space="preserve"> XE "</w:instrText>
      </w:r>
      <w:r w:rsidR="00326C99" w:rsidRPr="00F32297">
        <w:instrText>Vente:</w:instrText>
      </w:r>
      <w:r w:rsidR="00326C99" w:rsidRPr="002475B7">
        <w:instrText>Graphique: Agneaux lourds</w:instrText>
      </w:r>
      <w:r w:rsidR="00326C99">
        <w:instrText xml:space="preserve">" </w:instrText>
      </w:r>
      <w:r w:rsidR="001B115C">
        <w:fldChar w:fldCharType="end"/>
      </w:r>
      <w:r>
        <w:t xml:space="preserve"> of heavy lambs (last 12 months)</w:t>
      </w:r>
      <w:bookmarkEnd w:id="266"/>
    </w:p>
    <w:p w14:paraId="2D711194" w14:textId="77777777" w:rsidR="009841CB" w:rsidRDefault="009841CB">
      <w:r>
        <w:rPr>
          <w:noProof/>
          <w:lang w:eastAsia="fr-CA"/>
        </w:rPr>
        <w:drawing>
          <wp:inline distT="0" distB="0" distL="0" distR="0" wp14:anchorId="3BB1CE02" wp14:editId="2F38F107">
            <wp:extent cx="5486400" cy="3069715"/>
            <wp:effectExtent l="19050" t="0" r="0" b="0"/>
            <wp:docPr id="221"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2" cstate="print"/>
                    <a:srcRect/>
                    <a:stretch>
                      <a:fillRect/>
                    </a:stretch>
                  </pic:blipFill>
                  <pic:spPr bwMode="auto">
                    <a:xfrm>
                      <a:off x="0" y="0"/>
                      <a:ext cx="5486400" cy="3069715"/>
                    </a:xfrm>
                    <a:prstGeom prst="rect">
                      <a:avLst/>
                    </a:prstGeom>
                    <a:noFill/>
                    <a:ln w="9525">
                      <a:noFill/>
                      <a:miter lim="800000"/>
                      <a:headEnd/>
                      <a:tailEnd/>
                    </a:ln>
                  </pic:spPr>
                </pic:pic>
              </a:graphicData>
            </a:graphic>
          </wp:inline>
        </w:drawing>
      </w:r>
    </w:p>
    <w:p w14:paraId="65BC3115" w14:textId="77777777" w:rsidR="002B7657" w:rsidRDefault="002B7657"/>
    <w:p w14:paraId="7FB3D60E" w14:textId="77777777" w:rsidR="002B7657" w:rsidRDefault="002B7657"/>
    <w:p w14:paraId="3127D8B7" w14:textId="77777777" w:rsidR="0054460F" w:rsidRDefault="00000000">
      <w:pPr>
        <w:pStyle w:val="Titre4"/>
      </w:pPr>
      <w:bookmarkStart w:id="267" w:name="_Toc159947864"/>
      <w:r>
        <w:t>Breakdown of mortality</w:t>
      </w:r>
      <w:bookmarkEnd w:id="267"/>
      <w:r w:rsidR="001B115C">
        <w:fldChar w:fldCharType="begin"/>
      </w:r>
      <w:r w:rsidR="00692106">
        <w:instrText xml:space="preserve"> XE "</w:instrText>
      </w:r>
      <w:r w:rsidR="00AC2DA0">
        <w:instrText>mortalité</w:instrText>
      </w:r>
      <w:r w:rsidR="00692106" w:rsidRPr="00376C02">
        <w:instrText>:</w:instrText>
      </w:r>
      <w:r w:rsidR="00692106" w:rsidRPr="00376C02">
        <w:rPr>
          <w:lang w:val="en-CA"/>
        </w:rPr>
        <w:instrText>Graphique - agneaux</w:instrText>
      </w:r>
      <w:r w:rsidR="00692106">
        <w:instrText xml:space="preserve">" </w:instrText>
      </w:r>
      <w:r w:rsidR="001B115C">
        <w:fldChar w:fldCharType="end"/>
      </w:r>
      <w:r w:rsidR="001B115C">
        <w:fldChar w:fldCharType="begin"/>
      </w:r>
      <w:r w:rsidR="00692106">
        <w:instrText xml:space="preserve"> XE "</w:instrText>
      </w:r>
      <w:r w:rsidR="00692106" w:rsidRPr="00B93466">
        <w:rPr>
          <w:lang w:val="en-CA"/>
        </w:rPr>
        <w:instrText>Graphique:Mortalité des agneaux -12 mois</w:instrText>
      </w:r>
      <w:r w:rsidR="00692106">
        <w:instrText xml:space="preserve">" </w:instrText>
      </w:r>
      <w:r w:rsidR="001B115C">
        <w:fldChar w:fldCharType="end"/>
      </w:r>
    </w:p>
    <w:p w14:paraId="60B1A13F" w14:textId="77777777" w:rsidR="009841CB" w:rsidRDefault="009841CB" w:rsidP="00560F12">
      <w:pPr>
        <w:jc w:val="center"/>
      </w:pPr>
      <w:r>
        <w:rPr>
          <w:noProof/>
          <w:lang w:eastAsia="fr-CA"/>
        </w:rPr>
        <w:drawing>
          <wp:inline distT="0" distB="0" distL="0" distR="0" wp14:anchorId="368377BB" wp14:editId="6C9500C5">
            <wp:extent cx="4657725" cy="2656229"/>
            <wp:effectExtent l="19050" t="0" r="9525" b="0"/>
            <wp:docPr id="22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3" cstate="print"/>
                    <a:srcRect/>
                    <a:stretch>
                      <a:fillRect/>
                    </a:stretch>
                  </pic:blipFill>
                  <pic:spPr bwMode="auto">
                    <a:xfrm>
                      <a:off x="0" y="0"/>
                      <a:ext cx="4666456" cy="2661208"/>
                    </a:xfrm>
                    <a:prstGeom prst="rect">
                      <a:avLst/>
                    </a:prstGeom>
                    <a:noFill/>
                    <a:ln w="9525">
                      <a:noFill/>
                      <a:miter lim="800000"/>
                      <a:headEnd/>
                      <a:tailEnd/>
                    </a:ln>
                  </pic:spPr>
                </pic:pic>
              </a:graphicData>
            </a:graphic>
          </wp:inline>
        </w:drawing>
      </w:r>
    </w:p>
    <w:p w14:paraId="1983D3A4" w14:textId="04A337E4" w:rsidR="0054460F" w:rsidRDefault="00413E37">
      <w:pPr>
        <w:pStyle w:val="Titre4"/>
      </w:pPr>
      <w:bookmarkStart w:id="268" w:name="_Toc159947865"/>
      <w:r>
        <w:t>ADG Chart</w:t>
      </w:r>
      <w:r w:rsidR="001B115C">
        <w:fldChar w:fldCharType="begin"/>
      </w:r>
      <w:r w:rsidR="00692106">
        <w:instrText xml:space="preserve"> XE "</w:instrText>
      </w:r>
      <w:r w:rsidR="00692106" w:rsidRPr="004422FB">
        <w:instrText>GMQ:</w:instrText>
      </w:r>
      <w:r w:rsidR="00692106" w:rsidRPr="004422FB">
        <w:rPr>
          <w:lang w:val="en-CA"/>
        </w:rPr>
        <w:instrText>Graphique GMQ 50 jours</w:instrText>
      </w:r>
      <w:r w:rsidR="00692106">
        <w:instrText xml:space="preserve">" </w:instrText>
      </w:r>
      <w:r w:rsidR="001B115C">
        <w:fldChar w:fldCharType="end"/>
      </w:r>
      <w:r>
        <w:t xml:space="preserve"> </w:t>
      </w:r>
      <w:r w:rsidR="001B115C">
        <w:fldChar w:fldCharType="begin"/>
      </w:r>
      <w:r w:rsidR="00E232FC">
        <w:instrText xml:space="preserve"> XE "</w:instrText>
      </w:r>
      <w:r w:rsidR="00E232FC" w:rsidRPr="00E259D7">
        <w:rPr>
          <w:lang w:val="en-CA"/>
        </w:rPr>
        <w:instrText>Graphique:GMQ 50 jours</w:instrText>
      </w:r>
      <w:r w:rsidR="00E232FC">
        <w:instrText xml:space="preserve">" </w:instrText>
      </w:r>
      <w:r w:rsidR="001B115C">
        <w:fldChar w:fldCharType="end"/>
      </w:r>
      <w:r>
        <w:t>50 days</w:t>
      </w:r>
      <w:bookmarkEnd w:id="268"/>
    </w:p>
    <w:p w14:paraId="715B07AD" w14:textId="77777777" w:rsidR="009841CB" w:rsidRDefault="009841CB" w:rsidP="00560F12">
      <w:pPr>
        <w:jc w:val="center"/>
      </w:pPr>
      <w:r>
        <w:rPr>
          <w:noProof/>
          <w:lang w:eastAsia="fr-CA"/>
        </w:rPr>
        <w:drawing>
          <wp:inline distT="0" distB="0" distL="0" distR="0" wp14:anchorId="2B4B7C7B" wp14:editId="09F3385A">
            <wp:extent cx="5257800" cy="1999013"/>
            <wp:effectExtent l="19050" t="0" r="0" b="0"/>
            <wp:docPr id="22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4" cstate="print"/>
                    <a:srcRect/>
                    <a:stretch>
                      <a:fillRect/>
                    </a:stretch>
                  </pic:blipFill>
                  <pic:spPr bwMode="auto">
                    <a:xfrm>
                      <a:off x="0" y="0"/>
                      <a:ext cx="5257800" cy="1999013"/>
                    </a:xfrm>
                    <a:prstGeom prst="rect">
                      <a:avLst/>
                    </a:prstGeom>
                    <a:noFill/>
                    <a:ln w="9525">
                      <a:noFill/>
                      <a:miter lim="800000"/>
                      <a:headEnd/>
                      <a:tailEnd/>
                    </a:ln>
                  </pic:spPr>
                </pic:pic>
              </a:graphicData>
            </a:graphic>
          </wp:inline>
        </w:drawing>
      </w:r>
    </w:p>
    <w:p w14:paraId="4C427487" w14:textId="77777777" w:rsidR="0054460F" w:rsidRDefault="00000000">
      <w:pPr>
        <w:pStyle w:val="Titre4"/>
      </w:pPr>
      <w:bookmarkStart w:id="269" w:name="_Toc159947866"/>
      <w:r>
        <w:t>Classification Chart</w:t>
      </w:r>
      <w:r w:rsidR="001B115C">
        <w:fldChar w:fldCharType="begin"/>
      </w:r>
      <w:r w:rsidR="00E232FC">
        <w:instrText xml:space="preserve"> XE "</w:instrText>
      </w:r>
      <w:r w:rsidR="00E232FC" w:rsidRPr="001E54E2">
        <w:instrText>classification:</w:instrText>
      </w:r>
      <w:r w:rsidR="00E232FC" w:rsidRPr="00E232FC">
        <w:instrText>Graphique</w:instrText>
      </w:r>
      <w:r w:rsidR="00E232FC">
        <w:instrText xml:space="preserve">" </w:instrText>
      </w:r>
      <w:r w:rsidR="001B115C">
        <w:fldChar w:fldCharType="end"/>
      </w:r>
      <w:r w:rsidR="001B115C">
        <w:fldChar w:fldCharType="begin"/>
      </w:r>
      <w:r w:rsidR="00E232FC">
        <w:instrText xml:space="preserve"> XE "</w:instrText>
      </w:r>
      <w:r w:rsidR="00E232FC" w:rsidRPr="00E232FC">
        <w:instrText>Graphique:Classifications</w:instrText>
      </w:r>
      <w:r w:rsidR="00E232FC">
        <w:instrText xml:space="preserve">" </w:instrText>
      </w:r>
      <w:r w:rsidR="001B115C">
        <w:fldChar w:fldCharType="end"/>
      </w:r>
      <w:r>
        <w:t xml:space="preserve"> lambs for a given ram</w:t>
      </w:r>
      <w:bookmarkEnd w:id="269"/>
    </w:p>
    <w:p w14:paraId="2C7D4279" w14:textId="77777777" w:rsidR="009841CB" w:rsidRPr="00560F12" w:rsidRDefault="009841CB" w:rsidP="00560F12">
      <w:pPr>
        <w:jc w:val="center"/>
      </w:pPr>
      <w:r>
        <w:rPr>
          <w:noProof/>
          <w:lang w:eastAsia="fr-CA"/>
        </w:rPr>
        <w:drawing>
          <wp:inline distT="0" distB="0" distL="0" distR="0" wp14:anchorId="52C59AFA" wp14:editId="01D75133">
            <wp:extent cx="5048250" cy="2224083"/>
            <wp:effectExtent l="19050" t="0" r="0" b="0"/>
            <wp:docPr id="22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5" cstate="print"/>
                    <a:srcRect/>
                    <a:stretch>
                      <a:fillRect/>
                    </a:stretch>
                  </pic:blipFill>
                  <pic:spPr bwMode="auto">
                    <a:xfrm>
                      <a:off x="0" y="0"/>
                      <a:ext cx="5048250" cy="2224083"/>
                    </a:xfrm>
                    <a:prstGeom prst="rect">
                      <a:avLst/>
                    </a:prstGeom>
                    <a:noFill/>
                    <a:ln w="9525">
                      <a:noFill/>
                      <a:miter lim="800000"/>
                      <a:headEnd/>
                      <a:tailEnd/>
                    </a:ln>
                  </pic:spPr>
                </pic:pic>
              </a:graphicData>
            </a:graphic>
          </wp:inline>
        </w:drawing>
      </w:r>
    </w:p>
    <w:p w14:paraId="5C6BF738" w14:textId="75D91F22" w:rsidR="0054460F" w:rsidRDefault="00000000">
      <w:pPr>
        <w:pStyle w:val="Titre1"/>
      </w:pPr>
      <w:bookmarkStart w:id="270" w:name="_Toc303966005"/>
      <w:bookmarkStart w:id="271" w:name="_Toc159947867"/>
      <w:r>
        <w:t xml:space="preserve">5.0 File and Help </w:t>
      </w:r>
      <w:r w:rsidR="0089786B">
        <w:t>Field</w:t>
      </w:r>
      <w:r>
        <w:t>s</w:t>
      </w:r>
      <w:bookmarkEnd w:id="270"/>
      <w:bookmarkEnd w:id="271"/>
    </w:p>
    <w:p w14:paraId="34F80253" w14:textId="77777777" w:rsidR="0054460F" w:rsidRDefault="00000000">
      <w:pPr>
        <w:pStyle w:val="Titre2"/>
      </w:pPr>
      <w:bookmarkStart w:id="272" w:name="_Toc303966006"/>
      <w:bookmarkStart w:id="273" w:name="_Toc159947868"/>
      <w:r>
        <w:t>5.1 File</w:t>
      </w:r>
      <w:r w:rsidR="001B115C">
        <w:fldChar w:fldCharType="begin"/>
      </w:r>
      <w:r w:rsidR="00E232FC">
        <w:instrText xml:space="preserve"> XE "</w:instrText>
      </w:r>
      <w:r w:rsidR="00E232FC" w:rsidRPr="00543691">
        <w:instrText>Fichier:</w:instrText>
      </w:r>
      <w:r w:rsidR="00E232FC" w:rsidRPr="00E232FC">
        <w:instrText>Aide de BerGère</w:instrText>
      </w:r>
      <w:r w:rsidR="00E232FC">
        <w:instrText xml:space="preserve">" </w:instrText>
      </w:r>
      <w:r w:rsidR="001B115C">
        <w:fldChar w:fldCharType="end"/>
      </w:r>
      <w:r>
        <w:t xml:space="preserve"> of aid</w:t>
      </w:r>
      <w:bookmarkEnd w:id="272"/>
      <w:bookmarkEnd w:id="273"/>
    </w:p>
    <w:p w14:paraId="297E01F8" w14:textId="71E97971" w:rsidR="0054460F" w:rsidRDefault="001F68F2">
      <w:r>
        <w:t xml:space="preserve">EweManage includes a comprehensive help menu on all </w:t>
      </w:r>
      <w:r w:rsidR="0089786B">
        <w:t>field</w:t>
      </w:r>
      <w:r>
        <w:t xml:space="preserve">s and functions of the software. Help can be reached at any time by the "?" button (Figure 9). You can search the Help menu either by </w:t>
      </w:r>
      <w:r w:rsidR="0089786B">
        <w:t>field</w:t>
      </w:r>
      <w:r>
        <w:t xml:space="preserve"> </w:t>
      </w:r>
      <w:r w:rsidR="0089786B">
        <w:t>field</w:t>
      </w:r>
      <w:r>
        <w:t xml:space="preserve"> or by content.</w:t>
      </w:r>
    </w:p>
    <w:p w14:paraId="621E5C6F" w14:textId="77777777" w:rsidR="007670CE" w:rsidRPr="00366C9E" w:rsidRDefault="007670CE" w:rsidP="00911DFA">
      <w:r>
        <w:rPr>
          <w:noProof/>
          <w:lang w:eastAsia="fr-CA"/>
        </w:rPr>
        <w:drawing>
          <wp:inline distT="0" distB="0" distL="0" distR="0" wp14:anchorId="3C52C5FA" wp14:editId="4E81E75B">
            <wp:extent cx="5486400" cy="2406650"/>
            <wp:effectExtent l="19050" t="0" r="0" b="0"/>
            <wp:docPr id="105" name="Image 9" descr="a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de.JPG"/>
                    <pic:cNvPicPr/>
                  </pic:nvPicPr>
                  <pic:blipFill>
                    <a:blip r:embed="rId216" cstate="print"/>
                    <a:stretch>
                      <a:fillRect/>
                    </a:stretch>
                  </pic:blipFill>
                  <pic:spPr>
                    <a:xfrm>
                      <a:off x="0" y="0"/>
                      <a:ext cx="5486400" cy="2406650"/>
                    </a:xfrm>
                    <a:prstGeom prst="rect">
                      <a:avLst/>
                    </a:prstGeom>
                  </pic:spPr>
                </pic:pic>
              </a:graphicData>
            </a:graphic>
          </wp:inline>
        </w:drawing>
      </w:r>
    </w:p>
    <w:p w14:paraId="41CD0A41" w14:textId="77777777" w:rsidR="0068037D" w:rsidRDefault="0068037D" w:rsidP="00911DFA"/>
    <w:p w14:paraId="720F4A15" w14:textId="77777777" w:rsidR="0068037D" w:rsidRDefault="0068037D" w:rsidP="00911DFA">
      <w:r>
        <w:rPr>
          <w:noProof/>
          <w:lang w:eastAsia="fr-CA"/>
        </w:rPr>
        <w:drawing>
          <wp:anchor distT="0" distB="0" distL="114300" distR="114300" simplePos="0" relativeHeight="252034048" behindDoc="0" locked="0" layoutInCell="1" allowOverlap="1" wp14:anchorId="68956F3D" wp14:editId="47D9678D">
            <wp:simplePos x="0" y="0"/>
            <wp:positionH relativeFrom="column">
              <wp:posOffset>19050</wp:posOffset>
            </wp:positionH>
            <wp:positionV relativeFrom="paragraph">
              <wp:posOffset>-1905</wp:posOffset>
            </wp:positionV>
            <wp:extent cx="3141345" cy="3600450"/>
            <wp:effectExtent l="19050" t="0" r="1905" b="0"/>
            <wp:wrapSquare wrapText="bothSides"/>
            <wp:docPr id="215" name="Image 1" descr="\\psf\Home\\Desktop\Capture d’écran 2014-01-12 à 08.4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f\Home\\Desktop\Capture d’écran 2014-01-12 à 08.49.39.png"/>
                    <pic:cNvPicPr>
                      <a:picLocks noChangeAspect="1" noChangeArrowheads="1"/>
                    </pic:cNvPicPr>
                  </pic:nvPicPr>
                  <pic:blipFill>
                    <a:blip r:embed="rId217" cstate="print"/>
                    <a:srcRect/>
                    <a:stretch>
                      <a:fillRect/>
                    </a:stretch>
                  </pic:blipFill>
                  <pic:spPr bwMode="auto">
                    <a:xfrm>
                      <a:off x="0" y="0"/>
                      <a:ext cx="3141345" cy="3600450"/>
                    </a:xfrm>
                    <a:prstGeom prst="rect">
                      <a:avLst/>
                    </a:prstGeom>
                    <a:noFill/>
                    <a:ln w="9525">
                      <a:noFill/>
                      <a:miter lim="800000"/>
                      <a:headEnd/>
                      <a:tailEnd/>
                    </a:ln>
                  </pic:spPr>
                </pic:pic>
              </a:graphicData>
            </a:graphic>
          </wp:anchor>
        </w:drawing>
      </w:r>
    </w:p>
    <w:p w14:paraId="4F9A0C1A" w14:textId="0C9DCE4E" w:rsidR="0054460F" w:rsidRDefault="00000000">
      <w:r>
        <w:t xml:space="preserve">Access to the help menu through the </w:t>
      </w:r>
      <w:r w:rsidR="00751E7B">
        <w:t>flock</w:t>
      </w:r>
      <w:r>
        <w:t xml:space="preserve"> menu question mark leads you to a screen called "step-by-step" that allows you to do the basic activities on a file such as lambings, layouts etc. This is an easy alternative for beginners who are less familiar with the </w:t>
      </w:r>
      <w:r w:rsidR="001F68F2">
        <w:t>EweManage</w:t>
      </w:r>
      <w:r>
        <w:t xml:space="preserve"> menus. </w:t>
      </w:r>
    </w:p>
    <w:p w14:paraId="63CF20AD" w14:textId="4C4FD91A" w:rsidR="0054460F" w:rsidRDefault="00000000">
      <w:r>
        <w:t xml:space="preserve">The help file access button opens the database where the definition of each </w:t>
      </w:r>
      <w:r w:rsidR="0089786B">
        <w:t>field</w:t>
      </w:r>
      <w:r>
        <w:t xml:space="preserve"> header and calculation made by </w:t>
      </w:r>
      <w:r w:rsidR="001F68F2">
        <w:t>EweManage</w:t>
      </w:r>
      <w:r>
        <w:t xml:space="preserve"> is located. The Help database allows you to search</w:t>
      </w:r>
      <w:r w:rsidR="001B115C">
        <w:fldChar w:fldCharType="begin"/>
      </w:r>
      <w:r w:rsidR="00E232FC">
        <w:instrText xml:space="preserve"> XE "</w:instrText>
      </w:r>
      <w:r w:rsidR="00E232FC" w:rsidRPr="00A16108">
        <w:instrText>recherches:</w:instrText>
      </w:r>
      <w:r w:rsidR="00E232FC" w:rsidRPr="00E232FC">
        <w:instrText>Dans le fichier d'aide</w:instrText>
      </w:r>
      <w:r w:rsidR="00E232FC">
        <w:instrText xml:space="preserve">" </w:instrText>
      </w:r>
      <w:r w:rsidR="001B115C">
        <w:fldChar w:fldCharType="end"/>
      </w:r>
      <w:r>
        <w:t xml:space="preserve"> both in the </w:t>
      </w:r>
      <w:r w:rsidR="0089786B">
        <w:t>field</w:t>
      </w:r>
      <w:r>
        <w:t xml:space="preserve"> name and in a descriptive field:</w:t>
      </w:r>
    </w:p>
    <w:p w14:paraId="1C2587E2" w14:textId="77777777" w:rsidR="0054460F" w:rsidRDefault="00000000">
      <w:r>
        <w:rPr>
          <w:noProof/>
          <w:lang w:eastAsia="fr-CA"/>
        </w:rPr>
        <mc:AlternateContent>
          <mc:Choice Requires="wps">
            <w:drawing>
              <wp:anchor distT="0" distB="0" distL="114300" distR="114300" simplePos="0" relativeHeight="251732992" behindDoc="0" locked="0" layoutInCell="1" allowOverlap="1" wp14:anchorId="7A6677BE" wp14:editId="480CA6F7">
                <wp:simplePos x="0" y="0"/>
                <wp:positionH relativeFrom="column">
                  <wp:posOffset>3314700</wp:posOffset>
                </wp:positionH>
                <wp:positionV relativeFrom="paragraph">
                  <wp:posOffset>1638300</wp:posOffset>
                </wp:positionV>
                <wp:extent cx="2190750" cy="800100"/>
                <wp:effectExtent l="2076450" t="9525" r="9525" b="9525"/>
                <wp:wrapNone/>
                <wp:docPr id="752"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800100"/>
                        </a:xfrm>
                        <a:prstGeom prst="wedgeEllipseCallout">
                          <a:avLst>
                            <a:gd name="adj1" fmla="val -144176"/>
                            <a:gd name="adj2" fmla="val 39764"/>
                          </a:avLst>
                        </a:prstGeom>
                        <a:solidFill>
                          <a:srgbClr val="FFFFFF"/>
                        </a:solidFill>
                        <a:ln w="9525">
                          <a:solidFill>
                            <a:srgbClr val="000000"/>
                          </a:solidFill>
                          <a:miter lim="800000"/>
                          <a:headEnd/>
                          <a:tailEnd/>
                        </a:ln>
                      </wps:spPr>
                      <wps:txbx>
                        <w:txbxContent>
                          <w:p w14:paraId="6EFA2A5E" w14:textId="77777777" w:rsidR="0054460F" w:rsidRDefault="00000000">
                            <w:pPr>
                              <w:rPr>
                                <w:sz w:val="16"/>
                                <w:szCs w:val="16"/>
                              </w:rPr>
                            </w:pPr>
                            <w:r>
                              <w:rPr>
                                <w:sz w:val="16"/>
                                <w:szCs w:val="16"/>
                              </w:rPr>
                              <w:t>Access to the section "Archiving of records" gives the following result (next figure)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677BE" id="AutoShape 90" o:spid="_x0000_s1106" type="#_x0000_t63" style="position:absolute;margin-left:261pt;margin-top:129pt;width:172.5pt;height:6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" adj="-20342,19389">
                <v:textbox>
                  <w:txbxContent>
                    <w:p w14:paraId="6EFA2A5E" w14:textId="77777777" w:rsidR="0054460F" w:rsidRDefault="00000000">
                      <w:pPr>
                        <w:rPr>
                          <w:sz w:val="16"/>
                          <w:szCs w:val="16"/>
                        </w:rPr>
                      </w:pPr>
                      <w:r>
                        <w:rPr>
                          <w:sz w:val="16"/>
                          <w:szCs w:val="16"/>
                        </w:rPr>
                        <w:t>Access to the section "Archiving of records" gives the following result (next figure)</w:t>
                      </w:r>
                    </w:p>
                  </w:txbxContent>
                </v:textbox>
              </v:shape>
            </w:pict>
          </mc:Fallback>
        </mc:AlternateContent>
      </w:r>
      <w:r>
        <w:rPr>
          <w:noProof/>
          <w:lang w:eastAsia="fr-CA"/>
        </w:rPr>
        <w:drawing>
          <wp:inline distT="0" distB="0" distL="0" distR="0" wp14:anchorId="286E1DC9" wp14:editId="23796982">
            <wp:extent cx="3305175" cy="3252503"/>
            <wp:effectExtent l="19050" t="0" r="9525" b="0"/>
            <wp:docPr id="10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srcRect/>
                    <a:stretch>
                      <a:fillRect/>
                    </a:stretch>
                  </pic:blipFill>
                  <pic:spPr bwMode="auto">
                    <a:xfrm>
                      <a:off x="0" y="0"/>
                      <a:ext cx="3306762" cy="3254064"/>
                    </a:xfrm>
                    <a:prstGeom prst="rect">
                      <a:avLst/>
                    </a:prstGeom>
                    <a:noFill/>
                    <a:ln w="9525">
                      <a:noFill/>
                      <a:miter lim="800000"/>
                      <a:headEnd/>
                      <a:tailEnd/>
                    </a:ln>
                  </pic:spPr>
                </pic:pic>
              </a:graphicData>
            </a:graphic>
          </wp:inline>
        </w:drawing>
      </w:r>
    </w:p>
    <w:p w14:paraId="66DAA651" w14:textId="77777777" w:rsidR="007670CE" w:rsidRDefault="00B978B4" w:rsidP="00911DFA">
      <w:r>
        <w:rPr>
          <w:noProof/>
          <w:lang w:eastAsia="fr-CA"/>
        </w:rPr>
        <w:drawing>
          <wp:inline distT="0" distB="0" distL="0" distR="0" wp14:anchorId="03D170A1" wp14:editId="14DA8025">
            <wp:extent cx="5486400" cy="2733675"/>
            <wp:effectExtent l="19050" t="0" r="0" b="0"/>
            <wp:docPr id="10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cstate="print"/>
                    <a:srcRect/>
                    <a:stretch>
                      <a:fillRect/>
                    </a:stretch>
                  </pic:blipFill>
                  <pic:spPr bwMode="auto">
                    <a:xfrm>
                      <a:off x="0" y="0"/>
                      <a:ext cx="5486400" cy="2733675"/>
                    </a:xfrm>
                    <a:prstGeom prst="rect">
                      <a:avLst/>
                    </a:prstGeom>
                    <a:noFill/>
                    <a:ln w="9525">
                      <a:noFill/>
                      <a:miter lim="800000"/>
                      <a:headEnd/>
                      <a:tailEnd/>
                    </a:ln>
                  </pic:spPr>
                </pic:pic>
              </a:graphicData>
            </a:graphic>
          </wp:inline>
        </w:drawing>
      </w:r>
    </w:p>
    <w:p w14:paraId="6D2B5A9F" w14:textId="5AB3849F" w:rsidR="0054460F" w:rsidRDefault="00000000">
      <w:r>
        <w:t xml:space="preserve">Help is also available directly from </w:t>
      </w:r>
      <w:r w:rsidR="0089786B">
        <w:t>field</w:t>
      </w:r>
      <w:r>
        <w:t xml:space="preserve"> headings if you move your cursor over one of them and the arrow changes to hand. At that point, </w:t>
      </w:r>
      <w:r w:rsidR="001F68F2">
        <w:t>EweManage</w:t>
      </w:r>
      <w:r>
        <w:t xml:space="preserve"> takes you directly to the corresponding Help </w:t>
      </w:r>
      <w:r w:rsidR="0089786B">
        <w:t>field</w:t>
      </w:r>
      <w:r>
        <w:t>.</w:t>
      </w:r>
    </w:p>
    <w:p w14:paraId="334086DD" w14:textId="77777777" w:rsidR="0054460F" w:rsidRDefault="00000000">
      <w:pPr>
        <w:pStyle w:val="Titre2"/>
      </w:pPr>
      <w:bookmarkStart w:id="274" w:name="_Toc303966007"/>
      <w:bookmarkStart w:id="275" w:name="_Toc159947869"/>
      <w:r>
        <w:t>5.2 Information Bubbles</w:t>
      </w:r>
      <w:bookmarkEnd w:id="274"/>
      <w:bookmarkEnd w:id="275"/>
      <w:r w:rsidR="001B115C">
        <w:fldChar w:fldCharType="begin"/>
      </w:r>
      <w:r w:rsidR="00E232FC">
        <w:instrText xml:space="preserve"> XE "</w:instrText>
      </w:r>
      <w:r w:rsidR="00E232FC" w:rsidRPr="00AC4212">
        <w:instrText>Bulles d’information</w:instrText>
      </w:r>
      <w:r w:rsidR="00E232FC">
        <w:instrText xml:space="preserve">" </w:instrText>
      </w:r>
      <w:r w:rsidR="001B115C">
        <w:fldChar w:fldCharType="end"/>
      </w:r>
    </w:p>
    <w:p w14:paraId="4D82A4ED" w14:textId="77777777" w:rsidR="0054460F" w:rsidRDefault="00000000">
      <w:r>
        <w:t xml:space="preserve">In addition, there are additional information icons in a few places that provide important details about </w:t>
      </w:r>
      <w:r>
        <w:rPr>
          <w:noProof/>
          <w:lang w:eastAsia="fr-CA"/>
        </w:rPr>
        <w:drawing>
          <wp:inline distT="0" distB="0" distL="0" distR="0" wp14:anchorId="1D72D300" wp14:editId="59156C62">
            <wp:extent cx="190500" cy="209550"/>
            <wp:effectExtent l="19050" t="0" r="0" b="0"/>
            <wp:docPr id="13" name="Image 10" descr="in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JPG"/>
                    <pic:cNvPicPr/>
                  </pic:nvPicPr>
                  <pic:blipFill>
                    <a:blip r:embed="rId220" cstate="print"/>
                    <a:stretch>
                      <a:fillRect/>
                    </a:stretch>
                  </pic:blipFill>
                  <pic:spPr>
                    <a:xfrm>
                      <a:off x="0" y="0"/>
                      <a:ext cx="190500" cy="209550"/>
                    </a:xfrm>
                    <a:prstGeom prst="rect">
                      <a:avLst/>
                    </a:prstGeom>
                  </pic:spPr>
                </pic:pic>
              </a:graphicData>
            </a:graphic>
          </wp:inline>
        </w:drawing>
      </w:r>
      <w:r>
        <w:t xml:space="preserve">certain features.  </w:t>
      </w:r>
    </w:p>
    <w:p w14:paraId="27FDED5E" w14:textId="77777777" w:rsidR="0054460F" w:rsidRDefault="00000000">
      <w:r>
        <w:rPr>
          <w:b/>
          <w:u w:val="single"/>
        </w:rPr>
        <w:t>Note:</w:t>
      </w:r>
      <w:r>
        <w:t xml:space="preserve"> When using information icons, or when the system presents information windows to you, they are sometimes too small to see all the information. These windows can be resized at will by clicking on one of the corners and "stretching" the dimension with the mouse, holding down the left button.</w:t>
      </w:r>
    </w:p>
    <w:p w14:paraId="5387FDBF" w14:textId="77777777" w:rsidR="00B978B4" w:rsidRPr="00366C9E" w:rsidRDefault="0011795B" w:rsidP="00911DFA">
      <w:r>
        <w:rPr>
          <w:noProof/>
          <w:lang w:eastAsia="fr-CA"/>
        </w:rPr>
        <mc:AlternateContent>
          <mc:Choice Requires="wps">
            <w:drawing>
              <wp:anchor distT="0" distB="0" distL="114300" distR="114300" simplePos="0" relativeHeight="251734016" behindDoc="0" locked="0" layoutInCell="1" allowOverlap="1" wp14:anchorId="25EBCD16" wp14:editId="62278488">
                <wp:simplePos x="0" y="0"/>
                <wp:positionH relativeFrom="column">
                  <wp:posOffset>3676650</wp:posOffset>
                </wp:positionH>
                <wp:positionV relativeFrom="paragraph">
                  <wp:posOffset>1069340</wp:posOffset>
                </wp:positionV>
                <wp:extent cx="2600325" cy="895350"/>
                <wp:effectExtent l="257175" t="12065" r="9525" b="1159510"/>
                <wp:wrapNone/>
                <wp:docPr id="751"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0325" cy="895350"/>
                        </a:xfrm>
                        <a:prstGeom prst="wedgeEllipseCallout">
                          <a:avLst>
                            <a:gd name="adj1" fmla="val -58403"/>
                            <a:gd name="adj2" fmla="val 175532"/>
                          </a:avLst>
                        </a:prstGeom>
                        <a:solidFill>
                          <a:srgbClr val="FFFFFF"/>
                        </a:solidFill>
                        <a:ln w="9525">
                          <a:solidFill>
                            <a:srgbClr val="000000"/>
                          </a:solidFill>
                          <a:miter lim="800000"/>
                          <a:headEnd/>
                          <a:tailEnd/>
                        </a:ln>
                      </wps:spPr>
                      <wps:txbx>
                        <w:txbxContent>
                          <w:p w14:paraId="229C86B4" w14:textId="77777777" w:rsidR="0054460F" w:rsidRDefault="00000000">
                            <w:pPr>
                              <w:rPr>
                                <w:sz w:val="16"/>
                                <w:szCs w:val="16"/>
                              </w:rPr>
                            </w:pPr>
                            <w:r>
                              <w:rPr>
                                <w:sz w:val="16"/>
                                <w:szCs w:val="16"/>
                              </w:rPr>
                              <w:t>The resulting information bubble window can be enlarged or shrunk by stretching the bottom right corner (you will see dotted lines)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BCD16" id="AutoShape 91" o:spid="_x0000_s1107" type="#_x0000_t63" style="position:absolute;margin-left:289.5pt;margin-top:84.2pt;width:204.75pt;height:7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" adj="-1815,48715">
                <v:textbox>
                  <w:txbxContent>
                    <w:p w14:paraId="229C86B4" w14:textId="77777777" w:rsidR="0054460F" w:rsidRDefault="00000000">
                      <w:pPr>
                        <w:rPr>
                          <w:sz w:val="16"/>
                          <w:szCs w:val="16"/>
                        </w:rPr>
                      </w:pPr>
                      <w:r>
                        <w:rPr>
                          <w:sz w:val="16"/>
                          <w:szCs w:val="16"/>
                        </w:rPr>
                        <w:t>The resulting information bubble window can be enlarged or shrunk by stretching the bottom right corner (you will see dotted lines)</w:t>
                      </w:r>
                    </w:p>
                  </w:txbxContent>
                </v:textbox>
              </v:shape>
            </w:pict>
          </mc:Fallback>
        </mc:AlternateContent>
      </w:r>
      <w:r w:rsidR="00B978B4">
        <w:rPr>
          <w:noProof/>
          <w:lang w:eastAsia="fr-CA"/>
        </w:rPr>
        <w:drawing>
          <wp:inline distT="0" distB="0" distL="0" distR="0" wp14:anchorId="21143072" wp14:editId="1E93537E">
            <wp:extent cx="4171950" cy="3237607"/>
            <wp:effectExtent l="19050" t="0" r="0" b="0"/>
            <wp:docPr id="10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srcRect/>
                    <a:stretch>
                      <a:fillRect/>
                    </a:stretch>
                  </pic:blipFill>
                  <pic:spPr bwMode="auto">
                    <a:xfrm>
                      <a:off x="0" y="0"/>
                      <a:ext cx="4171950" cy="3237607"/>
                    </a:xfrm>
                    <a:prstGeom prst="rect">
                      <a:avLst/>
                    </a:prstGeom>
                    <a:noFill/>
                    <a:ln w="9525">
                      <a:noFill/>
                      <a:miter lim="800000"/>
                      <a:headEnd/>
                      <a:tailEnd/>
                    </a:ln>
                  </pic:spPr>
                </pic:pic>
              </a:graphicData>
            </a:graphic>
          </wp:inline>
        </w:drawing>
      </w:r>
    </w:p>
    <w:p w14:paraId="231E76FC" w14:textId="77777777" w:rsidR="00B978B4" w:rsidRDefault="00B978B4" w:rsidP="00911DFA"/>
    <w:p w14:paraId="62C758EB" w14:textId="77777777" w:rsidR="0054460F" w:rsidRDefault="00000000">
      <w:pPr>
        <w:pStyle w:val="Titre2"/>
      </w:pPr>
      <w:bookmarkStart w:id="276" w:name="_Toc303966008"/>
      <w:bookmarkStart w:id="277" w:name="_Toc159947870"/>
      <w:r>
        <w:t>5.3 Aid</w:t>
      </w:r>
      <w:r w:rsidR="001B115C">
        <w:fldChar w:fldCharType="begin"/>
      </w:r>
      <w:r w:rsidR="00E232FC">
        <w:instrText xml:space="preserve"> XE "</w:instrText>
      </w:r>
      <w:r w:rsidR="00E232FC" w:rsidRPr="00862CCE">
        <w:instrText>Aide:</w:instrText>
      </w:r>
      <w:r w:rsidR="00E232FC" w:rsidRPr="00FD707F">
        <w:instrText>Aide contextuelle - définition</w:instrText>
      </w:r>
      <w:r w:rsidR="00E232FC">
        <w:instrText xml:space="preserve">" </w:instrText>
      </w:r>
      <w:r w:rsidR="001B115C">
        <w:fldChar w:fldCharType="end"/>
      </w:r>
      <w:r>
        <w:t xml:space="preserve"> contextual</w:t>
      </w:r>
      <w:bookmarkEnd w:id="276"/>
      <w:bookmarkEnd w:id="277"/>
    </w:p>
    <w:p w14:paraId="14AB1221" w14:textId="6E9D6910" w:rsidR="0054460F" w:rsidRDefault="00000000">
      <w:r>
        <w:rPr>
          <w:noProof/>
          <w:lang w:eastAsia="fr-CA"/>
        </w:rPr>
        <mc:AlternateContent>
          <mc:Choice Requires="wps">
            <w:drawing>
              <wp:anchor distT="0" distB="0" distL="114300" distR="114300" simplePos="0" relativeHeight="251735040" behindDoc="0" locked="0" layoutInCell="1" allowOverlap="1" wp14:anchorId="14F6C698" wp14:editId="5A2D6313">
                <wp:simplePos x="0" y="0"/>
                <wp:positionH relativeFrom="column">
                  <wp:posOffset>3324225</wp:posOffset>
                </wp:positionH>
                <wp:positionV relativeFrom="paragraph">
                  <wp:posOffset>887095</wp:posOffset>
                </wp:positionV>
                <wp:extent cx="2447925" cy="1104900"/>
                <wp:effectExtent l="1152525" t="10795" r="9525" b="1151255"/>
                <wp:wrapNone/>
                <wp:docPr id="750"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7925" cy="1104900"/>
                        </a:xfrm>
                        <a:prstGeom prst="wedgeEllipseCallout">
                          <a:avLst>
                            <a:gd name="adj1" fmla="val -94722"/>
                            <a:gd name="adj2" fmla="val 150171"/>
                          </a:avLst>
                        </a:prstGeom>
                        <a:solidFill>
                          <a:srgbClr val="FFFFFF"/>
                        </a:solidFill>
                        <a:ln w="9525">
                          <a:solidFill>
                            <a:srgbClr val="000000"/>
                          </a:solidFill>
                          <a:miter lim="800000"/>
                          <a:headEnd/>
                          <a:tailEnd/>
                        </a:ln>
                      </wps:spPr>
                      <wps:txbx>
                        <w:txbxContent>
                          <w:p w14:paraId="14290ED9" w14:textId="77777777" w:rsidR="0054460F" w:rsidRDefault="00000000">
                            <w:pPr>
                              <w:rPr>
                                <w:sz w:val="16"/>
                                <w:szCs w:val="16"/>
                              </w:rPr>
                            </w:pPr>
                            <w:r>
                              <w:rPr>
                                <w:sz w:val="16"/>
                                <w:szCs w:val="16"/>
                              </w:rPr>
                              <w:t>Pop-up help window when cursor is positioned over the 50-day scheduled weighing date field, providing a reminder of the normal weighing interval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6C698" id="AutoShape 92" o:spid="_x0000_s1108" type="#_x0000_t63" style="position:absolute;margin-left:261.75pt;margin-top:69.85pt;width:192.75pt;height:8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" adj="-9660,43237">
                <v:textbox>
                  <w:txbxContent>
                    <w:p w14:paraId="14290ED9" w14:textId="77777777" w:rsidR="0054460F" w:rsidRDefault="00000000">
                      <w:pPr>
                        <w:rPr>
                          <w:sz w:val="16"/>
                          <w:szCs w:val="16"/>
                        </w:rPr>
                      </w:pPr>
                      <w:r>
                        <w:rPr>
                          <w:sz w:val="16"/>
                          <w:szCs w:val="16"/>
                        </w:rPr>
                        <w:t>Pop-up help window when cursor is positioned over the 50-day scheduled weighing date field, providing a reminder of the normal weighing interval</w:t>
                      </w:r>
                    </w:p>
                  </w:txbxContent>
                </v:textbox>
              </v:shape>
            </w:pict>
          </mc:Fallback>
        </mc:AlternateContent>
      </w:r>
      <w:r>
        <w:t xml:space="preserve">At several locations in the software, when you position your cursor over either a </w:t>
      </w:r>
      <w:r w:rsidR="0089786B">
        <w:t>field</w:t>
      </w:r>
      <w:r>
        <w:t xml:space="preserve"> or a function button, a pop-up window is presented to you for a few seconds. These windows provide important additional information about the content of the </w:t>
      </w:r>
      <w:r w:rsidR="0089786B">
        <w:t>field</w:t>
      </w:r>
      <w:r>
        <w:t>, or about using the feature:</w:t>
      </w:r>
    </w:p>
    <w:p w14:paraId="01E33EE7" w14:textId="77777777" w:rsidR="00B978B4" w:rsidRDefault="00B978B4" w:rsidP="00911DFA"/>
    <w:p w14:paraId="05F0DF44" w14:textId="77777777" w:rsidR="00B978B4" w:rsidRDefault="00B978B4" w:rsidP="00911DFA">
      <w:r>
        <w:rPr>
          <w:noProof/>
          <w:lang w:eastAsia="fr-CA"/>
        </w:rPr>
        <w:drawing>
          <wp:inline distT="0" distB="0" distL="0" distR="0" wp14:anchorId="1A3EB00A" wp14:editId="71F424D4">
            <wp:extent cx="5095875" cy="2401708"/>
            <wp:effectExtent l="19050" t="0" r="9525" b="0"/>
            <wp:docPr id="10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2" cstate="print"/>
                    <a:srcRect/>
                    <a:stretch>
                      <a:fillRect/>
                    </a:stretch>
                  </pic:blipFill>
                  <pic:spPr bwMode="auto">
                    <a:xfrm>
                      <a:off x="0" y="0"/>
                      <a:ext cx="5095875" cy="2401708"/>
                    </a:xfrm>
                    <a:prstGeom prst="rect">
                      <a:avLst/>
                    </a:prstGeom>
                    <a:noFill/>
                    <a:ln w="9525">
                      <a:noFill/>
                      <a:miter lim="800000"/>
                      <a:headEnd/>
                      <a:tailEnd/>
                    </a:ln>
                  </pic:spPr>
                </pic:pic>
              </a:graphicData>
            </a:graphic>
          </wp:inline>
        </w:drawing>
      </w:r>
    </w:p>
    <w:p w14:paraId="04B1E1CA" w14:textId="77777777" w:rsidR="0054460F" w:rsidRDefault="00000000">
      <w:r>
        <w:t>So take the time to read the content of the various help features that will help you understand the software and help you understand all the possibilities the system can offer. This feature is your basic training tool.</w:t>
      </w:r>
    </w:p>
    <w:p w14:paraId="372FC1B0" w14:textId="77777777" w:rsidR="0054460F" w:rsidRDefault="00000000">
      <w:pPr>
        <w:pStyle w:val="Titre2"/>
      </w:pPr>
      <w:bookmarkStart w:id="278" w:name="_Toc159947871"/>
      <w:r>
        <w:t>5.3 Aid</w:t>
      </w:r>
      <w:r w:rsidR="001B115C">
        <w:fldChar w:fldCharType="begin"/>
      </w:r>
      <w:r>
        <w:instrText xml:space="preserve"> XE "</w:instrText>
      </w:r>
      <w:r w:rsidRPr="00862CCE">
        <w:instrText>Aide:</w:instrText>
      </w:r>
      <w:r w:rsidRPr="00FD707F">
        <w:instrText xml:space="preserve">Aide </w:instrText>
      </w:r>
      <w:r>
        <w:instrText>Vidéo</w:instrText>
      </w:r>
      <w:r w:rsidRPr="00FD707F">
        <w:instrText xml:space="preserve"> - définition</w:instrText>
      </w:r>
      <w:r>
        <w:instrText xml:space="preserve">" </w:instrText>
      </w:r>
      <w:r w:rsidR="001B115C">
        <w:fldChar w:fldCharType="end"/>
      </w:r>
      <w:r>
        <w:t xml:space="preserve"> video</w:t>
      </w:r>
      <w:bookmarkEnd w:id="278"/>
    </w:p>
    <w:p w14:paraId="3E265A2D" w14:textId="125ABA20" w:rsidR="0054460F" w:rsidRDefault="001F68F2">
      <w:r>
        <w:t>EweManage contains references to videos that give you help on activities to do. This assistance is available in two ways:</w:t>
      </w:r>
    </w:p>
    <w:p w14:paraId="605E501B" w14:textId="77777777" w:rsidR="0054460F" w:rsidRDefault="00000000">
      <w:pPr>
        <w:pStyle w:val="Paragraphedeliste"/>
        <w:numPr>
          <w:ilvl w:val="0"/>
          <w:numId w:val="49"/>
        </w:numPr>
      </w:pPr>
      <w:r>
        <w:t>Directly on-screen — A video production symbol notifies you of a training video. Just click on the video to automatically open the link (you must be connected to the internet)</w:t>
      </w:r>
    </w:p>
    <w:p w14:paraId="1D33FAE5" w14:textId="77777777" w:rsidR="007B02C0" w:rsidRDefault="0011795B" w:rsidP="007B02C0">
      <w:pPr>
        <w:ind w:left="360"/>
      </w:pPr>
      <w:r>
        <w:rPr>
          <w:noProof/>
          <w:lang w:eastAsia="fr-CA"/>
        </w:rPr>
        <mc:AlternateContent>
          <mc:Choice Requires="wps">
            <w:drawing>
              <wp:anchor distT="0" distB="0" distL="114300" distR="114300" simplePos="0" relativeHeight="252003328" behindDoc="0" locked="0" layoutInCell="1" allowOverlap="1" wp14:anchorId="3E35D7DF" wp14:editId="32A74D6B">
                <wp:simplePos x="0" y="0"/>
                <wp:positionH relativeFrom="column">
                  <wp:posOffset>2466975</wp:posOffset>
                </wp:positionH>
                <wp:positionV relativeFrom="paragraph">
                  <wp:posOffset>364490</wp:posOffset>
                </wp:positionV>
                <wp:extent cx="1152525" cy="295275"/>
                <wp:effectExtent l="28575" t="12065" r="9525" b="54610"/>
                <wp:wrapNone/>
                <wp:docPr id="749" name="AutoShap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2525"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83E54C" id="AutoShape 376" o:spid="_x0000_s1026" type="#_x0000_t32" style="position:absolute;margin-left:194.25pt;margin-top:28.7pt;width:90.75pt;height:23.25pt;flip:x;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">
                <v:stroke endarrow="block"/>
              </v:shape>
            </w:pict>
          </mc:Fallback>
        </mc:AlternateContent>
      </w:r>
      <w:r w:rsidR="007B02C0">
        <w:rPr>
          <w:noProof/>
          <w:lang w:eastAsia="fr-CA"/>
        </w:rPr>
        <w:drawing>
          <wp:inline distT="0" distB="0" distL="0" distR="0" wp14:anchorId="5751DFAE" wp14:editId="7AFEFFEE">
            <wp:extent cx="2533650" cy="1057275"/>
            <wp:effectExtent l="19050" t="0" r="0" b="0"/>
            <wp:docPr id="354" name="Image 2" descr="\\psf\Home\Desktop\Capture d’écran 2013-05-25 à 15.4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me\Desktop\Capture d’écran 2013-05-25 à 15.43.08.png"/>
                    <pic:cNvPicPr>
                      <a:picLocks noChangeAspect="1" noChangeArrowheads="1"/>
                    </pic:cNvPicPr>
                  </pic:nvPicPr>
                  <pic:blipFill>
                    <a:blip r:embed="rId223" cstate="print"/>
                    <a:srcRect/>
                    <a:stretch>
                      <a:fillRect/>
                    </a:stretch>
                  </pic:blipFill>
                  <pic:spPr bwMode="auto">
                    <a:xfrm>
                      <a:off x="0" y="0"/>
                      <a:ext cx="2533650" cy="1057275"/>
                    </a:xfrm>
                    <a:prstGeom prst="rect">
                      <a:avLst/>
                    </a:prstGeom>
                    <a:noFill/>
                    <a:ln w="9525">
                      <a:noFill/>
                      <a:miter lim="800000"/>
                      <a:headEnd/>
                      <a:tailEnd/>
                    </a:ln>
                  </pic:spPr>
                </pic:pic>
              </a:graphicData>
            </a:graphic>
          </wp:inline>
        </w:drawing>
      </w:r>
    </w:p>
    <w:p w14:paraId="6E2CE9EC" w14:textId="7132CC67" w:rsidR="0054460F" w:rsidRDefault="00000000">
      <w:pPr>
        <w:pStyle w:val="Paragraphedeliste"/>
        <w:numPr>
          <w:ilvl w:val="0"/>
          <w:numId w:val="49"/>
        </w:numPr>
      </w:pPr>
      <w:r>
        <w:t xml:space="preserve">The second one is through the help and </w:t>
      </w:r>
      <w:r w:rsidR="005B23E7">
        <w:t>record</w:t>
      </w:r>
      <w:r>
        <w:t xml:space="preserve"> management menu: this menu presents you with a list of available training videos:</w:t>
      </w:r>
    </w:p>
    <w:p w14:paraId="4C16EE8E" w14:textId="77777777" w:rsidR="007B02C0" w:rsidRPr="007B02C0" w:rsidRDefault="002230D9" w:rsidP="007B02C0">
      <w:r>
        <w:rPr>
          <w:noProof/>
          <w:lang w:eastAsia="fr-CA"/>
        </w:rPr>
        <w:drawing>
          <wp:inline distT="0" distB="0" distL="0" distR="0" wp14:anchorId="23AD58FB" wp14:editId="4C3B510D">
            <wp:extent cx="5476875" cy="3181350"/>
            <wp:effectExtent l="19050" t="0" r="9525" b="0"/>
            <wp:docPr id="357" name="Image 3" descr="\\psf\Home\Desktop\Capture d’écran 2013-05-25 à 15.4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3-05-25 à 15.45.43.png"/>
                    <pic:cNvPicPr>
                      <a:picLocks noChangeAspect="1" noChangeArrowheads="1"/>
                    </pic:cNvPicPr>
                  </pic:nvPicPr>
                  <pic:blipFill>
                    <a:blip r:embed="rId224" cstate="print"/>
                    <a:srcRect/>
                    <a:stretch>
                      <a:fillRect/>
                    </a:stretch>
                  </pic:blipFill>
                  <pic:spPr bwMode="auto">
                    <a:xfrm>
                      <a:off x="0" y="0"/>
                      <a:ext cx="5476875" cy="3181350"/>
                    </a:xfrm>
                    <a:prstGeom prst="rect">
                      <a:avLst/>
                    </a:prstGeom>
                    <a:noFill/>
                    <a:ln w="9525">
                      <a:noFill/>
                      <a:miter lim="800000"/>
                      <a:headEnd/>
                      <a:tailEnd/>
                    </a:ln>
                  </pic:spPr>
                </pic:pic>
              </a:graphicData>
            </a:graphic>
          </wp:inline>
        </w:drawing>
      </w:r>
    </w:p>
    <w:p w14:paraId="26CAA61D" w14:textId="77777777" w:rsidR="005F36B1" w:rsidRPr="00366C9E" w:rsidRDefault="005F36B1" w:rsidP="00911DFA"/>
    <w:p w14:paraId="475368EC" w14:textId="77777777" w:rsidR="006229C7" w:rsidRDefault="006229C7">
      <w:pPr>
        <w:rPr>
          <w:rFonts w:ascii="Comic Sans MS" w:eastAsiaTheme="majorEastAsia" w:hAnsi="Comic Sans MS" w:cstheme="majorBidi"/>
          <w:b/>
          <w:bCs/>
          <w:sz w:val="24"/>
          <w:szCs w:val="28"/>
        </w:rPr>
      </w:pPr>
    </w:p>
    <w:p w14:paraId="65ECFD06" w14:textId="77777777" w:rsidR="0054460F" w:rsidRDefault="00000000">
      <w:pPr>
        <w:pStyle w:val="Titre1"/>
      </w:pPr>
      <w:bookmarkStart w:id="279" w:name="_Toc303966009"/>
      <w:bookmarkStart w:id="280" w:name="_Toc159947872"/>
      <w:r>
        <w:t>CHAPTER 6 - Data Inputs</w:t>
      </w:r>
      <w:bookmarkEnd w:id="279"/>
      <w:bookmarkEnd w:id="280"/>
    </w:p>
    <w:p w14:paraId="4FB3C078" w14:textId="77777777" w:rsidR="0054460F" w:rsidRDefault="00000000">
      <w:pPr>
        <w:pStyle w:val="Titre2"/>
      </w:pPr>
      <w:bookmarkStart w:id="281" w:name="_Toc303966010"/>
      <w:bookmarkStart w:id="282" w:name="_Toc159947873"/>
      <w:r>
        <w:t>6.1 Data format:</w:t>
      </w:r>
      <w:bookmarkEnd w:id="281"/>
      <w:bookmarkEnd w:id="282"/>
    </w:p>
    <w:p w14:paraId="3DEBAE02" w14:textId="77777777" w:rsidR="0054460F" w:rsidRDefault="00000000">
      <w:pPr>
        <w:pStyle w:val="Titre3"/>
      </w:pPr>
      <w:bookmarkStart w:id="283" w:name="_Toc303966011"/>
      <w:bookmarkStart w:id="284" w:name="_Toc159947874"/>
      <w:r>
        <w:t>6.1.1 ATQ identifier number</w:t>
      </w:r>
      <w:bookmarkEnd w:id="283"/>
      <w:bookmarkEnd w:id="284"/>
      <w:r w:rsidR="001B115C">
        <w:fldChar w:fldCharType="begin"/>
      </w:r>
      <w:r w:rsidR="00E232FC">
        <w:instrText xml:space="preserve"> XE "</w:instrText>
      </w:r>
      <w:r w:rsidR="00E232FC" w:rsidRPr="0083216C">
        <w:instrText>ATQ:</w:instrText>
      </w:r>
      <w:r w:rsidR="00E232FC" w:rsidRPr="00FD707F">
        <w:instrText>Format du numéro d'identifiant</w:instrText>
      </w:r>
      <w:r w:rsidR="00E232FC">
        <w:instrText xml:space="preserve">" </w:instrText>
      </w:r>
      <w:r w:rsidR="001B115C">
        <w:fldChar w:fldCharType="end"/>
      </w:r>
    </w:p>
    <w:p w14:paraId="157F6A95" w14:textId="2992D65A" w:rsidR="0054460F" w:rsidRDefault="00000000">
      <w:r>
        <w:t xml:space="preserve">Currently, </w:t>
      </w:r>
      <w:r w:rsidR="001F68F2">
        <w:t>EweManage</w:t>
      </w:r>
      <w:r>
        <w:t xml:space="preserve"> uses the last 9 digits of the ATQ number as its primary identifier. However, this functionality is not mandatory: the producer may use the 15-digit nomenclature or any other personalized identification. However, when the producer works with a reading stick, he must use in </w:t>
      </w:r>
      <w:r w:rsidR="001F68F2">
        <w:t>EweManage</w:t>
      </w:r>
      <w:r>
        <w:t xml:space="preserve">, the 9-digit numbering, even if the stick reads by default the 15 digits of the electronic chip. For ATQ transactions to be valid, it is mandatory to use the 9-digit nomenclature. </w:t>
      </w:r>
      <w:r w:rsidR="001F68F2">
        <w:t>EweManage</w:t>
      </w:r>
      <w:r>
        <w:t xml:space="preserve"> "reconstructs" the missing numbers.</w:t>
      </w:r>
    </w:p>
    <w:p w14:paraId="5428802A" w14:textId="210871A6" w:rsidR="0054460F" w:rsidRDefault="00000000">
      <w:r>
        <w:t xml:space="preserve">When using </w:t>
      </w:r>
      <w:r w:rsidR="001F68F2">
        <w:t>EweManage</w:t>
      </w:r>
      <w:r>
        <w:t xml:space="preserve"> Mobile, the reader reads an additional "0" at the front of the 15 digits of the RFID chip. You do not have to worry about this irregularity because </w:t>
      </w:r>
      <w:r w:rsidR="001F68F2">
        <w:t>EweManage</w:t>
      </w:r>
      <w:r>
        <w:t xml:space="preserve"> does the proper management and removes unnecessary characters.</w:t>
      </w:r>
    </w:p>
    <w:p w14:paraId="30C9A147" w14:textId="77777777" w:rsidR="0054460F" w:rsidRDefault="00000000">
      <w:pPr>
        <w:pStyle w:val="Titre3"/>
      </w:pPr>
      <w:bookmarkStart w:id="285" w:name="_Toc303966012"/>
      <w:bookmarkStart w:id="286" w:name="_Toc159947875"/>
      <w:r>
        <w:t>6.1.2 Letter of Year</w:t>
      </w:r>
      <w:bookmarkEnd w:id="285"/>
      <w:bookmarkEnd w:id="286"/>
      <w:r w:rsidR="001B115C">
        <w:fldChar w:fldCharType="begin"/>
      </w:r>
      <w:r w:rsidR="00E232FC">
        <w:instrText xml:space="preserve"> XE "</w:instrText>
      </w:r>
      <w:r w:rsidR="00E232FC" w:rsidRPr="00AC4212">
        <w:instrText>Lettre d’année</w:instrText>
      </w:r>
      <w:r w:rsidR="00E232FC">
        <w:instrText xml:space="preserve">" </w:instrText>
      </w:r>
      <w:r w:rsidR="001B115C">
        <w:fldChar w:fldCharType="end"/>
      </w:r>
    </w:p>
    <w:p w14:paraId="423CE85A" w14:textId="0AA1B16E" w:rsidR="0054460F" w:rsidRDefault="001F68F2">
      <w:r>
        <w:t>EweManage users did not use the year letter. It was therefore dropped to version 1.66</w:t>
      </w:r>
    </w:p>
    <w:p w14:paraId="35AA8A14" w14:textId="77777777" w:rsidR="0054460F" w:rsidRDefault="00000000">
      <w:pPr>
        <w:pStyle w:val="Titre3"/>
      </w:pPr>
      <w:bookmarkStart w:id="287" w:name="_Toc303966013"/>
      <w:bookmarkStart w:id="288" w:name="_Toc159947876"/>
      <w:r>
        <w:t>6.1.3. Decimal place separator</w:t>
      </w:r>
      <w:bookmarkEnd w:id="287"/>
      <w:bookmarkEnd w:id="288"/>
      <w:r w:rsidR="001B115C">
        <w:fldChar w:fldCharType="begin"/>
      </w:r>
      <w:r w:rsidR="00E232FC">
        <w:instrText xml:space="preserve"> XE "</w:instrText>
      </w:r>
      <w:r w:rsidR="00E232FC" w:rsidRPr="001E1F80">
        <w:instrText>décimales:</w:instrText>
      </w:r>
      <w:r w:rsidR="00E232FC" w:rsidRPr="00FD707F">
        <w:instrText>Format du séparateur de décimales</w:instrText>
      </w:r>
      <w:r w:rsidR="00E232FC">
        <w:instrText xml:space="preserve">" </w:instrText>
      </w:r>
      <w:r w:rsidR="001B115C">
        <w:fldChar w:fldCharType="end"/>
      </w:r>
    </w:p>
    <w:p w14:paraId="6A8002BF" w14:textId="77777777" w:rsidR="0054460F" w:rsidRDefault="00000000">
      <w:r>
        <w:t xml:space="preserve">All </w:t>
      </w:r>
      <w:r>
        <w:rPr>
          <w:b/>
        </w:rPr>
        <w:t>numeric data</w:t>
      </w:r>
      <w:r>
        <w:t xml:space="preserve"> such as weight uses the comma as a decimal point separator. You must enter numbers in this format (e.g. 24.3) even if the on-screen display shows the dot instead of the comma. Entering decimal places with the period will cause miscalculations in various reports and your accounting data will be incorrect.</w:t>
      </w:r>
    </w:p>
    <w:p w14:paraId="4BF63F4A" w14:textId="77777777" w:rsidR="0054460F" w:rsidRDefault="00000000">
      <w:pPr>
        <w:pStyle w:val="Titre3"/>
      </w:pPr>
      <w:bookmarkStart w:id="289" w:name="_Toc303966014"/>
      <w:bookmarkStart w:id="290" w:name="_Toc159947877"/>
      <w:r>
        <w:t>6.1.4 Date Format</w:t>
      </w:r>
      <w:bookmarkEnd w:id="289"/>
      <w:bookmarkEnd w:id="290"/>
      <w:r w:rsidR="001B115C">
        <w:fldChar w:fldCharType="begin"/>
      </w:r>
      <w:r w:rsidR="00E232FC">
        <w:instrText xml:space="preserve"> XE "</w:instrText>
      </w:r>
      <w:r w:rsidR="00E232FC" w:rsidRPr="00DA154D">
        <w:instrText>dates:</w:instrText>
      </w:r>
      <w:r w:rsidR="00E232FC" w:rsidRPr="00FD707F">
        <w:instrText>Format des dates</w:instrText>
      </w:r>
      <w:r w:rsidR="00E232FC">
        <w:instrText xml:space="preserve">" </w:instrText>
      </w:r>
      <w:r w:rsidR="001B115C">
        <w:fldChar w:fldCharType="end"/>
      </w:r>
    </w:p>
    <w:p w14:paraId="40E6D4EC" w14:textId="77777777" w:rsidR="0054460F" w:rsidRDefault="00000000">
      <w:r>
        <w:t xml:space="preserve">All </w:t>
      </w:r>
      <w:r>
        <w:rPr>
          <w:b/>
        </w:rPr>
        <w:t>dates</w:t>
      </w:r>
      <w:r>
        <w:t xml:space="preserve"> are entered in yyyy-mm-dd format</w:t>
      </w:r>
    </w:p>
    <w:p w14:paraId="72832FCF" w14:textId="77777777" w:rsidR="0054460F" w:rsidRDefault="00000000">
      <w:pPr>
        <w:pStyle w:val="Titre2"/>
      </w:pPr>
      <w:bookmarkStart w:id="291" w:name="_Toc303966015"/>
      <w:bookmarkStart w:id="292" w:name="_Toc159947878"/>
      <w:r>
        <w:t>6.2 Mandatory data</w:t>
      </w:r>
      <w:bookmarkEnd w:id="291"/>
      <w:bookmarkEnd w:id="292"/>
      <w:r w:rsidR="001B115C">
        <w:fldChar w:fldCharType="begin"/>
      </w:r>
      <w:r w:rsidR="00E232FC">
        <w:instrText xml:space="preserve"> XE "</w:instrText>
      </w:r>
      <w:r w:rsidR="00E232FC" w:rsidRPr="00907705">
        <w:instrText>Données obligatoires:</w:instrText>
      </w:r>
      <w:r w:rsidR="00E232FC" w:rsidRPr="00FD707F">
        <w:instrText>Définition des données obligatoires</w:instrText>
      </w:r>
      <w:r w:rsidR="00E232FC">
        <w:instrText xml:space="preserve">" </w:instrText>
      </w:r>
      <w:r w:rsidR="001B115C">
        <w:fldChar w:fldCharType="end"/>
      </w:r>
    </w:p>
    <w:p w14:paraId="2DCDFC61" w14:textId="77777777" w:rsidR="0054460F" w:rsidRDefault="00000000">
      <w:r>
        <w:t>No data is as such ‘mandatory’ except for the following 3 data:</w:t>
      </w:r>
    </w:p>
    <w:p w14:paraId="5257E988" w14:textId="77777777" w:rsidR="0054460F" w:rsidRDefault="00000000">
      <w:pPr>
        <w:pStyle w:val="Paragraphedeliste"/>
        <w:numPr>
          <w:ilvl w:val="0"/>
          <w:numId w:val="14"/>
        </w:numPr>
      </w:pPr>
      <w:r>
        <w:t>identification number which must be unique</w:t>
      </w:r>
    </w:p>
    <w:p w14:paraId="11A6ED83" w14:textId="77777777" w:rsidR="0054460F" w:rsidRDefault="00000000">
      <w:pPr>
        <w:pStyle w:val="Paragraphedeliste"/>
        <w:numPr>
          <w:ilvl w:val="0"/>
          <w:numId w:val="14"/>
        </w:numPr>
      </w:pPr>
      <w:r>
        <w:t>The type of animal. (race)</w:t>
      </w:r>
    </w:p>
    <w:p w14:paraId="4BF26BAB" w14:textId="77777777" w:rsidR="0054460F" w:rsidRDefault="00000000">
      <w:pPr>
        <w:pStyle w:val="Paragraphedeliste"/>
        <w:numPr>
          <w:ilvl w:val="0"/>
          <w:numId w:val="14"/>
        </w:numPr>
      </w:pPr>
      <w:r>
        <w:t>The ATQ site name</w:t>
      </w:r>
    </w:p>
    <w:p w14:paraId="2E1957FD" w14:textId="77777777" w:rsidR="0054460F" w:rsidRDefault="00000000">
      <w:pPr>
        <w:pStyle w:val="Paragraphedeliste"/>
        <w:numPr>
          <w:ilvl w:val="0"/>
          <w:numId w:val="14"/>
        </w:numPr>
      </w:pPr>
      <w:r>
        <w:t>Sex</w:t>
      </w:r>
    </w:p>
    <w:p w14:paraId="1D5148B9" w14:textId="77777777" w:rsidR="0054460F" w:rsidRDefault="00000000">
      <w:pPr>
        <w:ind w:left="360"/>
      </w:pPr>
      <w:r>
        <w:t>When using the ATQ reporting functions, it is mandatory that you have the following data for the forms for which the reports are produced:</w:t>
      </w:r>
    </w:p>
    <w:p w14:paraId="525FA371" w14:textId="77777777" w:rsidR="0054460F" w:rsidRDefault="00000000">
      <w:pPr>
        <w:pStyle w:val="Paragraphedeliste"/>
        <w:numPr>
          <w:ilvl w:val="0"/>
          <w:numId w:val="5"/>
        </w:numPr>
        <w:rPr>
          <w:i/>
        </w:rPr>
      </w:pPr>
      <w:r>
        <w:rPr>
          <w:i/>
        </w:rPr>
        <w:t>The 9-digit identification number</w:t>
      </w:r>
    </w:p>
    <w:p w14:paraId="3A0E15C5" w14:textId="429962B3" w:rsidR="0054460F" w:rsidRDefault="00000000">
      <w:pPr>
        <w:pStyle w:val="Paragraphedeliste"/>
        <w:numPr>
          <w:ilvl w:val="0"/>
          <w:numId w:val="5"/>
        </w:numPr>
        <w:rPr>
          <w:i/>
        </w:rPr>
      </w:pPr>
      <w:r>
        <w:rPr>
          <w:i/>
        </w:rPr>
        <w:t xml:space="preserve">Your site number (as it appears on each animal </w:t>
      </w:r>
      <w:r w:rsidR="005B23E7">
        <w:rPr>
          <w:i/>
        </w:rPr>
        <w:t>record</w:t>
      </w:r>
      <w:r>
        <w:rPr>
          <w:i/>
        </w:rPr>
        <w:t>)</w:t>
      </w:r>
    </w:p>
    <w:p w14:paraId="4965F9BD" w14:textId="77777777" w:rsidR="0054460F" w:rsidRDefault="00000000">
      <w:pPr>
        <w:pStyle w:val="Paragraphedeliste"/>
        <w:numPr>
          <w:ilvl w:val="0"/>
          <w:numId w:val="5"/>
        </w:numPr>
        <w:rPr>
          <w:i/>
        </w:rPr>
      </w:pPr>
      <w:r>
        <w:rPr>
          <w:i/>
        </w:rPr>
        <w:t>The sex of the animal</w:t>
      </w:r>
    </w:p>
    <w:p w14:paraId="682A92F6" w14:textId="77777777" w:rsidR="0054460F" w:rsidRDefault="00000000">
      <w:pPr>
        <w:pStyle w:val="Paragraphedeliste"/>
        <w:numPr>
          <w:ilvl w:val="0"/>
          <w:numId w:val="5"/>
        </w:numPr>
        <w:rPr>
          <w:i/>
        </w:rPr>
      </w:pPr>
      <w:r>
        <w:rPr>
          <w:i/>
        </w:rPr>
        <w:t>For sales transactions: the disposal site (auction, slaughterhouse or customer)</w:t>
      </w:r>
    </w:p>
    <w:p w14:paraId="4454D643" w14:textId="77777777" w:rsidR="0054460F" w:rsidRDefault="00000000">
      <w:r>
        <w:t>All this data is entered automatically by the system provided you have completed your lists of values.</w:t>
      </w:r>
    </w:p>
    <w:p w14:paraId="05AC9B97" w14:textId="0FBA78BA" w:rsidR="0054460F" w:rsidRDefault="00000000">
      <w:pPr>
        <w:pStyle w:val="Titre2"/>
      </w:pPr>
      <w:bookmarkStart w:id="293" w:name="_Toc303966016"/>
      <w:bookmarkStart w:id="294" w:name="_Toc159947879"/>
      <w:r>
        <w:t xml:space="preserve">CHAPTER 7 </w:t>
      </w:r>
      <w:bookmarkEnd w:id="293"/>
      <w:r>
        <w:t xml:space="preserve">The Find function: the search power in </w:t>
      </w:r>
      <w:r w:rsidR="001F68F2">
        <w:t>EweManage</w:t>
      </w:r>
      <w:bookmarkEnd w:id="294"/>
      <w:r>
        <w:t xml:space="preserve"> </w:t>
      </w:r>
    </w:p>
    <w:p w14:paraId="49D99BC3" w14:textId="7FFBFA6E" w:rsidR="0054460F" w:rsidRDefault="00000000">
      <w:pPr>
        <w:pStyle w:val="Titre2"/>
      </w:pPr>
      <w:bookmarkStart w:id="295" w:name="_Toc303966017"/>
      <w:bookmarkStart w:id="296" w:name="_Toc159947880"/>
      <w:r>
        <w:t xml:space="preserve">7.1 </w:t>
      </w:r>
      <w:r w:rsidR="005B23E7">
        <w:t>Record</w:t>
      </w:r>
      <w:r>
        <w:t>s</w:t>
      </w:r>
      <w:r w:rsidR="001B115C">
        <w:fldChar w:fldCharType="begin"/>
      </w:r>
      <w:r w:rsidR="00E232FC">
        <w:instrText xml:space="preserve"> XE "</w:instrText>
      </w:r>
      <w:r w:rsidR="00863BA7">
        <w:instrText>f</w:instrText>
      </w:r>
      <w:r w:rsidR="00E232FC" w:rsidRPr="0023481A">
        <w:instrText>iches:</w:instrText>
      </w:r>
      <w:r w:rsidR="00E232FC" w:rsidRPr="00FD707F">
        <w:instrText>En consultation</w:instrText>
      </w:r>
      <w:r w:rsidR="00E232FC">
        <w:instrText xml:space="preserve">" </w:instrText>
      </w:r>
      <w:r w:rsidR="001B115C">
        <w:fldChar w:fldCharType="end"/>
      </w:r>
      <w:r>
        <w:t xml:space="preserve"> consulted</w:t>
      </w:r>
      <w:bookmarkEnd w:id="295"/>
      <w:bookmarkEnd w:id="296"/>
    </w:p>
    <w:p w14:paraId="3C39729D" w14:textId="75632EBF" w:rsidR="0054460F" w:rsidRDefault="001F68F2">
      <w:r>
        <w:t xml:space="preserve">EweManage offers the power to work on a </w:t>
      </w:r>
      <w:r w:rsidR="005B23E7">
        <w:t>record</w:t>
      </w:r>
      <w:r>
        <w:t xml:space="preserve"> or a group of </w:t>
      </w:r>
      <w:r w:rsidR="005B23E7">
        <w:t>record</w:t>
      </w:r>
      <w:r>
        <w:t xml:space="preserve">s selected according to the criteria that the producer wants. The main screen offers the most common choices in the form of buttons (selection according to the type of animal, group etc...). You can also make a selection using the "Find" button at the top of each screen. The Find function allows a multi-criteria selection. All fields identified by a small magnifying glass in the found mode can be used as selection elements. When a selection is made, EweManage displays in the upper right corner the number of </w:t>
      </w:r>
      <w:r w:rsidR="005B23E7">
        <w:t>record</w:t>
      </w:r>
      <w:r>
        <w:t xml:space="preserve">s found that meet the search criteria and displays the number of the </w:t>
      </w:r>
      <w:r w:rsidR="005B23E7">
        <w:t>record</w:t>
      </w:r>
      <w:r>
        <w:t xml:space="preserve"> consulted (or displayed on the screen). The following figures identify this concept. To return to view all the sheets without any specific criteria, simply use the "All" or "All Folders" function (button). </w:t>
      </w:r>
    </w:p>
    <w:p w14:paraId="02EEC4A9" w14:textId="29F24FFA" w:rsidR="0054460F" w:rsidRDefault="00000000">
      <w:r>
        <w:t xml:space="preserve">Please note that when you prepare reports, you prepare them with the selected </w:t>
      </w:r>
      <w:r w:rsidR="005B23E7">
        <w:t>record</w:t>
      </w:r>
      <w:r>
        <w:t xml:space="preserve">s, not all the </w:t>
      </w:r>
      <w:r w:rsidR="005B23E7">
        <w:t>record</w:t>
      </w:r>
      <w:r>
        <w:t>s (unless you have selected "all"). This allows for multi-level reporting, for either type of animal, or for any criteria or set of criteria desired by the producer.</w:t>
      </w:r>
    </w:p>
    <w:p w14:paraId="1CFB2FC9" w14:textId="37818BD8" w:rsidR="0054460F" w:rsidRDefault="00000000">
      <w:r>
        <w:t xml:space="preserve">The find function is probably the most useful function of </w:t>
      </w:r>
      <w:r w:rsidR="001F68F2">
        <w:t>EweManage</w:t>
      </w:r>
      <w:r>
        <w:t xml:space="preserve"> and allows search among </w:t>
      </w:r>
      <w:r w:rsidR="005B23E7">
        <w:t>record</w:t>
      </w:r>
      <w:r>
        <w:t xml:space="preserve">s according to criteria specific to the user's wish. </w:t>
      </w:r>
    </w:p>
    <w:p w14:paraId="6B64E1D3" w14:textId="1EB51D2A" w:rsidR="0054460F" w:rsidRDefault="001F68F2">
      <w:r>
        <w:t xml:space="preserve">EweManage makes it possible to select the </w:t>
      </w:r>
      <w:r w:rsidR="005B23E7">
        <w:t>record</w:t>
      </w:r>
      <w:r>
        <w:t>s not only by group or by race or age, but also by any other criterion or set of criteria.</w:t>
      </w:r>
    </w:p>
    <w:p w14:paraId="18384827" w14:textId="3D2E519E" w:rsidR="0054460F" w:rsidRDefault="00000000">
      <w:r>
        <w:t xml:space="preserve">When this function is accessed, a screen similar to the one on the </w:t>
      </w:r>
      <w:r w:rsidR="005B23E7">
        <w:t>record</w:t>
      </w:r>
      <w:r>
        <w:t xml:space="preserve"> from which it is invoked appears with free fields. Fields identified by a small magnifying glass are fields that allow you to enter a character or range of search characters. Thus, one can either:</w:t>
      </w:r>
    </w:p>
    <w:p w14:paraId="4234B43E" w14:textId="1CB52EA9" w:rsidR="0054460F" w:rsidRDefault="00000000">
      <w:pPr>
        <w:pStyle w:val="Paragraphedeliste"/>
        <w:numPr>
          <w:ilvl w:val="0"/>
          <w:numId w:val="19"/>
        </w:numPr>
      </w:pPr>
      <w:r>
        <w:t>Search for an ATQ number. Here there is no need to enter the full name. The use of wild</w:t>
      </w:r>
      <w:r w:rsidR="005B23E7">
        <w:t>record</w:t>
      </w:r>
      <w:r>
        <w:t xml:space="preserve"> search characters allows for a quick search. For example, to find all </w:t>
      </w:r>
      <w:r w:rsidR="005B23E7">
        <w:t>record</w:t>
      </w:r>
      <w:r>
        <w:t xml:space="preserve">s with ATQ # 234, simply enter *234 followed by Enter. </w:t>
      </w:r>
      <w:r w:rsidR="001F68F2">
        <w:t>EweManage</w:t>
      </w:r>
      <w:r>
        <w:t xml:space="preserve"> displays all </w:t>
      </w:r>
      <w:r w:rsidR="005B23E7">
        <w:t>record</w:t>
      </w:r>
      <w:r>
        <w:t>s with an ATQ number ending in 234.</w:t>
      </w:r>
    </w:p>
    <w:p w14:paraId="7AF39193" w14:textId="77777777" w:rsidR="0054460F" w:rsidRDefault="00000000">
      <w:pPr>
        <w:pStyle w:val="Paragraphedeliste"/>
        <w:numPr>
          <w:ilvl w:val="0"/>
          <w:numId w:val="19"/>
        </w:numPr>
      </w:pPr>
      <w:r>
        <w:t>To search for a combination of things, simply enter the search criteria in each of the required fields. For example, to search for all active ewes over 3 years of age, the following criteria must be entered:</w:t>
      </w:r>
    </w:p>
    <w:p w14:paraId="6D24B98C" w14:textId="77777777" w:rsidR="0054460F" w:rsidRDefault="00000000">
      <w:pPr>
        <w:pStyle w:val="Paragraphedeliste"/>
        <w:numPr>
          <w:ilvl w:val="1"/>
          <w:numId w:val="19"/>
        </w:numPr>
      </w:pPr>
      <w:r>
        <w:t>Sex field: enter "F" (searches for ewes)</w:t>
      </w:r>
    </w:p>
    <w:p w14:paraId="34EF2785" w14:textId="7628C6F1" w:rsidR="0054460F" w:rsidRDefault="00621B9E">
      <w:pPr>
        <w:pStyle w:val="Paragraphedeliste"/>
        <w:numPr>
          <w:ilvl w:val="1"/>
          <w:numId w:val="19"/>
        </w:numPr>
      </w:pPr>
      <w:r>
        <w:t>Pen field: enter ‘&gt;0’ (ewes not in group ‘0’)</w:t>
      </w:r>
    </w:p>
    <w:p w14:paraId="55CBF64D" w14:textId="77777777" w:rsidR="0054460F" w:rsidRDefault="00000000">
      <w:pPr>
        <w:pStyle w:val="Paragraphedeliste"/>
        <w:numPr>
          <w:ilvl w:val="1"/>
          <w:numId w:val="19"/>
        </w:numPr>
      </w:pPr>
      <w:r>
        <w:t>Age field: enter &gt;3 (older than 3 years)</w:t>
      </w:r>
    </w:p>
    <w:p w14:paraId="0CB4D1C6" w14:textId="77777777" w:rsidR="0054460F" w:rsidRDefault="00000000">
      <w:pPr>
        <w:ind w:left="708"/>
      </w:pPr>
      <w:r>
        <w:t>Then "enter"</w:t>
      </w:r>
    </w:p>
    <w:p w14:paraId="0FE05EB1" w14:textId="77777777" w:rsidR="0054460F" w:rsidRDefault="00000000">
      <w:pPr>
        <w:pStyle w:val="Titre3"/>
      </w:pPr>
      <w:bookmarkStart w:id="297" w:name="_Toc303966022"/>
      <w:bookmarkStart w:id="298" w:name="_Toc159947881"/>
      <w:r>
        <w:t>7.3.2.1 Search Operators</w:t>
      </w:r>
      <w:bookmarkEnd w:id="297"/>
      <w:bookmarkEnd w:id="298"/>
      <w:r w:rsidR="001B115C">
        <w:fldChar w:fldCharType="begin"/>
      </w:r>
      <w:r w:rsidR="00E232FC">
        <w:instrText xml:space="preserve"> XE "</w:instrText>
      </w:r>
      <w:r w:rsidR="00E232FC" w:rsidRPr="009A6362">
        <w:instrText>recherche</w:instrText>
      </w:r>
      <w:r w:rsidR="00AC2DA0">
        <w:instrText>s</w:instrText>
      </w:r>
      <w:r w:rsidR="00E232FC" w:rsidRPr="009A6362">
        <w:instrText>:</w:instrText>
      </w:r>
      <w:r w:rsidR="00E232FC" w:rsidRPr="00FD707F">
        <w:instrText>Opérateurs de recherche</w:instrText>
      </w:r>
      <w:r w:rsidR="00E232FC">
        <w:instrText xml:space="preserve">" </w:instrText>
      </w:r>
      <w:r w:rsidR="001B115C">
        <w:fldChar w:fldCharType="end"/>
      </w:r>
    </w:p>
    <w:p w14:paraId="2D9D63E6" w14:textId="77777777" w:rsidR="0054460F" w:rsidRDefault="00000000">
      <w:r>
        <w:rPr>
          <w:noProof/>
          <w:lang w:eastAsia="fr-CA"/>
        </w:rPr>
        <w:drawing>
          <wp:anchor distT="0" distB="0" distL="114300" distR="114300" simplePos="0" relativeHeight="251739136" behindDoc="0" locked="0" layoutInCell="1" allowOverlap="1" wp14:anchorId="1AA13E96" wp14:editId="36EAB252">
            <wp:simplePos x="0" y="0"/>
            <wp:positionH relativeFrom="column">
              <wp:posOffset>-114300</wp:posOffset>
            </wp:positionH>
            <wp:positionV relativeFrom="paragraph">
              <wp:posOffset>452120</wp:posOffset>
            </wp:positionV>
            <wp:extent cx="2000250" cy="2524125"/>
            <wp:effectExtent l="19050" t="0" r="0" b="0"/>
            <wp:wrapSquare wrapText="bothSides"/>
            <wp:docPr id="1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cstate="print"/>
                    <a:srcRect/>
                    <a:stretch>
                      <a:fillRect/>
                    </a:stretch>
                  </pic:blipFill>
                  <pic:spPr bwMode="auto">
                    <a:xfrm>
                      <a:off x="0" y="0"/>
                      <a:ext cx="2000250" cy="2524125"/>
                    </a:xfrm>
                    <a:prstGeom prst="rect">
                      <a:avLst/>
                    </a:prstGeom>
                    <a:noFill/>
                    <a:ln w="9525">
                      <a:noFill/>
                      <a:miter lim="800000"/>
                      <a:headEnd/>
                      <a:tailEnd/>
                    </a:ln>
                  </pic:spPr>
                </pic:pic>
              </a:graphicData>
            </a:graphic>
          </wp:anchor>
        </w:drawing>
      </w:r>
      <w:r>
        <w:t>In the preceding examples, the symbols * and &gt; are called search operators. When you access the find function, a table on the right shows you the most common operators:</w:t>
      </w:r>
    </w:p>
    <w:p w14:paraId="0A0E3FDB" w14:textId="77777777" w:rsidR="0054460F" w:rsidRDefault="00000000">
      <w:r>
        <w:t>Tip: If you don't know how to enter a search operator, position your cursor in the search field and right-click.A menu of all available search operators appears and you just have to choose the one you want.</w:t>
      </w:r>
    </w:p>
    <w:p w14:paraId="5FB46B1B" w14:textId="77777777" w:rsidR="0054460F" w:rsidRDefault="00000000">
      <w:r>
        <w:t>You can choose an operator by clicking the operator you want, which helps you avoid looking for that character on your keyboard.</w:t>
      </w:r>
    </w:p>
    <w:p w14:paraId="277DCDA4" w14:textId="77777777" w:rsidR="00C9411F" w:rsidRDefault="00C9411F" w:rsidP="00EE1E4B"/>
    <w:p w14:paraId="2046D676" w14:textId="77777777" w:rsidR="00C9411F" w:rsidRDefault="00C9411F" w:rsidP="00EE1E4B"/>
    <w:p w14:paraId="589E2417" w14:textId="77777777" w:rsidR="0054460F" w:rsidRDefault="00000000">
      <w:r>
        <w:t>Note: For users of the base screens, the search screens with the find function are the same as the display screens.</w:t>
      </w:r>
    </w:p>
    <w:p w14:paraId="45DB5B2D" w14:textId="77777777" w:rsidR="0054460F" w:rsidRDefault="00000000">
      <w:r>
        <w:t>You can also access the full list of search operators by right-clicking when your cursor is placed in a search field. (note: A search field is defined by the presence of a small "magnifying glass" in the right corner of the field when you are in "Find" mode:</w:t>
      </w:r>
    </w:p>
    <w:p w14:paraId="0B459881" w14:textId="77777777" w:rsidR="0054460F" w:rsidRDefault="00000000">
      <w:r>
        <w:rPr>
          <w:noProof/>
          <w:lang w:eastAsia="fr-CA"/>
        </w:rPr>
        <w:drawing>
          <wp:inline distT="0" distB="0" distL="0" distR="0" wp14:anchorId="64C7C59C" wp14:editId="5EF4D8FF">
            <wp:extent cx="4981575" cy="4467225"/>
            <wp:effectExtent l="19050" t="0" r="9525" b="0"/>
            <wp:docPr id="225"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6" cstate="print"/>
                    <a:srcRect/>
                    <a:stretch>
                      <a:fillRect/>
                    </a:stretch>
                  </pic:blipFill>
                  <pic:spPr bwMode="auto">
                    <a:xfrm>
                      <a:off x="0" y="0"/>
                      <a:ext cx="4981575" cy="4467225"/>
                    </a:xfrm>
                    <a:prstGeom prst="rect">
                      <a:avLst/>
                    </a:prstGeom>
                    <a:noFill/>
                    <a:ln w="9525">
                      <a:noFill/>
                      <a:miter lim="800000"/>
                      <a:headEnd/>
                      <a:tailEnd/>
                    </a:ln>
                  </pic:spPr>
                </pic:pic>
              </a:graphicData>
            </a:graphic>
          </wp:inline>
        </w:drawing>
      </w:r>
    </w:p>
    <w:p w14:paraId="07F84776" w14:textId="77777777" w:rsidR="0054460F" w:rsidRDefault="00000000">
      <w:pPr>
        <w:rPr>
          <w:rFonts w:ascii="Comic Sans MS" w:eastAsiaTheme="majorEastAsia" w:hAnsi="Comic Sans MS" w:cstheme="majorBidi"/>
          <w:b/>
          <w:bCs/>
          <w:sz w:val="24"/>
          <w:szCs w:val="28"/>
        </w:rPr>
      </w:pPr>
      <w:bookmarkStart w:id="299" w:name="_Toc303966023"/>
      <w:r>
        <w:br w:type="page"/>
      </w:r>
    </w:p>
    <w:p w14:paraId="5ADA2EFD" w14:textId="5EA67246" w:rsidR="0054460F" w:rsidRDefault="00000000">
      <w:pPr>
        <w:pStyle w:val="Titre1"/>
      </w:pPr>
      <w:bookmarkStart w:id="300" w:name="_Toc159947882"/>
      <w:r>
        <w:t xml:space="preserve">CHAPTER 8 - </w:t>
      </w:r>
      <w:r w:rsidR="00621B9E">
        <w:t>Pen</w:t>
      </w:r>
      <w:r>
        <w:t>s and Groups</w:t>
      </w:r>
      <w:bookmarkEnd w:id="299"/>
      <w:bookmarkEnd w:id="300"/>
      <w:r w:rsidR="001B115C">
        <w:fldChar w:fldCharType="begin"/>
      </w:r>
      <w:r w:rsidR="00E232FC">
        <w:instrText xml:space="preserve"> XE "</w:instrText>
      </w:r>
      <w:r w:rsidR="00E232FC" w:rsidRPr="00687A61">
        <w:instrText>groupes:</w:instrText>
      </w:r>
      <w:r w:rsidR="00E232FC" w:rsidRPr="000C1420">
        <w:instrText>Définition, importance et utilisation</w:instrText>
      </w:r>
      <w:r w:rsidR="00E232FC">
        <w:instrText xml:space="preserve">" </w:instrText>
      </w:r>
      <w:r w:rsidR="001B115C">
        <w:fldChar w:fldCharType="end"/>
      </w:r>
    </w:p>
    <w:p w14:paraId="7F4997CB" w14:textId="01DBBB04" w:rsidR="0054460F" w:rsidRDefault="00000000">
      <w:r>
        <w:t xml:space="preserve">The concept of </w:t>
      </w:r>
      <w:r w:rsidR="00621B9E">
        <w:t>pen</w:t>
      </w:r>
      <w:r>
        <w:t xml:space="preserve"> and group is essential to the proper functioning of </w:t>
      </w:r>
      <w:r w:rsidR="001F68F2">
        <w:t>EweManage</w:t>
      </w:r>
      <w:r>
        <w:t xml:space="preserve">. A </w:t>
      </w:r>
      <w:r w:rsidR="00621B9E">
        <w:t>pen</w:t>
      </w:r>
      <w:r>
        <w:t xml:space="preserve"> or group can be one of the following options (or all at once).</w:t>
      </w:r>
    </w:p>
    <w:p w14:paraId="45513890" w14:textId="77777777" w:rsidR="0054460F" w:rsidRDefault="00000000">
      <w:pPr>
        <w:rPr>
          <w:b/>
        </w:rPr>
      </w:pPr>
      <w:r>
        <w:rPr>
          <w:b/>
        </w:rPr>
        <w:t>IMPORTANT: Any animal must be placed in a group other than "0" to be detected by the software and identified as a sheep-keeping animal</w:t>
      </w:r>
    </w:p>
    <w:p w14:paraId="57F3C2DB" w14:textId="77777777" w:rsidR="0054460F" w:rsidRDefault="00000000">
      <w:pPr>
        <w:pStyle w:val="Paragraphedeliste"/>
        <w:numPr>
          <w:ilvl w:val="0"/>
          <w:numId w:val="13"/>
        </w:numPr>
      </w:pPr>
      <w:r>
        <w:t>A physical location in the sheep barn that contains a number of animals</w:t>
      </w:r>
    </w:p>
    <w:p w14:paraId="3D871D88" w14:textId="7E9789D4" w:rsidR="0054460F" w:rsidRDefault="00000000">
      <w:pPr>
        <w:pStyle w:val="Paragraphedeliste"/>
        <w:numPr>
          <w:ilvl w:val="0"/>
          <w:numId w:val="13"/>
        </w:numPr>
      </w:pPr>
      <w:r>
        <w:t>The name of a group of animals grouped together for a purpose. For example, a producer may use a group of rams together for mating purposes - say, 4 rams - which he will put in a physical "</w:t>
      </w:r>
      <w:r w:rsidR="00621B9E">
        <w:t>pen</w:t>
      </w:r>
      <w:r>
        <w:t xml:space="preserve">" location where a quantity of sheep is present. He could then name this group of rams "SU1 rams". This concept is particularly important for the following section which explains the formation of groups for </w:t>
      </w:r>
      <w:r w:rsidR="008E3CC4">
        <w:t>breeding</w:t>
      </w:r>
      <w:r>
        <w:t xml:space="preserve">, in which a group of rams (for example here the group "SU1 rams") can be placed in a </w:t>
      </w:r>
      <w:r w:rsidR="00621B9E">
        <w:t>pen</w:t>
      </w:r>
      <w:r>
        <w:t xml:space="preserve"> or a physical location where the ewes are located, this </w:t>
      </w:r>
      <w:r w:rsidR="00621B9E">
        <w:t>pen</w:t>
      </w:r>
      <w:r>
        <w:t xml:space="preserve"> having a different name. After the mating period, your group of rams can be </w:t>
      </w:r>
      <w:r w:rsidR="00951408">
        <w:t>displaced</w:t>
      </w:r>
      <w:r>
        <w:t xml:space="preserve"> to another location with new sheep (thus a new </w:t>
      </w:r>
      <w:r w:rsidR="00621B9E">
        <w:t>pen</w:t>
      </w:r>
      <w:r>
        <w:t xml:space="preserve"> with a new name), without changing the name of your group of rams.</w:t>
      </w:r>
    </w:p>
    <w:p w14:paraId="0384B94F" w14:textId="3C78FA33" w:rsidR="0054460F" w:rsidRDefault="00000000">
      <w:r>
        <w:t xml:space="preserve">It is important to note that the classification of </w:t>
      </w:r>
      <w:r w:rsidR="00621B9E">
        <w:t>pen</w:t>
      </w:r>
      <w:r>
        <w:t>s or groups is alphanumeric and is not limited in any way. You can use any combination of numbers or letters to name a group.</w:t>
      </w:r>
    </w:p>
    <w:p w14:paraId="15C5C971" w14:textId="77777777" w:rsidR="00DC0A04" w:rsidRDefault="001E44B1" w:rsidP="000104C4">
      <w:r>
        <w:rPr>
          <w:noProof/>
          <w:lang w:eastAsia="fr-CA"/>
        </w:rPr>
        <mc:AlternateContent>
          <mc:Choice Requires="wps">
            <w:drawing>
              <wp:anchor distT="0" distB="0" distL="114300" distR="114300" simplePos="0" relativeHeight="251666432" behindDoc="0" locked="0" layoutInCell="1" allowOverlap="1" wp14:anchorId="72359AFB" wp14:editId="0D87820D">
                <wp:simplePos x="0" y="0"/>
                <wp:positionH relativeFrom="column">
                  <wp:posOffset>3857625</wp:posOffset>
                </wp:positionH>
                <wp:positionV relativeFrom="paragraph">
                  <wp:posOffset>1593215</wp:posOffset>
                </wp:positionV>
                <wp:extent cx="2238375" cy="571500"/>
                <wp:effectExtent l="57150" t="0" r="28575" b="685800"/>
                <wp:wrapNone/>
                <wp:docPr id="747"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571500"/>
                        </a:xfrm>
                        <a:prstGeom prst="wedgeRoundRectCallout">
                          <a:avLst>
                            <a:gd name="adj1" fmla="val -51418"/>
                            <a:gd name="adj2" fmla="val 160000"/>
                            <a:gd name="adj3" fmla="val 16667"/>
                          </a:avLst>
                        </a:prstGeom>
                        <a:solidFill>
                          <a:srgbClr val="FFFFFF"/>
                        </a:solidFill>
                        <a:ln w="9525">
                          <a:solidFill>
                            <a:srgbClr val="000000"/>
                          </a:solidFill>
                          <a:miter lim="800000"/>
                          <a:headEnd/>
                          <a:tailEnd/>
                        </a:ln>
                      </wps:spPr>
                      <wps:txbx>
                        <w:txbxContent>
                          <w:p w14:paraId="456829E2" w14:textId="77777777" w:rsidR="0054460F" w:rsidRDefault="00000000">
                            <w:pPr>
                              <w:rPr>
                                <w:sz w:val="16"/>
                                <w:szCs w:val="16"/>
                              </w:rPr>
                            </w:pPr>
                            <w:r>
                              <w:rPr>
                                <w:sz w:val="16"/>
                                <w:szCs w:val="16"/>
                              </w:rPr>
                              <w:t>To name a ram group, do as above OR insert the ram group name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59AFB" id="AutoShape 15" o:spid="_x0000_s1109" type="#_x0000_t62" style="position:absolute;margin-left:303.75pt;margin-top:125.45pt;width:176.25pt;height: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" adj="-306,45360">
                <v:textbox>
                  <w:txbxContent>
                    <w:p w14:paraId="456829E2" w14:textId="77777777" w:rsidR="0054460F" w:rsidRDefault="00000000">
                      <w:pPr>
                        <w:rPr>
                          <w:sz w:val="16"/>
                          <w:szCs w:val="16"/>
                        </w:rPr>
                      </w:pPr>
                      <w:r>
                        <w:rPr>
                          <w:sz w:val="16"/>
                          <w:szCs w:val="16"/>
                        </w:rPr>
                        <w:t>To name a ram group, do as above OR insert the ram group name here</w:t>
                      </w:r>
                    </w:p>
                  </w:txbxContent>
                </v:textbox>
              </v:shape>
            </w:pict>
          </mc:Fallback>
        </mc:AlternateContent>
      </w:r>
      <w:r w:rsidR="0011795B">
        <w:rPr>
          <w:noProof/>
          <w:lang w:eastAsia="fr-CA"/>
        </w:rPr>
        <mc:AlternateContent>
          <mc:Choice Requires="wps">
            <w:drawing>
              <wp:anchor distT="0" distB="0" distL="114300" distR="114300" simplePos="0" relativeHeight="251665408" behindDoc="0" locked="0" layoutInCell="1" allowOverlap="1" wp14:anchorId="2294F1BC" wp14:editId="470A77F0">
                <wp:simplePos x="0" y="0"/>
                <wp:positionH relativeFrom="column">
                  <wp:posOffset>4000500</wp:posOffset>
                </wp:positionH>
                <wp:positionV relativeFrom="paragraph">
                  <wp:posOffset>1270</wp:posOffset>
                </wp:positionV>
                <wp:extent cx="2238375" cy="400050"/>
                <wp:effectExtent l="1038225" t="10795" r="9525" b="627380"/>
                <wp:wrapNone/>
                <wp:docPr id="748"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400050"/>
                        </a:xfrm>
                        <a:prstGeom prst="wedgeRoundRectCallout">
                          <a:avLst>
                            <a:gd name="adj1" fmla="val -96097"/>
                            <a:gd name="adj2" fmla="val 197620"/>
                            <a:gd name="adj3" fmla="val 16667"/>
                          </a:avLst>
                        </a:prstGeom>
                        <a:solidFill>
                          <a:srgbClr val="FFFFFF"/>
                        </a:solidFill>
                        <a:ln w="9525">
                          <a:solidFill>
                            <a:srgbClr val="000000"/>
                          </a:solidFill>
                          <a:miter lim="800000"/>
                          <a:headEnd/>
                          <a:tailEnd/>
                        </a:ln>
                      </wps:spPr>
                      <wps:txbx>
                        <w:txbxContent>
                          <w:p w14:paraId="63C89918" w14:textId="77777777" w:rsidR="0054460F" w:rsidRDefault="00000000">
                            <w:pPr>
                              <w:rPr>
                                <w:sz w:val="16"/>
                                <w:szCs w:val="16"/>
                              </w:rPr>
                            </w:pPr>
                            <w:r>
                              <w:rPr>
                                <w:sz w:val="16"/>
                                <w:szCs w:val="16"/>
                              </w:rPr>
                              <w:t>Insert the name of the group or physical location of the animals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4F1BC" id="AutoShape 14" o:spid="_x0000_s1110" type="#_x0000_t62" style="position:absolute;margin-left:315pt;margin-top:.1pt;width:176.25pt;height:3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" adj="-9957,53486">
                <v:textbox>
                  <w:txbxContent>
                    <w:p w14:paraId="63C89918" w14:textId="77777777" w:rsidR="0054460F" w:rsidRDefault="00000000">
                      <w:pPr>
                        <w:rPr>
                          <w:sz w:val="16"/>
                          <w:szCs w:val="16"/>
                        </w:rPr>
                      </w:pPr>
                      <w:r>
                        <w:rPr>
                          <w:sz w:val="16"/>
                          <w:szCs w:val="16"/>
                        </w:rPr>
                        <w:t>Insert the name of the group or physical location of the animals here</w:t>
                      </w:r>
                    </w:p>
                  </w:txbxContent>
                </v:textbox>
              </v:shape>
            </w:pict>
          </mc:Fallback>
        </mc:AlternateContent>
      </w:r>
      <w:r w:rsidR="00DC0A04">
        <w:rPr>
          <w:noProof/>
          <w:lang w:eastAsia="fr-CA"/>
        </w:rPr>
        <w:drawing>
          <wp:inline distT="0" distB="0" distL="0" distR="0" wp14:anchorId="77A80654" wp14:editId="0407C40C">
            <wp:extent cx="4309042" cy="1654556"/>
            <wp:effectExtent l="19050" t="0" r="0" b="0"/>
            <wp:docPr id="44" name="Image 43" descr="group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e1.JPG"/>
                    <pic:cNvPicPr/>
                  </pic:nvPicPr>
                  <pic:blipFill>
                    <a:blip r:embed="rId227" cstate="print"/>
                    <a:stretch>
                      <a:fillRect/>
                    </a:stretch>
                  </pic:blipFill>
                  <pic:spPr>
                    <a:xfrm>
                      <a:off x="0" y="0"/>
                      <a:ext cx="4309042" cy="1654556"/>
                    </a:xfrm>
                    <a:prstGeom prst="rect">
                      <a:avLst/>
                    </a:prstGeom>
                  </pic:spPr>
                </pic:pic>
              </a:graphicData>
            </a:graphic>
          </wp:inline>
        </w:drawing>
      </w:r>
    </w:p>
    <w:p w14:paraId="5FCDC14D" w14:textId="77777777" w:rsidR="001E44B1" w:rsidRDefault="001E44B1" w:rsidP="000104C4"/>
    <w:p w14:paraId="737D8B39" w14:textId="77777777" w:rsidR="00DC0A04" w:rsidRDefault="00DC0A04" w:rsidP="001E44B1">
      <w:r>
        <w:rPr>
          <w:noProof/>
          <w:lang w:eastAsia="fr-CA"/>
        </w:rPr>
        <w:drawing>
          <wp:inline distT="0" distB="0" distL="0" distR="0" wp14:anchorId="38F8B9D5" wp14:editId="38FDE012">
            <wp:extent cx="4638675" cy="1277565"/>
            <wp:effectExtent l="19050" t="0" r="9525" b="0"/>
            <wp:docPr id="45" name="Image 44" descr="group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e 2.JPG"/>
                    <pic:cNvPicPr/>
                  </pic:nvPicPr>
                  <pic:blipFill>
                    <a:blip r:embed="rId228" cstate="print"/>
                    <a:stretch>
                      <a:fillRect/>
                    </a:stretch>
                  </pic:blipFill>
                  <pic:spPr>
                    <a:xfrm>
                      <a:off x="0" y="0"/>
                      <a:ext cx="4638675" cy="1277565"/>
                    </a:xfrm>
                    <a:prstGeom prst="rect">
                      <a:avLst/>
                    </a:prstGeom>
                  </pic:spPr>
                </pic:pic>
              </a:graphicData>
            </a:graphic>
          </wp:inline>
        </w:drawing>
      </w:r>
    </w:p>
    <w:p w14:paraId="32530B42" w14:textId="77777777" w:rsidR="00703B21" w:rsidRDefault="00703B21" w:rsidP="00703B21"/>
    <w:p w14:paraId="36E3BF10" w14:textId="77777777" w:rsidR="0054460F" w:rsidRDefault="00000000">
      <w:pPr>
        <w:pStyle w:val="Titre2"/>
      </w:pPr>
      <w:bookmarkStart w:id="301" w:name="_Toc159947883"/>
      <w:r>
        <w:t>Group "0"</w:t>
      </w:r>
      <w:bookmarkEnd w:id="301"/>
      <w:r w:rsidR="001B115C">
        <w:fldChar w:fldCharType="begin"/>
      </w:r>
      <w:r w:rsidR="00704104">
        <w:instrText xml:space="preserve"> XE "</w:instrText>
      </w:r>
      <w:r w:rsidR="00704104" w:rsidRPr="00064F48">
        <w:instrText xml:space="preserve">Groupe </w:instrText>
      </w:r>
      <w:r w:rsidR="00704104">
        <w:rPr>
          <w:rFonts w:asciiTheme="minorHAnsi" w:eastAsiaTheme="minorEastAsia" w:hAnsiTheme="minorHAnsi" w:cstheme="minorBidi"/>
          <w:b w:val="0"/>
          <w:bCs w:val="0"/>
          <w:color w:val="auto"/>
          <w:szCs w:val="22"/>
          <w:lang w:eastAsia="fr-CA"/>
        </w:rPr>
        <w:instrText>\</w:instrText>
      </w:r>
      <w:r w:rsidR="00704104" w:rsidRPr="00064F48">
        <w:instrText>« 0 </w:instrText>
      </w:r>
      <w:r w:rsidR="00704104">
        <w:rPr>
          <w:rFonts w:asciiTheme="minorHAnsi" w:eastAsiaTheme="minorEastAsia" w:hAnsiTheme="minorHAnsi" w:cstheme="minorBidi"/>
          <w:b w:val="0"/>
          <w:bCs w:val="0"/>
          <w:color w:val="auto"/>
          <w:szCs w:val="22"/>
          <w:lang w:eastAsia="fr-CA"/>
        </w:rPr>
        <w:instrText>\</w:instrText>
      </w:r>
      <w:r w:rsidR="00704104" w:rsidRPr="00064F48">
        <w:instrText>»:</w:instrText>
      </w:r>
      <w:r w:rsidR="00704104" w:rsidRPr="002A577F">
        <w:instrText>Groupes</w:instrText>
      </w:r>
      <w:r w:rsidR="00704104">
        <w:instrText xml:space="preserve">" </w:instrText>
      </w:r>
      <w:r w:rsidR="001B115C">
        <w:fldChar w:fldCharType="end"/>
      </w:r>
    </w:p>
    <w:p w14:paraId="5A25ABB7" w14:textId="566143FA" w:rsidR="0054460F" w:rsidRDefault="00000000">
      <w:r>
        <w:t xml:space="preserve"> You must always keep the </w:t>
      </w:r>
      <w:r w:rsidR="00621B9E">
        <w:t>pen</w:t>
      </w:r>
      <w:r>
        <w:t xml:space="preserve"> - or group</w:t>
      </w:r>
      <w:r w:rsidR="001B115C">
        <w:fldChar w:fldCharType="begin"/>
      </w:r>
      <w:r w:rsidR="00FD707F">
        <w:instrText xml:space="preserve"> XE "</w:instrText>
      </w:r>
      <w:r w:rsidR="00FD707F" w:rsidRPr="00515433">
        <w:instrText>groupe:</w:instrText>
      </w:r>
      <w:r w:rsidR="00FD707F" w:rsidRPr="00FD707F">
        <w:instrText xml:space="preserve">Importance du groupe </w:instrText>
      </w:r>
      <w:r w:rsidR="00FD707F">
        <w:rPr>
          <w:rFonts w:eastAsiaTheme="minorEastAsia"/>
          <w:lang w:eastAsia="fr-CA"/>
        </w:rPr>
        <w:instrText>\</w:instrText>
      </w:r>
      <w:r w:rsidR="00FD707F" w:rsidRPr="00FD707F">
        <w:instrText>"0</w:instrText>
      </w:r>
      <w:r w:rsidR="00FD707F">
        <w:rPr>
          <w:rFonts w:eastAsiaTheme="minorEastAsia"/>
          <w:lang w:eastAsia="fr-CA"/>
        </w:rPr>
        <w:instrText>\</w:instrText>
      </w:r>
      <w:r w:rsidR="00FD707F" w:rsidRPr="00FD707F">
        <w:instrText>"</w:instrText>
      </w:r>
      <w:r w:rsidR="00FD707F">
        <w:instrText xml:space="preserve">" </w:instrText>
      </w:r>
      <w:r w:rsidR="001B115C">
        <w:fldChar w:fldCharType="end"/>
      </w:r>
      <w:r>
        <w:t xml:space="preserve"> - "0" in your value lists (lists of </w:t>
      </w:r>
      <w:r w:rsidR="00621B9E">
        <w:t>pen</w:t>
      </w:r>
      <w:r>
        <w:t xml:space="preserve">s or groups) because </w:t>
      </w:r>
      <w:r w:rsidR="001F68F2">
        <w:t>EweManage</w:t>
      </w:r>
      <w:r>
        <w:t xml:space="preserve"> uses this </w:t>
      </w:r>
      <w:r w:rsidR="00621B9E">
        <w:t>pen</w:t>
      </w:r>
      <w:r>
        <w:t xml:space="preserve"> to group animals that are no longer in the herd but whose records you want to keep for future reference. You must not use the </w:t>
      </w:r>
      <w:r w:rsidR="00621B9E">
        <w:t>pen</w:t>
      </w:r>
      <w:r>
        <w:t xml:space="preserve"> "0" to associate animals that you have in the barn. If you use the "0" in your fleet schedule, you must rename it to something else.</w:t>
      </w:r>
    </w:p>
    <w:p w14:paraId="723982B0" w14:textId="35434229" w:rsidR="0054460F" w:rsidRDefault="00000000">
      <w:r>
        <w:t xml:space="preserve">When you do your research, the "active" sheep automatically end up in a </w:t>
      </w:r>
      <w:r w:rsidR="00621B9E">
        <w:t>pen</w:t>
      </w:r>
      <w:r>
        <w:t xml:space="preserve"> other than "0". In the find function, you can express this search criterion by an entry in the </w:t>
      </w:r>
      <w:r w:rsidR="00621B9E">
        <w:t>pen</w:t>
      </w:r>
      <w:r>
        <w:t xml:space="preserve"> search field with either "&gt;0" or with the symbol "not zero" (the sign = with a slash through available in the list of search operators - see the section on the "find" function).</w:t>
      </w:r>
      <w:bookmarkStart w:id="302" w:name="_Toc303966024"/>
    </w:p>
    <w:p w14:paraId="235799C4" w14:textId="2C677118" w:rsidR="0054460F" w:rsidRDefault="0040027A">
      <w:pPr>
        <w:pStyle w:val="Titre2"/>
      </w:pPr>
      <w:bookmarkStart w:id="303" w:name="_Toc159947884"/>
      <w:r>
        <w:t>Feeder Group</w:t>
      </w:r>
      <w:bookmarkEnd w:id="303"/>
      <w:r w:rsidR="001B115C">
        <w:fldChar w:fldCharType="begin"/>
      </w:r>
      <w:r>
        <w:instrText xml:space="preserve"> XE "</w:instrText>
      </w:r>
      <w:r w:rsidRPr="00122260">
        <w:instrText xml:space="preserve">Groupe </w:instrText>
      </w:r>
      <w:r>
        <w:rPr>
          <w:rFonts w:eastAsiaTheme="minorEastAsia"/>
          <w:lang w:eastAsia="fr-CA"/>
        </w:rPr>
        <w:instrText>\</w:instrText>
      </w:r>
      <w:r w:rsidRPr="00122260">
        <w:instrText>« louve </w:instrText>
      </w:r>
      <w:r>
        <w:rPr>
          <w:rFonts w:eastAsiaTheme="minorEastAsia"/>
          <w:lang w:eastAsia="fr-CA"/>
        </w:rPr>
        <w:instrText>\</w:instrText>
      </w:r>
      <w:r w:rsidRPr="00122260">
        <w:instrText>»:</w:instrText>
      </w:r>
      <w:r w:rsidR="00704104">
        <w:instrText>Groupes</w:instrText>
      </w:r>
      <w:r>
        <w:instrText xml:space="preserve">" </w:instrText>
      </w:r>
      <w:r w:rsidR="001B115C">
        <w:fldChar w:fldCharType="end"/>
      </w:r>
      <w:r>
        <w:t xml:space="preserve"> </w:t>
      </w:r>
    </w:p>
    <w:p w14:paraId="72B2C98B" w14:textId="28419158" w:rsidR="0054460F" w:rsidRDefault="00000000">
      <w:r>
        <w:t>Your group drop-down list must contain the group name "</w:t>
      </w:r>
      <w:r w:rsidR="0040027A">
        <w:t>feeder</w:t>
      </w:r>
      <w:r>
        <w:t xml:space="preserve">" which defaults to the group name where all lambs transferred to the </w:t>
      </w:r>
      <w:r w:rsidR="0040027A">
        <w:t>feeder</w:t>
      </w:r>
      <w:r>
        <w:t xml:space="preserve"> (or bottled or breastfed) are assigned. If you are a dairy farmer in particular, </w:t>
      </w:r>
      <w:r w:rsidR="001F68F2">
        <w:t>EweManage</w:t>
      </w:r>
      <w:r>
        <w:t xml:space="preserve"> will notify you when it is time to remove lambs from the </w:t>
      </w:r>
      <w:r w:rsidR="0040027A">
        <w:t>feeder</w:t>
      </w:r>
      <w:r>
        <w:t>, according to the criteria you have identified in your business data.</w:t>
      </w:r>
    </w:p>
    <w:p w14:paraId="4FEAD56D" w14:textId="77777777" w:rsidR="0054460F" w:rsidRDefault="00000000">
      <w:pPr>
        <w:pStyle w:val="Titre2"/>
      </w:pPr>
      <w:bookmarkStart w:id="304" w:name="_Toc159947885"/>
      <w:r>
        <w:t>Replacement Group</w:t>
      </w:r>
      <w:bookmarkEnd w:id="304"/>
      <w:r w:rsidR="001B115C">
        <w:fldChar w:fldCharType="begin"/>
      </w:r>
      <w:r w:rsidR="00704104">
        <w:instrText xml:space="preserve"> XE "</w:instrText>
      </w:r>
      <w:r w:rsidR="00704104" w:rsidRPr="00160021">
        <w:instrText xml:space="preserve">Groupe </w:instrText>
      </w:r>
      <w:r w:rsidR="00704104">
        <w:rPr>
          <w:rFonts w:asciiTheme="minorHAnsi" w:eastAsiaTheme="minorEastAsia" w:hAnsiTheme="minorHAnsi" w:cstheme="minorBidi"/>
          <w:b w:val="0"/>
          <w:bCs w:val="0"/>
          <w:color w:val="auto"/>
          <w:szCs w:val="22"/>
          <w:lang w:eastAsia="fr-CA"/>
        </w:rPr>
        <w:instrText>\</w:instrText>
      </w:r>
      <w:r w:rsidR="00704104" w:rsidRPr="00160021">
        <w:instrText>« Remplacement </w:instrText>
      </w:r>
      <w:r w:rsidR="00704104">
        <w:rPr>
          <w:rFonts w:asciiTheme="minorHAnsi" w:eastAsiaTheme="minorEastAsia" w:hAnsiTheme="minorHAnsi" w:cstheme="minorBidi"/>
          <w:b w:val="0"/>
          <w:bCs w:val="0"/>
          <w:color w:val="auto"/>
          <w:szCs w:val="22"/>
          <w:lang w:eastAsia="fr-CA"/>
        </w:rPr>
        <w:instrText>\</w:instrText>
      </w:r>
      <w:r w:rsidR="00704104" w:rsidRPr="00160021">
        <w:instrText>»:</w:instrText>
      </w:r>
      <w:r w:rsidR="00704104" w:rsidRPr="002A577F">
        <w:instrText>Groupe</w:instrText>
      </w:r>
      <w:r w:rsidR="00704104">
        <w:instrText xml:space="preserve">" </w:instrText>
      </w:r>
      <w:r w:rsidR="001B115C">
        <w:fldChar w:fldCharType="end"/>
      </w:r>
    </w:p>
    <w:p w14:paraId="7F0AA138" w14:textId="0DAA3606" w:rsidR="0054460F" w:rsidRDefault="00000000">
      <w:r>
        <w:t xml:space="preserve">The replacement group is used by producers who use PSION to make sheep </w:t>
      </w:r>
      <w:r w:rsidR="008E3CC4">
        <w:t>tag</w:t>
      </w:r>
      <w:r>
        <w:t xml:space="preserve"> replacements. It is not recommended to use the "replacement" nomenclature as a group name in your </w:t>
      </w:r>
      <w:r w:rsidR="001F68F2">
        <w:t>barn</w:t>
      </w:r>
      <w:r>
        <w:t xml:space="preserve">, although this name must be included in the drop-down list for users of </w:t>
      </w:r>
      <w:r w:rsidR="001F68F2">
        <w:t>EweManage</w:t>
      </w:r>
      <w:r>
        <w:t xml:space="preserve"> Mobile with PSION. However, this limitation does not exist for users of </w:t>
      </w:r>
      <w:r w:rsidR="001F68F2">
        <w:t>EweManage</w:t>
      </w:r>
      <w:r>
        <w:t xml:space="preserve"> Mobile PC.</w:t>
      </w:r>
    </w:p>
    <w:p w14:paraId="55D7CD64" w14:textId="77777777" w:rsidR="0054460F" w:rsidRDefault="00000000">
      <w:pPr>
        <w:pStyle w:val="Titre2"/>
      </w:pPr>
      <w:bookmarkStart w:id="305" w:name="_Toc159947886"/>
      <w:r>
        <w:t>Drying Group</w:t>
      </w:r>
      <w:bookmarkEnd w:id="305"/>
      <w:r w:rsidR="001B115C">
        <w:fldChar w:fldCharType="begin"/>
      </w:r>
      <w:r w:rsidR="00704104">
        <w:instrText xml:space="preserve"> XE "</w:instrText>
      </w:r>
      <w:r w:rsidR="00704104" w:rsidRPr="00E92B61">
        <w:instrText>Groupe Tarissement:</w:instrText>
      </w:r>
      <w:r w:rsidR="00704104" w:rsidRPr="002A577F">
        <w:instrText>Groupe</w:instrText>
      </w:r>
      <w:r w:rsidR="00704104">
        <w:instrText xml:space="preserve">" </w:instrText>
      </w:r>
      <w:r w:rsidR="001B115C">
        <w:fldChar w:fldCharType="end"/>
      </w:r>
    </w:p>
    <w:p w14:paraId="52EF4C78" w14:textId="78E7A601" w:rsidR="0054460F" w:rsidRDefault="00000000">
      <w:r>
        <w:t xml:space="preserve">Dairy farmers use the drying out group when they want to assign a whole group of ewes to drying out using either the reading stick or the PSION with mobile </w:t>
      </w:r>
      <w:r w:rsidR="001F68F2">
        <w:t>EweManage</w:t>
      </w:r>
      <w:r>
        <w:t xml:space="preserve">. For these producers, this name should be included in the drop-down list but should not be used as a </w:t>
      </w:r>
      <w:r w:rsidR="00621B9E">
        <w:t>pen</w:t>
      </w:r>
      <w:r>
        <w:t xml:space="preserve"> or group name for sheep-keeping animals</w:t>
      </w:r>
    </w:p>
    <w:p w14:paraId="41557AF3" w14:textId="77777777" w:rsidR="00C9411F" w:rsidRDefault="00C9411F" w:rsidP="008348CA"/>
    <w:p w14:paraId="075A9093" w14:textId="77777777" w:rsidR="0054460F" w:rsidRDefault="00000000">
      <w:pPr>
        <w:rPr>
          <w:rFonts w:ascii="Comic Sans MS" w:eastAsiaTheme="majorEastAsia" w:hAnsi="Comic Sans MS" w:cstheme="majorBidi"/>
          <w:b/>
          <w:bCs/>
          <w:color w:val="000000" w:themeColor="text1"/>
          <w:szCs w:val="26"/>
        </w:rPr>
      </w:pPr>
      <w:r>
        <w:br w:type="page"/>
      </w:r>
    </w:p>
    <w:p w14:paraId="38691824" w14:textId="77777777" w:rsidR="0054460F" w:rsidRDefault="00000000">
      <w:pPr>
        <w:pStyle w:val="Titre2"/>
      </w:pPr>
      <w:bookmarkStart w:id="306" w:name="_Toc159947887"/>
      <w:r>
        <w:t>8.1 Contemporary Group (Genovis)</w:t>
      </w:r>
      <w:bookmarkEnd w:id="302"/>
      <w:bookmarkEnd w:id="306"/>
    </w:p>
    <w:p w14:paraId="32CFF485" w14:textId="55F0136A" w:rsidR="0054460F" w:rsidRDefault="00000000">
      <w:r>
        <w:t>If you are a member of the Genovis program, when you bring back lambs, they should be part of a group</w:t>
      </w:r>
      <w:r w:rsidR="001B115C">
        <w:fldChar w:fldCharType="begin"/>
      </w:r>
      <w:r w:rsidR="00FD707F">
        <w:instrText xml:space="preserve"> XE "</w:instrText>
      </w:r>
      <w:r w:rsidR="00FD707F" w:rsidRPr="00615850">
        <w:instrText>groupe:</w:instrText>
      </w:r>
      <w:r w:rsidR="00FD707F" w:rsidRPr="00FD707F">
        <w:instrText>Contemporain: définition et utilisation pour Génovis</w:instrText>
      </w:r>
      <w:r w:rsidR="00FD707F">
        <w:instrText xml:space="preserve">" </w:instrText>
      </w:r>
      <w:r w:rsidR="001B115C">
        <w:fldChar w:fldCharType="end"/>
      </w:r>
      <w:r>
        <w:t xml:space="preserve"> which is said to be ‘contemporary’ (same farming conditions). This group must consist only of numbers between 1 and 9999. By default, </w:t>
      </w:r>
      <w:r w:rsidR="001F68F2">
        <w:t>EweManage</w:t>
      </w:r>
      <w:r>
        <w:t xml:space="preserve"> associates the group name of the lamb at birth with the contemporary group. The name of the contemporary group at birth is always the name of the group (or </w:t>
      </w:r>
      <w:r w:rsidR="00621B9E">
        <w:t>pen</w:t>
      </w:r>
      <w:r>
        <w:t xml:space="preserve">) of the mother. This is valid for stillborn lambs and all others. </w:t>
      </w:r>
    </w:p>
    <w:p w14:paraId="6EE46B2E" w14:textId="3D9AB75B" w:rsidR="0054460F" w:rsidRDefault="00000000">
      <w:r>
        <w:t xml:space="preserve"> If you name your groups with alphanumeric characters, you will need to make the change before you make your Genovis output reports.  Contemporary group numbers can be found on the "Substitutes" tab of the lamb </w:t>
      </w:r>
      <w:r w:rsidR="005B23E7">
        <w:t>record</w:t>
      </w:r>
      <w:r>
        <w:t xml:space="preserve">. </w:t>
      </w:r>
    </w:p>
    <w:p w14:paraId="4BF0ADE2" w14:textId="79A667B5" w:rsidR="0054460F" w:rsidRDefault="001F68F2">
      <w:r>
        <w:t>EweManage uses the year of birth followed by the contemporary group name as the final contemporary group identification in your declaration to Génovis (CEPOQ) to comply with Génovis requirements.</w:t>
      </w:r>
    </w:p>
    <w:p w14:paraId="6B4B9FC6" w14:textId="77777777" w:rsidR="0054460F" w:rsidRDefault="00000000">
      <w:r>
        <w:rPr>
          <w:noProof/>
          <w:lang w:eastAsia="fr-CA"/>
        </w:rPr>
        <mc:AlternateContent>
          <mc:Choice Requires="wps">
            <w:drawing>
              <wp:anchor distT="0" distB="0" distL="114300" distR="114300" simplePos="0" relativeHeight="251933696" behindDoc="0" locked="0" layoutInCell="1" allowOverlap="1" wp14:anchorId="7E89D526" wp14:editId="08C2FF01">
                <wp:simplePos x="0" y="0"/>
                <wp:positionH relativeFrom="column">
                  <wp:posOffset>3429000</wp:posOffset>
                </wp:positionH>
                <wp:positionV relativeFrom="paragraph">
                  <wp:posOffset>622935</wp:posOffset>
                </wp:positionV>
                <wp:extent cx="2047875" cy="762000"/>
                <wp:effectExtent l="542925" t="13335" r="9525" b="624840"/>
                <wp:wrapNone/>
                <wp:docPr id="746" name="AutoShap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762000"/>
                        </a:xfrm>
                        <a:prstGeom prst="wedgeEllipseCallout">
                          <a:avLst>
                            <a:gd name="adj1" fmla="val -73968"/>
                            <a:gd name="adj2" fmla="val 127500"/>
                          </a:avLst>
                        </a:prstGeom>
                        <a:solidFill>
                          <a:srgbClr val="FFFFFF"/>
                        </a:solidFill>
                        <a:ln w="9525">
                          <a:solidFill>
                            <a:srgbClr val="000000"/>
                          </a:solidFill>
                          <a:miter lim="800000"/>
                          <a:headEnd/>
                          <a:tailEnd/>
                        </a:ln>
                      </wps:spPr>
                      <wps:txbx>
                        <w:txbxContent>
                          <w:p w14:paraId="7E1A3577" w14:textId="77777777" w:rsidR="0054460F" w:rsidRDefault="00000000">
                            <w:pPr>
                              <w:rPr>
                                <w:sz w:val="18"/>
                                <w:szCs w:val="18"/>
                              </w:rPr>
                            </w:pPr>
                            <w:r>
                              <w:rPr>
                                <w:sz w:val="18"/>
                                <w:szCs w:val="18"/>
                              </w:rPr>
                              <w:t>This button generates this group reassignment window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9D526" id="AutoShape 315" o:spid="_x0000_s1111" type="#_x0000_t63" style="position:absolute;margin-left:270pt;margin-top:49.05pt;width:161.25pt;height:60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" adj="-5177,38340">
                <v:textbox>
                  <w:txbxContent>
                    <w:p w14:paraId="7E1A3577" w14:textId="77777777" w:rsidR="0054460F" w:rsidRDefault="00000000">
                      <w:pPr>
                        <w:rPr>
                          <w:sz w:val="18"/>
                          <w:szCs w:val="18"/>
                        </w:rPr>
                      </w:pPr>
                      <w:r>
                        <w:rPr>
                          <w:sz w:val="18"/>
                          <w:szCs w:val="18"/>
                        </w:rPr>
                        <w:t>This button generates this group reassignment window</w:t>
                      </w:r>
                    </w:p>
                  </w:txbxContent>
                </v:textbox>
              </v:shape>
            </w:pict>
          </mc:Fallback>
        </mc:AlternateContent>
      </w:r>
      <w:r>
        <w:rPr>
          <w:noProof/>
          <w:lang w:eastAsia="fr-CA"/>
        </w:rPr>
        <mc:AlternateContent>
          <mc:Choice Requires="wps">
            <w:drawing>
              <wp:anchor distT="0" distB="0" distL="114300" distR="114300" simplePos="0" relativeHeight="251932672" behindDoc="0" locked="0" layoutInCell="1" allowOverlap="1" wp14:anchorId="3BBD87EE" wp14:editId="711482A2">
                <wp:simplePos x="0" y="0"/>
                <wp:positionH relativeFrom="column">
                  <wp:posOffset>1533525</wp:posOffset>
                </wp:positionH>
                <wp:positionV relativeFrom="paragraph">
                  <wp:posOffset>794385</wp:posOffset>
                </wp:positionV>
                <wp:extent cx="1638300" cy="514350"/>
                <wp:effectExtent l="304800" t="13335" r="9525" b="691515"/>
                <wp:wrapNone/>
                <wp:docPr id="745"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514350"/>
                        </a:xfrm>
                        <a:prstGeom prst="wedgeEllipseCallout">
                          <a:avLst>
                            <a:gd name="adj1" fmla="val -65852"/>
                            <a:gd name="adj2" fmla="val 177407"/>
                          </a:avLst>
                        </a:prstGeom>
                        <a:solidFill>
                          <a:srgbClr val="FFFFFF"/>
                        </a:solidFill>
                        <a:ln w="9525">
                          <a:solidFill>
                            <a:srgbClr val="000000"/>
                          </a:solidFill>
                          <a:miter lim="800000"/>
                          <a:headEnd/>
                          <a:tailEnd/>
                        </a:ln>
                      </wps:spPr>
                      <wps:txbx>
                        <w:txbxContent>
                          <w:p w14:paraId="6EB4DCBA" w14:textId="77777777" w:rsidR="0054460F" w:rsidRDefault="00000000">
                            <w:pPr>
                              <w:rPr>
                                <w:sz w:val="18"/>
                                <w:szCs w:val="18"/>
                                <w:lang w:val="en-CA"/>
                              </w:rPr>
                            </w:pPr>
                            <w:r>
                              <w:rPr>
                                <w:sz w:val="18"/>
                                <w:szCs w:val="18"/>
                              </w:rPr>
                              <w:t>Contemporary Group Number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D87EE" id="AutoShape 314" o:spid="_x0000_s1112" type="#_x0000_t63" style="position:absolute;margin-left:120.75pt;margin-top:62.55pt;width:129pt;height:40.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" adj="-3424,49120">
                <v:textbox>
                  <w:txbxContent>
                    <w:p w14:paraId="6EB4DCBA" w14:textId="77777777" w:rsidR="0054460F" w:rsidRDefault="00000000">
                      <w:pPr>
                        <w:rPr>
                          <w:sz w:val="18"/>
                          <w:szCs w:val="18"/>
                          <w:lang w:val="en-CA"/>
                        </w:rPr>
                      </w:pPr>
                      <w:r>
                        <w:rPr>
                          <w:sz w:val="18"/>
                          <w:szCs w:val="18"/>
                        </w:rPr>
                        <w:t>Contemporary Group Number</w:t>
                      </w:r>
                    </w:p>
                  </w:txbxContent>
                </v:textbox>
              </v:shape>
            </w:pict>
          </mc:Fallback>
        </mc:AlternateContent>
      </w:r>
      <w:r>
        <w:t xml:space="preserve">Deceased or stillborn lambs, as well as lambs placed in the group "0", remain in the original contemporary group and will form part of the various Génovis reports, as required by the Génovis organization. The contemporary group number can be found in the section of the "Genovis" tab. </w:t>
      </w:r>
    </w:p>
    <w:p w14:paraId="4F3D659E" w14:textId="77777777" w:rsidR="000A22DA" w:rsidRDefault="000A22DA" w:rsidP="00C6300C"/>
    <w:p w14:paraId="01702D74" w14:textId="77777777" w:rsidR="008500CF" w:rsidRDefault="0011795B" w:rsidP="00C6300C">
      <w:r>
        <w:rPr>
          <w:noProof/>
          <w:lang w:eastAsia="fr-CA"/>
        </w:rPr>
        <mc:AlternateContent>
          <mc:Choice Requires="wps">
            <w:drawing>
              <wp:anchor distT="0" distB="0" distL="114300" distR="114300" simplePos="0" relativeHeight="251934720" behindDoc="0" locked="0" layoutInCell="1" allowOverlap="1" wp14:anchorId="3AE48480" wp14:editId="6BBC01E2">
                <wp:simplePos x="0" y="0"/>
                <wp:positionH relativeFrom="column">
                  <wp:posOffset>4152900</wp:posOffset>
                </wp:positionH>
                <wp:positionV relativeFrom="paragraph">
                  <wp:posOffset>149860</wp:posOffset>
                </wp:positionV>
                <wp:extent cx="942975" cy="1524635"/>
                <wp:effectExtent l="9525" t="6985" r="57150" b="40005"/>
                <wp:wrapNone/>
                <wp:docPr id="744" name="AutoShap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975" cy="1524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4AEAF0" id="AutoShape 316" o:spid="_x0000_s1026" type="#_x0000_t32" style="position:absolute;margin-left:327pt;margin-top:11.8pt;width:74.25pt;height:120.0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">
                <v:stroke endarrow="block"/>
              </v:shape>
            </w:pict>
          </mc:Fallback>
        </mc:AlternateContent>
      </w:r>
    </w:p>
    <w:p w14:paraId="478C6074" w14:textId="77777777" w:rsidR="008500CF" w:rsidRDefault="008500CF" w:rsidP="00C6300C">
      <w:r>
        <w:rPr>
          <w:noProof/>
          <w:lang w:eastAsia="fr-CA"/>
        </w:rPr>
        <w:drawing>
          <wp:inline distT="0" distB="0" distL="0" distR="0" wp14:anchorId="26A11DB6" wp14:editId="0DFD8418">
            <wp:extent cx="5486400" cy="1486262"/>
            <wp:effectExtent l="19050" t="0" r="0" b="0"/>
            <wp:docPr id="323" name="Image 322" descr="Capture d’écran 2012-08-31 à 19.2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8-31 à 19.29.02.png"/>
                    <pic:cNvPicPr/>
                  </pic:nvPicPr>
                  <pic:blipFill>
                    <a:blip r:embed="rId229" cstate="print"/>
                    <a:stretch>
                      <a:fillRect/>
                    </a:stretch>
                  </pic:blipFill>
                  <pic:spPr>
                    <a:xfrm>
                      <a:off x="0" y="0"/>
                      <a:ext cx="5486400" cy="1486262"/>
                    </a:xfrm>
                    <a:prstGeom prst="rect">
                      <a:avLst/>
                    </a:prstGeom>
                  </pic:spPr>
                </pic:pic>
              </a:graphicData>
            </a:graphic>
          </wp:inline>
        </w:drawing>
      </w:r>
    </w:p>
    <w:p w14:paraId="6F5D2D83" w14:textId="2C901894" w:rsidR="0054460F" w:rsidRDefault="00000000">
      <w:r>
        <w:t xml:space="preserve">The grey contemporary group reassignment button allows animals to be reassigned from one group to another, and thus allows multiple subgroups to be grouped into a single contemporary group. This is independent of the group or </w:t>
      </w:r>
      <w:r w:rsidR="00621B9E">
        <w:t>pen</w:t>
      </w:r>
      <w:r>
        <w:t xml:space="preserve"> in which the lambs are located and never changes the name of that group or </w:t>
      </w:r>
      <w:r w:rsidR="00621B9E">
        <w:t>pen</w:t>
      </w:r>
      <w:r>
        <w:t>.</w:t>
      </w:r>
    </w:p>
    <w:p w14:paraId="64A7EB0E" w14:textId="3EE7DBA5" w:rsidR="0054460F" w:rsidRDefault="00000000">
      <w:r>
        <w:t>You can also use the same button to rename a contemporary group. For example if you want to rename the group BF2 (</w:t>
      </w:r>
      <w:r w:rsidR="001F68F2">
        <w:t>Barn</w:t>
      </w:r>
      <w:r>
        <w:t xml:space="preserve"> Froide 2) to "33" etc...</w:t>
      </w:r>
    </w:p>
    <w:p w14:paraId="18F16AA7" w14:textId="77777777" w:rsidR="000A22DA" w:rsidRDefault="000A22DA"/>
    <w:p w14:paraId="00955819" w14:textId="77777777" w:rsidR="000A22DA" w:rsidRDefault="000A22DA"/>
    <w:p w14:paraId="7C6158DF" w14:textId="77777777" w:rsidR="0054460F" w:rsidRDefault="00000000">
      <w:pPr>
        <w:pStyle w:val="Titre3"/>
      </w:pPr>
      <w:bookmarkStart w:id="307" w:name="_Toc159947888"/>
      <w:r>
        <w:t>8.1.2 Contemporary group - dairy producers</w:t>
      </w:r>
      <w:bookmarkEnd w:id="307"/>
      <w:r w:rsidR="001B115C">
        <w:fldChar w:fldCharType="begin"/>
      </w:r>
      <w:r>
        <w:instrText xml:space="preserve"> XE "</w:instrText>
      </w:r>
      <w:r w:rsidRPr="005F6219">
        <w:instrText>8.1.2 Groupe contemporain – producteurs laitiers:</w:instrText>
      </w:r>
      <w:r w:rsidRPr="002A577F">
        <w:instrText>Groupe</w:instrText>
      </w:r>
      <w:r>
        <w:instrText xml:space="preserve">" </w:instrText>
      </w:r>
      <w:r w:rsidR="001B115C">
        <w:fldChar w:fldCharType="end"/>
      </w:r>
    </w:p>
    <w:p w14:paraId="3D9B6025" w14:textId="77777777" w:rsidR="0054460F" w:rsidRDefault="00000000">
      <w:r>
        <w:t>If you are a dairy farmer and you participate in the CEPOQ breeding program, you must export your birth data to GénOvis. You can use the normal functions described above to identify your contemporary group name, or simply export your birth data by lambing period using the export function on the dairy management menu:</w:t>
      </w:r>
    </w:p>
    <w:p w14:paraId="0CC4377F" w14:textId="77777777" w:rsidR="000A22DA" w:rsidRDefault="000A22DA">
      <w:r>
        <w:rPr>
          <w:noProof/>
          <w:lang w:eastAsia="fr-CA"/>
        </w:rPr>
        <w:drawing>
          <wp:inline distT="0" distB="0" distL="0" distR="0" wp14:anchorId="51C1504E" wp14:editId="00329409">
            <wp:extent cx="5486400" cy="1162050"/>
            <wp:effectExtent l="19050" t="0" r="0" b="0"/>
            <wp:docPr id="319" name="Image 2" descr="\\psf\Home\\Desktop\Capture d’écran 2014-01-12 à 09.3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me\\Desktop\Capture d’écran 2014-01-12 à 09.37.47.png"/>
                    <pic:cNvPicPr>
                      <a:picLocks noChangeAspect="1" noChangeArrowheads="1"/>
                    </pic:cNvPicPr>
                  </pic:nvPicPr>
                  <pic:blipFill>
                    <a:blip r:embed="rId230" cstate="print"/>
                    <a:srcRect/>
                    <a:stretch>
                      <a:fillRect/>
                    </a:stretch>
                  </pic:blipFill>
                  <pic:spPr bwMode="auto">
                    <a:xfrm>
                      <a:off x="0" y="0"/>
                      <a:ext cx="5486400" cy="1162050"/>
                    </a:xfrm>
                    <a:prstGeom prst="rect">
                      <a:avLst/>
                    </a:prstGeom>
                    <a:noFill/>
                    <a:ln w="9525">
                      <a:noFill/>
                      <a:miter lim="800000"/>
                      <a:headEnd/>
                      <a:tailEnd/>
                    </a:ln>
                  </pic:spPr>
                </pic:pic>
              </a:graphicData>
            </a:graphic>
          </wp:inline>
        </w:drawing>
      </w:r>
    </w:p>
    <w:p w14:paraId="5E91C49F" w14:textId="24F3C09C" w:rsidR="0054460F" w:rsidRDefault="00000000">
      <w:r>
        <w:t xml:space="preserve">When you do this, </w:t>
      </w:r>
      <w:r w:rsidR="001F68F2">
        <w:t>EweManage</w:t>
      </w:r>
      <w:r>
        <w:t xml:space="preserve"> automatically assigns you a contemporary group number that is made up of the last two digits of the year and the first month of your export. For example, if you export your births from March 1 to May 1, 2014, the lambs will be part of the contemporary group "143".</w:t>
      </w:r>
    </w:p>
    <w:p w14:paraId="1930FE87" w14:textId="0F43CE0F" w:rsidR="0054460F" w:rsidRDefault="00000000">
      <w:r>
        <w:rPr>
          <w:noProof/>
          <w:lang w:eastAsia="fr-CA"/>
        </w:rPr>
        <mc:AlternateContent>
          <mc:Choice Requires="wps">
            <w:drawing>
              <wp:anchor distT="0" distB="0" distL="114300" distR="114300" simplePos="0" relativeHeight="252035072" behindDoc="0" locked="0" layoutInCell="1" allowOverlap="1" wp14:anchorId="2F65CCA0" wp14:editId="6F67E82C">
                <wp:simplePos x="0" y="0"/>
                <wp:positionH relativeFrom="column">
                  <wp:posOffset>1028700</wp:posOffset>
                </wp:positionH>
                <wp:positionV relativeFrom="paragraph">
                  <wp:posOffset>441960</wp:posOffset>
                </wp:positionV>
                <wp:extent cx="2038350" cy="981075"/>
                <wp:effectExtent l="38100" t="13335" r="9525" b="53340"/>
                <wp:wrapNone/>
                <wp:docPr id="743" name="AutoShap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38350" cy="981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77972883" id="AutoShape 403" o:spid="_x0000_s1026" type="#_x0000_t32" style="position:absolute;margin-left:81pt;margin-top:34.8pt;width:160.5pt;height:77.25pt;flip:x;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">
                <v:stroke endarrow="block"/>
              </v:shape>
            </w:pict>
          </mc:Fallback>
        </mc:AlternateContent>
      </w:r>
      <w:r>
        <w:t xml:space="preserve">When you choose this way, </w:t>
      </w:r>
      <w:r w:rsidR="001F68F2">
        <w:t>EweManage</w:t>
      </w:r>
      <w:r>
        <w:t xml:space="preserve"> immediately presents you with the form for transferring your births to send to Genovis.</w:t>
      </w:r>
    </w:p>
    <w:p w14:paraId="07A130B3" w14:textId="77777777" w:rsidR="00784E95" w:rsidRDefault="00784E95"/>
    <w:p w14:paraId="4DD60A95" w14:textId="77777777" w:rsidR="00784E95" w:rsidRDefault="00784E95"/>
    <w:p w14:paraId="2760E1E1" w14:textId="77777777" w:rsidR="000A22DA" w:rsidRDefault="00784E95">
      <w:r>
        <w:rPr>
          <w:noProof/>
          <w:lang w:eastAsia="fr-CA"/>
        </w:rPr>
        <w:drawing>
          <wp:inline distT="0" distB="0" distL="0" distR="0" wp14:anchorId="0042C43E" wp14:editId="1C6F3380">
            <wp:extent cx="5486400" cy="2333625"/>
            <wp:effectExtent l="19050" t="0" r="0" b="0"/>
            <wp:docPr id="369" name="Image 3" descr="\\psf\Home\\Desktop\Capture d’écran 2014-01-12 à 09.4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4-01-12 à 09.49.04.png"/>
                    <pic:cNvPicPr>
                      <a:picLocks noChangeAspect="1" noChangeArrowheads="1"/>
                    </pic:cNvPicPr>
                  </pic:nvPicPr>
                  <pic:blipFill>
                    <a:blip r:embed="rId231" cstate="print"/>
                    <a:srcRect/>
                    <a:stretch>
                      <a:fillRect/>
                    </a:stretch>
                  </pic:blipFill>
                  <pic:spPr bwMode="auto">
                    <a:xfrm>
                      <a:off x="0" y="0"/>
                      <a:ext cx="5486400" cy="2333625"/>
                    </a:xfrm>
                    <a:prstGeom prst="rect">
                      <a:avLst/>
                    </a:prstGeom>
                    <a:noFill/>
                    <a:ln w="9525">
                      <a:noFill/>
                      <a:miter lim="800000"/>
                      <a:headEnd/>
                      <a:tailEnd/>
                    </a:ln>
                  </pic:spPr>
                </pic:pic>
              </a:graphicData>
            </a:graphic>
          </wp:inline>
        </w:drawing>
      </w:r>
    </w:p>
    <w:p w14:paraId="4AC62FDB" w14:textId="77777777" w:rsidR="0054460F" w:rsidRDefault="00000000">
      <w:r>
        <w:br w:type="page"/>
      </w:r>
    </w:p>
    <w:p w14:paraId="3026CA76" w14:textId="77777777" w:rsidR="0054460F" w:rsidRDefault="00000000">
      <w:pPr>
        <w:pStyle w:val="Titre3"/>
      </w:pPr>
      <w:bookmarkStart w:id="308" w:name="_Toc159947889"/>
      <w:r>
        <w:t>8.1.3 Export of GénOvis Data</w:t>
      </w:r>
      <w:bookmarkEnd w:id="308"/>
    </w:p>
    <w:p w14:paraId="5B31EBE7" w14:textId="77777777" w:rsidR="0054460F" w:rsidRDefault="00000000">
      <w:pPr>
        <w:jc w:val="both"/>
      </w:pPr>
      <w:r>
        <w:t>To export the data, simply choose the Data Export sub-menu either for a group or for the on-screen selection of the Genovis menu for lambs:</w:t>
      </w:r>
    </w:p>
    <w:p w14:paraId="2533F15C" w14:textId="77777777" w:rsidR="00C93855" w:rsidRDefault="00C93855" w:rsidP="00C93855">
      <w:pPr>
        <w:jc w:val="center"/>
        <w:rPr>
          <w:rFonts w:ascii="Comic Sans MS" w:eastAsiaTheme="majorEastAsia" w:hAnsi="Comic Sans MS" w:cstheme="majorBidi"/>
          <w:sz w:val="24"/>
          <w:szCs w:val="28"/>
        </w:rPr>
      </w:pPr>
      <w:r>
        <w:rPr>
          <w:noProof/>
          <w:lang w:eastAsia="fr-CA"/>
        </w:rPr>
        <w:drawing>
          <wp:inline distT="0" distB="0" distL="0" distR="0" wp14:anchorId="71177916" wp14:editId="2C8D2313">
            <wp:extent cx="2705100" cy="2097833"/>
            <wp:effectExtent l="19050" t="0" r="0" b="0"/>
            <wp:docPr id="402" name="Image 9" descr="\\psf\Home\Desktop\Capture d’écran 2015-06-16 à 14.5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sf\Home\Desktop\Capture d’écran 2015-06-16 à 14.51.14.png"/>
                    <pic:cNvPicPr>
                      <a:picLocks noChangeAspect="1" noChangeArrowheads="1"/>
                    </pic:cNvPicPr>
                  </pic:nvPicPr>
                  <pic:blipFill>
                    <a:blip r:embed="rId232" cstate="print"/>
                    <a:srcRect/>
                    <a:stretch>
                      <a:fillRect/>
                    </a:stretch>
                  </pic:blipFill>
                  <pic:spPr bwMode="auto">
                    <a:xfrm>
                      <a:off x="0" y="0"/>
                      <a:ext cx="2708594" cy="2100543"/>
                    </a:xfrm>
                    <a:prstGeom prst="rect">
                      <a:avLst/>
                    </a:prstGeom>
                    <a:noFill/>
                    <a:ln w="9525">
                      <a:noFill/>
                      <a:miter lim="800000"/>
                      <a:headEnd/>
                      <a:tailEnd/>
                    </a:ln>
                  </pic:spPr>
                </pic:pic>
              </a:graphicData>
            </a:graphic>
          </wp:inline>
        </w:drawing>
      </w:r>
    </w:p>
    <w:p w14:paraId="54BF143D" w14:textId="702735F6" w:rsidR="0054460F" w:rsidRDefault="00000000">
      <w:r>
        <w:t xml:space="preserve">You should remember that a lamb is always born in its mother’s group or </w:t>
      </w:r>
      <w:r w:rsidR="00621B9E">
        <w:t>pen</w:t>
      </w:r>
      <w:r>
        <w:t xml:space="preserve"> and that the same number is initially assigned to the GenOvis group. When you export the data, after births and after weighing 50 and 100 days, you must export the data of all lambs born in the group, including stillbirths and deaths that are now in the group "0". However, they remained in the original contemporary group. </w:t>
      </w:r>
    </w:p>
    <w:p w14:paraId="41783C61" w14:textId="77777777" w:rsidR="0054460F" w:rsidRDefault="00000000">
      <w:r>
        <w:t xml:space="preserve">If you want to rename this group to conform to the numbering of GenOvis, you can use the menu item "change a contemporary group number...", enter the name of the original group and then enter the number you want. All the lambs in this group, including those that have changed fleets in the meantime, will be in this new contemporary group and will be part of the exported data. </w:t>
      </w:r>
    </w:p>
    <w:p w14:paraId="3CB1355F" w14:textId="668C2A5E" w:rsidR="0054460F" w:rsidRDefault="00000000">
      <w:r>
        <w:t xml:space="preserve">When you click on the export menu, the next screen appears and you only need to click on "Export Data" in the "Preparing Genovis Report Files" menu for the file to be created automatically and for your email to be accessed for sending to the CEPOQ. The file created is called "Global.csv" and is placed in the Genovis directory of </w:t>
      </w:r>
      <w:r w:rsidR="001F68F2">
        <w:t>EweManage</w:t>
      </w:r>
    </w:p>
    <w:p w14:paraId="75595912" w14:textId="77777777" w:rsidR="00575494" w:rsidRPr="00C93855" w:rsidRDefault="00575494" w:rsidP="00575494">
      <w:pPr>
        <w:jc w:val="center"/>
      </w:pPr>
      <w:r>
        <w:rPr>
          <w:noProof/>
          <w:lang w:eastAsia="fr-CA"/>
        </w:rPr>
        <w:drawing>
          <wp:inline distT="0" distB="0" distL="0" distR="0" wp14:anchorId="3D8760E6" wp14:editId="0D9D3EF6">
            <wp:extent cx="5095875" cy="1610155"/>
            <wp:effectExtent l="19050" t="0" r="9525" b="0"/>
            <wp:docPr id="403" name="Image 10" descr="\\psf\Home\Desktop\Capture d’écran 2015-06-16 à 15.0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sf\Home\Desktop\Capture d’écran 2015-06-16 à 15.01.27.png"/>
                    <pic:cNvPicPr>
                      <a:picLocks noChangeAspect="1" noChangeArrowheads="1"/>
                    </pic:cNvPicPr>
                  </pic:nvPicPr>
                  <pic:blipFill>
                    <a:blip r:embed="rId233" cstate="print"/>
                    <a:srcRect/>
                    <a:stretch>
                      <a:fillRect/>
                    </a:stretch>
                  </pic:blipFill>
                  <pic:spPr bwMode="auto">
                    <a:xfrm>
                      <a:off x="0" y="0"/>
                      <a:ext cx="5095875" cy="1610155"/>
                    </a:xfrm>
                    <a:prstGeom prst="rect">
                      <a:avLst/>
                    </a:prstGeom>
                    <a:noFill/>
                    <a:ln w="9525">
                      <a:noFill/>
                      <a:miter lim="800000"/>
                      <a:headEnd/>
                      <a:tailEnd/>
                    </a:ln>
                  </pic:spPr>
                </pic:pic>
              </a:graphicData>
            </a:graphic>
          </wp:inline>
        </w:drawing>
      </w:r>
    </w:p>
    <w:p w14:paraId="6894E12E" w14:textId="07558272" w:rsidR="0054460F" w:rsidRDefault="00000000">
      <w:bookmarkStart w:id="309" w:name="_Toc303966028"/>
      <w:r>
        <w:br w:type="page"/>
      </w:r>
    </w:p>
    <w:p w14:paraId="23A5FA59" w14:textId="77777777" w:rsidR="0059544B" w:rsidRPr="009A27EA" w:rsidRDefault="0059544B" w:rsidP="0059544B">
      <w:pPr>
        <w:spacing w:after="4" w:line="268" w:lineRule="auto"/>
        <w:ind w:left="-5" w:right="1105" w:hanging="10"/>
        <w:rPr>
          <w:rFonts w:ascii="Calibri" w:eastAsia="Calibri" w:hAnsi="Calibri" w:cs="Calibri"/>
          <w:color w:val="000000"/>
          <w:lang w:eastAsia="en-CA"/>
        </w:rPr>
      </w:pPr>
      <w:r w:rsidRPr="009A27EA">
        <w:rPr>
          <w:rFonts w:ascii="Calibri" w:eastAsia="Calibri" w:hAnsi="Calibri" w:cs="Calibri"/>
          <w:b/>
          <w:color w:val="000000"/>
          <w:sz w:val="24"/>
          <w:lang w:val="en" w:eastAsia="en-CA"/>
        </w:rPr>
        <w:t xml:space="preserve">CHAPTER 9 - Creating groups for breeding and </w:t>
      </w:r>
      <w:r>
        <w:rPr>
          <w:rFonts w:ascii="Calibri" w:eastAsia="Calibri" w:hAnsi="Calibri" w:cs="Calibri"/>
          <w:b/>
          <w:color w:val="000000"/>
          <w:sz w:val="24"/>
          <w:lang w:val="en" w:eastAsia="en-CA"/>
        </w:rPr>
        <w:t>pregnancy scanning</w:t>
      </w:r>
    </w:p>
    <w:p w14:paraId="3181F788" w14:textId="77777777" w:rsidR="0059544B" w:rsidRPr="009A27EA" w:rsidRDefault="0059544B" w:rsidP="0059544B">
      <w:pPr>
        <w:spacing w:after="207" w:line="268" w:lineRule="auto"/>
        <w:ind w:left="25" w:right="1286"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One of the first activities that the producer wants to do when the breeding stock </w:t>
      </w:r>
      <w:r>
        <w:rPr>
          <w:rFonts w:ascii="Calibri" w:eastAsia="Calibri" w:hAnsi="Calibri" w:cs="Calibri"/>
          <w:color w:val="000000"/>
          <w:lang w:val="en" w:eastAsia="en-CA"/>
        </w:rPr>
        <w:t>is entered in EweManage,</w:t>
      </w:r>
      <w:r w:rsidRPr="009A27EA">
        <w:rPr>
          <w:rFonts w:ascii="Calibri" w:eastAsia="Calibri" w:hAnsi="Calibri" w:cs="Calibri"/>
          <w:color w:val="000000"/>
          <w:lang w:val="en" w:eastAsia="en-CA"/>
        </w:rPr>
        <w:t xml:space="preserve"> is to make breeding </w:t>
      </w:r>
      <w:r>
        <w:rPr>
          <w:rFonts w:ascii="Calibri" w:eastAsia="Calibri" w:hAnsi="Calibri" w:cs="Calibri"/>
          <w:color w:val="000000"/>
          <w:lang w:val="en" w:eastAsia="en-CA"/>
        </w:rPr>
        <w:t xml:space="preserve">groups </w:t>
      </w:r>
      <w:r w:rsidRPr="009A27EA">
        <w:rPr>
          <w:rFonts w:ascii="Calibri" w:eastAsia="Calibri" w:hAnsi="Calibri" w:cs="Calibri"/>
          <w:color w:val="000000"/>
          <w:lang w:val="en" w:eastAsia="en-CA"/>
        </w:rPr>
        <w:t xml:space="preserve">(ram </w:t>
      </w:r>
      <w:r>
        <w:rPr>
          <w:rFonts w:ascii="Calibri" w:eastAsia="Calibri" w:hAnsi="Calibri" w:cs="Calibri"/>
          <w:color w:val="000000"/>
          <w:lang w:val="en" w:eastAsia="en-CA"/>
        </w:rPr>
        <w:t>exposures</w:t>
      </w:r>
      <w:r w:rsidRPr="009A27EA">
        <w:rPr>
          <w:rFonts w:ascii="Calibri" w:eastAsia="Calibri" w:hAnsi="Calibri" w:cs="Calibri"/>
          <w:color w:val="000000"/>
          <w:lang w:val="en" w:eastAsia="en-CA"/>
        </w:rPr>
        <w:t xml:space="preserve">). To do this, we must proceed as in the </w:t>
      </w:r>
      <w:r>
        <w:rPr>
          <w:rFonts w:ascii="Calibri" w:eastAsia="Calibri" w:hAnsi="Calibri" w:cs="Calibri"/>
          <w:color w:val="000000"/>
          <w:lang w:val="en" w:eastAsia="en-CA"/>
        </w:rPr>
        <w:t>barn</w:t>
      </w:r>
      <w:r w:rsidRPr="009A27EA">
        <w:rPr>
          <w:rFonts w:ascii="Calibri" w:eastAsia="Calibri" w:hAnsi="Calibri" w:cs="Calibri"/>
          <w:color w:val="000000"/>
          <w:lang w:val="en" w:eastAsia="en-CA"/>
        </w:rPr>
        <w:t>, group our ewes in groups that you will put in</w:t>
      </w:r>
      <w:r>
        <w:rPr>
          <w:rFonts w:ascii="Calibri" w:eastAsia="Calibri" w:hAnsi="Calibri" w:cs="Calibri"/>
          <w:color w:val="000000"/>
          <w:lang w:val="en" w:eastAsia="en-CA"/>
        </w:rPr>
        <w:t xml:space="preserve"> with</w:t>
      </w:r>
      <w:r w:rsidRPr="009A27EA">
        <w:rPr>
          <w:rFonts w:ascii="Calibri" w:eastAsia="Calibri" w:hAnsi="Calibri" w:cs="Calibri"/>
          <w:color w:val="000000"/>
          <w:lang w:val="en" w:eastAsia="en-CA"/>
        </w:rPr>
        <w:t xml:space="preserve"> the ram.  </w:t>
      </w:r>
    </w:p>
    <w:p w14:paraId="6201F605" w14:textId="77777777" w:rsidR="0059544B" w:rsidRPr="009A27EA" w:rsidRDefault="0059544B" w:rsidP="0059544B">
      <w:pPr>
        <w:spacing w:after="256" w:line="267" w:lineRule="auto"/>
        <w:ind w:left="-5" w:right="1282"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If you have not created a group, you can </w:t>
      </w:r>
      <w:r>
        <w:rPr>
          <w:rFonts w:ascii="Calibri" w:eastAsia="Calibri" w:hAnsi="Calibri" w:cs="Calibri"/>
          <w:color w:val="000000"/>
          <w:lang w:val="en" w:eastAsia="en-CA"/>
        </w:rPr>
        <w:t>proceed</w:t>
      </w:r>
      <w:r w:rsidRPr="009A27EA">
        <w:rPr>
          <w:rFonts w:ascii="Calibri" w:eastAsia="Calibri" w:hAnsi="Calibri" w:cs="Calibri"/>
          <w:color w:val="000000"/>
          <w:lang w:val="en" w:eastAsia="en-CA"/>
        </w:rPr>
        <w:t xml:space="preserve"> the following way:  </w:t>
      </w:r>
    </w:p>
    <w:p w14:paraId="004800F3" w14:textId="77777777" w:rsidR="0059544B" w:rsidRPr="009A27EA" w:rsidRDefault="0059544B" w:rsidP="0059544B">
      <w:pPr>
        <w:numPr>
          <w:ilvl w:val="0"/>
          <w:numId w:val="95"/>
        </w:numPr>
        <w:spacing w:after="53" w:line="268" w:lineRule="auto"/>
        <w:ind w:right="1336"/>
        <w:rPr>
          <w:rFonts w:ascii="Calibri" w:eastAsia="Calibri" w:hAnsi="Calibri" w:cs="Calibri"/>
          <w:color w:val="000000"/>
          <w:lang w:eastAsia="en-CA"/>
        </w:rPr>
      </w:pPr>
      <w:r w:rsidRPr="009A27EA">
        <w:rPr>
          <w:rFonts w:ascii="Calibri" w:eastAsia="Calibri" w:hAnsi="Calibri" w:cs="Calibri"/>
          <w:color w:val="000000"/>
          <w:lang w:val="en" w:eastAsia="en-CA"/>
        </w:rPr>
        <w:t xml:space="preserve">If you have a </w:t>
      </w:r>
      <w:r>
        <w:rPr>
          <w:rFonts w:ascii="Calibri" w:eastAsia="Calibri" w:hAnsi="Calibri" w:cs="Calibri"/>
          <w:color w:val="000000"/>
          <w:lang w:val="en" w:eastAsia="en-CA"/>
        </w:rPr>
        <w:t>mobile</w:t>
      </w:r>
      <w:r w:rsidRPr="009A27EA">
        <w:rPr>
          <w:rFonts w:ascii="Calibri" w:eastAsia="Calibri" w:hAnsi="Calibri" w:cs="Calibri"/>
          <w:color w:val="000000"/>
          <w:lang w:val="en" w:eastAsia="en-CA"/>
        </w:rPr>
        <w:t xml:space="preserve"> tool, you can </w:t>
      </w:r>
      <w:r>
        <w:rPr>
          <w:rFonts w:ascii="Calibri" w:eastAsia="Calibri" w:hAnsi="Calibri" w:cs="Calibri"/>
          <w:color w:val="000000"/>
          <w:lang w:val="en" w:eastAsia="en-CA"/>
        </w:rPr>
        <w:t>import a breeding file from your mobile device</w:t>
      </w:r>
      <w:r w:rsidRPr="009A27EA">
        <w:rPr>
          <w:rFonts w:ascii="Calibri" w:eastAsia="Calibri" w:hAnsi="Calibri" w:cs="Calibri"/>
          <w:color w:val="000000"/>
          <w:lang w:val="en" w:eastAsia="en-CA"/>
        </w:rPr>
        <w:t xml:space="preserve">, and using the input tools menu, create a group automatically. </w:t>
      </w:r>
    </w:p>
    <w:p w14:paraId="655929AA" w14:textId="77777777" w:rsidR="0059544B" w:rsidRPr="009A27EA" w:rsidRDefault="0059544B" w:rsidP="0059544B">
      <w:pPr>
        <w:numPr>
          <w:ilvl w:val="0"/>
          <w:numId w:val="95"/>
        </w:numPr>
        <w:spacing w:after="7" w:line="267" w:lineRule="auto"/>
        <w:ind w:right="1336"/>
        <w:rPr>
          <w:rFonts w:ascii="Calibri" w:eastAsia="Calibri" w:hAnsi="Calibri" w:cs="Calibri"/>
          <w:color w:val="000000"/>
          <w:lang w:eastAsia="en-CA"/>
        </w:rPr>
      </w:pPr>
      <w:r w:rsidRPr="009A27EA">
        <w:rPr>
          <w:rFonts w:ascii="Calibri" w:eastAsia="Calibri" w:hAnsi="Calibri" w:cs="Calibri"/>
          <w:color w:val="000000"/>
          <w:lang w:val="en" w:eastAsia="en-CA"/>
        </w:rPr>
        <w:t xml:space="preserve">If you do not have </w:t>
      </w:r>
      <w:r>
        <w:rPr>
          <w:rFonts w:ascii="Calibri" w:eastAsia="Calibri" w:hAnsi="Calibri" w:cs="Calibri"/>
          <w:color w:val="000000"/>
          <w:lang w:val="en" w:eastAsia="en-CA"/>
        </w:rPr>
        <w:t>a mobile device</w:t>
      </w:r>
      <w:r w:rsidRPr="009A27EA">
        <w:rPr>
          <w:rFonts w:ascii="Calibri" w:eastAsia="Calibri" w:hAnsi="Calibri" w:cs="Calibri"/>
          <w:color w:val="000000"/>
          <w:lang w:val="en" w:eastAsia="en-CA"/>
        </w:rPr>
        <w:t xml:space="preserve">, </w:t>
      </w:r>
      <w:r>
        <w:rPr>
          <w:rFonts w:ascii="Calibri" w:eastAsia="Calibri" w:hAnsi="Calibri" w:cs="Calibri"/>
          <w:color w:val="000000"/>
          <w:lang w:val="en" w:eastAsia="en-CA"/>
        </w:rPr>
        <w:t>to select ewes amongst the breeding stock, click on the “Ewes in barn” button (the button is a toggle between Rams in barn and ewes in barn)in the “records to browse</w:t>
      </w:r>
      <w:r>
        <w:rPr>
          <w:rFonts w:ascii="Calibri" w:eastAsia="Calibri" w:hAnsi="Calibri" w:cs="Calibri"/>
          <w:color w:val="000000"/>
          <w:lang w:val="en-CA" w:eastAsia="en-CA"/>
        </w:rPr>
        <w:t>. Section. Then, click on the “regroup” function to select the ewes you want to reassign to a different group (section 9.1).</w:t>
      </w:r>
    </w:p>
    <w:p w14:paraId="28A0523A" w14:textId="79DCF4C9" w:rsidR="0059544B" w:rsidRDefault="0059544B" w:rsidP="0059544B">
      <w:pPr>
        <w:spacing w:after="247"/>
        <w:ind w:left="30"/>
        <w:rPr>
          <w:rFonts w:ascii="Calibri" w:eastAsia="Calibri" w:hAnsi="Calibri" w:cs="Calibri"/>
          <w:noProof/>
          <w:color w:val="000000"/>
          <w:lang w:val="en-CA" w:eastAsia="en-CA"/>
        </w:rPr>
      </w:pPr>
      <w:r>
        <w:rPr>
          <w:rFonts w:ascii="Calibri" w:eastAsia="Calibri" w:hAnsi="Calibri" w:cs="Calibri"/>
          <w:noProof/>
          <w:color w:val="000000"/>
          <w:lang w:val="en-CA" w:eastAsia="en-CA"/>
        </w:rPr>
        <mc:AlternateContent>
          <mc:Choice Requires="wps">
            <w:drawing>
              <wp:anchor distT="0" distB="0" distL="114300" distR="114300" simplePos="0" relativeHeight="252349440" behindDoc="0" locked="0" layoutInCell="1" allowOverlap="1" wp14:anchorId="3503C4C6" wp14:editId="3C9CE093">
                <wp:simplePos x="0" y="0"/>
                <wp:positionH relativeFrom="column">
                  <wp:posOffset>4629150</wp:posOffset>
                </wp:positionH>
                <wp:positionV relativeFrom="paragraph">
                  <wp:posOffset>1409065</wp:posOffset>
                </wp:positionV>
                <wp:extent cx="657225" cy="323850"/>
                <wp:effectExtent l="19050" t="19050" r="28575" b="19050"/>
                <wp:wrapNone/>
                <wp:docPr id="818752891" name="Rectangle 2"/>
                <wp:cNvGraphicFramePr/>
                <a:graphic xmlns:a="http://schemas.openxmlformats.org/drawingml/2006/main">
                  <a:graphicData uri="http://schemas.microsoft.com/office/word/2010/wordprocessingShape">
                    <wps:wsp>
                      <wps:cNvSpPr/>
                      <wps:spPr>
                        <a:xfrm>
                          <a:off x="0" y="0"/>
                          <a:ext cx="657225" cy="3238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0311D" id="Rectangle 2" o:spid="_x0000_s1026" style="position:absolute;margin-left:364.5pt;margin-top:110.95pt;width:51.75pt;height:25.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" filled="f" strokecolor="red" strokeweight="3pt"/>
            </w:pict>
          </mc:Fallback>
        </mc:AlternateContent>
      </w:r>
      <w:r>
        <w:rPr>
          <w:rFonts w:ascii="Calibri" w:eastAsia="Calibri" w:hAnsi="Calibri" w:cs="Calibri"/>
          <w:noProof/>
          <w:color w:val="000000"/>
          <w:lang w:val="en-CA" w:eastAsia="en-CA"/>
        </w:rPr>
        <w:drawing>
          <wp:anchor distT="0" distB="0" distL="114300" distR="114300" simplePos="0" relativeHeight="252348416" behindDoc="0" locked="0" layoutInCell="1" allowOverlap="1" wp14:anchorId="6AA7E765" wp14:editId="4664FC83">
            <wp:simplePos x="0" y="0"/>
            <wp:positionH relativeFrom="column">
              <wp:posOffset>-52070</wp:posOffset>
            </wp:positionH>
            <wp:positionV relativeFrom="paragraph">
              <wp:posOffset>304165</wp:posOffset>
            </wp:positionV>
            <wp:extent cx="5784850" cy="1643380"/>
            <wp:effectExtent l="0" t="0" r="6350" b="0"/>
            <wp:wrapSquare wrapText="bothSides"/>
            <wp:docPr id="1395287475" name="Picture 1"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287475" name="Picture 1" descr="Une image contenant texte, logiciel, Icône d’ordinateur, Logiciel multimédia&#10;&#10;Description générée automatiquement"/>
                    <pic:cNvPicPr/>
                  </pic:nvPicPr>
                  <pic:blipFill>
                    <a:blip r:embed="rId234">
                      <a:extLst>
                        <a:ext uri="{28A0092B-C50C-407E-A947-70E740481C1C}">
                          <a14:useLocalDpi xmlns:a14="http://schemas.microsoft.com/office/drawing/2010/main" val="0"/>
                        </a:ext>
                      </a:extLst>
                    </a:blip>
                    <a:stretch>
                      <a:fillRect/>
                    </a:stretch>
                  </pic:blipFill>
                  <pic:spPr>
                    <a:xfrm>
                      <a:off x="0" y="0"/>
                      <a:ext cx="5784850" cy="1643380"/>
                    </a:xfrm>
                    <a:prstGeom prst="rect">
                      <a:avLst/>
                    </a:prstGeom>
                  </pic:spPr>
                </pic:pic>
              </a:graphicData>
            </a:graphic>
            <wp14:sizeRelH relativeFrom="page">
              <wp14:pctWidth>0</wp14:pctWidth>
            </wp14:sizeRelH>
            <wp14:sizeRelV relativeFrom="page">
              <wp14:pctHeight>0</wp14:pctHeight>
            </wp14:sizeRelV>
          </wp:anchor>
        </w:drawing>
      </w:r>
    </w:p>
    <w:p w14:paraId="297F396A" w14:textId="04097635" w:rsidR="0059544B" w:rsidRPr="009A27EA" w:rsidRDefault="0059544B" w:rsidP="0059544B">
      <w:pPr>
        <w:tabs>
          <w:tab w:val="left" w:pos="435"/>
        </w:tabs>
        <w:spacing w:after="247"/>
        <w:rPr>
          <w:rFonts w:ascii="Calibri" w:eastAsia="Calibri" w:hAnsi="Calibri" w:cs="Calibri"/>
          <w:color w:val="000000"/>
          <w:lang w:val="en-CA" w:eastAsia="en-CA"/>
        </w:rPr>
      </w:pPr>
    </w:p>
    <w:p w14:paraId="10CA4FC8" w14:textId="77777777" w:rsidR="0059544B" w:rsidRPr="009A27EA" w:rsidRDefault="0059544B" w:rsidP="0059544B">
      <w:pPr>
        <w:keepNext/>
        <w:keepLines/>
        <w:spacing w:after="3" w:line="266" w:lineRule="auto"/>
        <w:ind w:right="1300"/>
        <w:outlineLvl w:val="2"/>
        <w:rPr>
          <w:rFonts w:ascii="Comic Sans MS" w:eastAsia="Comic Sans MS" w:hAnsi="Comic Sans MS" w:cs="Comic Sans MS"/>
          <w:b/>
          <w:color w:val="000000"/>
          <w:lang w:eastAsia="en-CA"/>
        </w:rPr>
      </w:pPr>
      <w:r w:rsidRPr="009A27EA">
        <w:rPr>
          <w:rFonts w:ascii="Comic Sans MS" w:eastAsia="Comic Sans MS" w:hAnsi="Comic Sans MS" w:cs="Comic Sans MS"/>
          <w:b/>
          <w:color w:val="000000"/>
          <w:lang w:val="en" w:eastAsia="en-CA"/>
        </w:rPr>
        <w:t>9.1 Reassignment or change of group</w:t>
      </w:r>
    </w:p>
    <w:p w14:paraId="3C636EF1" w14:textId="31B5D849" w:rsidR="0059544B" w:rsidRDefault="0059544B" w:rsidP="0059544B">
      <w:pPr>
        <w:spacing w:after="5" w:line="268" w:lineRule="auto"/>
        <w:ind w:left="25" w:right="1286" w:hanging="10"/>
        <w:rPr>
          <w:rFonts w:ascii="Calibri" w:eastAsia="Calibri" w:hAnsi="Calibri" w:cs="Calibri"/>
          <w:color w:val="000000"/>
          <w:lang w:val="en" w:eastAsia="en-CA"/>
        </w:rPr>
      </w:pPr>
      <w:r w:rsidRPr="009A27EA">
        <w:rPr>
          <w:rFonts w:ascii="Calibri" w:eastAsia="Calibri" w:hAnsi="Calibri" w:cs="Calibri"/>
          <w:color w:val="000000"/>
          <w:lang w:val="en" w:eastAsia="en-CA"/>
        </w:rPr>
        <w:t xml:space="preserve">There are several ways to change a group </w:t>
      </w:r>
      <w:r>
        <w:rPr>
          <w:rFonts w:ascii="Calibri" w:eastAsia="Calibri" w:hAnsi="Calibri" w:cs="Calibri"/>
          <w:color w:val="000000"/>
          <w:lang w:val="en" w:eastAsia="en-CA"/>
        </w:rPr>
        <w:t xml:space="preserve">of </w:t>
      </w:r>
      <w:r w:rsidRPr="009A27EA">
        <w:rPr>
          <w:rFonts w:ascii="Calibri" w:eastAsia="Calibri" w:hAnsi="Calibri" w:cs="Calibri"/>
          <w:color w:val="000000"/>
          <w:lang w:val="en" w:eastAsia="en-CA"/>
        </w:rPr>
        <w:t>animal</w:t>
      </w:r>
      <w:r>
        <w:rPr>
          <w:rFonts w:ascii="Calibri" w:eastAsia="Calibri" w:hAnsi="Calibri" w:cs="Calibri"/>
          <w:color w:val="000000"/>
          <w:lang w:val="en" w:eastAsia="en-CA"/>
        </w:rPr>
        <w:t>s</w:t>
      </w:r>
      <w:r w:rsidRPr="009A27EA">
        <w:rPr>
          <w:rFonts w:ascii="Calibri" w:eastAsia="Calibri" w:hAnsi="Calibri" w:cs="Calibri"/>
          <w:color w:val="000000"/>
          <w:lang w:val="en" w:eastAsia="en-CA"/>
        </w:rPr>
        <w:t xml:space="preserve">. One can, in the simplest </w:t>
      </w:r>
      <w:r>
        <w:rPr>
          <w:rFonts w:ascii="Calibri" w:eastAsia="Calibri" w:hAnsi="Calibri" w:cs="Calibri"/>
          <w:color w:val="000000"/>
          <w:lang w:val="en" w:eastAsia="en-CA"/>
        </w:rPr>
        <w:t xml:space="preserve">but more time consuming </w:t>
      </w:r>
      <w:r w:rsidRPr="009A27EA">
        <w:rPr>
          <w:rFonts w:ascii="Calibri" w:eastAsia="Calibri" w:hAnsi="Calibri" w:cs="Calibri"/>
          <w:color w:val="000000"/>
          <w:lang w:val="en" w:eastAsia="en-CA"/>
        </w:rPr>
        <w:t>way, change the indication in the group</w:t>
      </w:r>
      <w:r>
        <w:rPr>
          <w:rFonts w:ascii="Calibri" w:eastAsia="Calibri" w:hAnsi="Calibri" w:cs="Calibri"/>
          <w:color w:val="000000"/>
          <w:lang w:val="en" w:eastAsia="en-CA"/>
        </w:rPr>
        <w:t>-Pen</w:t>
      </w:r>
      <w:r w:rsidRPr="009A27EA">
        <w:rPr>
          <w:rFonts w:ascii="Calibri" w:eastAsia="Calibri" w:hAnsi="Calibri" w:cs="Calibri"/>
          <w:color w:val="000000"/>
          <w:lang w:val="en" w:eastAsia="en-CA"/>
        </w:rPr>
        <w:t xml:space="preserve"> </w:t>
      </w:r>
      <w:r>
        <w:rPr>
          <w:rFonts w:ascii="Calibri" w:eastAsia="Calibri" w:hAnsi="Calibri" w:cs="Calibri"/>
          <w:color w:val="000000"/>
          <w:lang w:val="en" w:eastAsia="en-CA"/>
        </w:rPr>
        <w:t>field, animal by animal</w:t>
      </w:r>
      <w:r w:rsidRPr="009A27EA">
        <w:rPr>
          <w:rFonts w:ascii="Calibri" w:eastAsia="Calibri" w:hAnsi="Calibri" w:cs="Calibri"/>
          <w:color w:val="000000"/>
          <w:lang w:val="en" w:eastAsia="en-CA"/>
        </w:rPr>
        <w:t>. On the other hand, if you want to change a set of animals, you must use the "</w:t>
      </w:r>
      <w:r>
        <w:rPr>
          <w:rFonts w:ascii="Calibri" w:eastAsia="Calibri" w:hAnsi="Calibri" w:cs="Calibri"/>
          <w:color w:val="000000"/>
          <w:lang w:val="en" w:eastAsia="en-CA"/>
        </w:rPr>
        <w:t>Regroup</w:t>
      </w:r>
      <w:r w:rsidRPr="009A27EA">
        <w:rPr>
          <w:rFonts w:ascii="Calibri" w:eastAsia="Calibri" w:hAnsi="Calibri" w:cs="Calibri"/>
          <w:color w:val="000000"/>
          <w:lang w:val="en" w:eastAsia="en-CA"/>
        </w:rPr>
        <w:t xml:space="preserve">" function that appears at the top of </w:t>
      </w:r>
      <w:r>
        <w:rPr>
          <w:rFonts w:ascii="Calibri" w:eastAsia="Calibri" w:hAnsi="Calibri" w:cs="Calibri"/>
          <w:color w:val="000000"/>
          <w:lang w:val="en" w:eastAsia="en-CA"/>
        </w:rPr>
        <w:t>any animal record in the flock database</w:t>
      </w:r>
    </w:p>
    <w:p w14:paraId="4DA3F1BC" w14:textId="28372DE8" w:rsidR="0059544B" w:rsidRDefault="0059544B" w:rsidP="0059544B">
      <w:pPr>
        <w:spacing w:after="5" w:line="268" w:lineRule="auto"/>
        <w:ind w:left="25" w:right="1286" w:hanging="10"/>
        <w:rPr>
          <w:rFonts w:ascii="Calibri" w:eastAsia="Calibri" w:hAnsi="Calibri" w:cs="Calibri"/>
          <w:color w:val="000000"/>
          <w:lang w:val="en" w:eastAsia="en-CA"/>
        </w:rPr>
      </w:pPr>
      <w:r>
        <w:rPr>
          <w:rFonts w:ascii="Calibri" w:eastAsia="Calibri" w:hAnsi="Calibri" w:cs="Calibri"/>
          <w:noProof/>
          <w:color w:val="000000"/>
          <w:lang w:val="en" w:eastAsia="en-CA"/>
        </w:rPr>
        <mc:AlternateContent>
          <mc:Choice Requires="wps">
            <w:drawing>
              <wp:anchor distT="0" distB="0" distL="114300" distR="114300" simplePos="0" relativeHeight="252351488" behindDoc="0" locked="0" layoutInCell="1" allowOverlap="1" wp14:anchorId="2B37F9DE" wp14:editId="68BE6BA2">
                <wp:simplePos x="0" y="0"/>
                <wp:positionH relativeFrom="column">
                  <wp:posOffset>-171450</wp:posOffset>
                </wp:positionH>
                <wp:positionV relativeFrom="paragraph">
                  <wp:posOffset>1466849</wp:posOffset>
                </wp:positionV>
                <wp:extent cx="514350" cy="752475"/>
                <wp:effectExtent l="19050" t="38100" r="38100" b="28575"/>
                <wp:wrapNone/>
                <wp:docPr id="2079424029" name="Connecteur droit avec flèche 3"/>
                <wp:cNvGraphicFramePr/>
                <a:graphic xmlns:a="http://schemas.openxmlformats.org/drawingml/2006/main">
                  <a:graphicData uri="http://schemas.microsoft.com/office/word/2010/wordprocessingShape">
                    <wps:wsp>
                      <wps:cNvCnPr/>
                      <wps:spPr>
                        <a:xfrm flipV="1">
                          <a:off x="0" y="0"/>
                          <a:ext cx="514350" cy="7524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873061" id="_x0000_t32" coordsize="21600,21600" o:spt="32" o:oned="t" path="m,l21600,21600e" filled="f">
                <v:path arrowok="t" fillok="f" o:connecttype="none"/>
                <o:lock v:ext="edit" shapetype="t"/>
              </v:shapetype>
              <v:shape id="Connecteur droit avec flèche 3" o:spid="_x0000_s1026" type="#_x0000_t32" style="position:absolute;margin-left:-13.5pt;margin-top:115.5pt;width:40.5pt;height:59.25pt;flip:y;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" strokecolor="red" strokeweight="3pt">
                <v:stroke endarrow="block"/>
              </v:shape>
            </w:pict>
          </mc:Fallback>
        </mc:AlternateContent>
      </w:r>
      <w:r>
        <w:rPr>
          <w:rFonts w:ascii="Calibri" w:eastAsia="Calibri" w:hAnsi="Calibri" w:cs="Calibri"/>
          <w:noProof/>
          <w:color w:val="000000"/>
          <w:lang w:val="en-CA" w:eastAsia="en-CA"/>
        </w:rPr>
        <mc:AlternateContent>
          <mc:Choice Requires="wps">
            <w:drawing>
              <wp:anchor distT="0" distB="0" distL="114300" distR="114300" simplePos="0" relativeHeight="252352512" behindDoc="0" locked="0" layoutInCell="1" allowOverlap="1" wp14:anchorId="5B97BA08" wp14:editId="53F1FD86">
                <wp:simplePos x="0" y="0"/>
                <wp:positionH relativeFrom="column">
                  <wp:posOffset>342901</wp:posOffset>
                </wp:positionH>
                <wp:positionV relativeFrom="paragraph">
                  <wp:posOffset>1139190</wp:posOffset>
                </wp:positionV>
                <wp:extent cx="1924050" cy="323850"/>
                <wp:effectExtent l="19050" t="19050" r="19050" b="19050"/>
                <wp:wrapNone/>
                <wp:docPr id="548483175" name="Rectangle 2"/>
                <wp:cNvGraphicFramePr/>
                <a:graphic xmlns:a="http://schemas.openxmlformats.org/drawingml/2006/main">
                  <a:graphicData uri="http://schemas.microsoft.com/office/word/2010/wordprocessingShape">
                    <wps:wsp>
                      <wps:cNvSpPr/>
                      <wps:spPr>
                        <a:xfrm>
                          <a:off x="0" y="0"/>
                          <a:ext cx="1924050" cy="3238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EF0DA1" id="Rectangle 2" o:spid="_x0000_s1026" style="position:absolute;margin-left:27pt;margin-top:89.7pt;width:151.5pt;height:25.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" filled="f" strokecolor="red" strokeweight="3pt"/>
            </w:pict>
          </mc:Fallback>
        </mc:AlternateContent>
      </w:r>
      <w:r w:rsidRPr="005573BB">
        <w:rPr>
          <w:rFonts w:ascii="Calibri" w:eastAsia="Calibri" w:hAnsi="Calibri" w:cs="Calibri"/>
          <w:noProof/>
          <w:color w:val="000000"/>
          <w:lang w:val="en" w:eastAsia="en-CA"/>
        </w:rPr>
        <w:drawing>
          <wp:anchor distT="0" distB="0" distL="114300" distR="114300" simplePos="0" relativeHeight="252350464" behindDoc="0" locked="0" layoutInCell="1" allowOverlap="1" wp14:anchorId="39175BB7" wp14:editId="50264FC6">
            <wp:simplePos x="0" y="0"/>
            <wp:positionH relativeFrom="column">
              <wp:posOffset>60325</wp:posOffset>
            </wp:positionH>
            <wp:positionV relativeFrom="paragraph">
              <wp:posOffset>281940</wp:posOffset>
            </wp:positionV>
            <wp:extent cx="5943600" cy="1836420"/>
            <wp:effectExtent l="0" t="0" r="0" b="0"/>
            <wp:wrapSquare wrapText="bothSides"/>
            <wp:docPr id="1867607792" name="Image 1" descr="Une image contenant texte, logiciel, Logiciel multimédia,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07792" name="Image 1" descr="Une image contenant texte, logiciel, Logiciel multimédia, Icône d’ordinateur&#10;&#10;Description générée automatiquement"/>
                    <pic:cNvPicPr/>
                  </pic:nvPicPr>
                  <pic:blipFill>
                    <a:blip r:embed="rId235">
                      <a:extLst>
                        <a:ext uri="{28A0092B-C50C-407E-A947-70E740481C1C}">
                          <a14:useLocalDpi xmlns:a14="http://schemas.microsoft.com/office/drawing/2010/main" val="0"/>
                        </a:ext>
                      </a:extLst>
                    </a:blip>
                    <a:stretch>
                      <a:fillRect/>
                    </a:stretch>
                  </pic:blipFill>
                  <pic:spPr>
                    <a:xfrm>
                      <a:off x="0" y="0"/>
                      <a:ext cx="5943600" cy="1836420"/>
                    </a:xfrm>
                    <a:prstGeom prst="rect">
                      <a:avLst/>
                    </a:prstGeom>
                  </pic:spPr>
                </pic:pic>
              </a:graphicData>
            </a:graphic>
            <wp14:sizeRelH relativeFrom="page">
              <wp14:pctWidth>0</wp14:pctWidth>
            </wp14:sizeRelH>
            <wp14:sizeRelV relativeFrom="page">
              <wp14:pctHeight>0</wp14:pctHeight>
            </wp14:sizeRelV>
          </wp:anchor>
        </w:drawing>
      </w:r>
    </w:p>
    <w:p w14:paraId="257D9F80" w14:textId="7F8E611A" w:rsidR="0059544B" w:rsidRDefault="0059544B" w:rsidP="0059544B">
      <w:pPr>
        <w:spacing w:after="5" w:line="268" w:lineRule="auto"/>
        <w:ind w:left="25" w:right="1286" w:hanging="10"/>
        <w:rPr>
          <w:rFonts w:ascii="Calibri" w:eastAsia="Calibri" w:hAnsi="Calibri" w:cs="Calibri"/>
          <w:color w:val="000000"/>
          <w:lang w:val="en" w:eastAsia="en-CA"/>
        </w:rPr>
      </w:pPr>
    </w:p>
    <w:p w14:paraId="5F5CC20C" w14:textId="3C1B76A7" w:rsidR="0059544B" w:rsidRPr="005573BB" w:rsidRDefault="0059544B" w:rsidP="0059544B">
      <w:pPr>
        <w:tabs>
          <w:tab w:val="left" w:pos="2415"/>
        </w:tabs>
        <w:spacing w:after="5" w:line="268" w:lineRule="auto"/>
        <w:ind w:left="25" w:right="1286" w:hanging="10"/>
        <w:rPr>
          <w:rFonts w:ascii="Calibri" w:eastAsia="Calibri" w:hAnsi="Calibri" w:cs="Calibri"/>
          <w:color w:val="000000"/>
          <w:lang w:val="en" w:eastAsia="en-CA"/>
        </w:rPr>
      </w:pPr>
      <w:r>
        <w:rPr>
          <w:rFonts w:ascii="Calibri" w:eastAsia="Calibri" w:hAnsi="Calibri" w:cs="Calibri"/>
          <w:color w:val="000000"/>
          <w:lang w:val="en" w:eastAsia="en-CA"/>
        </w:rPr>
        <w:tab/>
      </w:r>
      <w:r>
        <w:rPr>
          <w:rFonts w:ascii="Calibri" w:eastAsia="Calibri" w:hAnsi="Calibri" w:cs="Calibri"/>
          <w:color w:val="000000"/>
          <w:lang w:val="en" w:eastAsia="en-CA"/>
        </w:rPr>
        <w:tab/>
      </w:r>
    </w:p>
    <w:p w14:paraId="048D2A51" w14:textId="77777777" w:rsidR="0059544B" w:rsidRDefault="0059544B" w:rsidP="0059544B">
      <w:pPr>
        <w:spacing w:after="0"/>
        <w:rPr>
          <w:rFonts w:ascii="Calibri" w:eastAsia="Calibri" w:hAnsi="Calibri" w:cs="Calibri"/>
          <w:color w:val="000000"/>
          <w:lang w:val="en-CA" w:eastAsia="en-CA"/>
        </w:rPr>
      </w:pPr>
    </w:p>
    <w:p w14:paraId="369D24BE" w14:textId="29AC4245" w:rsidR="0059544B" w:rsidRDefault="0059544B" w:rsidP="0059544B">
      <w:pPr>
        <w:spacing w:after="164" w:line="268" w:lineRule="auto"/>
        <w:ind w:left="25" w:right="1286" w:hanging="10"/>
        <w:rPr>
          <w:rFonts w:ascii="Calibri" w:eastAsia="Calibri" w:hAnsi="Calibri" w:cs="Calibri"/>
          <w:color w:val="000000"/>
          <w:lang w:val="en" w:eastAsia="en-CA"/>
        </w:rPr>
      </w:pPr>
      <w:r>
        <w:rPr>
          <w:noProof/>
        </w:rPr>
        <mc:AlternateContent>
          <mc:Choice Requires="wps">
            <w:drawing>
              <wp:anchor distT="0" distB="0" distL="114300" distR="114300" simplePos="0" relativeHeight="252347392" behindDoc="0" locked="0" layoutInCell="1" allowOverlap="1" wp14:anchorId="68CF4607" wp14:editId="72BE7858">
                <wp:simplePos x="0" y="0"/>
                <wp:positionH relativeFrom="margin">
                  <wp:posOffset>2378496</wp:posOffset>
                </wp:positionH>
                <wp:positionV relativeFrom="paragraph">
                  <wp:posOffset>835961</wp:posOffset>
                </wp:positionV>
                <wp:extent cx="1633235" cy="480262"/>
                <wp:effectExtent l="0" t="0" r="5080" b="0"/>
                <wp:wrapNone/>
                <wp:docPr id="1670075231" name="Shape 16991"/>
                <wp:cNvGraphicFramePr/>
                <a:graphic xmlns:a="http://schemas.openxmlformats.org/drawingml/2006/main">
                  <a:graphicData uri="http://schemas.microsoft.com/office/word/2010/wordprocessingShape">
                    <wps:wsp>
                      <wps:cNvSpPr/>
                      <wps:spPr>
                        <a:xfrm flipH="1">
                          <a:off x="0" y="0"/>
                          <a:ext cx="1633235" cy="480262"/>
                        </a:xfrm>
                        <a:custGeom>
                          <a:avLst/>
                          <a:gdLst/>
                          <a:ahLst/>
                          <a:cxnLst/>
                          <a:rect l="0" t="0" r="0" b="0"/>
                          <a:pathLst>
                            <a:path w="2972943" h="729488">
                              <a:moveTo>
                                <a:pt x="2286" y="0"/>
                              </a:moveTo>
                              <a:lnTo>
                                <a:pt x="2899943" y="687835"/>
                              </a:lnTo>
                              <a:lnTo>
                                <a:pt x="2907665" y="655447"/>
                              </a:lnTo>
                              <a:lnTo>
                                <a:pt x="2972943" y="710057"/>
                              </a:lnTo>
                              <a:lnTo>
                                <a:pt x="2890012" y="729488"/>
                              </a:lnTo>
                              <a:lnTo>
                                <a:pt x="2897735" y="697094"/>
                              </a:lnTo>
                              <a:lnTo>
                                <a:pt x="0" y="9271"/>
                              </a:lnTo>
                              <a:lnTo>
                                <a:pt x="2286" y="0"/>
                              </a:lnTo>
                              <a:close/>
                            </a:path>
                          </a:pathLst>
                        </a:custGeom>
                        <a:solidFill>
                          <a:srgbClr val="000000"/>
                        </a:solidFill>
                        <a:ln w="0" cap="flat">
                          <a:noFill/>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4361AED3" id="Shape 16991" o:spid="_x0000_s1026" style="position:absolute;margin-left:187.3pt;margin-top:65.8pt;width:128.6pt;height:37.8pt;flip:x;z-index:25234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972943,729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" path="m2286,l2899943,687835r7722,-32388l2972943,710057r-82931,19431l2897735,697094,,9271,2286,xe" fillcolor="black" stroked="f" strokeweight="0">
                <v:stroke miterlimit="83231f" joinstyle="miter"/>
                <v:path arrowok="t" textboxrect="0,0,2972943,729488"/>
                <w10:wrap anchorx="margin"/>
              </v:shape>
            </w:pict>
          </mc:Fallback>
        </mc:AlternateContent>
      </w:r>
      <w:r w:rsidRPr="009A27EA">
        <w:rPr>
          <w:rFonts w:ascii="Calibri" w:eastAsia="Calibri" w:hAnsi="Calibri" w:cs="Calibri"/>
          <w:color w:val="000000"/>
          <w:lang w:val="en" w:eastAsia="en-CA"/>
        </w:rPr>
        <w:t>When you choose the "</w:t>
      </w:r>
      <w:r>
        <w:rPr>
          <w:rFonts w:ascii="Calibri" w:eastAsia="Calibri" w:hAnsi="Calibri" w:cs="Calibri"/>
          <w:color w:val="000000"/>
          <w:lang w:val="en" w:eastAsia="en-CA"/>
        </w:rPr>
        <w:t>Reg</w:t>
      </w:r>
      <w:r w:rsidRPr="009A27EA">
        <w:rPr>
          <w:rFonts w:ascii="Calibri" w:eastAsia="Calibri" w:hAnsi="Calibri" w:cs="Calibri"/>
          <w:color w:val="000000"/>
          <w:lang w:val="en" w:eastAsia="en-CA"/>
        </w:rPr>
        <w:t xml:space="preserve">roup" function, </w:t>
      </w:r>
      <w:r>
        <w:rPr>
          <w:rFonts w:ascii="Calibri" w:eastAsia="Calibri" w:hAnsi="Calibri" w:cs="Calibri"/>
          <w:color w:val="000000"/>
          <w:lang w:val="en" w:eastAsia="en-CA"/>
        </w:rPr>
        <w:t>EweManage</w:t>
      </w:r>
      <w:r w:rsidRPr="009A27EA">
        <w:rPr>
          <w:rFonts w:ascii="Calibri" w:eastAsia="Calibri" w:hAnsi="Calibri" w:cs="Calibri"/>
          <w:color w:val="000000"/>
          <w:lang w:val="en" w:eastAsia="en-CA"/>
        </w:rPr>
        <w:t xml:space="preserve"> offers you the choice to group either from a selection on the screen </w:t>
      </w:r>
      <w:r>
        <w:rPr>
          <w:rFonts w:ascii="Calibri" w:eastAsia="Calibri" w:hAnsi="Calibri" w:cs="Calibri"/>
          <w:color w:val="000000"/>
          <w:lang w:val="en" w:eastAsia="en-CA"/>
        </w:rPr>
        <w:t xml:space="preserve">(you may have used the find function to select ewes to add to a particular group for example out of the same sire, born the same year or have a certain index if you are using GenOvis) </w:t>
      </w:r>
      <w:r w:rsidRPr="009A27EA">
        <w:rPr>
          <w:rFonts w:ascii="Calibri" w:eastAsia="Calibri" w:hAnsi="Calibri" w:cs="Calibri"/>
          <w:color w:val="000000"/>
          <w:lang w:val="en" w:eastAsia="en-CA"/>
        </w:rPr>
        <w:t xml:space="preserve">or to choose a new group as the basic selection.  This offers great flexibility in grouping. </w:t>
      </w:r>
    </w:p>
    <w:p w14:paraId="45975328" w14:textId="77777777" w:rsidR="0059544B" w:rsidRPr="009A27EA" w:rsidRDefault="0059544B" w:rsidP="0059544B">
      <w:pPr>
        <w:spacing w:after="164" w:line="268" w:lineRule="auto"/>
        <w:ind w:left="25" w:right="1286" w:hanging="10"/>
        <w:rPr>
          <w:rFonts w:ascii="Calibri" w:eastAsia="Calibri" w:hAnsi="Calibri" w:cs="Calibri"/>
          <w:color w:val="000000"/>
          <w:lang w:eastAsia="en-CA"/>
        </w:rPr>
      </w:pPr>
      <w:r>
        <w:rPr>
          <w:rFonts w:ascii="Calibri" w:eastAsia="Calibri" w:hAnsi="Calibri" w:cs="Calibri"/>
          <w:noProof/>
          <w:color w:val="000000"/>
          <w:lang w:eastAsia="en-CA"/>
        </w:rPr>
        <w:drawing>
          <wp:inline distT="0" distB="0" distL="0" distR="0" wp14:anchorId="101BC733" wp14:editId="48BB20DA">
            <wp:extent cx="5943600" cy="524510"/>
            <wp:effectExtent l="0" t="0" r="0" b="8890"/>
            <wp:docPr id="146624615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246150" name="Picture 1466246150"/>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43600" cy="524510"/>
                    </a:xfrm>
                    <a:prstGeom prst="rect">
                      <a:avLst/>
                    </a:prstGeom>
                  </pic:spPr>
                </pic:pic>
              </a:graphicData>
            </a:graphic>
          </wp:inline>
        </w:drawing>
      </w:r>
    </w:p>
    <w:p w14:paraId="595DFFF8" w14:textId="77777777" w:rsidR="0059544B" w:rsidRPr="009A27EA" w:rsidRDefault="0059544B" w:rsidP="0059544B">
      <w:pPr>
        <w:spacing w:after="158"/>
        <w:ind w:right="3844"/>
        <w:jc w:val="center"/>
        <w:rPr>
          <w:rFonts w:ascii="Calibri" w:eastAsia="Calibri" w:hAnsi="Calibri" w:cs="Calibri"/>
          <w:color w:val="000000"/>
          <w:lang w:eastAsia="en-CA"/>
        </w:rPr>
      </w:pPr>
      <w:r w:rsidRPr="009A27EA">
        <w:rPr>
          <w:rFonts w:ascii="Calibri" w:eastAsia="Calibri" w:hAnsi="Calibri" w:cs="Calibri"/>
          <w:color w:val="000000"/>
          <w:lang w:eastAsia="en-CA"/>
        </w:rPr>
        <w:t xml:space="preserve"> </w:t>
      </w:r>
      <w:r>
        <w:rPr>
          <w:rFonts w:ascii="Calibri" w:eastAsia="Calibri" w:hAnsi="Calibri" w:cs="Calibri"/>
          <w:noProof/>
          <w:color w:val="000000"/>
          <w:lang w:val="en" w:eastAsia="en-CA"/>
        </w:rPr>
        <w:drawing>
          <wp:inline distT="0" distB="0" distL="0" distR="0" wp14:anchorId="19B39296" wp14:editId="190B459C">
            <wp:extent cx="4001161" cy="2314575"/>
            <wp:effectExtent l="0" t="0" r="0" b="0"/>
            <wp:docPr id="687499627"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99627" name="Picture 3" descr="A screenshot of a computer&#10;&#10;Description automatically generated"/>
                    <pic:cNvPicPr/>
                  </pic:nvPicPr>
                  <pic:blipFill rotWithShape="1">
                    <a:blip r:embed="rId237">
                      <a:extLst>
                        <a:ext uri="{28A0092B-C50C-407E-A947-70E740481C1C}">
                          <a14:useLocalDpi xmlns:a14="http://schemas.microsoft.com/office/drawing/2010/main" val="0"/>
                        </a:ext>
                      </a:extLst>
                    </a:blip>
                    <a:srcRect l="1351" t="5621" r="5604" b="6443"/>
                    <a:stretch/>
                  </pic:blipFill>
                  <pic:spPr bwMode="auto">
                    <a:xfrm>
                      <a:off x="0" y="0"/>
                      <a:ext cx="4001161" cy="2314575"/>
                    </a:xfrm>
                    <a:prstGeom prst="rect">
                      <a:avLst/>
                    </a:prstGeom>
                    <a:ln>
                      <a:noFill/>
                    </a:ln>
                    <a:extLst>
                      <a:ext uri="{53640926-AAD7-44D8-BBD7-CCE9431645EC}">
                        <a14:shadowObscured xmlns:a14="http://schemas.microsoft.com/office/drawing/2010/main"/>
                      </a:ext>
                    </a:extLst>
                  </pic:spPr>
                </pic:pic>
              </a:graphicData>
            </a:graphic>
          </wp:inline>
        </w:drawing>
      </w:r>
    </w:p>
    <w:p w14:paraId="0631B027" w14:textId="77777777" w:rsidR="0059544B" w:rsidRDefault="0059544B" w:rsidP="0059544B">
      <w:pPr>
        <w:spacing w:after="208" w:line="267" w:lineRule="auto"/>
        <w:ind w:left="-5" w:right="1282" w:hanging="10"/>
        <w:rPr>
          <w:rFonts w:ascii="Calibri" w:eastAsia="Calibri" w:hAnsi="Calibri" w:cs="Calibri"/>
          <w:color w:val="000000"/>
          <w:lang w:val="en" w:eastAsia="en-CA"/>
        </w:rPr>
      </w:pPr>
      <w:r w:rsidRPr="009A27EA">
        <w:rPr>
          <w:rFonts w:ascii="Calibri" w:eastAsia="Calibri" w:hAnsi="Calibri" w:cs="Calibri"/>
          <w:color w:val="000000"/>
          <w:lang w:val="en" w:eastAsia="en-CA"/>
        </w:rPr>
        <w:t xml:space="preserve">On the next screen, you choose the animals you want to change groups by checking the checkbox, before pressing the button that activates the grouping function. This is not mandatory but reduces the number of </w:t>
      </w:r>
      <w:r>
        <w:rPr>
          <w:rFonts w:ascii="Calibri" w:eastAsia="Calibri" w:hAnsi="Calibri" w:cs="Calibri"/>
          <w:color w:val="000000"/>
          <w:lang w:val="en" w:eastAsia="en-CA"/>
        </w:rPr>
        <w:t>records</w:t>
      </w:r>
      <w:r w:rsidRPr="009A27EA">
        <w:rPr>
          <w:rFonts w:ascii="Calibri" w:eastAsia="Calibri" w:hAnsi="Calibri" w:cs="Calibri"/>
          <w:color w:val="000000"/>
          <w:lang w:val="en" w:eastAsia="en-CA"/>
        </w:rPr>
        <w:t xml:space="preserve"> on the screen. </w:t>
      </w:r>
    </w:p>
    <w:p w14:paraId="3B3F8097" w14:textId="77777777" w:rsidR="0059544B" w:rsidRDefault="0059544B" w:rsidP="0059544B">
      <w:r w:rsidRPr="00CE0A32">
        <w:rPr>
          <w:lang w:val="en"/>
        </w:rPr>
        <w:t>Animal selection screen for assignment to a new group</w:t>
      </w:r>
      <w:r>
        <w:rPr>
          <w:lang w:val="en"/>
        </w:rPr>
        <w:t xml:space="preserve">                    </w:t>
      </w:r>
    </w:p>
    <w:p w14:paraId="0E34F215" w14:textId="77777777" w:rsidR="0059544B" w:rsidRDefault="0059544B" w:rsidP="0059544B">
      <w:pPr>
        <w:spacing w:after="158"/>
        <w:rPr>
          <w:rFonts w:ascii="Calibri" w:eastAsia="Calibri" w:hAnsi="Calibri" w:cs="Calibri"/>
          <w:color w:val="000000"/>
          <w:lang w:eastAsia="en-CA"/>
        </w:rPr>
      </w:pPr>
      <w:r>
        <w:rPr>
          <w:rFonts w:ascii="Calibri" w:eastAsia="Calibri" w:hAnsi="Calibri" w:cs="Calibri"/>
          <w:noProof/>
          <w:color w:val="000000"/>
          <w:lang w:val="en" w:eastAsia="en-CA"/>
        </w:rPr>
        <mc:AlternateContent>
          <mc:Choice Requires="wps">
            <w:drawing>
              <wp:anchor distT="0" distB="0" distL="114300" distR="114300" simplePos="0" relativeHeight="252336128" behindDoc="0" locked="0" layoutInCell="1" allowOverlap="1" wp14:anchorId="607A1F3A" wp14:editId="480CDEB1">
                <wp:simplePos x="0" y="0"/>
                <wp:positionH relativeFrom="column">
                  <wp:posOffset>570839</wp:posOffset>
                </wp:positionH>
                <wp:positionV relativeFrom="paragraph">
                  <wp:posOffset>216484</wp:posOffset>
                </wp:positionV>
                <wp:extent cx="1875790" cy="438150"/>
                <wp:effectExtent l="0" t="0" r="10160" b="419100"/>
                <wp:wrapNone/>
                <wp:docPr id="85124420" name="Speech Bubble: Rectangle with Corners Rounded 5"/>
                <wp:cNvGraphicFramePr/>
                <a:graphic xmlns:a="http://schemas.openxmlformats.org/drawingml/2006/main">
                  <a:graphicData uri="http://schemas.microsoft.com/office/word/2010/wordprocessingShape">
                    <wps:wsp>
                      <wps:cNvSpPr/>
                      <wps:spPr>
                        <a:xfrm>
                          <a:off x="0" y="0"/>
                          <a:ext cx="1875790" cy="438150"/>
                        </a:xfrm>
                        <a:prstGeom prst="wedgeRoundRectCallout">
                          <a:avLst>
                            <a:gd name="adj1" fmla="val -33513"/>
                            <a:gd name="adj2" fmla="val 136086"/>
                            <a:gd name="adj3" fmla="val 1666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DE19F44" w14:textId="77777777" w:rsidR="0059544B" w:rsidRDefault="0059544B" w:rsidP="0059544B">
                            <w:pPr>
                              <w:jc w:val="center"/>
                            </w:pPr>
                            <w:r>
                              <w:rPr>
                                <w:sz w:val="16"/>
                              </w:rPr>
                              <w:t>Follow the directions on the screen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7A1F3A" id="Speech Bubble: Rectangle with Corners Rounded 5" o:spid="_x0000_s1113" type="#_x0000_t62" style="position:absolute;margin-left:44.95pt;margin-top:17.05pt;width:147.7pt;height:34.5pt;z-index:25233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" adj="3561,40195" filled="f" strokecolor="#0a121c [484]" strokeweight="2pt">
                <v:textbox>
                  <w:txbxContent>
                    <w:p w14:paraId="2DE19F44" w14:textId="77777777" w:rsidR="0059544B" w:rsidRDefault="0059544B" w:rsidP="0059544B">
                      <w:pPr>
                        <w:jc w:val="center"/>
                      </w:pPr>
                      <w:r>
                        <w:rPr>
                          <w:sz w:val="16"/>
                        </w:rPr>
                        <w:t>Follow the directions on the screen</w:t>
                      </w:r>
                    </w:p>
                  </w:txbxContent>
                </v:textbox>
              </v:shape>
            </w:pict>
          </mc:Fallback>
        </mc:AlternateContent>
      </w:r>
      <w:r w:rsidRPr="009A27EA">
        <w:rPr>
          <w:rFonts w:ascii="Calibri" w:eastAsia="Calibri" w:hAnsi="Calibri" w:cs="Calibri"/>
          <w:color w:val="000000"/>
          <w:lang w:eastAsia="en-CA"/>
        </w:rPr>
        <w:t xml:space="preserve"> </w:t>
      </w:r>
    </w:p>
    <w:p w14:paraId="2037BF36" w14:textId="77777777" w:rsidR="0059544B" w:rsidRDefault="0059544B" w:rsidP="0059544B">
      <w:pPr>
        <w:spacing w:after="158"/>
        <w:rPr>
          <w:rFonts w:ascii="Calibri" w:eastAsia="Calibri" w:hAnsi="Calibri" w:cs="Calibri"/>
          <w:color w:val="000000"/>
          <w:lang w:eastAsia="en-CA"/>
        </w:rPr>
      </w:pPr>
      <w:r w:rsidRPr="0079420F">
        <w:rPr>
          <w:rFonts w:ascii="Calibri" w:eastAsia="Calibri" w:hAnsi="Calibri" w:cs="Calibri"/>
          <w:noProof/>
          <w:color w:val="000000"/>
          <w:lang w:eastAsia="en-CA"/>
        </w:rPr>
        <mc:AlternateContent>
          <mc:Choice Requires="wps">
            <w:drawing>
              <wp:anchor distT="45720" distB="45720" distL="114300" distR="114300" simplePos="0" relativeHeight="252337152" behindDoc="0" locked="0" layoutInCell="1" allowOverlap="1" wp14:anchorId="30C81859" wp14:editId="075AE554">
                <wp:simplePos x="0" y="0"/>
                <wp:positionH relativeFrom="column">
                  <wp:posOffset>617855</wp:posOffset>
                </wp:positionH>
                <wp:positionV relativeFrom="paragraph">
                  <wp:posOffset>28575</wp:posOffset>
                </wp:positionV>
                <wp:extent cx="1690370" cy="264160"/>
                <wp:effectExtent l="0" t="0" r="5080" b="2540"/>
                <wp:wrapSquare wrapText="bothSides"/>
                <wp:docPr id="1055222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0370" cy="264160"/>
                        </a:xfrm>
                        <a:prstGeom prst="rect">
                          <a:avLst/>
                        </a:prstGeom>
                        <a:solidFill>
                          <a:srgbClr val="FFFFFF"/>
                        </a:solidFill>
                        <a:ln w="9525">
                          <a:noFill/>
                          <a:miter lim="800000"/>
                          <a:headEnd/>
                          <a:tailEnd/>
                        </a:ln>
                      </wps:spPr>
                      <wps:txbx>
                        <w:txbxContent>
                          <w:p w14:paraId="43A7AE86" w14:textId="77777777" w:rsidR="0059544B" w:rsidRDefault="0059544B" w:rsidP="0059544B">
                            <w:r>
                              <w:rPr>
                                <w:sz w:val="16"/>
                              </w:rPr>
                              <w:t>Follow the directions on the screen!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81859" id="Text Box 2" o:spid="_x0000_s1114" type="#_x0000_t202" style="position:absolute;margin-left:48.65pt;margin-top:2.25pt;width:133.1pt;height:20.8pt;z-index:25233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" stroked="f">
                <v:textbox>
                  <w:txbxContent>
                    <w:p w14:paraId="43A7AE86" w14:textId="77777777" w:rsidR="0059544B" w:rsidRDefault="0059544B" w:rsidP="0059544B">
                      <w:r>
                        <w:rPr>
                          <w:sz w:val="16"/>
                        </w:rPr>
                        <w:t>Follow the directions on the screen!</w:t>
                      </w:r>
                    </w:p>
                  </w:txbxContent>
                </v:textbox>
                <w10:wrap type="square"/>
              </v:shape>
            </w:pict>
          </mc:Fallback>
        </mc:AlternateContent>
      </w:r>
    </w:p>
    <w:p w14:paraId="15AF3B35" w14:textId="77777777" w:rsidR="0059544B" w:rsidRDefault="0059544B" w:rsidP="0059544B">
      <w:pPr>
        <w:spacing w:after="158"/>
        <w:rPr>
          <w:rFonts w:ascii="Calibri" w:eastAsia="Calibri" w:hAnsi="Calibri" w:cs="Calibri"/>
          <w:color w:val="000000"/>
          <w:lang w:eastAsia="en-CA"/>
        </w:rPr>
      </w:pPr>
    </w:p>
    <w:p w14:paraId="7E7F29C1" w14:textId="77777777" w:rsidR="0059544B" w:rsidRPr="007324BA" w:rsidRDefault="0059544B" w:rsidP="0059544B">
      <w:pPr>
        <w:spacing w:after="158"/>
        <w:rPr>
          <w:rFonts w:ascii="Calibri" w:eastAsia="Calibri" w:hAnsi="Calibri" w:cs="Calibri"/>
          <w:color w:val="000000"/>
          <w:lang w:val="en-CA" w:eastAsia="en-CA"/>
        </w:rPr>
      </w:pPr>
      <w:r>
        <w:rPr>
          <w:rFonts w:ascii="Calibri" w:eastAsia="Calibri" w:hAnsi="Calibri" w:cs="Calibri"/>
          <w:noProof/>
          <w:color w:val="000000"/>
          <w:lang w:val="en-CA" w:eastAsia="en-CA"/>
        </w:rPr>
        <w:drawing>
          <wp:inline distT="0" distB="0" distL="0" distR="0" wp14:anchorId="451C7692" wp14:editId="2DB9B756">
            <wp:extent cx="5142839" cy="1681313"/>
            <wp:effectExtent l="0" t="0" r="1270" b="0"/>
            <wp:docPr id="1650870710"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70710" name="Picture 4" descr="A screenshot of a computer&#10;&#10;Description automatically generated"/>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145718" cy="1682254"/>
                    </a:xfrm>
                    <a:prstGeom prst="rect">
                      <a:avLst/>
                    </a:prstGeom>
                  </pic:spPr>
                </pic:pic>
              </a:graphicData>
            </a:graphic>
          </wp:inline>
        </w:drawing>
      </w:r>
    </w:p>
    <w:p w14:paraId="6F71D895" w14:textId="77777777" w:rsidR="0059544B" w:rsidRPr="009A27EA" w:rsidRDefault="0059544B" w:rsidP="0059544B">
      <w:pPr>
        <w:spacing w:after="0" w:line="267" w:lineRule="auto"/>
        <w:ind w:left="-5" w:right="1282"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When your new group is formed, go to the next step and enter the name of the </w:t>
      </w:r>
    </w:p>
    <w:p w14:paraId="7D8EB58D" w14:textId="77777777" w:rsidR="0059544B" w:rsidRPr="009A27EA" w:rsidRDefault="0059544B" w:rsidP="0059544B">
      <w:pPr>
        <w:rPr>
          <w:rFonts w:ascii="Calibri" w:eastAsia="Calibri" w:hAnsi="Calibri" w:cs="Calibri"/>
          <w:color w:val="000000"/>
          <w:lang w:val="en" w:eastAsia="en-CA"/>
        </w:rPr>
      </w:pPr>
      <w:r w:rsidRPr="009A27EA">
        <w:rPr>
          <w:rFonts w:ascii="Calibri" w:eastAsia="Calibri" w:hAnsi="Calibri" w:cs="Calibri"/>
          <w:color w:val="000000"/>
          <w:lang w:val="en" w:eastAsia="en-CA"/>
        </w:rPr>
        <w:t>New group in the field at the top of the screen:</w:t>
      </w:r>
    </w:p>
    <w:p w14:paraId="66D7D1F0" w14:textId="77777777" w:rsidR="0059544B" w:rsidRDefault="0059544B" w:rsidP="0059544B">
      <w:pPr>
        <w:spacing w:after="0"/>
        <w:jc w:val="center"/>
        <w:rPr>
          <w:rFonts w:ascii="Calibri" w:eastAsia="Calibri" w:hAnsi="Calibri" w:cs="Calibri"/>
          <w:color w:val="000000"/>
          <w:lang w:val="en-CA" w:eastAsia="en-CA"/>
        </w:rPr>
      </w:pPr>
      <w:r>
        <w:rPr>
          <w:rFonts w:ascii="Calibri" w:eastAsia="Calibri" w:hAnsi="Calibri" w:cs="Calibri"/>
          <w:noProof/>
          <w:color w:val="000000"/>
          <w:lang w:val="en-CA" w:eastAsia="en-CA"/>
        </w:rPr>
        <w:drawing>
          <wp:inline distT="0" distB="0" distL="0" distR="0" wp14:anchorId="6F463CC0" wp14:editId="585771E8">
            <wp:extent cx="4418719" cy="2229187"/>
            <wp:effectExtent l="0" t="0" r="1270" b="0"/>
            <wp:docPr id="1056022163" name="Picture 6"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22163" name="Picture 6" descr="Une image contenant texte, capture d’écran, nombre, Police&#10;&#10;Description générée automatiquement"/>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432091" cy="2235933"/>
                    </a:xfrm>
                    <a:prstGeom prst="rect">
                      <a:avLst/>
                    </a:prstGeom>
                  </pic:spPr>
                </pic:pic>
              </a:graphicData>
            </a:graphic>
          </wp:inline>
        </w:drawing>
      </w:r>
    </w:p>
    <w:p w14:paraId="009DDDCD" w14:textId="77777777" w:rsidR="0059544B" w:rsidRDefault="0059544B" w:rsidP="0059544B">
      <w:pPr>
        <w:spacing w:after="0"/>
        <w:rPr>
          <w:rFonts w:ascii="Calibri" w:eastAsia="Calibri" w:hAnsi="Calibri" w:cs="Calibri"/>
          <w:color w:val="000000"/>
          <w:lang w:val="en-CA" w:eastAsia="en-CA"/>
        </w:rPr>
      </w:pPr>
    </w:p>
    <w:p w14:paraId="4352AD61" w14:textId="77777777" w:rsidR="0059544B" w:rsidRPr="009A27EA" w:rsidRDefault="0059544B" w:rsidP="0059544B">
      <w:pPr>
        <w:spacing w:after="0"/>
        <w:rPr>
          <w:rFonts w:ascii="Calibri" w:eastAsia="Calibri" w:hAnsi="Calibri" w:cs="Calibri"/>
          <w:color w:val="000000"/>
          <w:lang w:val="en-CA" w:eastAsia="en-CA"/>
        </w:rPr>
      </w:pPr>
    </w:p>
    <w:p w14:paraId="55D24D03" w14:textId="77777777" w:rsidR="0059544B" w:rsidRPr="009A27EA" w:rsidRDefault="0059544B" w:rsidP="0059544B">
      <w:pPr>
        <w:keepNext/>
        <w:keepLines/>
        <w:spacing w:after="3" w:line="266" w:lineRule="auto"/>
        <w:ind w:left="-5" w:right="1300" w:hanging="10"/>
        <w:outlineLvl w:val="2"/>
        <w:rPr>
          <w:rFonts w:ascii="Comic Sans MS" w:eastAsia="Comic Sans MS" w:hAnsi="Comic Sans MS" w:cs="Comic Sans MS"/>
          <w:b/>
          <w:color w:val="000000"/>
          <w:lang w:eastAsia="en-CA"/>
        </w:rPr>
      </w:pPr>
      <w:r w:rsidRPr="009A27EA">
        <w:rPr>
          <w:rFonts w:ascii="Comic Sans MS" w:eastAsia="Comic Sans MS" w:hAnsi="Comic Sans MS" w:cs="Comic Sans MS"/>
          <w:b/>
          <w:color w:val="000000"/>
          <w:lang w:eastAsia="en-CA"/>
        </w:rPr>
        <w:t xml:space="preserve">9.2 Create a </w:t>
      </w:r>
      <w:r>
        <w:rPr>
          <w:rFonts w:ascii="Comic Sans MS" w:eastAsia="Comic Sans MS" w:hAnsi="Comic Sans MS" w:cs="Comic Sans MS"/>
          <w:b/>
          <w:color w:val="000000"/>
          <w:lang w:eastAsia="en-CA"/>
        </w:rPr>
        <w:t xml:space="preserve">Breeding </w:t>
      </w:r>
      <w:r w:rsidRPr="009A27EA">
        <w:rPr>
          <w:rFonts w:ascii="Comic Sans MS" w:eastAsia="Comic Sans MS" w:hAnsi="Comic Sans MS" w:cs="Comic Sans MS"/>
          <w:b/>
          <w:color w:val="000000"/>
          <w:lang w:eastAsia="en-CA"/>
        </w:rPr>
        <w:t xml:space="preserve">group </w:t>
      </w:r>
    </w:p>
    <w:p w14:paraId="7FE14B2C" w14:textId="77777777" w:rsidR="0059544B" w:rsidRPr="00BA33EF" w:rsidRDefault="0059544B" w:rsidP="0059544B">
      <w:pPr>
        <w:spacing w:after="166" w:line="268" w:lineRule="auto"/>
        <w:ind w:left="25" w:right="1286" w:hanging="10"/>
        <w:rPr>
          <w:rFonts w:ascii="Calibri" w:eastAsia="Calibri" w:hAnsi="Calibri" w:cs="Calibri"/>
          <w:color w:val="000000"/>
          <w:lang w:eastAsia="en-CA"/>
        </w:rPr>
      </w:pPr>
      <w:r w:rsidRPr="009A27EA">
        <w:rPr>
          <w:rFonts w:ascii="Calibri" w:eastAsia="Calibri" w:hAnsi="Calibri" w:cs="Calibri"/>
          <w:color w:val="000000"/>
          <w:lang w:val="en-CA" w:eastAsia="en-CA"/>
        </w:rPr>
        <w:t xml:space="preserve">To create a new </w:t>
      </w:r>
      <w:r>
        <w:rPr>
          <w:rFonts w:ascii="Calibri" w:eastAsia="Calibri" w:hAnsi="Calibri" w:cs="Calibri"/>
          <w:color w:val="000000"/>
          <w:lang w:val="en-CA" w:eastAsia="en-CA"/>
        </w:rPr>
        <w:t>breeding</w:t>
      </w:r>
      <w:r w:rsidRPr="009A27EA">
        <w:rPr>
          <w:rFonts w:ascii="Calibri" w:eastAsia="Calibri" w:hAnsi="Calibri" w:cs="Calibri"/>
          <w:color w:val="000000"/>
          <w:lang w:val="en-CA" w:eastAsia="en-CA"/>
        </w:rPr>
        <w:t xml:space="preserve">, </w:t>
      </w:r>
      <w:r>
        <w:rPr>
          <w:rFonts w:ascii="Calibri" w:eastAsia="Calibri" w:hAnsi="Calibri" w:cs="Calibri"/>
          <w:color w:val="000000"/>
          <w:lang w:val="en-CA" w:eastAsia="en-CA"/>
        </w:rPr>
        <w:t>go to</w:t>
      </w:r>
      <w:r w:rsidRPr="009A27EA">
        <w:rPr>
          <w:rFonts w:ascii="Calibri" w:eastAsia="Calibri" w:hAnsi="Calibri" w:cs="Calibri"/>
          <w:color w:val="000000"/>
          <w:lang w:val="en-CA" w:eastAsia="en-CA"/>
        </w:rPr>
        <w:t xml:space="preserve"> the main menu </w:t>
      </w:r>
      <w:r>
        <w:rPr>
          <w:rFonts w:ascii="Calibri" w:eastAsia="Calibri" w:hAnsi="Calibri" w:cs="Calibri"/>
          <w:color w:val="000000"/>
          <w:lang w:val="en-CA" w:eastAsia="en-CA"/>
        </w:rPr>
        <w:t>at the top of the screen and click</w:t>
      </w:r>
      <w:r w:rsidRPr="009A27EA">
        <w:rPr>
          <w:rFonts w:ascii="Calibri" w:eastAsia="Calibri" w:hAnsi="Calibri" w:cs="Calibri"/>
          <w:color w:val="000000"/>
          <w:lang w:val="en-CA" w:eastAsia="en-CA"/>
        </w:rPr>
        <w:t xml:space="preserve"> Group Management: </w:t>
      </w:r>
    </w:p>
    <w:p w14:paraId="010DC416" w14:textId="77777777" w:rsidR="0059544B" w:rsidRDefault="0059544B" w:rsidP="0059544B">
      <w:pPr>
        <w:spacing w:after="158"/>
        <w:ind w:right="1204"/>
        <w:jc w:val="center"/>
        <w:rPr>
          <w:rFonts w:ascii="Calibri" w:eastAsia="Calibri" w:hAnsi="Calibri" w:cs="Calibri"/>
          <w:color w:val="000000"/>
          <w:lang w:eastAsia="en-CA"/>
        </w:rPr>
      </w:pPr>
      <w:r>
        <w:rPr>
          <w:rFonts w:ascii="Calibri" w:eastAsia="Calibri" w:hAnsi="Calibri" w:cs="Calibri"/>
          <w:noProof/>
          <w:color w:val="000000"/>
          <w:lang w:eastAsia="en-CA"/>
        </w:rPr>
        <w:drawing>
          <wp:inline distT="0" distB="0" distL="0" distR="0" wp14:anchorId="29C5071D" wp14:editId="142B3330">
            <wp:extent cx="3805595" cy="1924493"/>
            <wp:effectExtent l="0" t="0" r="4445" b="0"/>
            <wp:docPr id="1983572161"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72161" name="Picture 7" descr="A screenshot of a computer&#10;&#10;Description automatically generated"/>
                    <pic:cNvPicPr/>
                  </pic:nvPicPr>
                  <pic:blipFill rotWithShape="1">
                    <a:blip r:embed="rId240" cstate="print">
                      <a:extLst>
                        <a:ext uri="{28A0092B-C50C-407E-A947-70E740481C1C}">
                          <a14:useLocalDpi xmlns:a14="http://schemas.microsoft.com/office/drawing/2010/main" val="0"/>
                        </a:ext>
                      </a:extLst>
                    </a:blip>
                    <a:srcRect r="8205" b="7276"/>
                    <a:stretch/>
                  </pic:blipFill>
                  <pic:spPr bwMode="auto">
                    <a:xfrm>
                      <a:off x="0" y="0"/>
                      <a:ext cx="3828644" cy="1936149"/>
                    </a:xfrm>
                    <a:prstGeom prst="rect">
                      <a:avLst/>
                    </a:prstGeom>
                    <a:ln>
                      <a:noFill/>
                    </a:ln>
                    <a:extLst>
                      <a:ext uri="{53640926-AAD7-44D8-BBD7-CCE9431645EC}">
                        <a14:shadowObscured xmlns:a14="http://schemas.microsoft.com/office/drawing/2010/main"/>
                      </a:ext>
                    </a:extLst>
                  </pic:spPr>
                </pic:pic>
              </a:graphicData>
            </a:graphic>
          </wp:inline>
        </w:drawing>
      </w:r>
    </w:p>
    <w:p w14:paraId="08281F17" w14:textId="77777777" w:rsidR="0059544B" w:rsidRDefault="0059544B" w:rsidP="0059544B">
      <w:pPr>
        <w:spacing w:after="158"/>
        <w:ind w:right="1204"/>
        <w:jc w:val="center"/>
        <w:rPr>
          <w:rFonts w:ascii="Calibri" w:eastAsia="Calibri" w:hAnsi="Calibri" w:cs="Calibri"/>
          <w:color w:val="000000"/>
          <w:lang w:eastAsia="en-CA"/>
        </w:rPr>
      </w:pPr>
    </w:p>
    <w:p w14:paraId="063D7772" w14:textId="77777777" w:rsidR="0059544B" w:rsidRPr="009A27EA" w:rsidRDefault="0059544B" w:rsidP="0059544B">
      <w:pPr>
        <w:spacing w:after="158"/>
        <w:ind w:right="1204"/>
        <w:rPr>
          <w:rFonts w:ascii="Calibri" w:eastAsia="Calibri" w:hAnsi="Calibri" w:cs="Calibri"/>
          <w:color w:val="000000"/>
          <w:lang w:eastAsia="en-CA"/>
        </w:rPr>
      </w:pPr>
    </w:p>
    <w:p w14:paraId="7F1C1755" w14:textId="77777777" w:rsidR="0059544B" w:rsidRDefault="0059544B" w:rsidP="0059544B">
      <w:pPr>
        <w:spacing w:after="207" w:line="268" w:lineRule="auto"/>
        <w:ind w:left="25" w:right="1286" w:hanging="10"/>
        <w:rPr>
          <w:rFonts w:ascii="Calibri" w:eastAsia="Calibri" w:hAnsi="Calibri" w:cs="Calibri"/>
          <w:color w:val="000000"/>
          <w:lang w:val="en" w:eastAsia="en-CA"/>
        </w:rPr>
      </w:pPr>
      <w:r w:rsidRPr="009A27EA">
        <w:rPr>
          <w:rFonts w:ascii="Calibri" w:eastAsia="Calibri" w:hAnsi="Calibri" w:cs="Calibri"/>
          <w:color w:val="000000"/>
          <w:lang w:val="en" w:eastAsia="en-CA"/>
        </w:rPr>
        <w:t xml:space="preserve">You will be able to create </w:t>
      </w:r>
      <w:r>
        <w:rPr>
          <w:rFonts w:ascii="Calibri" w:eastAsia="Calibri" w:hAnsi="Calibri" w:cs="Calibri"/>
          <w:color w:val="000000"/>
          <w:lang w:val="en" w:eastAsia="en-CA"/>
        </w:rPr>
        <w:t>breeding</w:t>
      </w:r>
      <w:r w:rsidRPr="009A27EA">
        <w:rPr>
          <w:rFonts w:ascii="Calibri" w:eastAsia="Calibri" w:hAnsi="Calibri" w:cs="Calibri"/>
          <w:color w:val="000000"/>
          <w:lang w:val="en" w:eastAsia="en-CA"/>
        </w:rPr>
        <w:t xml:space="preserve"> groups either from the selection on the screen or by choosing a group that has already been created (by the function described in section 9.1). You can create a </w:t>
      </w:r>
      <w:r>
        <w:rPr>
          <w:rFonts w:ascii="Calibri" w:eastAsia="Calibri" w:hAnsi="Calibri" w:cs="Calibri"/>
          <w:color w:val="000000"/>
          <w:lang w:val="en" w:eastAsia="en-CA"/>
        </w:rPr>
        <w:t xml:space="preserve">breeding group </w:t>
      </w:r>
      <w:r w:rsidRPr="009A27EA">
        <w:rPr>
          <w:rFonts w:ascii="Calibri" w:eastAsia="Calibri" w:hAnsi="Calibri" w:cs="Calibri"/>
          <w:color w:val="000000"/>
          <w:lang w:val="en" w:eastAsia="en-CA"/>
        </w:rPr>
        <w:t xml:space="preserve">with or without a CIDR. The difference will be that, in your </w:t>
      </w:r>
      <w:r>
        <w:rPr>
          <w:rFonts w:ascii="Calibri" w:eastAsia="Calibri" w:hAnsi="Calibri" w:cs="Calibri"/>
          <w:color w:val="000000"/>
          <w:lang w:val="en" w:eastAsia="en-CA"/>
        </w:rPr>
        <w:t>management calendar</w:t>
      </w:r>
      <w:r w:rsidRPr="009A27EA">
        <w:rPr>
          <w:rFonts w:ascii="Calibri" w:eastAsia="Calibri" w:hAnsi="Calibri" w:cs="Calibri"/>
          <w:color w:val="000000"/>
          <w:lang w:val="en" w:eastAsia="en-CA"/>
        </w:rPr>
        <w:t xml:space="preserve">, the activities will be different: a breeding with CIDR will inform you when to remove the </w:t>
      </w:r>
      <w:r>
        <w:rPr>
          <w:rFonts w:ascii="Calibri" w:eastAsia="Calibri" w:hAnsi="Calibri" w:cs="Calibri"/>
          <w:color w:val="000000"/>
          <w:lang w:val="en" w:eastAsia="en-CA"/>
        </w:rPr>
        <w:t>CIDR’S</w:t>
      </w:r>
      <w:r w:rsidRPr="009A27EA">
        <w:rPr>
          <w:rFonts w:ascii="Calibri" w:eastAsia="Calibri" w:hAnsi="Calibri" w:cs="Calibri"/>
          <w:color w:val="000000"/>
          <w:lang w:val="en" w:eastAsia="en-CA"/>
        </w:rPr>
        <w:t xml:space="preserve"> and when to introduce the ram with the group of ewes.  </w:t>
      </w:r>
      <w:r>
        <w:rPr>
          <w:rFonts w:ascii="Calibri" w:eastAsia="Calibri" w:hAnsi="Calibri" w:cs="Calibri"/>
          <w:color w:val="000000"/>
          <w:lang w:val="en" w:eastAsia="en-CA"/>
        </w:rPr>
        <w:t xml:space="preserve">The following images will illustrate the difference between both: </w:t>
      </w:r>
    </w:p>
    <w:p w14:paraId="73B801F0" w14:textId="77777777" w:rsidR="0059544B" w:rsidRDefault="0059544B" w:rsidP="0059544B">
      <w:pPr>
        <w:spacing w:after="207" w:line="268" w:lineRule="auto"/>
        <w:ind w:left="25" w:right="1286" w:hanging="10"/>
        <w:rPr>
          <w:rFonts w:ascii="Calibri" w:eastAsia="Calibri" w:hAnsi="Calibri" w:cs="Calibri"/>
          <w:color w:val="000000"/>
          <w:lang w:val="en" w:eastAsia="en-CA"/>
        </w:rPr>
      </w:pPr>
      <w:r>
        <w:rPr>
          <w:rFonts w:ascii="Calibri" w:eastAsia="Calibri" w:hAnsi="Calibri" w:cs="Calibri"/>
          <w:noProof/>
          <w:color w:val="000000"/>
          <w:lang w:val="en" w:eastAsia="en-CA"/>
        </w:rPr>
        <w:drawing>
          <wp:inline distT="0" distB="0" distL="0" distR="0" wp14:anchorId="74990C1A" wp14:editId="217B59A8">
            <wp:extent cx="5943600" cy="902970"/>
            <wp:effectExtent l="0" t="0" r="0" b="0"/>
            <wp:docPr id="40003432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34328" name="Picture 8" descr="A screen shot of a computer&#10;&#10;Description automatically generated"/>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943600" cy="902970"/>
                    </a:xfrm>
                    <a:prstGeom prst="rect">
                      <a:avLst/>
                    </a:prstGeom>
                  </pic:spPr>
                </pic:pic>
              </a:graphicData>
            </a:graphic>
          </wp:inline>
        </w:drawing>
      </w:r>
    </w:p>
    <w:p w14:paraId="752F458D" w14:textId="77777777" w:rsidR="0059544B" w:rsidRDefault="0059544B" w:rsidP="0059544B">
      <w:pPr>
        <w:spacing w:after="207" w:line="268" w:lineRule="auto"/>
        <w:ind w:left="25" w:right="1286" w:hanging="10"/>
        <w:rPr>
          <w:rFonts w:ascii="Calibri" w:eastAsia="Calibri" w:hAnsi="Calibri" w:cs="Calibri"/>
          <w:color w:val="000000"/>
          <w:lang w:val="en" w:eastAsia="en-CA"/>
        </w:rPr>
      </w:pPr>
      <w:r w:rsidRPr="009F26FD">
        <w:rPr>
          <w:rFonts w:ascii="Calibri" w:eastAsia="Calibri" w:hAnsi="Calibri" w:cs="Calibri"/>
          <w:noProof/>
          <w:color w:val="000000"/>
          <w:lang w:val="en" w:eastAsia="en-CA"/>
        </w:rPr>
        <mc:AlternateContent>
          <mc:Choice Requires="wps">
            <w:drawing>
              <wp:anchor distT="45720" distB="45720" distL="114300" distR="114300" simplePos="0" relativeHeight="252339200" behindDoc="0" locked="0" layoutInCell="1" allowOverlap="1" wp14:anchorId="6E59258D" wp14:editId="6D028D1A">
                <wp:simplePos x="0" y="0"/>
                <wp:positionH relativeFrom="column">
                  <wp:posOffset>210335</wp:posOffset>
                </wp:positionH>
                <wp:positionV relativeFrom="paragraph">
                  <wp:posOffset>1137024</wp:posOffset>
                </wp:positionV>
                <wp:extent cx="5084445" cy="443865"/>
                <wp:effectExtent l="0" t="0" r="1905" b="0"/>
                <wp:wrapSquare wrapText="bothSides"/>
                <wp:docPr id="14625780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445" cy="443865"/>
                        </a:xfrm>
                        <a:prstGeom prst="rect">
                          <a:avLst/>
                        </a:prstGeom>
                        <a:solidFill>
                          <a:srgbClr val="FFFFFF"/>
                        </a:solidFill>
                        <a:ln w="9525">
                          <a:noFill/>
                          <a:miter lim="800000"/>
                          <a:headEnd/>
                          <a:tailEnd/>
                        </a:ln>
                      </wps:spPr>
                      <wps:txbx>
                        <w:txbxContent>
                          <w:p w14:paraId="12DF14B6" w14:textId="77777777" w:rsidR="0059544B" w:rsidRDefault="0059544B" w:rsidP="0059544B">
                            <w:r>
                              <w:t>Please note the 2 separate groups breeding plan as created in the Farm Profile. The 1</w:t>
                            </w:r>
                            <w:r w:rsidRPr="0062577D">
                              <w:rPr>
                                <w:vertAlign w:val="superscript"/>
                              </w:rPr>
                              <w:t>st</w:t>
                            </w:r>
                            <w:r>
                              <w:t xml:space="preserve"> group is using no CIDR and the 2</w:t>
                            </w:r>
                            <w:r w:rsidRPr="0062577D">
                              <w:rPr>
                                <w:vertAlign w:val="superscript"/>
                              </w:rPr>
                              <w:t>nd</w:t>
                            </w:r>
                            <w:r>
                              <w:t xml:space="preserve"> group is using CIDR’s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9258D" id="_x0000_s1115" type="#_x0000_t202" style="position:absolute;left:0;text-align:left;margin-left:16.55pt;margin-top:89.55pt;width:400.35pt;height:34.95pt;z-index:25233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" stroked="f">
                <v:textbox>
                  <w:txbxContent>
                    <w:p w14:paraId="12DF14B6" w14:textId="77777777" w:rsidR="0059544B" w:rsidRDefault="0059544B" w:rsidP="0059544B">
                      <w:r>
                        <w:t>Please note the 2 separate groups breeding plan as created in the Farm Profile. The 1</w:t>
                      </w:r>
                      <w:r w:rsidRPr="0062577D">
                        <w:rPr>
                          <w:vertAlign w:val="superscript"/>
                        </w:rPr>
                        <w:t>st</w:t>
                      </w:r>
                      <w:r>
                        <w:t xml:space="preserve"> group is using no CIDR and the 2</w:t>
                      </w:r>
                      <w:r w:rsidRPr="0062577D">
                        <w:rPr>
                          <w:vertAlign w:val="superscript"/>
                        </w:rPr>
                        <w:t>nd</w:t>
                      </w:r>
                      <w:r>
                        <w:t xml:space="preserve"> group is using CIDR’s</w:t>
                      </w:r>
                    </w:p>
                  </w:txbxContent>
                </v:textbox>
                <w10:wrap type="square"/>
              </v:shape>
            </w:pict>
          </mc:Fallback>
        </mc:AlternateContent>
      </w:r>
      <w:r>
        <w:rPr>
          <w:rFonts w:ascii="Calibri" w:eastAsia="Calibri" w:hAnsi="Calibri" w:cs="Calibri"/>
          <w:noProof/>
          <w:color w:val="000000"/>
          <w:lang w:val="en" w:eastAsia="en-CA"/>
        </w:rPr>
        <mc:AlternateContent>
          <mc:Choice Requires="wps">
            <w:drawing>
              <wp:anchor distT="0" distB="0" distL="114300" distR="114300" simplePos="0" relativeHeight="252338176" behindDoc="0" locked="0" layoutInCell="1" allowOverlap="1" wp14:anchorId="15EC1A74" wp14:editId="1DBF9F4C">
                <wp:simplePos x="0" y="0"/>
                <wp:positionH relativeFrom="column">
                  <wp:posOffset>158452</wp:posOffset>
                </wp:positionH>
                <wp:positionV relativeFrom="paragraph">
                  <wp:posOffset>1095280</wp:posOffset>
                </wp:positionV>
                <wp:extent cx="5195695" cy="517525"/>
                <wp:effectExtent l="0" t="152400" r="24130" b="15875"/>
                <wp:wrapNone/>
                <wp:docPr id="1358314906" name="Speech Bubble: Rectangle with Corners Rounded 10"/>
                <wp:cNvGraphicFramePr/>
                <a:graphic xmlns:a="http://schemas.openxmlformats.org/drawingml/2006/main">
                  <a:graphicData uri="http://schemas.microsoft.com/office/word/2010/wordprocessingShape">
                    <wps:wsp>
                      <wps:cNvSpPr/>
                      <wps:spPr>
                        <a:xfrm rot="10800000">
                          <a:off x="0" y="0"/>
                          <a:ext cx="5195695" cy="517525"/>
                        </a:xfrm>
                        <a:prstGeom prst="wedgeRoundRectCallout">
                          <a:avLst>
                            <a:gd name="adj1" fmla="val -21165"/>
                            <a:gd name="adj2" fmla="val 76799"/>
                            <a:gd name="adj3" fmla="val 1666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132A4F47" w14:textId="77777777" w:rsidR="0059544B" w:rsidRDefault="0059544B" w:rsidP="005954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EC1A74" id="Speech Bubble: Rectangle with Corners Rounded 10" o:spid="_x0000_s1116" type="#_x0000_t62" style="position:absolute;left:0;text-align:left;margin-left:12.5pt;margin-top:86.25pt;width:409.1pt;height:40.75pt;rotation:180;z-index:25233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" adj="6228,27389" filled="f" strokecolor="#0a121c [484]" strokeweight="2pt">
                <v:textbox>
                  <w:txbxContent>
                    <w:p w14:paraId="132A4F47" w14:textId="77777777" w:rsidR="0059544B" w:rsidRDefault="0059544B" w:rsidP="0059544B">
                      <w:pPr>
                        <w:jc w:val="center"/>
                      </w:pPr>
                    </w:p>
                  </w:txbxContent>
                </v:textbox>
              </v:shape>
            </w:pict>
          </mc:Fallback>
        </mc:AlternateContent>
      </w:r>
      <w:r>
        <w:rPr>
          <w:rFonts w:ascii="Calibri" w:eastAsia="Calibri" w:hAnsi="Calibri" w:cs="Calibri"/>
          <w:noProof/>
          <w:color w:val="000000"/>
          <w:lang w:val="en" w:eastAsia="en-CA"/>
        </w:rPr>
        <w:drawing>
          <wp:inline distT="0" distB="0" distL="0" distR="0" wp14:anchorId="5B4EE134" wp14:editId="08AE4AE1">
            <wp:extent cx="5943600" cy="877401"/>
            <wp:effectExtent l="0" t="0" r="0" b="0"/>
            <wp:docPr id="1911346840"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46840" name="Picture 9" descr="A screenshot of a computer&#10;&#10;Description automatically generated"/>
                    <pic:cNvPicPr/>
                  </pic:nvPicPr>
                  <pic:blipFill rotWithShape="1">
                    <a:blip r:embed="rId242" cstate="print">
                      <a:extLst>
                        <a:ext uri="{28A0092B-C50C-407E-A947-70E740481C1C}">
                          <a14:useLocalDpi xmlns:a14="http://schemas.microsoft.com/office/drawing/2010/main" val="0"/>
                        </a:ext>
                      </a:extLst>
                    </a:blip>
                    <a:srcRect b="6004"/>
                    <a:stretch/>
                  </pic:blipFill>
                  <pic:spPr bwMode="auto">
                    <a:xfrm>
                      <a:off x="0" y="0"/>
                      <a:ext cx="5943600" cy="877401"/>
                    </a:xfrm>
                    <a:prstGeom prst="rect">
                      <a:avLst/>
                    </a:prstGeom>
                    <a:ln>
                      <a:noFill/>
                    </a:ln>
                    <a:extLst>
                      <a:ext uri="{53640926-AAD7-44D8-BBD7-CCE9431645EC}">
                        <a14:shadowObscured xmlns:a14="http://schemas.microsoft.com/office/drawing/2010/main"/>
                      </a:ext>
                    </a:extLst>
                  </pic:spPr>
                </pic:pic>
              </a:graphicData>
            </a:graphic>
          </wp:inline>
        </w:drawing>
      </w:r>
    </w:p>
    <w:p w14:paraId="318C2BAF" w14:textId="77777777" w:rsidR="0059544B" w:rsidRDefault="0059544B" w:rsidP="0059544B">
      <w:pPr>
        <w:spacing w:after="207" w:line="268" w:lineRule="auto"/>
        <w:ind w:right="1286"/>
        <w:rPr>
          <w:rFonts w:ascii="Calibri" w:eastAsia="Calibri" w:hAnsi="Calibri" w:cs="Calibri"/>
          <w:color w:val="000000"/>
          <w:lang w:val="en" w:eastAsia="en-CA"/>
        </w:rPr>
      </w:pPr>
    </w:p>
    <w:p w14:paraId="69749CFB" w14:textId="77777777" w:rsidR="0059544B" w:rsidRDefault="0059544B" w:rsidP="0059544B">
      <w:pPr>
        <w:spacing w:after="207" w:line="268" w:lineRule="auto"/>
        <w:ind w:right="1286"/>
        <w:rPr>
          <w:rFonts w:ascii="Calibri" w:eastAsia="Calibri" w:hAnsi="Calibri" w:cs="Calibri"/>
          <w:color w:val="000000"/>
          <w:lang w:val="en" w:eastAsia="en-CA"/>
        </w:rPr>
      </w:pPr>
      <w:r>
        <w:rPr>
          <w:rFonts w:ascii="Calibri" w:eastAsia="Calibri" w:hAnsi="Calibri" w:cs="Calibri"/>
          <w:color w:val="000000"/>
          <w:lang w:val="en" w:eastAsia="en-CA"/>
        </w:rPr>
        <w:t>To find your management calendar activities of your breeding group, you must first create your breeding group. Then go to the top main menu and select Group Management and then Management calendars and activities, then select by group.</w:t>
      </w:r>
    </w:p>
    <w:p w14:paraId="39B7432B" w14:textId="77777777" w:rsidR="0059544B" w:rsidRDefault="0059544B" w:rsidP="0059544B">
      <w:pPr>
        <w:spacing w:after="207" w:line="268" w:lineRule="auto"/>
        <w:ind w:right="1286"/>
        <w:rPr>
          <w:rFonts w:ascii="Calibri" w:eastAsia="Calibri" w:hAnsi="Calibri" w:cs="Calibri"/>
          <w:color w:val="000000"/>
          <w:lang w:val="en" w:eastAsia="en-CA"/>
        </w:rPr>
      </w:pPr>
      <w:r>
        <w:rPr>
          <w:rFonts w:ascii="Calibri" w:eastAsia="Calibri" w:hAnsi="Calibri" w:cs="Calibri"/>
          <w:noProof/>
          <w:color w:val="000000"/>
          <w:lang w:val="en" w:eastAsia="en-CA"/>
        </w:rPr>
        <w:drawing>
          <wp:inline distT="0" distB="0" distL="0" distR="0" wp14:anchorId="4E4B51C2" wp14:editId="540CC354">
            <wp:extent cx="4672425" cy="1997710"/>
            <wp:effectExtent l="0" t="0" r="0" b="2540"/>
            <wp:docPr id="1789748701" name="Picture 1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748701" name="Picture 11" descr="Une image contenant texte, capture d’écran, logiciel, Icône d’ordinateur&#10;&#10;Description générée automatiquement"/>
                    <pic:cNvPicPr/>
                  </pic:nvPicPr>
                  <pic:blipFill rotWithShape="1">
                    <a:blip r:embed="rId243" cstate="print">
                      <a:extLst>
                        <a:ext uri="{28A0092B-C50C-407E-A947-70E740481C1C}">
                          <a14:useLocalDpi xmlns:a14="http://schemas.microsoft.com/office/drawing/2010/main" val="0"/>
                        </a:ext>
                      </a:extLst>
                    </a:blip>
                    <a:srcRect l="10523" r="5661" b="5967"/>
                    <a:stretch/>
                  </pic:blipFill>
                  <pic:spPr bwMode="auto">
                    <a:xfrm>
                      <a:off x="0" y="0"/>
                      <a:ext cx="4679973" cy="2000937"/>
                    </a:xfrm>
                    <a:prstGeom prst="rect">
                      <a:avLst/>
                    </a:prstGeom>
                    <a:ln>
                      <a:noFill/>
                    </a:ln>
                    <a:extLst>
                      <a:ext uri="{53640926-AAD7-44D8-BBD7-CCE9431645EC}">
                        <a14:shadowObscured xmlns:a14="http://schemas.microsoft.com/office/drawing/2010/main"/>
                      </a:ext>
                    </a:extLst>
                  </pic:spPr>
                </pic:pic>
              </a:graphicData>
            </a:graphic>
          </wp:inline>
        </w:drawing>
      </w:r>
    </w:p>
    <w:p w14:paraId="4698975F" w14:textId="77777777" w:rsidR="0059544B" w:rsidRPr="009A27EA" w:rsidRDefault="0059544B" w:rsidP="0059544B">
      <w:pPr>
        <w:spacing w:after="207" w:line="268" w:lineRule="auto"/>
        <w:ind w:left="25" w:right="1286" w:hanging="10"/>
        <w:rPr>
          <w:rFonts w:ascii="Calibri" w:eastAsia="Calibri" w:hAnsi="Calibri" w:cs="Calibri"/>
          <w:color w:val="000000"/>
          <w:lang w:eastAsia="en-CA"/>
        </w:rPr>
      </w:pPr>
    </w:p>
    <w:p w14:paraId="66F3EDAD" w14:textId="77777777" w:rsidR="0059544B" w:rsidRPr="009A27EA" w:rsidRDefault="0059544B" w:rsidP="0059544B">
      <w:pPr>
        <w:spacing w:after="256" w:line="268" w:lineRule="auto"/>
        <w:ind w:left="25" w:right="1286"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The reason for making </w:t>
      </w:r>
      <w:r>
        <w:rPr>
          <w:rFonts w:ascii="Calibri" w:eastAsia="Calibri" w:hAnsi="Calibri" w:cs="Calibri"/>
          <w:color w:val="000000"/>
          <w:lang w:val="en" w:eastAsia="en-CA"/>
        </w:rPr>
        <w:t>breeding</w:t>
      </w:r>
      <w:r w:rsidRPr="009A27EA">
        <w:rPr>
          <w:rFonts w:ascii="Calibri" w:eastAsia="Calibri" w:hAnsi="Calibri" w:cs="Calibri"/>
          <w:color w:val="000000"/>
          <w:lang w:val="en" w:eastAsia="en-CA"/>
        </w:rPr>
        <w:t xml:space="preserve"> groups is twofold: </w:t>
      </w:r>
    </w:p>
    <w:p w14:paraId="36F201B4" w14:textId="77777777" w:rsidR="0059544B" w:rsidRPr="00C008FD" w:rsidRDefault="0059544B" w:rsidP="0059544B">
      <w:pPr>
        <w:numPr>
          <w:ilvl w:val="0"/>
          <w:numId w:val="96"/>
        </w:numPr>
        <w:spacing w:after="31" w:line="268" w:lineRule="auto"/>
        <w:ind w:right="1284"/>
        <w:rPr>
          <w:rFonts w:ascii="Calibri" w:eastAsia="Calibri" w:hAnsi="Calibri" w:cs="Calibri"/>
          <w:color w:val="000000"/>
          <w:lang w:eastAsia="en-CA"/>
        </w:rPr>
      </w:pPr>
      <w:r w:rsidRPr="009A27EA">
        <w:rPr>
          <w:rFonts w:ascii="Calibri" w:eastAsia="Calibri" w:hAnsi="Calibri" w:cs="Calibri"/>
          <w:color w:val="000000"/>
          <w:lang w:val="en" w:eastAsia="en-CA"/>
        </w:rPr>
        <w:t xml:space="preserve">A </w:t>
      </w:r>
      <w:r>
        <w:rPr>
          <w:rFonts w:ascii="Calibri" w:eastAsia="Calibri" w:hAnsi="Calibri" w:cs="Calibri"/>
          <w:color w:val="000000"/>
          <w:lang w:val="en" w:eastAsia="en-CA"/>
        </w:rPr>
        <w:t>breeding</w:t>
      </w:r>
      <w:r w:rsidRPr="009A27EA">
        <w:rPr>
          <w:rFonts w:ascii="Calibri" w:eastAsia="Calibri" w:hAnsi="Calibri" w:cs="Calibri"/>
          <w:color w:val="000000"/>
          <w:lang w:val="en" w:eastAsia="en-CA"/>
        </w:rPr>
        <w:t xml:space="preserve"> creates events in your </w:t>
      </w:r>
      <w:r>
        <w:rPr>
          <w:rFonts w:ascii="Calibri" w:eastAsia="Calibri" w:hAnsi="Calibri" w:cs="Calibri"/>
          <w:color w:val="000000"/>
          <w:lang w:val="en" w:eastAsia="en-CA"/>
        </w:rPr>
        <w:t>management calendar and resets the dates in the calendar according to the breeding date and the various events you have defined in the “Lambing profile” tab of your farm profile</w:t>
      </w:r>
      <w:r w:rsidRPr="009A27EA">
        <w:rPr>
          <w:rFonts w:ascii="Calibri" w:eastAsia="Calibri" w:hAnsi="Calibri" w:cs="Calibri"/>
          <w:color w:val="000000"/>
          <w:lang w:val="en" w:eastAsia="en-CA"/>
        </w:rPr>
        <w:t xml:space="preserve"> </w:t>
      </w:r>
    </w:p>
    <w:p w14:paraId="7D3839E4" w14:textId="77777777" w:rsidR="0059544B" w:rsidRPr="009A27EA" w:rsidRDefault="0059544B" w:rsidP="0059544B">
      <w:pPr>
        <w:numPr>
          <w:ilvl w:val="0"/>
          <w:numId w:val="96"/>
        </w:numPr>
        <w:spacing w:after="31" w:line="268" w:lineRule="auto"/>
        <w:ind w:right="1284"/>
        <w:rPr>
          <w:rFonts w:ascii="Calibri" w:eastAsia="Calibri" w:hAnsi="Calibri" w:cs="Calibri"/>
          <w:color w:val="000000"/>
          <w:lang w:eastAsia="en-CA"/>
        </w:rPr>
      </w:pPr>
      <w:r>
        <w:rPr>
          <w:rFonts w:ascii="Calibri" w:eastAsia="Calibri" w:hAnsi="Calibri" w:cs="Calibri"/>
          <w:color w:val="000000"/>
          <w:lang w:val="en" w:eastAsia="en-CA"/>
        </w:rPr>
        <w:t>If you perform pregnancy scans, it will create fertility profile for your rams (available under the “Fertility” function in each ram’s record</w:t>
      </w:r>
    </w:p>
    <w:p w14:paraId="7111E86B" w14:textId="77777777" w:rsidR="0059544B" w:rsidRPr="009A27EA" w:rsidRDefault="0059544B" w:rsidP="0059544B">
      <w:pPr>
        <w:numPr>
          <w:ilvl w:val="0"/>
          <w:numId w:val="96"/>
        </w:numPr>
        <w:spacing w:after="208" w:line="267" w:lineRule="auto"/>
        <w:ind w:right="1284"/>
        <w:rPr>
          <w:rFonts w:ascii="Calibri" w:eastAsia="Calibri" w:hAnsi="Calibri" w:cs="Calibri"/>
          <w:color w:val="000000"/>
          <w:lang w:eastAsia="en-CA"/>
        </w:rPr>
      </w:pPr>
      <w:r>
        <w:rPr>
          <w:rFonts w:ascii="Calibri" w:eastAsia="Calibri" w:hAnsi="Calibri" w:cs="Calibri"/>
          <w:color w:val="000000"/>
          <w:lang w:val="en" w:eastAsia="en-CA"/>
        </w:rPr>
        <w:t>Saves the breeding ram (or ram groups) for the lambing: at lambing, Sire identification is already made and breed type definition will follow</w:t>
      </w:r>
    </w:p>
    <w:p w14:paraId="570E562B" w14:textId="77777777" w:rsidR="0059544B" w:rsidRPr="009A27EA" w:rsidRDefault="0059544B" w:rsidP="0059544B">
      <w:pPr>
        <w:spacing w:after="240" w:line="268" w:lineRule="auto"/>
        <w:ind w:left="25" w:right="1286"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The method of operation of </w:t>
      </w:r>
      <w:r>
        <w:rPr>
          <w:rFonts w:ascii="Calibri" w:eastAsia="Calibri" w:hAnsi="Calibri" w:cs="Calibri"/>
          <w:color w:val="000000"/>
          <w:lang w:val="en" w:eastAsia="en-CA"/>
        </w:rPr>
        <w:t>EweManage</w:t>
      </w:r>
      <w:r w:rsidRPr="009A27EA">
        <w:rPr>
          <w:rFonts w:ascii="Calibri" w:eastAsia="Calibri" w:hAnsi="Calibri" w:cs="Calibri"/>
          <w:color w:val="000000"/>
          <w:lang w:val="en" w:eastAsia="en-CA"/>
        </w:rPr>
        <w:t xml:space="preserve"> reflects the way of working of a producer: when you create a </w:t>
      </w:r>
      <w:r>
        <w:rPr>
          <w:rFonts w:ascii="Calibri" w:eastAsia="Calibri" w:hAnsi="Calibri" w:cs="Calibri"/>
          <w:color w:val="000000"/>
          <w:lang w:val="en" w:eastAsia="en-CA"/>
        </w:rPr>
        <w:t>breeding group</w:t>
      </w:r>
      <w:r w:rsidRPr="009A27EA">
        <w:rPr>
          <w:rFonts w:ascii="Calibri" w:eastAsia="Calibri" w:hAnsi="Calibri" w:cs="Calibri"/>
          <w:color w:val="000000"/>
          <w:lang w:val="en" w:eastAsia="en-CA"/>
        </w:rPr>
        <w:t xml:space="preserve">, you do (in general) the following actions in order: </w:t>
      </w:r>
    </w:p>
    <w:p w14:paraId="5C0C8EDB" w14:textId="77777777" w:rsidR="0059544B" w:rsidRPr="009A27EA" w:rsidRDefault="0059544B" w:rsidP="0059544B">
      <w:pPr>
        <w:numPr>
          <w:ilvl w:val="0"/>
          <w:numId w:val="97"/>
        </w:numPr>
        <w:spacing w:after="44" w:line="268" w:lineRule="auto"/>
        <w:ind w:right="1284"/>
        <w:rPr>
          <w:rFonts w:ascii="Calibri" w:eastAsia="Calibri" w:hAnsi="Calibri" w:cs="Calibri"/>
          <w:color w:val="000000"/>
          <w:lang w:eastAsia="en-CA"/>
        </w:rPr>
      </w:pPr>
      <w:r w:rsidRPr="009A27EA">
        <w:rPr>
          <w:rFonts w:ascii="Calibri" w:eastAsia="Calibri" w:hAnsi="Calibri" w:cs="Calibri"/>
          <w:color w:val="000000"/>
          <w:lang w:val="en" w:eastAsia="en-CA"/>
        </w:rPr>
        <w:t xml:space="preserve">Gathering sheep to be mated in a </w:t>
      </w:r>
      <w:r>
        <w:rPr>
          <w:rFonts w:ascii="Calibri" w:eastAsia="Calibri" w:hAnsi="Calibri" w:cs="Calibri"/>
          <w:color w:val="000000"/>
          <w:lang w:val="en" w:eastAsia="en-CA"/>
        </w:rPr>
        <w:t>group</w:t>
      </w:r>
      <w:r w:rsidRPr="009A27EA">
        <w:rPr>
          <w:rFonts w:ascii="Calibri" w:eastAsia="Calibri" w:hAnsi="Calibri" w:cs="Calibri"/>
          <w:color w:val="000000"/>
          <w:lang w:val="en" w:eastAsia="en-CA"/>
        </w:rPr>
        <w:t xml:space="preserve"> or </w:t>
      </w:r>
      <w:r>
        <w:rPr>
          <w:rFonts w:ascii="Calibri" w:eastAsia="Calibri" w:hAnsi="Calibri" w:cs="Calibri"/>
          <w:color w:val="000000"/>
          <w:lang w:val="en" w:eastAsia="en-CA"/>
        </w:rPr>
        <w:t>pen</w:t>
      </w:r>
    </w:p>
    <w:p w14:paraId="68D13C3A" w14:textId="77777777" w:rsidR="0059544B" w:rsidRPr="009A27EA" w:rsidRDefault="0059544B" w:rsidP="0059544B">
      <w:pPr>
        <w:numPr>
          <w:ilvl w:val="0"/>
          <w:numId w:val="97"/>
        </w:numPr>
        <w:spacing w:after="208" w:line="267" w:lineRule="auto"/>
        <w:ind w:right="1284"/>
        <w:rPr>
          <w:rFonts w:ascii="Calibri" w:eastAsia="Calibri" w:hAnsi="Calibri" w:cs="Calibri"/>
          <w:color w:val="000000"/>
          <w:lang w:eastAsia="en-CA"/>
        </w:rPr>
      </w:pPr>
      <w:r w:rsidRPr="009A27EA">
        <w:rPr>
          <w:rFonts w:ascii="Calibri" w:eastAsia="Calibri" w:hAnsi="Calibri" w:cs="Calibri"/>
          <w:color w:val="000000"/>
          <w:lang w:val="en" w:eastAsia="en-CA"/>
        </w:rPr>
        <w:t xml:space="preserve">Introduction of one or more rams into the </w:t>
      </w:r>
      <w:r>
        <w:rPr>
          <w:rFonts w:ascii="Calibri" w:eastAsia="Calibri" w:hAnsi="Calibri" w:cs="Calibri"/>
          <w:color w:val="000000"/>
          <w:lang w:val="en" w:eastAsia="en-CA"/>
        </w:rPr>
        <w:t>group</w:t>
      </w:r>
    </w:p>
    <w:p w14:paraId="3E0060A7" w14:textId="77777777" w:rsidR="0059544B" w:rsidRPr="009A27EA" w:rsidRDefault="0059544B" w:rsidP="0059544B">
      <w:pPr>
        <w:spacing w:after="207" w:line="268" w:lineRule="auto"/>
        <w:ind w:left="25" w:right="1378" w:hanging="10"/>
        <w:rPr>
          <w:rFonts w:ascii="Calibri" w:eastAsia="Calibri" w:hAnsi="Calibri" w:cs="Calibri"/>
          <w:color w:val="000000"/>
          <w:lang w:eastAsia="en-CA"/>
        </w:rPr>
      </w:pPr>
      <w:r>
        <w:rPr>
          <w:rFonts w:ascii="Calibri" w:eastAsia="Calibri" w:hAnsi="Calibri" w:cs="Calibri"/>
          <w:color w:val="000000"/>
          <w:lang w:val="en" w:eastAsia="en-CA"/>
        </w:rPr>
        <w:t>EweManage</w:t>
      </w:r>
      <w:r w:rsidRPr="009A27EA">
        <w:rPr>
          <w:rFonts w:ascii="Calibri" w:eastAsia="Calibri" w:hAnsi="Calibri" w:cs="Calibri"/>
          <w:color w:val="000000"/>
          <w:lang w:val="en" w:eastAsia="en-CA"/>
        </w:rPr>
        <w:t xml:space="preserve"> works in the same way. We saw in the previous section how to</w:t>
      </w:r>
      <w:r>
        <w:rPr>
          <w:rFonts w:ascii="Calibri" w:eastAsia="Calibri" w:hAnsi="Calibri" w:cs="Calibri"/>
          <w:color w:val="000000"/>
          <w:lang w:val="en" w:eastAsia="en-CA"/>
        </w:rPr>
        <w:t>create</w:t>
      </w:r>
      <w:r w:rsidRPr="009A27EA">
        <w:rPr>
          <w:rFonts w:ascii="Calibri" w:eastAsia="Calibri" w:hAnsi="Calibri" w:cs="Calibri"/>
          <w:color w:val="000000"/>
          <w:lang w:val="en" w:eastAsia="en-CA"/>
        </w:rPr>
        <w:t xml:space="preserve"> a group. Now it remains to introduce the ram into this group. To do this, you use the function "Form a new </w:t>
      </w:r>
      <w:r>
        <w:rPr>
          <w:rFonts w:ascii="Calibri" w:eastAsia="Calibri" w:hAnsi="Calibri" w:cs="Calibri"/>
          <w:color w:val="000000"/>
          <w:lang w:val="en" w:eastAsia="en-CA"/>
        </w:rPr>
        <w:t>breeding</w:t>
      </w:r>
      <w:r w:rsidRPr="009A27EA">
        <w:rPr>
          <w:rFonts w:ascii="Calibri" w:eastAsia="Calibri" w:hAnsi="Calibri" w:cs="Calibri"/>
          <w:color w:val="000000"/>
          <w:lang w:val="en" w:eastAsia="en-CA"/>
        </w:rPr>
        <w:t xml:space="preserve"> for a group" of the "Group management" menu of the main menu bar of the </w:t>
      </w:r>
      <w:r>
        <w:rPr>
          <w:rFonts w:ascii="Calibri" w:eastAsia="Calibri" w:hAnsi="Calibri" w:cs="Calibri"/>
          <w:color w:val="000000"/>
          <w:lang w:val="en" w:eastAsia="en-CA"/>
        </w:rPr>
        <w:t>Flock</w:t>
      </w:r>
      <w:r w:rsidRPr="009A27EA">
        <w:rPr>
          <w:rFonts w:ascii="Calibri" w:eastAsia="Calibri" w:hAnsi="Calibri" w:cs="Calibri"/>
          <w:color w:val="000000"/>
          <w:lang w:val="en" w:eastAsia="en-CA"/>
        </w:rPr>
        <w:t xml:space="preserve">. </w:t>
      </w:r>
    </w:p>
    <w:p w14:paraId="2F88A981" w14:textId="77777777" w:rsidR="0059544B" w:rsidRPr="009A27EA" w:rsidRDefault="0059544B" w:rsidP="0059544B">
      <w:pPr>
        <w:spacing w:after="5" w:line="268" w:lineRule="auto"/>
        <w:ind w:left="25" w:right="1286" w:hanging="10"/>
        <w:rPr>
          <w:rFonts w:ascii="Calibri" w:eastAsia="Calibri" w:hAnsi="Calibri" w:cs="Calibri"/>
          <w:color w:val="000000"/>
          <w:lang w:eastAsia="en-CA"/>
        </w:rPr>
      </w:pPr>
      <w:r w:rsidRPr="009A27EA">
        <w:rPr>
          <w:rFonts w:ascii="Calibri" w:eastAsia="Calibri" w:hAnsi="Calibri" w:cs="Calibri"/>
          <w:b/>
          <w:color w:val="000000"/>
          <w:lang w:val="en" w:eastAsia="en-CA"/>
        </w:rPr>
        <w:t xml:space="preserve">Important: </w:t>
      </w:r>
      <w:r w:rsidRPr="009A27EA">
        <w:rPr>
          <w:rFonts w:ascii="Calibri" w:eastAsia="Calibri" w:hAnsi="Calibri" w:cs="Calibri"/>
          <w:color w:val="000000"/>
          <w:lang w:val="en" w:eastAsia="en-CA"/>
        </w:rPr>
        <w:t>Make sure you understand the concept of a Group that is essential to successful lamb breed identification and inbreeding. Refer to section 1.5 of this guide for more information on how to name groups of rams for mating.</w:t>
      </w:r>
    </w:p>
    <w:p w14:paraId="28DB949A" w14:textId="77777777" w:rsidR="0059544B" w:rsidRPr="009A27EA" w:rsidRDefault="0059544B" w:rsidP="0059544B">
      <w:pPr>
        <w:spacing w:after="218"/>
        <w:rPr>
          <w:rFonts w:ascii="Calibri" w:eastAsia="Calibri" w:hAnsi="Calibri" w:cs="Calibri"/>
          <w:color w:val="000000"/>
          <w:lang w:eastAsia="en-CA"/>
        </w:rPr>
      </w:pPr>
      <w:r w:rsidRPr="009A27EA">
        <w:rPr>
          <w:rFonts w:ascii="Calibri" w:eastAsia="Calibri" w:hAnsi="Calibri" w:cs="Calibri"/>
          <w:color w:val="000000"/>
          <w:lang w:eastAsia="en-CA"/>
        </w:rPr>
        <w:t xml:space="preserve"> </w:t>
      </w:r>
    </w:p>
    <w:p w14:paraId="0AE0B084" w14:textId="77777777" w:rsidR="0059544B" w:rsidRDefault="0059544B" w:rsidP="0059544B">
      <w:pPr>
        <w:spacing w:after="5" w:line="268" w:lineRule="auto"/>
        <w:ind w:left="25" w:right="1286" w:hanging="10"/>
        <w:rPr>
          <w:rFonts w:ascii="Calibri" w:eastAsia="Calibri" w:hAnsi="Calibri" w:cs="Calibri"/>
          <w:color w:val="000000"/>
          <w:lang w:val="en" w:eastAsia="en-CA"/>
        </w:rPr>
      </w:pPr>
      <w:r w:rsidRPr="009A27EA">
        <w:rPr>
          <w:rFonts w:ascii="Calibri" w:eastAsia="Calibri" w:hAnsi="Calibri" w:cs="Calibri"/>
          <w:color w:val="000000"/>
          <w:lang w:val="en" w:eastAsia="en-CA"/>
        </w:rPr>
        <w:t xml:space="preserve">Each time you confirm a new breeding for a group, an automatic entry is made into the animal's </w:t>
      </w:r>
      <w:r>
        <w:rPr>
          <w:rFonts w:ascii="Calibri" w:eastAsia="Calibri" w:hAnsi="Calibri" w:cs="Calibri"/>
          <w:color w:val="000000"/>
          <w:lang w:val="en" w:eastAsia="en-CA"/>
        </w:rPr>
        <w:t>history notes</w:t>
      </w:r>
      <w:r w:rsidRPr="009A27EA">
        <w:rPr>
          <w:rFonts w:ascii="Calibri" w:eastAsia="Calibri" w:hAnsi="Calibri" w:cs="Calibri"/>
          <w:color w:val="000000"/>
          <w:lang w:val="en" w:eastAsia="en-CA"/>
        </w:rPr>
        <w:t xml:space="preserve">, contributing to the complete history of activities on a sheep. </w:t>
      </w:r>
    </w:p>
    <w:p w14:paraId="68E05FE3"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02CB808E"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540F6914" w14:textId="77777777" w:rsidR="0059544B" w:rsidRDefault="0059544B" w:rsidP="0059544B">
      <w:pPr>
        <w:spacing w:after="5" w:line="268" w:lineRule="auto"/>
        <w:ind w:left="25" w:right="1286" w:hanging="10"/>
        <w:rPr>
          <w:rFonts w:ascii="Calibri" w:eastAsia="Calibri" w:hAnsi="Calibri" w:cs="Calibri"/>
          <w:color w:val="000000"/>
          <w:lang w:val="en" w:eastAsia="en-CA"/>
        </w:rPr>
      </w:pPr>
      <w:r>
        <w:rPr>
          <w:rFonts w:ascii="Calibri" w:eastAsia="Calibri" w:hAnsi="Calibri" w:cs="Calibri"/>
          <w:noProof/>
          <w:color w:val="000000"/>
          <w:lang w:val="en" w:eastAsia="en-CA"/>
        </w:rPr>
        <w:drawing>
          <wp:inline distT="0" distB="0" distL="0" distR="0" wp14:anchorId="38E320B7" wp14:editId="7C6AD77B">
            <wp:extent cx="3699186" cy="1363672"/>
            <wp:effectExtent l="0" t="0" r="0" b="8255"/>
            <wp:docPr id="1605365750"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365750" name="Picture 12" descr="A screenshot of a computer&#10;&#10;Description automatically generated"/>
                    <pic:cNvPicPr/>
                  </pic:nvPicPr>
                  <pic:blipFill rotWithShape="1">
                    <a:blip r:embed="rId244">
                      <a:extLst>
                        <a:ext uri="{28A0092B-C50C-407E-A947-70E740481C1C}">
                          <a14:useLocalDpi xmlns:a14="http://schemas.microsoft.com/office/drawing/2010/main" val="0"/>
                        </a:ext>
                      </a:extLst>
                    </a:blip>
                    <a:srcRect r="16119" b="42126"/>
                    <a:stretch/>
                  </pic:blipFill>
                  <pic:spPr bwMode="auto">
                    <a:xfrm>
                      <a:off x="0" y="0"/>
                      <a:ext cx="3710217" cy="1367738"/>
                    </a:xfrm>
                    <a:prstGeom prst="rect">
                      <a:avLst/>
                    </a:prstGeom>
                    <a:ln>
                      <a:noFill/>
                    </a:ln>
                    <a:extLst>
                      <a:ext uri="{53640926-AAD7-44D8-BBD7-CCE9431645EC}">
                        <a14:shadowObscured xmlns:a14="http://schemas.microsoft.com/office/drawing/2010/main"/>
                      </a:ext>
                    </a:extLst>
                  </pic:spPr>
                </pic:pic>
              </a:graphicData>
            </a:graphic>
          </wp:inline>
        </w:drawing>
      </w:r>
    </w:p>
    <w:p w14:paraId="6E3F0586"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02C3CDAF"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2CB66A8C" w14:textId="77777777" w:rsidR="0059544B" w:rsidRDefault="0059544B" w:rsidP="0059544B">
      <w:pPr>
        <w:spacing w:after="5" w:line="268" w:lineRule="auto"/>
        <w:ind w:left="25" w:right="1286" w:hanging="10"/>
        <w:rPr>
          <w:rFonts w:ascii="Calibri" w:eastAsia="Calibri" w:hAnsi="Calibri" w:cs="Calibri"/>
          <w:color w:val="000000"/>
          <w:lang w:val="en" w:eastAsia="en-CA"/>
        </w:rPr>
      </w:pPr>
      <w:r>
        <w:rPr>
          <w:noProof/>
        </w:rPr>
        <mc:AlternateContent>
          <mc:Choice Requires="wps">
            <w:drawing>
              <wp:anchor distT="0" distB="0" distL="114300" distR="114300" simplePos="0" relativeHeight="252341248" behindDoc="0" locked="0" layoutInCell="1" allowOverlap="1" wp14:anchorId="29D98312" wp14:editId="188606E8">
                <wp:simplePos x="0" y="0"/>
                <wp:positionH relativeFrom="column">
                  <wp:posOffset>3921877</wp:posOffset>
                </wp:positionH>
                <wp:positionV relativeFrom="paragraph">
                  <wp:posOffset>315570</wp:posOffset>
                </wp:positionV>
                <wp:extent cx="2200841" cy="154837"/>
                <wp:effectExtent l="0" t="0" r="0" b="0"/>
                <wp:wrapNone/>
                <wp:docPr id="17192" name="Rectangle 1"/>
                <wp:cNvGraphicFramePr/>
                <a:graphic xmlns:a="http://schemas.openxmlformats.org/drawingml/2006/main">
                  <a:graphicData uri="http://schemas.microsoft.com/office/word/2010/wordprocessingShape">
                    <wps:wsp>
                      <wps:cNvSpPr/>
                      <wps:spPr>
                        <a:xfrm>
                          <a:off x="0" y="0"/>
                          <a:ext cx="2200841" cy="154837"/>
                        </a:xfrm>
                        <a:prstGeom prst="rect">
                          <a:avLst/>
                        </a:prstGeom>
                        <a:ln>
                          <a:noFill/>
                        </a:ln>
                      </wps:spPr>
                      <wps:txbx>
                        <w:txbxContent>
                          <w:p w14:paraId="5930235E" w14:textId="77777777" w:rsidR="0059544B" w:rsidRDefault="0059544B" w:rsidP="0059544B">
                            <w:r>
                              <w:rPr>
                                <w:sz w:val="18"/>
                              </w:rPr>
                              <w:t>Automatic breeding note on a ewe record</w:t>
                            </w:r>
                          </w:p>
                        </w:txbxContent>
                      </wps:txbx>
                      <wps:bodyPr horzOverflow="overflow" vert="horz" lIns="0" tIns="0" rIns="0" bIns="0" rtlCol="0">
                        <a:noAutofit/>
                      </wps:bodyPr>
                    </wps:wsp>
                  </a:graphicData>
                </a:graphic>
              </wp:anchor>
            </w:drawing>
          </mc:Choice>
          <mc:Fallback>
            <w:pict>
              <v:rect w14:anchorId="29D98312" id="Rectangle 1" o:spid="_x0000_s1117" style="position:absolute;left:0;text-align:left;margin-left:308.8pt;margin-top:24.85pt;width:173.3pt;height:12.2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" filled="f" stroked="f">
                <v:textbox inset="0,0,0,0">
                  <w:txbxContent>
                    <w:p w14:paraId="5930235E" w14:textId="77777777" w:rsidR="0059544B" w:rsidRDefault="0059544B" w:rsidP="0059544B">
                      <w:r>
                        <w:rPr>
                          <w:sz w:val="18"/>
                        </w:rPr>
                        <w:t>Automatic breeding note on a ewe record</w:t>
                      </w:r>
                    </w:p>
                  </w:txbxContent>
                </v:textbox>
              </v:rect>
            </w:pict>
          </mc:Fallback>
        </mc:AlternateContent>
      </w:r>
      <w:r>
        <w:rPr>
          <w:noProof/>
        </w:rPr>
        <mc:AlternateContent>
          <mc:Choice Requires="wps">
            <w:drawing>
              <wp:anchor distT="0" distB="0" distL="114300" distR="114300" simplePos="0" relativeHeight="252340224" behindDoc="0" locked="0" layoutInCell="1" allowOverlap="1" wp14:anchorId="68C3C30D" wp14:editId="391EC295">
                <wp:simplePos x="0" y="0"/>
                <wp:positionH relativeFrom="column">
                  <wp:posOffset>1874278</wp:posOffset>
                </wp:positionH>
                <wp:positionV relativeFrom="paragraph">
                  <wp:posOffset>99845</wp:posOffset>
                </wp:positionV>
                <wp:extent cx="4598920" cy="977776"/>
                <wp:effectExtent l="19050" t="0" r="0" b="32385"/>
                <wp:wrapNone/>
                <wp:docPr id="17191" name="Shape 17191"/>
                <wp:cNvGraphicFramePr/>
                <a:graphic xmlns:a="http://schemas.openxmlformats.org/drawingml/2006/main">
                  <a:graphicData uri="http://schemas.microsoft.com/office/word/2010/wordprocessingShape">
                    <wps:wsp>
                      <wps:cNvSpPr/>
                      <wps:spPr>
                        <a:xfrm>
                          <a:off x="0" y="0"/>
                          <a:ext cx="4598920" cy="977776"/>
                        </a:xfrm>
                        <a:custGeom>
                          <a:avLst/>
                          <a:gdLst/>
                          <a:ahLst/>
                          <a:cxnLst/>
                          <a:rect l="0" t="0" r="0" b="0"/>
                          <a:pathLst>
                            <a:path w="4406519" h="697103">
                              <a:moveTo>
                                <a:pt x="0" y="697103"/>
                              </a:moveTo>
                              <a:lnTo>
                                <a:pt x="1856486" y="321437"/>
                              </a:lnTo>
                              <a:cubicBezTo>
                                <a:pt x="1357376" y="246507"/>
                                <a:pt x="1411859" y="132080"/>
                                <a:pt x="1978279" y="66040"/>
                              </a:cubicBezTo>
                              <a:cubicBezTo>
                                <a:pt x="2544572" y="0"/>
                                <a:pt x="3408299" y="7239"/>
                                <a:pt x="3907409" y="82169"/>
                              </a:cubicBezTo>
                              <a:cubicBezTo>
                                <a:pt x="4406519" y="157099"/>
                                <a:pt x="4352036" y="271526"/>
                                <a:pt x="3785616" y="337566"/>
                              </a:cubicBezTo>
                              <a:cubicBezTo>
                                <a:pt x="3367659" y="386334"/>
                                <a:pt x="2767838" y="396621"/>
                                <a:pt x="2269744" y="363601"/>
                              </a:cubicBezTo>
                              <a:close/>
                            </a:path>
                          </a:pathLst>
                        </a:custGeom>
                        <a:noFill/>
                        <a:ln w="9525" cap="flat" cmpd="sng" algn="ctr">
                          <a:solidFill>
                            <a:srgbClr val="000000"/>
                          </a:solidFill>
                          <a:prstDash val="solid"/>
                          <a:miter lim="127000"/>
                        </a:ln>
                        <a:effectLst/>
                      </wps:spPr>
                      <wps:bodyPr/>
                    </wps:wsp>
                  </a:graphicData>
                </a:graphic>
                <wp14:sizeRelH relativeFrom="margin">
                  <wp14:pctWidth>0</wp14:pctWidth>
                </wp14:sizeRelH>
                <wp14:sizeRelV relativeFrom="margin">
                  <wp14:pctHeight>0</wp14:pctHeight>
                </wp14:sizeRelV>
              </wp:anchor>
            </w:drawing>
          </mc:Choice>
          <mc:Fallback>
            <w:pict>
              <v:shape w14:anchorId="7B19C11B" id="Shape 17191" o:spid="_x0000_s1026" style="position:absolute;margin-left:147.6pt;margin-top:7.85pt;width:362.1pt;height:77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406519,697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" path="m,697103l1856486,321437c1357376,246507,1411859,132080,1978279,66040,2544572,,3408299,7239,3907409,82169v499110,74930,444627,189357,-121793,255397c3367659,386334,2767838,396621,2269744,363601l,697103xe" filled="f">
                <v:stroke miterlimit="83231f" joinstyle="miter"/>
                <v:path arrowok="t" textboxrect="0,0,4406519,697103"/>
              </v:shape>
            </w:pict>
          </mc:Fallback>
        </mc:AlternateContent>
      </w:r>
      <w:r>
        <w:rPr>
          <w:rFonts w:ascii="Calibri" w:eastAsia="Calibri" w:hAnsi="Calibri" w:cs="Calibri"/>
          <w:noProof/>
          <w:color w:val="000000"/>
          <w:lang w:val="en" w:eastAsia="en-CA"/>
        </w:rPr>
        <w:drawing>
          <wp:inline distT="0" distB="0" distL="0" distR="0" wp14:anchorId="6C1BA771" wp14:editId="24E72F42">
            <wp:extent cx="3414465" cy="1550964"/>
            <wp:effectExtent l="0" t="0" r="0" b="0"/>
            <wp:docPr id="451497115" name="Picture 13" descr="Une image contenant texte, capture d’écran, Site web,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97115" name="Picture 13" descr="Une image contenant texte, capture d’écran, Site web, logiciel&#10;&#10;Description générée automatiquement"/>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429088" cy="1557606"/>
                    </a:xfrm>
                    <a:prstGeom prst="rect">
                      <a:avLst/>
                    </a:prstGeom>
                  </pic:spPr>
                </pic:pic>
              </a:graphicData>
            </a:graphic>
          </wp:inline>
        </w:drawing>
      </w:r>
      <w:r w:rsidRPr="00D00B49">
        <w:rPr>
          <w:noProof/>
        </w:rPr>
        <w:t xml:space="preserve"> </w:t>
      </w:r>
    </w:p>
    <w:p w14:paraId="6D224AA3"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57962E86"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3783A651"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509050E2"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4B7BD7AD" w14:textId="77777777" w:rsidR="0059544B" w:rsidRPr="009A27EA" w:rsidRDefault="0059544B" w:rsidP="0059544B">
      <w:pPr>
        <w:spacing w:after="224"/>
        <w:rPr>
          <w:rFonts w:ascii="Calibri" w:eastAsia="Calibri" w:hAnsi="Calibri" w:cs="Calibri"/>
          <w:color w:val="000000"/>
          <w:lang w:val="en-CA" w:eastAsia="en-CA"/>
        </w:rPr>
      </w:pPr>
    </w:p>
    <w:p w14:paraId="690DDF10" w14:textId="77777777" w:rsidR="0059544B" w:rsidRPr="009A27EA" w:rsidRDefault="0059544B" w:rsidP="0059544B">
      <w:pPr>
        <w:spacing w:after="207" w:line="268" w:lineRule="auto"/>
        <w:ind w:right="1286"/>
        <w:rPr>
          <w:rFonts w:ascii="Calibri" w:eastAsia="Calibri" w:hAnsi="Calibri" w:cs="Calibri"/>
          <w:color w:val="000000"/>
          <w:lang w:val="en" w:eastAsia="en-CA"/>
        </w:rPr>
      </w:pPr>
      <w:r>
        <w:rPr>
          <w:rFonts w:ascii="Calibri" w:eastAsia="Calibri" w:hAnsi="Calibri" w:cs="Calibri"/>
          <w:color w:val="000000"/>
          <w:lang w:val="en" w:eastAsia="en-CA"/>
        </w:rPr>
        <w:t>EweManage</w:t>
      </w:r>
      <w:r w:rsidRPr="009A27EA">
        <w:rPr>
          <w:rFonts w:ascii="Calibri" w:eastAsia="Calibri" w:hAnsi="Calibri" w:cs="Calibri"/>
          <w:color w:val="000000"/>
          <w:lang w:val="en" w:eastAsia="en-CA"/>
        </w:rPr>
        <w:t xml:space="preserve"> then asks you to make the selection of the group for which you are breeding and warns you that the data of the previous lambing for each of the animals in the group will be reset to zero. </w:t>
      </w:r>
    </w:p>
    <w:p w14:paraId="54335323" w14:textId="77777777" w:rsidR="0059544B" w:rsidRPr="009A27EA" w:rsidRDefault="0059544B" w:rsidP="0059544B">
      <w:pPr>
        <w:spacing w:after="162" w:line="267" w:lineRule="auto"/>
        <w:ind w:left="-5" w:right="1282"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In addition, </w:t>
      </w:r>
      <w:r>
        <w:rPr>
          <w:rFonts w:ascii="Calibri" w:eastAsia="Calibri" w:hAnsi="Calibri" w:cs="Calibri"/>
          <w:color w:val="000000"/>
          <w:lang w:val="en" w:eastAsia="en-CA"/>
        </w:rPr>
        <w:t xml:space="preserve">EweManage </w:t>
      </w:r>
      <w:r w:rsidRPr="009A27EA">
        <w:rPr>
          <w:rFonts w:ascii="Calibri" w:eastAsia="Calibri" w:hAnsi="Calibri" w:cs="Calibri"/>
          <w:color w:val="000000"/>
          <w:lang w:val="en" w:eastAsia="en-CA"/>
        </w:rPr>
        <w:t xml:space="preserve">tells you the number of ewes in the group and sends a notice if the number exceeds 50. This is to avoid having chosen, by mistake, the entire </w:t>
      </w:r>
      <w:r>
        <w:rPr>
          <w:rFonts w:ascii="Calibri" w:eastAsia="Calibri" w:hAnsi="Calibri" w:cs="Calibri"/>
          <w:color w:val="000000"/>
          <w:lang w:val="en" w:eastAsia="en-CA"/>
        </w:rPr>
        <w:t>flock</w:t>
      </w:r>
      <w:r w:rsidRPr="009A27EA">
        <w:rPr>
          <w:rFonts w:ascii="Calibri" w:eastAsia="Calibri" w:hAnsi="Calibri" w:cs="Calibri"/>
          <w:color w:val="000000"/>
          <w:lang w:val="en" w:eastAsia="en-CA"/>
        </w:rPr>
        <w:t xml:space="preserve"> and thus reset all your lambing groups. If the number exceeds 50, you can still proceed as this is only a notification of potential error. </w:t>
      </w:r>
    </w:p>
    <w:p w14:paraId="500935E3" w14:textId="77777777" w:rsidR="0059544B" w:rsidRDefault="0059544B" w:rsidP="0059544B">
      <w:pPr>
        <w:spacing w:after="0"/>
        <w:ind w:left="30"/>
        <w:rPr>
          <w:rFonts w:ascii="Calibri" w:eastAsia="Calibri" w:hAnsi="Calibri" w:cs="Calibri"/>
          <w:noProof/>
          <w:color w:val="000000"/>
          <w:lang w:val="en-CA" w:eastAsia="en-CA"/>
        </w:rPr>
      </w:pPr>
    </w:p>
    <w:p w14:paraId="0C652CF2" w14:textId="77777777" w:rsidR="0059544B" w:rsidRDefault="0059544B" w:rsidP="0059544B">
      <w:pPr>
        <w:spacing w:after="0"/>
        <w:ind w:left="30"/>
        <w:jc w:val="center"/>
        <w:rPr>
          <w:rFonts w:ascii="Calibri" w:eastAsia="Calibri" w:hAnsi="Calibri" w:cs="Calibri"/>
          <w:noProof/>
          <w:color w:val="000000"/>
          <w:lang w:val="en-CA" w:eastAsia="en-CA"/>
        </w:rPr>
      </w:pPr>
      <w:r>
        <w:rPr>
          <w:rFonts w:ascii="Calibri" w:eastAsia="Calibri" w:hAnsi="Calibri" w:cs="Calibri"/>
          <w:noProof/>
          <w:color w:val="000000"/>
          <w:lang w:val="en-CA" w:eastAsia="en-CA"/>
        </w:rPr>
        <w:drawing>
          <wp:inline distT="0" distB="0" distL="0" distR="0" wp14:anchorId="48A8A16F" wp14:editId="0845F1F9">
            <wp:extent cx="1894554" cy="1476375"/>
            <wp:effectExtent l="0" t="0" r="0" b="0"/>
            <wp:docPr id="819233818"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33818" name="Picture 14" descr="A screenshot of a computer&#10;&#10;Description automatically generated"/>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903089" cy="1483026"/>
                    </a:xfrm>
                    <a:prstGeom prst="rect">
                      <a:avLst/>
                    </a:prstGeom>
                  </pic:spPr>
                </pic:pic>
              </a:graphicData>
            </a:graphic>
          </wp:inline>
        </w:drawing>
      </w:r>
    </w:p>
    <w:p w14:paraId="2079ED79" w14:textId="77777777" w:rsidR="0059544B" w:rsidRPr="009A27EA" w:rsidRDefault="0059544B" w:rsidP="0059544B">
      <w:pPr>
        <w:spacing w:after="0"/>
        <w:ind w:left="30"/>
        <w:rPr>
          <w:rFonts w:ascii="Calibri" w:eastAsia="Calibri" w:hAnsi="Calibri" w:cs="Calibri"/>
          <w:color w:val="000000"/>
          <w:lang w:eastAsia="en-CA"/>
        </w:rPr>
      </w:pPr>
      <w:r w:rsidRPr="009A27EA">
        <w:rPr>
          <w:rFonts w:ascii="Calibri" w:eastAsia="Calibri" w:hAnsi="Calibri" w:cs="Calibri"/>
          <w:color w:val="000000"/>
          <w:lang w:eastAsia="en-CA"/>
        </w:rPr>
        <w:t xml:space="preserve"> </w:t>
      </w:r>
    </w:p>
    <w:p w14:paraId="0097FF39" w14:textId="77777777" w:rsidR="0059544B" w:rsidRDefault="0059544B" w:rsidP="0059544B">
      <w:pPr>
        <w:spacing w:after="5" w:line="268" w:lineRule="auto"/>
        <w:ind w:left="25" w:right="1286" w:hanging="10"/>
        <w:rPr>
          <w:rFonts w:ascii="Calibri" w:eastAsia="Calibri" w:hAnsi="Calibri" w:cs="Calibri"/>
          <w:color w:val="000000"/>
          <w:lang w:val="en" w:eastAsia="en-CA"/>
        </w:rPr>
      </w:pPr>
      <w:r w:rsidRPr="009A27EA">
        <w:rPr>
          <w:rFonts w:ascii="Calibri" w:eastAsia="Calibri" w:hAnsi="Calibri" w:cs="Calibri"/>
          <w:color w:val="000000"/>
          <w:lang w:val="en" w:eastAsia="en-CA"/>
        </w:rPr>
        <w:t xml:space="preserve">When you continue, you will need to complete the field of the ram (or group of rams) used, the date of mating (or </w:t>
      </w:r>
      <w:r>
        <w:rPr>
          <w:rFonts w:ascii="Calibri" w:eastAsia="Calibri" w:hAnsi="Calibri" w:cs="Calibri"/>
          <w:color w:val="000000"/>
          <w:lang w:val="en" w:eastAsia="en-CA"/>
        </w:rPr>
        <w:t>introduction of ram</w:t>
      </w:r>
      <w:r w:rsidRPr="009A27EA">
        <w:rPr>
          <w:rFonts w:ascii="Calibri" w:eastAsia="Calibri" w:hAnsi="Calibri" w:cs="Calibri"/>
          <w:color w:val="000000"/>
          <w:lang w:val="en" w:eastAsia="en-CA"/>
        </w:rPr>
        <w:t xml:space="preserve">) and the ultrasound reminder indicator that will activate the corresponding function in the management calendar if you request it. </w:t>
      </w:r>
    </w:p>
    <w:p w14:paraId="6226CD06"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05945C8A" w14:textId="77777777" w:rsidR="0059544B" w:rsidRDefault="0059544B" w:rsidP="0059544B">
      <w:pPr>
        <w:spacing w:after="5" w:line="268" w:lineRule="auto"/>
        <w:ind w:left="25" w:right="1286" w:hanging="10"/>
        <w:rPr>
          <w:rFonts w:ascii="Calibri" w:eastAsia="Calibri" w:hAnsi="Calibri" w:cs="Calibri"/>
          <w:color w:val="000000"/>
          <w:lang w:val="en" w:eastAsia="en-CA"/>
        </w:rPr>
      </w:pPr>
      <w:r>
        <w:rPr>
          <w:rFonts w:ascii="Calibri" w:eastAsia="Calibri" w:hAnsi="Calibri" w:cs="Calibri"/>
          <w:noProof/>
          <w:color w:val="000000"/>
          <w:lang w:val="en-CA" w:eastAsia="en-CA"/>
        </w:rPr>
        <mc:AlternateContent>
          <mc:Choice Requires="wps">
            <w:drawing>
              <wp:anchor distT="0" distB="0" distL="114300" distR="114300" simplePos="0" relativeHeight="252355584" behindDoc="0" locked="0" layoutInCell="1" allowOverlap="1" wp14:anchorId="7E609E57" wp14:editId="5BA77B58">
                <wp:simplePos x="0" y="0"/>
                <wp:positionH relativeFrom="column">
                  <wp:posOffset>4038600</wp:posOffset>
                </wp:positionH>
                <wp:positionV relativeFrom="paragraph">
                  <wp:posOffset>124460</wp:posOffset>
                </wp:positionV>
                <wp:extent cx="1833880" cy="671830"/>
                <wp:effectExtent l="1390650" t="0" r="33020" b="13970"/>
                <wp:wrapNone/>
                <wp:docPr id="1333952043" name="Speech Bubble: Oval 17"/>
                <wp:cNvGraphicFramePr/>
                <a:graphic xmlns:a="http://schemas.openxmlformats.org/drawingml/2006/main">
                  <a:graphicData uri="http://schemas.microsoft.com/office/word/2010/wordprocessingShape">
                    <wps:wsp>
                      <wps:cNvSpPr/>
                      <wps:spPr>
                        <a:xfrm>
                          <a:off x="0" y="0"/>
                          <a:ext cx="1833880" cy="671830"/>
                        </a:xfrm>
                        <a:prstGeom prst="wedgeEllipseCallout">
                          <a:avLst>
                            <a:gd name="adj1" fmla="val -124042"/>
                            <a:gd name="adj2" fmla="val 32280"/>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6C9BF6A" w14:textId="77777777" w:rsidR="0059544B" w:rsidRPr="008D34A1" w:rsidRDefault="0059544B" w:rsidP="0059544B">
                            <w:pPr>
                              <w:rPr>
                                <w:color w:val="000000" w:themeColor="text1"/>
                              </w:rPr>
                            </w:pPr>
                            <w:r w:rsidRPr="008D34A1">
                              <w:rPr>
                                <w:color w:val="000000" w:themeColor="text1"/>
                                <w:sz w:val="18"/>
                                <w:szCs w:val="18"/>
                              </w:rPr>
                              <w:t>number of animals in the chosen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09E57" id="Speech Bubble: Oval 17" o:spid="_x0000_s1118" type="#_x0000_t63" style="position:absolute;left:0;text-align:left;margin-left:318pt;margin-top:9.8pt;width:144.4pt;height:52.9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" adj="-15993,17772" filled="f" strokecolor="#0a121c [484]" strokeweight="2pt">
                <v:textbox>
                  <w:txbxContent>
                    <w:p w14:paraId="26C9BF6A" w14:textId="77777777" w:rsidR="0059544B" w:rsidRPr="008D34A1" w:rsidRDefault="0059544B" w:rsidP="0059544B">
                      <w:pPr>
                        <w:rPr>
                          <w:color w:val="000000" w:themeColor="text1"/>
                        </w:rPr>
                      </w:pPr>
                      <w:r w:rsidRPr="008D34A1">
                        <w:rPr>
                          <w:color w:val="000000" w:themeColor="text1"/>
                          <w:sz w:val="18"/>
                          <w:szCs w:val="18"/>
                        </w:rPr>
                        <w:t>number of animals in the chosen</w:t>
                      </w:r>
                    </w:p>
                  </w:txbxContent>
                </v:textbox>
              </v:shape>
            </w:pict>
          </mc:Fallback>
        </mc:AlternateContent>
      </w:r>
    </w:p>
    <w:p w14:paraId="27AED4A7"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7920DF2F"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7D1F0A14"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2AD292C9" w14:textId="77777777" w:rsidR="0059544B" w:rsidRDefault="0059544B" w:rsidP="0059544B">
      <w:pPr>
        <w:spacing w:after="5" w:line="268" w:lineRule="auto"/>
        <w:ind w:left="25" w:right="1286" w:hanging="10"/>
        <w:rPr>
          <w:rFonts w:ascii="Calibri" w:eastAsia="Calibri" w:hAnsi="Calibri" w:cs="Calibri"/>
          <w:color w:val="000000"/>
          <w:lang w:val="en" w:eastAsia="en-CA"/>
        </w:rPr>
      </w:pPr>
      <w:r w:rsidRPr="00C008FD">
        <w:rPr>
          <w:rFonts w:ascii="Calibri" w:eastAsia="Calibri" w:hAnsi="Calibri" w:cs="Calibri"/>
          <w:noProof/>
          <w:color w:val="000000"/>
          <w:lang w:val="en-CA" w:eastAsia="en-CA"/>
        </w:rPr>
        <w:drawing>
          <wp:anchor distT="0" distB="0" distL="114300" distR="114300" simplePos="0" relativeHeight="252353536" behindDoc="0" locked="0" layoutInCell="1" allowOverlap="1" wp14:anchorId="4333D608" wp14:editId="36A6BC6F">
            <wp:simplePos x="0" y="0"/>
            <wp:positionH relativeFrom="column">
              <wp:posOffset>381000</wp:posOffset>
            </wp:positionH>
            <wp:positionV relativeFrom="paragraph">
              <wp:posOffset>-624840</wp:posOffset>
            </wp:positionV>
            <wp:extent cx="3743325" cy="3687445"/>
            <wp:effectExtent l="0" t="0" r="9525" b="8255"/>
            <wp:wrapSquare wrapText="bothSides"/>
            <wp:docPr id="1501935664" name="Image 1" descr="Une image contenant texte, Appareils électroniques,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35664" name="Image 1" descr="Une image contenant texte, Appareils électroniques, capture d’écran, Police&#10;&#10;Description générée automatiquement"/>
                    <pic:cNvPicPr/>
                  </pic:nvPicPr>
                  <pic:blipFill>
                    <a:blip r:embed="rId247">
                      <a:extLst>
                        <a:ext uri="{28A0092B-C50C-407E-A947-70E740481C1C}">
                          <a14:useLocalDpi xmlns:a14="http://schemas.microsoft.com/office/drawing/2010/main" val="0"/>
                        </a:ext>
                      </a:extLst>
                    </a:blip>
                    <a:stretch>
                      <a:fillRect/>
                    </a:stretch>
                  </pic:blipFill>
                  <pic:spPr>
                    <a:xfrm>
                      <a:off x="0" y="0"/>
                      <a:ext cx="3743325" cy="3687445"/>
                    </a:xfrm>
                    <a:prstGeom prst="rect">
                      <a:avLst/>
                    </a:prstGeom>
                  </pic:spPr>
                </pic:pic>
              </a:graphicData>
            </a:graphic>
            <wp14:sizeRelH relativeFrom="page">
              <wp14:pctWidth>0</wp14:pctWidth>
            </wp14:sizeRelH>
            <wp14:sizeRelV relativeFrom="page">
              <wp14:pctHeight>0</wp14:pctHeight>
            </wp14:sizeRelV>
          </wp:anchor>
        </w:drawing>
      </w:r>
    </w:p>
    <w:p w14:paraId="6B55E3B0" w14:textId="77777777" w:rsidR="0059544B" w:rsidRDefault="0059544B" w:rsidP="0059544B">
      <w:pPr>
        <w:spacing w:after="5" w:line="268" w:lineRule="auto"/>
        <w:ind w:left="25" w:right="1286" w:hanging="10"/>
        <w:rPr>
          <w:rFonts w:ascii="Calibri" w:eastAsia="Calibri" w:hAnsi="Calibri" w:cs="Calibri"/>
          <w:color w:val="000000"/>
          <w:lang w:val="en" w:eastAsia="en-CA"/>
        </w:rPr>
      </w:pPr>
    </w:p>
    <w:p w14:paraId="590CB964" w14:textId="77777777" w:rsidR="0059544B" w:rsidRPr="00064D77" w:rsidRDefault="0059544B" w:rsidP="0059544B">
      <w:pPr>
        <w:spacing w:after="5" w:line="268" w:lineRule="auto"/>
        <w:ind w:left="25" w:right="1286" w:hanging="10"/>
        <w:rPr>
          <w:rFonts w:ascii="Calibri" w:eastAsia="Calibri" w:hAnsi="Calibri" w:cs="Calibri"/>
          <w:color w:val="000000"/>
          <w:lang w:val="en" w:eastAsia="en-CA"/>
        </w:rPr>
      </w:pPr>
      <w:r>
        <w:rPr>
          <w:rFonts w:ascii="Calibri" w:eastAsia="Calibri" w:hAnsi="Calibri" w:cs="Calibri"/>
          <w:noProof/>
          <w:color w:val="000000"/>
          <w:lang w:val="en-CA" w:eastAsia="en-CA"/>
        </w:rPr>
        <mc:AlternateContent>
          <mc:Choice Requires="wps">
            <w:drawing>
              <wp:anchor distT="0" distB="0" distL="114300" distR="114300" simplePos="0" relativeHeight="252354560" behindDoc="0" locked="0" layoutInCell="1" allowOverlap="1" wp14:anchorId="3597CBC3" wp14:editId="1B70BEB9">
                <wp:simplePos x="0" y="0"/>
                <wp:positionH relativeFrom="margin">
                  <wp:posOffset>4229100</wp:posOffset>
                </wp:positionH>
                <wp:positionV relativeFrom="paragraph">
                  <wp:posOffset>134620</wp:posOffset>
                </wp:positionV>
                <wp:extent cx="1826260" cy="676275"/>
                <wp:effectExtent l="2686050" t="19050" r="40640" b="47625"/>
                <wp:wrapNone/>
                <wp:docPr id="1791358419" name="Speech Bubble: Oval 17"/>
                <wp:cNvGraphicFramePr/>
                <a:graphic xmlns:a="http://schemas.openxmlformats.org/drawingml/2006/main">
                  <a:graphicData uri="http://schemas.microsoft.com/office/word/2010/wordprocessingShape">
                    <wps:wsp>
                      <wps:cNvSpPr/>
                      <wps:spPr>
                        <a:xfrm>
                          <a:off x="0" y="0"/>
                          <a:ext cx="1826260" cy="676275"/>
                        </a:xfrm>
                        <a:prstGeom prst="wedgeEllipseCallout">
                          <a:avLst>
                            <a:gd name="adj1" fmla="val -194305"/>
                            <a:gd name="adj2" fmla="val -8386"/>
                          </a:avLst>
                        </a:prstGeom>
                        <a:noFill/>
                        <a:ln w="12700" cap="flat" cmpd="sng" algn="ctr">
                          <a:solidFill>
                            <a:srgbClr val="4472C4">
                              <a:shade val="15000"/>
                            </a:srgbClr>
                          </a:solidFill>
                          <a:prstDash val="solid"/>
                          <a:miter lim="800000"/>
                        </a:ln>
                        <a:effectLst/>
                      </wps:spPr>
                      <wps:txbx>
                        <w:txbxContent>
                          <w:p w14:paraId="1FDF4AE0" w14:textId="77777777" w:rsidR="0059544B" w:rsidRPr="008D34A1" w:rsidRDefault="0059544B" w:rsidP="0059544B">
                            <w:pPr>
                              <w:jc w:val="center"/>
                              <w:rPr>
                                <w:color w:val="000000" w:themeColor="text1"/>
                                <w:lang w:val="en-CA"/>
                              </w:rPr>
                            </w:pPr>
                            <w:r w:rsidRPr="008D34A1">
                              <w:rPr>
                                <w:color w:val="000000" w:themeColor="text1"/>
                                <w:lang w:val="en-CA"/>
                              </w:rPr>
                              <w:t xml:space="preserve">Select the ram or ram </w:t>
                            </w:r>
                            <w:r>
                              <w:rPr>
                                <w:color w:val="000000" w:themeColor="text1"/>
                                <w:lang w:val="en-CA"/>
                              </w:rPr>
                              <w:t>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97CBC3" id="_x0000_s1119" type="#_x0000_t63" style="position:absolute;left:0;text-align:left;margin-left:333pt;margin-top:10.6pt;width:143.8pt;height:53.25pt;z-index:2523545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" adj="-31170,8989" filled="f" strokecolor="#172c51" strokeweight="1pt">
                <v:textbox>
                  <w:txbxContent>
                    <w:p w14:paraId="1FDF4AE0" w14:textId="77777777" w:rsidR="0059544B" w:rsidRPr="008D34A1" w:rsidRDefault="0059544B" w:rsidP="0059544B">
                      <w:pPr>
                        <w:jc w:val="center"/>
                        <w:rPr>
                          <w:color w:val="000000" w:themeColor="text1"/>
                          <w:lang w:val="en-CA"/>
                        </w:rPr>
                      </w:pPr>
                      <w:r w:rsidRPr="008D34A1">
                        <w:rPr>
                          <w:color w:val="000000" w:themeColor="text1"/>
                          <w:lang w:val="en-CA"/>
                        </w:rPr>
                        <w:t xml:space="preserve">Select the ram or ram </w:t>
                      </w:r>
                      <w:r>
                        <w:rPr>
                          <w:color w:val="000000" w:themeColor="text1"/>
                          <w:lang w:val="en-CA"/>
                        </w:rPr>
                        <w:t>group</w:t>
                      </w:r>
                    </w:p>
                  </w:txbxContent>
                </v:textbox>
                <w10:wrap anchorx="margin"/>
              </v:shape>
            </w:pict>
          </mc:Fallback>
        </mc:AlternateContent>
      </w:r>
    </w:p>
    <w:p w14:paraId="5831253E" w14:textId="77777777" w:rsidR="0059544B" w:rsidRPr="00C008FD" w:rsidRDefault="0059544B" w:rsidP="0059544B">
      <w:pPr>
        <w:spacing w:after="224"/>
        <w:jc w:val="center"/>
        <w:rPr>
          <w:rFonts w:ascii="Calibri" w:eastAsia="Calibri" w:hAnsi="Calibri" w:cs="Calibri"/>
          <w:color w:val="000000"/>
          <w:lang w:val="en-CA" w:eastAsia="en-CA"/>
        </w:rPr>
      </w:pPr>
    </w:p>
    <w:p w14:paraId="706E9549" w14:textId="77777777" w:rsidR="0059544B" w:rsidRDefault="0059544B" w:rsidP="0059544B">
      <w:pPr>
        <w:spacing w:after="206" w:line="268" w:lineRule="auto"/>
        <w:ind w:left="25" w:right="1286" w:hanging="10"/>
        <w:rPr>
          <w:rFonts w:ascii="Calibri" w:eastAsia="Calibri" w:hAnsi="Calibri" w:cs="Calibri"/>
          <w:color w:val="000000"/>
          <w:lang w:val="en" w:eastAsia="en-CA"/>
        </w:rPr>
      </w:pPr>
    </w:p>
    <w:p w14:paraId="5D620296" w14:textId="77777777" w:rsidR="0059544B" w:rsidRDefault="0059544B" w:rsidP="0059544B">
      <w:pPr>
        <w:spacing w:after="206" w:line="268" w:lineRule="auto"/>
        <w:ind w:left="25" w:right="1286" w:hanging="10"/>
        <w:rPr>
          <w:rFonts w:ascii="Calibri" w:eastAsia="Calibri" w:hAnsi="Calibri" w:cs="Calibri"/>
          <w:color w:val="000000"/>
          <w:lang w:val="en" w:eastAsia="en-CA"/>
        </w:rPr>
      </w:pPr>
    </w:p>
    <w:p w14:paraId="140A1215" w14:textId="77777777" w:rsidR="0059544B" w:rsidRDefault="0059544B" w:rsidP="0059544B">
      <w:pPr>
        <w:spacing w:after="206" w:line="268" w:lineRule="auto"/>
        <w:ind w:left="25" w:right="1286" w:hanging="10"/>
        <w:rPr>
          <w:rFonts w:ascii="Calibri" w:eastAsia="Calibri" w:hAnsi="Calibri" w:cs="Calibri"/>
          <w:color w:val="000000"/>
          <w:lang w:val="en" w:eastAsia="en-CA"/>
        </w:rPr>
      </w:pPr>
    </w:p>
    <w:p w14:paraId="61645E15" w14:textId="77777777" w:rsidR="0059544B" w:rsidRDefault="0059544B" w:rsidP="0059544B">
      <w:pPr>
        <w:spacing w:after="206" w:line="268" w:lineRule="auto"/>
        <w:ind w:left="25" w:right="1286" w:hanging="10"/>
        <w:rPr>
          <w:rFonts w:ascii="Calibri" w:eastAsia="Calibri" w:hAnsi="Calibri" w:cs="Calibri"/>
          <w:color w:val="000000"/>
          <w:lang w:val="en" w:eastAsia="en-CA"/>
        </w:rPr>
      </w:pPr>
    </w:p>
    <w:p w14:paraId="627A3D25" w14:textId="77777777" w:rsidR="0059544B" w:rsidRDefault="0059544B" w:rsidP="0059544B">
      <w:pPr>
        <w:spacing w:after="206" w:line="268" w:lineRule="auto"/>
        <w:ind w:left="25" w:right="1286" w:hanging="10"/>
        <w:rPr>
          <w:rFonts w:ascii="Calibri" w:eastAsia="Calibri" w:hAnsi="Calibri" w:cs="Calibri"/>
          <w:color w:val="000000"/>
          <w:lang w:val="en" w:eastAsia="en-CA"/>
        </w:rPr>
      </w:pPr>
    </w:p>
    <w:p w14:paraId="06889567" w14:textId="77777777" w:rsidR="0059544B" w:rsidRDefault="0059544B" w:rsidP="0059544B">
      <w:pPr>
        <w:spacing w:after="206" w:line="268" w:lineRule="auto"/>
        <w:ind w:left="25" w:right="1286" w:hanging="10"/>
        <w:rPr>
          <w:rFonts w:ascii="Calibri" w:eastAsia="Calibri" w:hAnsi="Calibri" w:cs="Calibri"/>
          <w:color w:val="000000"/>
          <w:lang w:val="en" w:eastAsia="en-CA"/>
        </w:rPr>
      </w:pPr>
    </w:p>
    <w:p w14:paraId="40D8458B" w14:textId="77777777" w:rsidR="0059544B" w:rsidRDefault="0059544B" w:rsidP="0059544B">
      <w:pPr>
        <w:spacing w:after="206" w:line="268" w:lineRule="auto"/>
        <w:ind w:left="25" w:right="1286" w:hanging="10"/>
        <w:rPr>
          <w:rFonts w:ascii="Calibri" w:eastAsia="Calibri" w:hAnsi="Calibri" w:cs="Calibri"/>
          <w:color w:val="000000"/>
          <w:lang w:val="en" w:eastAsia="en-CA"/>
        </w:rPr>
      </w:pPr>
    </w:p>
    <w:p w14:paraId="43F0B705" w14:textId="77777777" w:rsidR="0059544B" w:rsidRPr="009A27EA" w:rsidRDefault="0059544B" w:rsidP="0059544B">
      <w:pPr>
        <w:spacing w:after="206" w:line="268" w:lineRule="auto"/>
        <w:ind w:left="25" w:right="1286" w:hanging="10"/>
        <w:rPr>
          <w:rFonts w:ascii="Calibri" w:eastAsia="Calibri" w:hAnsi="Calibri" w:cs="Calibri"/>
          <w:color w:val="000000"/>
          <w:lang w:eastAsia="en-CA"/>
        </w:rPr>
      </w:pPr>
      <w:r w:rsidRPr="009A27EA">
        <w:rPr>
          <w:rFonts w:ascii="Calibri" w:eastAsia="Calibri" w:hAnsi="Calibri" w:cs="Calibri"/>
          <w:color w:val="000000"/>
          <w:lang w:val="en" w:eastAsia="en-CA"/>
        </w:rPr>
        <w:t>Note: Remember that it is preferable to indicate the name of the ram or group of rams in the ram field used than to put the ram in the same group (group number</w:t>
      </w:r>
      <w:r>
        <w:rPr>
          <w:rFonts w:ascii="Calibri" w:eastAsia="Calibri" w:hAnsi="Calibri" w:cs="Calibri"/>
          <w:color w:val="000000"/>
          <w:lang w:val="en" w:eastAsia="en-CA"/>
        </w:rPr>
        <w:t>/name</w:t>
      </w:r>
      <w:r w:rsidRPr="009A27EA">
        <w:rPr>
          <w:rFonts w:ascii="Calibri" w:eastAsia="Calibri" w:hAnsi="Calibri" w:cs="Calibri"/>
          <w:color w:val="000000"/>
          <w:lang w:val="en" w:eastAsia="en-CA"/>
        </w:rPr>
        <w:t>) as the females. Indeed, if you do this and then you "move" your ram to another mating group, when the females of the first group lamb, the system will no longer find your ram that you had placed in this group of females since it is now in another mating group</w:t>
      </w:r>
      <w:r>
        <w:rPr>
          <w:rFonts w:ascii="Calibri" w:eastAsia="Calibri" w:hAnsi="Calibri" w:cs="Calibri"/>
          <w:color w:val="000000"/>
          <w:lang w:val="en" w:eastAsia="en-CA"/>
        </w:rPr>
        <w:t xml:space="preserve"> or pen</w:t>
      </w:r>
      <w:r w:rsidRPr="009A27EA">
        <w:rPr>
          <w:rFonts w:ascii="Calibri" w:eastAsia="Calibri" w:hAnsi="Calibri" w:cs="Calibri"/>
          <w:color w:val="000000"/>
          <w:lang w:val="en" w:eastAsia="en-CA"/>
        </w:rPr>
        <w:t xml:space="preserve">. Refer to the group concepts in section 1.5 of this manual to understand the methods to be used to obtain valid results. </w:t>
      </w:r>
    </w:p>
    <w:p w14:paraId="04AA0646" w14:textId="77777777" w:rsidR="0059544B" w:rsidRPr="008D34A1" w:rsidRDefault="0059544B" w:rsidP="0059544B">
      <w:pPr>
        <w:spacing w:after="222" w:line="268" w:lineRule="auto"/>
        <w:ind w:left="25" w:right="1286"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Note: remember that only rams that are in a group and that these groups are different from "0" will appear in the list of available rams. </w:t>
      </w:r>
    </w:p>
    <w:p w14:paraId="09BF5B8A" w14:textId="77777777" w:rsidR="0059544B" w:rsidRDefault="0059544B" w:rsidP="0059544B">
      <w:pPr>
        <w:keepNext/>
        <w:keepLines/>
        <w:spacing w:after="11" w:line="267" w:lineRule="auto"/>
        <w:ind w:left="10" w:right="1052" w:hanging="10"/>
        <w:outlineLvl w:val="3"/>
        <w:rPr>
          <w:rFonts w:ascii="Calibri" w:eastAsia="Calibri" w:hAnsi="Calibri" w:cs="Calibri"/>
          <w:b/>
          <w:color w:val="000000"/>
          <w:lang w:val="en" w:eastAsia="en-CA"/>
        </w:rPr>
      </w:pPr>
    </w:p>
    <w:p w14:paraId="0D2761C7" w14:textId="77777777" w:rsidR="0059544B" w:rsidRPr="009A27EA" w:rsidRDefault="0059544B" w:rsidP="0059544B">
      <w:pPr>
        <w:keepNext/>
        <w:keepLines/>
        <w:spacing w:after="11" w:line="267" w:lineRule="auto"/>
        <w:ind w:left="10" w:right="1052" w:hanging="10"/>
        <w:outlineLvl w:val="3"/>
        <w:rPr>
          <w:rFonts w:ascii="Calibri" w:eastAsia="Calibri" w:hAnsi="Calibri" w:cs="Calibri"/>
          <w:b/>
          <w:color w:val="000000"/>
          <w:lang w:eastAsia="en-CA"/>
        </w:rPr>
      </w:pPr>
      <w:r w:rsidRPr="009A27EA">
        <w:rPr>
          <w:rFonts w:ascii="Calibri" w:eastAsia="Calibri" w:hAnsi="Calibri" w:cs="Calibri"/>
          <w:b/>
          <w:color w:val="000000"/>
          <w:lang w:val="en" w:eastAsia="en-CA"/>
        </w:rPr>
        <w:t xml:space="preserve">9.2.1 Automatic </w:t>
      </w:r>
      <w:r>
        <w:rPr>
          <w:rFonts w:ascii="Calibri" w:eastAsia="Calibri" w:hAnsi="Calibri" w:cs="Calibri"/>
          <w:b/>
          <w:color w:val="000000"/>
          <w:lang w:val="en" w:eastAsia="en-CA"/>
        </w:rPr>
        <w:t>cleanup</w:t>
      </w:r>
      <w:r w:rsidRPr="009A27EA">
        <w:rPr>
          <w:rFonts w:ascii="Calibri" w:eastAsia="Calibri" w:hAnsi="Calibri" w:cs="Calibri"/>
          <w:b/>
          <w:color w:val="000000"/>
          <w:lang w:val="en" w:eastAsia="en-CA"/>
        </w:rPr>
        <w:t xml:space="preserve"> of mating rams </w:t>
      </w:r>
    </w:p>
    <w:p w14:paraId="3ADEBBF3" w14:textId="77777777" w:rsidR="0059544B" w:rsidRDefault="0059544B" w:rsidP="0059544B">
      <w:pPr>
        <w:spacing w:after="208" w:line="267" w:lineRule="auto"/>
        <w:ind w:left="-5" w:right="1282" w:hanging="10"/>
        <w:rPr>
          <w:rFonts w:ascii="Calibri" w:eastAsia="Calibri" w:hAnsi="Calibri" w:cs="Calibri"/>
          <w:color w:val="000000"/>
          <w:lang w:val="en" w:eastAsia="en-CA"/>
        </w:rPr>
      </w:pPr>
      <w:r>
        <w:rPr>
          <w:rFonts w:ascii="Calibri" w:eastAsia="Calibri" w:hAnsi="Calibri" w:cs="Calibri"/>
          <w:color w:val="000000"/>
          <w:lang w:val="en" w:eastAsia="en-CA"/>
        </w:rPr>
        <w:t>EweManage</w:t>
      </w:r>
      <w:r w:rsidRPr="009A27EA">
        <w:rPr>
          <w:rFonts w:ascii="Calibri" w:eastAsia="Calibri" w:hAnsi="Calibri" w:cs="Calibri"/>
          <w:color w:val="000000"/>
          <w:lang w:val="en" w:eastAsia="en-CA"/>
        </w:rPr>
        <w:t xml:space="preserve"> automatically eliminates </w:t>
      </w:r>
      <w:r>
        <w:rPr>
          <w:rFonts w:ascii="Calibri" w:eastAsia="Calibri" w:hAnsi="Calibri" w:cs="Calibri"/>
          <w:color w:val="000000"/>
          <w:lang w:val="en" w:eastAsia="en-CA"/>
        </w:rPr>
        <w:t xml:space="preserve">breedings </w:t>
      </w:r>
      <w:r w:rsidRPr="009A27EA">
        <w:rPr>
          <w:rFonts w:ascii="Calibri" w:eastAsia="Calibri" w:hAnsi="Calibri" w:cs="Calibri"/>
          <w:color w:val="000000"/>
          <w:lang w:val="en" w:eastAsia="en-CA"/>
        </w:rPr>
        <w:t xml:space="preserve">when it is registered from the lambing interval you specified in your company data, </w:t>
      </w:r>
      <w:r>
        <w:rPr>
          <w:rFonts w:ascii="Calibri" w:eastAsia="Calibri" w:hAnsi="Calibri" w:cs="Calibri"/>
          <w:color w:val="000000"/>
          <w:lang w:val="en" w:eastAsia="en-CA"/>
        </w:rPr>
        <w:t>less</w:t>
      </w:r>
      <w:r w:rsidRPr="009A27EA">
        <w:rPr>
          <w:rFonts w:ascii="Calibri" w:eastAsia="Calibri" w:hAnsi="Calibri" w:cs="Calibri"/>
          <w:color w:val="000000"/>
          <w:lang w:val="en" w:eastAsia="en-CA"/>
        </w:rPr>
        <w:t xml:space="preserve"> one month. This avoids mistakes during lambing where a ram may have been misassigned as the father of an animal in the event that you have failed to breed again in </w:t>
      </w:r>
      <w:r>
        <w:rPr>
          <w:rFonts w:ascii="Calibri" w:eastAsia="Calibri" w:hAnsi="Calibri" w:cs="Calibri"/>
          <w:color w:val="000000"/>
          <w:lang w:val="en" w:eastAsia="en-CA"/>
        </w:rPr>
        <w:t xml:space="preserve">EweManage </w:t>
      </w:r>
      <w:r w:rsidRPr="009A27EA">
        <w:rPr>
          <w:rFonts w:ascii="Calibri" w:eastAsia="Calibri" w:hAnsi="Calibri" w:cs="Calibri"/>
          <w:color w:val="000000"/>
          <w:lang w:val="en" w:eastAsia="en-CA"/>
        </w:rPr>
        <w:t xml:space="preserve">following lambing. </w:t>
      </w:r>
    </w:p>
    <w:p w14:paraId="0DDD3D03" w14:textId="77777777" w:rsidR="0059544B" w:rsidRPr="009A27EA" w:rsidRDefault="0059544B" w:rsidP="0059544B">
      <w:pPr>
        <w:spacing w:after="208" w:line="267" w:lineRule="auto"/>
        <w:ind w:left="-5" w:right="1282" w:hanging="10"/>
        <w:rPr>
          <w:rFonts w:ascii="Calibri" w:eastAsia="Calibri" w:hAnsi="Calibri" w:cs="Calibri"/>
          <w:color w:val="000000"/>
          <w:lang w:val="en" w:eastAsia="en-CA"/>
        </w:rPr>
      </w:pPr>
      <w:r w:rsidRPr="00CE3633">
        <w:rPr>
          <w:rFonts w:ascii="Calibri" w:eastAsia="Calibri" w:hAnsi="Calibri" w:cs="Calibri"/>
          <w:noProof/>
          <w:color w:val="000000"/>
          <w:lang w:val="en" w:eastAsia="en-CA"/>
        </w:rPr>
        <mc:AlternateContent>
          <mc:Choice Requires="wps">
            <w:drawing>
              <wp:anchor distT="45720" distB="45720" distL="114300" distR="114300" simplePos="0" relativeHeight="252342272" behindDoc="0" locked="0" layoutInCell="1" allowOverlap="1" wp14:anchorId="4F51929A" wp14:editId="0771FE28">
                <wp:simplePos x="0" y="0"/>
                <wp:positionH relativeFrom="margin">
                  <wp:posOffset>1945005</wp:posOffset>
                </wp:positionH>
                <wp:positionV relativeFrom="paragraph">
                  <wp:posOffset>415290</wp:posOffset>
                </wp:positionV>
                <wp:extent cx="3546475" cy="1442720"/>
                <wp:effectExtent l="0" t="0" r="0" b="5080"/>
                <wp:wrapSquare wrapText="bothSides"/>
                <wp:docPr id="19956145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6475" cy="1442720"/>
                        </a:xfrm>
                        <a:prstGeom prst="rect">
                          <a:avLst/>
                        </a:prstGeom>
                        <a:solidFill>
                          <a:srgbClr val="FFFFFF"/>
                        </a:solidFill>
                        <a:ln w="9525">
                          <a:noFill/>
                          <a:miter lim="800000"/>
                          <a:headEnd/>
                          <a:tailEnd/>
                        </a:ln>
                      </wps:spPr>
                      <wps:txbx>
                        <w:txbxContent>
                          <w:p w14:paraId="7417B08A" w14:textId="77777777" w:rsidR="0059544B" w:rsidRPr="009A27EA" w:rsidRDefault="0059544B" w:rsidP="0059544B">
                            <w:pPr>
                              <w:spacing w:after="208" w:line="267" w:lineRule="auto"/>
                              <w:ind w:left="-5" w:right="1282"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When you return to the flock </w:t>
                            </w:r>
                            <w:r>
                              <w:rPr>
                                <w:rFonts w:ascii="Calibri" w:eastAsia="Calibri" w:hAnsi="Calibri" w:cs="Calibri"/>
                                <w:color w:val="000000"/>
                                <w:lang w:val="en" w:eastAsia="en-CA"/>
                              </w:rPr>
                              <w:t>records</w:t>
                            </w:r>
                            <w:r w:rsidRPr="009A27EA">
                              <w:rPr>
                                <w:rFonts w:ascii="Calibri" w:eastAsia="Calibri" w:hAnsi="Calibri" w:cs="Calibri"/>
                                <w:color w:val="000000"/>
                                <w:lang w:val="en" w:eastAsia="en-CA"/>
                              </w:rPr>
                              <w:t xml:space="preserve">, you will notice that each of the ewe </w:t>
                            </w:r>
                            <w:r>
                              <w:rPr>
                                <w:rFonts w:ascii="Calibri" w:eastAsia="Calibri" w:hAnsi="Calibri" w:cs="Calibri"/>
                                <w:color w:val="000000"/>
                                <w:lang w:val="en" w:eastAsia="en-CA"/>
                              </w:rPr>
                              <w:t>record</w:t>
                            </w:r>
                            <w:r w:rsidRPr="009A27EA">
                              <w:rPr>
                                <w:rFonts w:ascii="Calibri" w:eastAsia="Calibri" w:hAnsi="Calibri" w:cs="Calibri"/>
                                <w:color w:val="000000"/>
                                <w:lang w:val="en" w:eastAsia="en-CA"/>
                              </w:rPr>
                              <w:t xml:space="preserve"> in the group for which you have just made a breeding group will have the new information on their "Lambing Planning" table. </w:t>
                            </w:r>
                          </w:p>
                          <w:p w14:paraId="4BDC8CBA" w14:textId="77777777" w:rsidR="0059544B" w:rsidRDefault="0059544B" w:rsidP="005954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1929A" id="_x0000_s1120" type="#_x0000_t202" style="position:absolute;left:0;text-align:left;margin-left:153.15pt;margin-top:32.7pt;width:279.25pt;height:113.6pt;z-index:25234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" stroked="f">
                <v:textbox>
                  <w:txbxContent>
                    <w:p w14:paraId="7417B08A" w14:textId="77777777" w:rsidR="0059544B" w:rsidRPr="009A27EA" w:rsidRDefault="0059544B" w:rsidP="0059544B">
                      <w:pPr>
                        <w:spacing w:after="208" w:line="267" w:lineRule="auto"/>
                        <w:ind w:left="-5" w:right="1282"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When you return to the flock </w:t>
                      </w:r>
                      <w:r>
                        <w:rPr>
                          <w:rFonts w:ascii="Calibri" w:eastAsia="Calibri" w:hAnsi="Calibri" w:cs="Calibri"/>
                          <w:color w:val="000000"/>
                          <w:lang w:val="en" w:eastAsia="en-CA"/>
                        </w:rPr>
                        <w:t>records</w:t>
                      </w:r>
                      <w:r w:rsidRPr="009A27EA">
                        <w:rPr>
                          <w:rFonts w:ascii="Calibri" w:eastAsia="Calibri" w:hAnsi="Calibri" w:cs="Calibri"/>
                          <w:color w:val="000000"/>
                          <w:lang w:val="en" w:eastAsia="en-CA"/>
                        </w:rPr>
                        <w:t xml:space="preserve">, you will notice that each of the ewe </w:t>
                      </w:r>
                      <w:r>
                        <w:rPr>
                          <w:rFonts w:ascii="Calibri" w:eastAsia="Calibri" w:hAnsi="Calibri" w:cs="Calibri"/>
                          <w:color w:val="000000"/>
                          <w:lang w:val="en" w:eastAsia="en-CA"/>
                        </w:rPr>
                        <w:t>record</w:t>
                      </w:r>
                      <w:r w:rsidRPr="009A27EA">
                        <w:rPr>
                          <w:rFonts w:ascii="Calibri" w:eastAsia="Calibri" w:hAnsi="Calibri" w:cs="Calibri"/>
                          <w:color w:val="000000"/>
                          <w:lang w:val="en" w:eastAsia="en-CA"/>
                        </w:rPr>
                        <w:t xml:space="preserve"> in the group for which you have just made a breeding group will have the new information on their "Lambing Planning" table. </w:t>
                      </w:r>
                    </w:p>
                    <w:p w14:paraId="4BDC8CBA" w14:textId="77777777" w:rsidR="0059544B" w:rsidRDefault="0059544B" w:rsidP="0059544B"/>
                  </w:txbxContent>
                </v:textbox>
                <w10:wrap type="square" anchorx="margin"/>
              </v:shape>
            </w:pict>
          </mc:Fallback>
        </mc:AlternateContent>
      </w:r>
      <w:r>
        <w:rPr>
          <w:rFonts w:ascii="Calibri" w:eastAsia="Calibri" w:hAnsi="Calibri" w:cs="Calibri"/>
          <w:noProof/>
          <w:color w:val="000000"/>
          <w:lang w:eastAsia="en-CA"/>
        </w:rPr>
        <w:drawing>
          <wp:inline distT="0" distB="0" distL="0" distR="0" wp14:anchorId="3B3000B3" wp14:editId="3B97A766">
            <wp:extent cx="1749517" cy="2848575"/>
            <wp:effectExtent l="0" t="0" r="3175" b="9525"/>
            <wp:docPr id="2027672365" name="Picture 18"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72365" name="Picture 18" descr="Une image contenant texte, capture d’écran, logiciel, Icône d’ordinateur&#10;&#10;Description générée automatiquement"/>
                    <pic:cNvPicPr/>
                  </pic:nvPicPr>
                  <pic:blipFill rotWithShape="1">
                    <a:blip r:embed="rId248" cstate="print">
                      <a:extLst>
                        <a:ext uri="{28A0092B-C50C-407E-A947-70E740481C1C}">
                          <a14:useLocalDpi xmlns:a14="http://schemas.microsoft.com/office/drawing/2010/main" val="0"/>
                        </a:ext>
                      </a:extLst>
                    </a:blip>
                    <a:srcRect r="23995" b="9800"/>
                    <a:stretch/>
                  </pic:blipFill>
                  <pic:spPr bwMode="auto">
                    <a:xfrm>
                      <a:off x="0" y="0"/>
                      <a:ext cx="1765878" cy="2875215"/>
                    </a:xfrm>
                    <a:prstGeom prst="rect">
                      <a:avLst/>
                    </a:prstGeom>
                    <a:ln>
                      <a:noFill/>
                    </a:ln>
                    <a:extLst>
                      <a:ext uri="{53640926-AAD7-44D8-BBD7-CCE9431645EC}">
                        <a14:shadowObscured xmlns:a14="http://schemas.microsoft.com/office/drawing/2010/main"/>
                      </a:ext>
                    </a:extLst>
                  </pic:spPr>
                </pic:pic>
              </a:graphicData>
            </a:graphic>
          </wp:inline>
        </w:drawing>
      </w:r>
    </w:p>
    <w:p w14:paraId="7B7A467F" w14:textId="77777777" w:rsidR="0059544B" w:rsidRPr="009A27EA" w:rsidRDefault="0059544B" w:rsidP="0059544B">
      <w:pPr>
        <w:keepNext/>
        <w:keepLines/>
        <w:spacing w:after="11" w:line="267" w:lineRule="auto"/>
        <w:ind w:left="-5" w:right="305" w:hanging="10"/>
        <w:outlineLvl w:val="3"/>
        <w:rPr>
          <w:rFonts w:ascii="Calibri" w:eastAsia="Calibri" w:hAnsi="Calibri" w:cs="Calibri"/>
          <w:b/>
          <w:color w:val="000000"/>
          <w:lang w:eastAsia="en-CA"/>
        </w:rPr>
      </w:pPr>
      <w:r w:rsidRPr="009A27EA">
        <w:rPr>
          <w:rFonts w:ascii="Calibri" w:eastAsia="Calibri" w:hAnsi="Calibri" w:cs="Calibri"/>
          <w:b/>
          <w:color w:val="000000"/>
          <w:lang w:val="en" w:eastAsia="en-CA"/>
        </w:rPr>
        <w:t xml:space="preserve">9.2.2 Creation of a second </w:t>
      </w:r>
      <w:r>
        <w:rPr>
          <w:rFonts w:ascii="Calibri" w:eastAsia="Calibri" w:hAnsi="Calibri" w:cs="Calibri"/>
          <w:b/>
          <w:color w:val="000000"/>
          <w:lang w:val="en" w:eastAsia="en-CA"/>
        </w:rPr>
        <w:t>exposure or breeding</w:t>
      </w:r>
    </w:p>
    <w:p w14:paraId="1CEF6F00" w14:textId="77777777" w:rsidR="0059544B" w:rsidRPr="009A27EA" w:rsidRDefault="0059544B" w:rsidP="0059544B">
      <w:pPr>
        <w:spacing w:after="5" w:line="268" w:lineRule="auto"/>
        <w:ind w:left="25" w:right="1286" w:hanging="10"/>
        <w:rPr>
          <w:rFonts w:ascii="Calibri" w:eastAsia="Calibri" w:hAnsi="Calibri" w:cs="Calibri"/>
          <w:color w:val="000000"/>
          <w:lang w:eastAsia="en-CA"/>
        </w:rPr>
      </w:pPr>
      <w:r>
        <w:rPr>
          <w:rFonts w:ascii="Calibri" w:eastAsia="Calibri" w:hAnsi="Calibri" w:cs="Calibri"/>
          <w:color w:val="000000"/>
          <w:lang w:val="en" w:eastAsia="en-CA"/>
        </w:rPr>
        <w:t>EweManage</w:t>
      </w:r>
      <w:r w:rsidRPr="009A27EA">
        <w:rPr>
          <w:rFonts w:ascii="Calibri" w:eastAsia="Calibri" w:hAnsi="Calibri" w:cs="Calibri"/>
          <w:color w:val="000000"/>
          <w:lang w:val="en" w:eastAsia="en-CA"/>
        </w:rPr>
        <w:t xml:space="preserve"> allows to create 2 mating in the same group of ewes. </w:t>
      </w:r>
    </w:p>
    <w:p w14:paraId="28820607" w14:textId="77777777" w:rsidR="0059544B" w:rsidRPr="009A27EA" w:rsidRDefault="0059544B" w:rsidP="0059544B">
      <w:pPr>
        <w:spacing w:after="206" w:line="268" w:lineRule="auto"/>
        <w:ind w:left="25" w:right="1286"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Indeed, if you use a ram (or group of rams) that you will replace after a few days (or weeks), you create a "second </w:t>
      </w:r>
      <w:r>
        <w:rPr>
          <w:rFonts w:ascii="Calibri" w:eastAsia="Calibri" w:hAnsi="Calibri" w:cs="Calibri"/>
          <w:color w:val="000000"/>
          <w:lang w:val="en" w:eastAsia="en-CA"/>
        </w:rPr>
        <w:t>breeding</w:t>
      </w:r>
      <w:r w:rsidRPr="009A27EA">
        <w:rPr>
          <w:rFonts w:ascii="Calibri" w:eastAsia="Calibri" w:hAnsi="Calibri" w:cs="Calibri"/>
          <w:color w:val="000000"/>
          <w:lang w:val="en" w:eastAsia="en-CA"/>
        </w:rPr>
        <w:t xml:space="preserve">" with a new ram or group of rams. The problem this could cause is that at lambing, the identification of the lamb's father could be wrong. However, to maximize the chances of successful identification, </w:t>
      </w:r>
      <w:r>
        <w:rPr>
          <w:rFonts w:ascii="Calibri" w:eastAsia="Calibri" w:hAnsi="Calibri" w:cs="Calibri"/>
          <w:color w:val="000000"/>
          <w:lang w:val="en" w:eastAsia="en-CA"/>
        </w:rPr>
        <w:t>EweManage</w:t>
      </w:r>
      <w:r w:rsidRPr="009A27EA">
        <w:rPr>
          <w:rFonts w:ascii="Calibri" w:eastAsia="Calibri" w:hAnsi="Calibri" w:cs="Calibri"/>
          <w:color w:val="000000"/>
          <w:lang w:val="en" w:eastAsia="en-CA"/>
        </w:rPr>
        <w:t xml:space="preserve"> proceeds as follows: </w:t>
      </w:r>
    </w:p>
    <w:p w14:paraId="1F2E08C5" w14:textId="77777777" w:rsidR="0059544B" w:rsidRPr="009A27EA" w:rsidRDefault="0059544B" w:rsidP="0059544B">
      <w:pPr>
        <w:spacing w:after="207" w:line="268" w:lineRule="auto"/>
        <w:ind w:left="25" w:right="1286" w:hanging="10"/>
        <w:rPr>
          <w:rFonts w:ascii="Calibri" w:eastAsia="Calibri" w:hAnsi="Calibri" w:cs="Calibri"/>
          <w:color w:val="000000"/>
          <w:lang w:eastAsia="en-CA"/>
        </w:rPr>
      </w:pPr>
      <w:r w:rsidRPr="009A27EA">
        <w:rPr>
          <w:rFonts w:ascii="Calibri" w:eastAsia="Calibri" w:hAnsi="Calibri" w:cs="Calibri"/>
          <w:color w:val="000000"/>
          <w:lang w:val="en" w:eastAsia="en-CA"/>
        </w:rPr>
        <w:t>When lambing, the default sire chosen is the one indicated in the first mating group. If a ram (</w:t>
      </w:r>
      <w:r>
        <w:rPr>
          <w:rFonts w:ascii="Calibri" w:eastAsia="Calibri" w:hAnsi="Calibri" w:cs="Calibri"/>
          <w:color w:val="000000"/>
          <w:lang w:val="en" w:eastAsia="en-CA"/>
        </w:rPr>
        <w:t xml:space="preserve">ram </w:t>
      </w:r>
      <w:r w:rsidRPr="009A27EA">
        <w:rPr>
          <w:rFonts w:ascii="Calibri" w:eastAsia="Calibri" w:hAnsi="Calibri" w:cs="Calibri"/>
          <w:color w:val="000000"/>
          <w:lang w:val="en" w:eastAsia="en-CA"/>
        </w:rPr>
        <w:t xml:space="preserve">group ) is indicated in the second mating box, the father is the ram of the second mating if the </w:t>
      </w:r>
      <w:r>
        <w:rPr>
          <w:rFonts w:ascii="Calibri" w:eastAsia="Calibri" w:hAnsi="Calibri" w:cs="Calibri"/>
          <w:color w:val="000000"/>
          <w:lang w:val="en" w:eastAsia="en-CA"/>
        </w:rPr>
        <w:t>lambing</w:t>
      </w:r>
      <w:r w:rsidRPr="009A27EA">
        <w:rPr>
          <w:rFonts w:ascii="Calibri" w:eastAsia="Calibri" w:hAnsi="Calibri" w:cs="Calibri"/>
          <w:color w:val="000000"/>
          <w:lang w:val="en" w:eastAsia="en-CA"/>
        </w:rPr>
        <w:t xml:space="preserve"> takes place after the date of introduction of the second ram + the duration of the mating period chosen from the </w:t>
      </w:r>
      <w:r>
        <w:rPr>
          <w:rFonts w:ascii="Calibri" w:eastAsia="Calibri" w:hAnsi="Calibri" w:cs="Calibri"/>
          <w:color w:val="000000"/>
          <w:lang w:val="en" w:eastAsia="en-CA"/>
        </w:rPr>
        <w:t>Farm Profile</w:t>
      </w:r>
      <w:r w:rsidRPr="009A27EA">
        <w:rPr>
          <w:rFonts w:ascii="Calibri" w:eastAsia="Calibri" w:hAnsi="Calibri" w:cs="Calibri"/>
          <w:color w:val="000000"/>
          <w:lang w:val="en" w:eastAsia="en-CA"/>
        </w:rPr>
        <w:t xml:space="preserve">.  Thus, the identified father is related to the introduction of the first or second ram but does not take into account "delays" or "advances" of birth. A manual adjustment can be made as needed. In the event that no entry is made in the second </w:t>
      </w:r>
      <w:r>
        <w:rPr>
          <w:rFonts w:ascii="Calibri" w:eastAsia="Calibri" w:hAnsi="Calibri" w:cs="Calibri"/>
          <w:color w:val="000000"/>
          <w:lang w:val="en" w:eastAsia="en-CA"/>
        </w:rPr>
        <w:t>breeding</w:t>
      </w:r>
      <w:r w:rsidRPr="009A27EA">
        <w:rPr>
          <w:rFonts w:ascii="Calibri" w:eastAsia="Calibri" w:hAnsi="Calibri" w:cs="Calibri"/>
          <w:color w:val="000000"/>
          <w:lang w:val="en" w:eastAsia="en-CA"/>
        </w:rPr>
        <w:t xml:space="preserve">, the father is automatically the default ram of the first group. </w:t>
      </w:r>
    </w:p>
    <w:p w14:paraId="44133952" w14:textId="77777777" w:rsidR="0059544B" w:rsidRPr="009A27EA" w:rsidRDefault="0059544B" w:rsidP="0059544B">
      <w:pPr>
        <w:spacing w:after="208" w:line="267" w:lineRule="auto"/>
        <w:ind w:left="-5" w:right="1282"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Note: The automatic choice of ram is available only if lambing is done from the software or </w:t>
      </w:r>
      <w:r>
        <w:rPr>
          <w:rFonts w:ascii="Calibri" w:eastAsia="Calibri" w:hAnsi="Calibri" w:cs="Calibri"/>
          <w:color w:val="000000"/>
          <w:lang w:val="en" w:eastAsia="en-CA"/>
        </w:rPr>
        <w:t xml:space="preserve">EweManage </w:t>
      </w:r>
      <w:r w:rsidRPr="009A27EA">
        <w:rPr>
          <w:rFonts w:ascii="Calibri" w:eastAsia="Calibri" w:hAnsi="Calibri" w:cs="Calibri"/>
          <w:color w:val="000000"/>
          <w:lang w:val="en" w:eastAsia="en-CA"/>
        </w:rPr>
        <w:t>mobile</w:t>
      </w:r>
      <w:r>
        <w:rPr>
          <w:rFonts w:ascii="Calibri" w:eastAsia="Calibri" w:hAnsi="Calibri" w:cs="Calibri"/>
          <w:color w:val="000000"/>
          <w:lang w:val="en" w:eastAsia="en-CA"/>
        </w:rPr>
        <w:t>.</w:t>
      </w:r>
    </w:p>
    <w:p w14:paraId="308ACAC5" w14:textId="77777777" w:rsidR="0059544B" w:rsidRPr="009A27EA" w:rsidRDefault="0059544B" w:rsidP="0059544B">
      <w:pPr>
        <w:spacing w:after="218"/>
        <w:jc w:val="center"/>
        <w:rPr>
          <w:rFonts w:ascii="Calibri" w:eastAsia="Calibri" w:hAnsi="Calibri" w:cs="Calibri"/>
          <w:color w:val="000000"/>
          <w:lang w:eastAsia="en-CA"/>
        </w:rPr>
      </w:pPr>
      <w:r>
        <w:rPr>
          <w:rFonts w:ascii="Calibri" w:eastAsia="Calibri" w:hAnsi="Calibri" w:cs="Calibri"/>
          <w:noProof/>
          <w:color w:val="000000"/>
          <w:lang w:val="en" w:eastAsia="en-CA"/>
        </w:rPr>
        <mc:AlternateContent>
          <mc:Choice Requires="wps">
            <w:drawing>
              <wp:anchor distT="0" distB="0" distL="114300" distR="114300" simplePos="0" relativeHeight="252344320" behindDoc="0" locked="0" layoutInCell="1" allowOverlap="1" wp14:anchorId="43FDBBC3" wp14:editId="7818FB28">
                <wp:simplePos x="0" y="0"/>
                <wp:positionH relativeFrom="column">
                  <wp:posOffset>3036496</wp:posOffset>
                </wp:positionH>
                <wp:positionV relativeFrom="paragraph">
                  <wp:posOffset>-168165</wp:posOffset>
                </wp:positionV>
                <wp:extent cx="2045335" cy="871855"/>
                <wp:effectExtent l="1104900" t="19050" r="12065" b="328295"/>
                <wp:wrapNone/>
                <wp:docPr id="311677840" name="Speech Bubble: Oval 20"/>
                <wp:cNvGraphicFramePr/>
                <a:graphic xmlns:a="http://schemas.openxmlformats.org/drawingml/2006/main">
                  <a:graphicData uri="http://schemas.microsoft.com/office/word/2010/wordprocessingShape">
                    <wps:wsp>
                      <wps:cNvSpPr/>
                      <wps:spPr>
                        <a:xfrm>
                          <a:off x="0" y="0"/>
                          <a:ext cx="2045335" cy="871855"/>
                        </a:xfrm>
                        <a:prstGeom prst="wedgeEllipseCallout">
                          <a:avLst>
                            <a:gd name="adj1" fmla="val -102494"/>
                            <a:gd name="adj2" fmla="val 8068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C792817" w14:textId="77777777" w:rsidR="0059544B" w:rsidRDefault="0059544B" w:rsidP="005954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FDBBC3" id="Speech Bubble: Oval 20" o:spid="_x0000_s1121" type="#_x0000_t63" style="position:absolute;left:0;text-align:left;margin-left:239.1pt;margin-top:-13.25pt;width:161.05pt;height:68.65pt;z-index:25234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" adj="-11339,28228" filled="f" strokecolor="#0a121c [484]" strokeweight="2pt">
                <v:textbox>
                  <w:txbxContent>
                    <w:p w14:paraId="5C792817" w14:textId="77777777" w:rsidR="0059544B" w:rsidRDefault="0059544B" w:rsidP="0059544B">
                      <w:pPr>
                        <w:jc w:val="center"/>
                      </w:pPr>
                    </w:p>
                  </w:txbxContent>
                </v:textbox>
              </v:shape>
            </w:pict>
          </mc:Fallback>
        </mc:AlternateContent>
      </w:r>
      <w:r w:rsidRPr="00D152BC">
        <w:rPr>
          <w:rFonts w:ascii="Calibri" w:eastAsia="Calibri" w:hAnsi="Calibri" w:cs="Calibri"/>
          <w:noProof/>
          <w:color w:val="000000"/>
          <w:lang w:val="en" w:eastAsia="en-CA"/>
        </w:rPr>
        <mc:AlternateContent>
          <mc:Choice Requires="wps">
            <w:drawing>
              <wp:anchor distT="45720" distB="45720" distL="114300" distR="114300" simplePos="0" relativeHeight="252343296" behindDoc="0" locked="0" layoutInCell="1" allowOverlap="1" wp14:anchorId="71682D22" wp14:editId="44985814">
                <wp:simplePos x="0" y="0"/>
                <wp:positionH relativeFrom="column">
                  <wp:posOffset>3329305</wp:posOffset>
                </wp:positionH>
                <wp:positionV relativeFrom="paragraph">
                  <wp:posOffset>43815</wp:posOffset>
                </wp:positionV>
                <wp:extent cx="1579880" cy="639445"/>
                <wp:effectExtent l="0" t="0" r="1270" b="8255"/>
                <wp:wrapSquare wrapText="bothSides"/>
                <wp:docPr id="20607140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9880" cy="639445"/>
                        </a:xfrm>
                        <a:prstGeom prst="rect">
                          <a:avLst/>
                        </a:prstGeom>
                        <a:solidFill>
                          <a:srgbClr val="FFFFFF"/>
                        </a:solidFill>
                        <a:ln w="9525">
                          <a:noFill/>
                          <a:miter lim="800000"/>
                          <a:headEnd/>
                          <a:tailEnd/>
                        </a:ln>
                      </wps:spPr>
                      <wps:txbx>
                        <w:txbxContent>
                          <w:p w14:paraId="43407932" w14:textId="77777777" w:rsidR="0059544B" w:rsidRDefault="0059544B" w:rsidP="0059544B">
                            <w:r>
                              <w:t>Indicator of the second breeding service.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82D22" id="_x0000_s1122" type="#_x0000_t202" style="position:absolute;left:0;text-align:left;margin-left:262.15pt;margin-top:3.45pt;width:124.4pt;height:50.35pt;z-index:25234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" stroked="f">
                <v:textbox>
                  <w:txbxContent>
                    <w:p w14:paraId="43407932" w14:textId="77777777" w:rsidR="0059544B" w:rsidRDefault="0059544B" w:rsidP="0059544B">
                      <w:r>
                        <w:t>Indicator of the second breeding service.</w:t>
                      </w:r>
                    </w:p>
                  </w:txbxContent>
                </v:textbox>
                <w10:wrap type="square"/>
              </v:shape>
            </w:pict>
          </mc:Fallback>
        </mc:AlternateContent>
      </w:r>
      <w:r>
        <w:rPr>
          <w:rFonts w:ascii="Calibri" w:eastAsia="Calibri" w:hAnsi="Calibri" w:cs="Calibri"/>
          <w:noProof/>
          <w:color w:val="000000"/>
          <w:lang w:eastAsia="en-CA"/>
        </w:rPr>
        <w:drawing>
          <wp:inline distT="0" distB="0" distL="0" distR="0" wp14:anchorId="2377D24E" wp14:editId="46CBC869">
            <wp:extent cx="1706880" cy="1427099"/>
            <wp:effectExtent l="0" t="0" r="7620" b="1905"/>
            <wp:docPr id="323967562"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67562" name="Picture 19" descr="A screenshot of a computer&#10;&#10;Description automatically generated"/>
                    <pic:cNvPicPr/>
                  </pic:nvPicPr>
                  <pic:blipFill rotWithShape="1">
                    <a:blip r:embed="rId249" cstate="print">
                      <a:extLst>
                        <a:ext uri="{28A0092B-C50C-407E-A947-70E740481C1C}">
                          <a14:useLocalDpi xmlns:a14="http://schemas.microsoft.com/office/drawing/2010/main" val="0"/>
                        </a:ext>
                      </a:extLst>
                    </a:blip>
                    <a:srcRect t="38003" r="13606" b="9348"/>
                    <a:stretch/>
                  </pic:blipFill>
                  <pic:spPr bwMode="auto">
                    <a:xfrm>
                      <a:off x="0" y="0"/>
                      <a:ext cx="1720412" cy="1438413"/>
                    </a:xfrm>
                    <a:prstGeom prst="rect">
                      <a:avLst/>
                    </a:prstGeom>
                    <a:ln>
                      <a:noFill/>
                    </a:ln>
                    <a:extLst>
                      <a:ext uri="{53640926-AAD7-44D8-BBD7-CCE9431645EC}">
                        <a14:shadowObscured xmlns:a14="http://schemas.microsoft.com/office/drawing/2010/main"/>
                      </a:ext>
                    </a:extLst>
                  </pic:spPr>
                </pic:pic>
              </a:graphicData>
            </a:graphic>
          </wp:inline>
        </w:drawing>
      </w:r>
    </w:p>
    <w:p w14:paraId="5791A216" w14:textId="77777777" w:rsidR="0059544B" w:rsidRPr="009A27EA" w:rsidRDefault="0059544B" w:rsidP="0059544B">
      <w:pPr>
        <w:keepNext/>
        <w:keepLines/>
        <w:spacing w:after="11" w:line="267" w:lineRule="auto"/>
        <w:ind w:left="10" w:right="1052" w:hanging="10"/>
        <w:outlineLvl w:val="3"/>
        <w:rPr>
          <w:rFonts w:ascii="Calibri" w:eastAsia="Calibri" w:hAnsi="Calibri" w:cs="Calibri"/>
          <w:b/>
          <w:color w:val="000000"/>
          <w:lang w:eastAsia="en-CA"/>
        </w:rPr>
      </w:pPr>
      <w:r w:rsidRPr="009A27EA">
        <w:rPr>
          <w:rFonts w:ascii="Calibri" w:eastAsia="Calibri" w:hAnsi="Calibri" w:cs="Calibri"/>
          <w:b/>
          <w:color w:val="000000"/>
          <w:lang w:val="en" w:eastAsia="en-CA"/>
        </w:rPr>
        <w:t xml:space="preserve">9.2.3 </w:t>
      </w:r>
      <w:r>
        <w:rPr>
          <w:rFonts w:ascii="Calibri" w:eastAsia="Calibri" w:hAnsi="Calibri" w:cs="Calibri"/>
          <w:b/>
          <w:color w:val="000000"/>
          <w:lang w:val="en" w:eastAsia="en-CA"/>
        </w:rPr>
        <w:t xml:space="preserve">Breeding </w:t>
      </w:r>
      <w:r w:rsidRPr="009A27EA">
        <w:rPr>
          <w:rFonts w:ascii="Calibri" w:eastAsia="Calibri" w:hAnsi="Calibri" w:cs="Calibri"/>
          <w:b/>
          <w:color w:val="000000"/>
          <w:lang w:val="en" w:eastAsia="en-CA"/>
        </w:rPr>
        <w:t>with CIDR</w:t>
      </w:r>
      <w:r>
        <w:rPr>
          <w:rFonts w:ascii="Calibri" w:eastAsia="Calibri" w:hAnsi="Calibri" w:cs="Calibri"/>
          <w:b/>
          <w:color w:val="000000"/>
          <w:lang w:val="en" w:eastAsia="en-CA"/>
        </w:rPr>
        <w:t>’s</w:t>
      </w:r>
      <w:r w:rsidRPr="009A27EA">
        <w:rPr>
          <w:rFonts w:ascii="Calibri" w:eastAsia="Calibri" w:hAnsi="Calibri" w:cs="Calibri"/>
          <w:b/>
          <w:color w:val="000000"/>
          <w:lang w:val="en" w:eastAsia="en-CA"/>
        </w:rPr>
        <w:t xml:space="preserve"> </w:t>
      </w:r>
    </w:p>
    <w:p w14:paraId="0903FA84" w14:textId="77777777" w:rsidR="0059544B" w:rsidRPr="009A27EA" w:rsidRDefault="0059544B" w:rsidP="0059544B">
      <w:pPr>
        <w:spacing w:after="207" w:line="268" w:lineRule="auto"/>
        <w:ind w:left="25" w:right="1286" w:hanging="10"/>
        <w:rPr>
          <w:rFonts w:ascii="Calibri" w:eastAsia="Calibri" w:hAnsi="Calibri" w:cs="Calibri"/>
          <w:color w:val="000000"/>
          <w:lang w:eastAsia="en-CA"/>
        </w:rPr>
      </w:pPr>
      <w:r w:rsidRPr="009A27EA">
        <w:rPr>
          <w:rFonts w:ascii="Calibri" w:eastAsia="Calibri" w:hAnsi="Calibri" w:cs="Calibri"/>
          <w:color w:val="000000"/>
          <w:lang w:val="en" w:eastAsia="en-CA"/>
        </w:rPr>
        <w:t>When you</w:t>
      </w:r>
      <w:r>
        <w:rPr>
          <w:rFonts w:ascii="Calibri" w:eastAsia="Calibri" w:hAnsi="Calibri" w:cs="Calibri"/>
          <w:color w:val="000000"/>
          <w:lang w:val="en" w:eastAsia="en-CA"/>
        </w:rPr>
        <w:t xml:space="preserve"> create a breeding </w:t>
      </w:r>
      <w:r w:rsidRPr="009A27EA">
        <w:rPr>
          <w:rFonts w:ascii="Calibri" w:eastAsia="Calibri" w:hAnsi="Calibri" w:cs="Calibri"/>
          <w:color w:val="000000"/>
          <w:lang w:val="en" w:eastAsia="en-CA"/>
        </w:rPr>
        <w:t>group, this generates the appropriate activities in t</w:t>
      </w:r>
      <w:r>
        <w:rPr>
          <w:rFonts w:ascii="Calibri" w:eastAsia="Calibri" w:hAnsi="Calibri" w:cs="Calibri"/>
          <w:color w:val="000000"/>
          <w:lang w:val="en" w:eastAsia="en-CA"/>
        </w:rPr>
        <w:t>he management</w:t>
      </w:r>
      <w:r w:rsidRPr="009A27EA">
        <w:rPr>
          <w:rFonts w:ascii="Calibri" w:eastAsia="Calibri" w:hAnsi="Calibri" w:cs="Calibri"/>
          <w:color w:val="000000"/>
          <w:lang w:val="en" w:eastAsia="en-CA"/>
        </w:rPr>
        <w:t xml:space="preserve"> calendar, including the ram </w:t>
      </w:r>
      <w:r>
        <w:rPr>
          <w:rFonts w:ascii="Calibri" w:eastAsia="Calibri" w:hAnsi="Calibri" w:cs="Calibri"/>
          <w:color w:val="000000"/>
          <w:lang w:val="en" w:eastAsia="en-CA"/>
        </w:rPr>
        <w:t>removal</w:t>
      </w:r>
      <w:r w:rsidRPr="009A27EA">
        <w:rPr>
          <w:rFonts w:ascii="Calibri" w:eastAsia="Calibri" w:hAnsi="Calibri" w:cs="Calibri"/>
          <w:color w:val="000000"/>
          <w:lang w:val="en" w:eastAsia="en-CA"/>
        </w:rPr>
        <w:t xml:space="preserve"> date which is calculated from the number of days you have specified to your </w:t>
      </w:r>
      <w:r>
        <w:rPr>
          <w:rFonts w:ascii="Calibri" w:eastAsia="Calibri" w:hAnsi="Calibri" w:cs="Calibri"/>
          <w:color w:val="000000"/>
          <w:lang w:val="en" w:eastAsia="en-CA"/>
        </w:rPr>
        <w:t>Farm Profile</w:t>
      </w:r>
      <w:r w:rsidRPr="009A27EA">
        <w:rPr>
          <w:rFonts w:ascii="Calibri" w:eastAsia="Calibri" w:hAnsi="Calibri" w:cs="Calibri"/>
          <w:color w:val="000000"/>
          <w:lang w:val="en" w:eastAsia="en-CA"/>
        </w:rPr>
        <w:t xml:space="preserve"> (system default = 145 days).  </w:t>
      </w:r>
    </w:p>
    <w:p w14:paraId="78AE493B" w14:textId="77777777" w:rsidR="0059544B" w:rsidRPr="009A27EA" w:rsidRDefault="0059544B" w:rsidP="0059544B">
      <w:pPr>
        <w:spacing w:after="208" w:line="267" w:lineRule="auto"/>
        <w:ind w:left="-5" w:right="1282"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On the other hand, if you use a hormone system for heat induction, this date is no longer valid. When you make the selection of a new </w:t>
      </w:r>
      <w:r>
        <w:rPr>
          <w:rFonts w:ascii="Calibri" w:eastAsia="Calibri" w:hAnsi="Calibri" w:cs="Calibri"/>
          <w:color w:val="000000"/>
          <w:lang w:val="en" w:eastAsia="en-CA"/>
        </w:rPr>
        <w:t>breeding</w:t>
      </w:r>
      <w:r w:rsidRPr="009A27EA">
        <w:rPr>
          <w:rFonts w:ascii="Calibri" w:eastAsia="Calibri" w:hAnsi="Calibri" w:cs="Calibri"/>
          <w:color w:val="000000"/>
          <w:lang w:val="en" w:eastAsia="en-CA"/>
        </w:rPr>
        <w:t xml:space="preserve"> </w:t>
      </w:r>
      <w:r>
        <w:rPr>
          <w:rFonts w:ascii="Calibri" w:eastAsia="Calibri" w:hAnsi="Calibri" w:cs="Calibri"/>
          <w:color w:val="000000"/>
          <w:lang w:val="en" w:eastAsia="en-CA"/>
        </w:rPr>
        <w:t xml:space="preserve">using </w:t>
      </w:r>
      <w:r w:rsidRPr="009A27EA">
        <w:rPr>
          <w:rFonts w:ascii="Calibri" w:eastAsia="Calibri" w:hAnsi="Calibri" w:cs="Calibri"/>
          <w:color w:val="000000"/>
          <w:lang w:val="en" w:eastAsia="en-CA"/>
        </w:rPr>
        <w:t>CIDR</w:t>
      </w:r>
      <w:r>
        <w:rPr>
          <w:rFonts w:ascii="Calibri" w:eastAsia="Calibri" w:hAnsi="Calibri" w:cs="Calibri"/>
          <w:color w:val="000000"/>
          <w:lang w:val="en" w:eastAsia="en-CA"/>
        </w:rPr>
        <w:t>’s</w:t>
      </w:r>
      <w:r w:rsidRPr="009A27EA">
        <w:rPr>
          <w:rFonts w:ascii="Calibri" w:eastAsia="Calibri" w:hAnsi="Calibri" w:cs="Calibri"/>
          <w:color w:val="000000"/>
          <w:lang w:val="en" w:eastAsia="en-CA"/>
        </w:rPr>
        <w:t xml:space="preserve">, the date entered is not the date </w:t>
      </w:r>
      <w:r>
        <w:rPr>
          <w:rFonts w:ascii="Calibri" w:eastAsia="Calibri" w:hAnsi="Calibri" w:cs="Calibri"/>
          <w:color w:val="000000"/>
          <w:lang w:val="en" w:eastAsia="en-CA"/>
        </w:rPr>
        <w:t>the ram is put in</w:t>
      </w:r>
      <w:r w:rsidRPr="009A27EA">
        <w:rPr>
          <w:rFonts w:ascii="Calibri" w:eastAsia="Calibri" w:hAnsi="Calibri" w:cs="Calibri"/>
          <w:color w:val="000000"/>
          <w:lang w:val="en" w:eastAsia="en-CA"/>
        </w:rPr>
        <w:t xml:space="preserve">, but the date of installation of the CIDR.  </w:t>
      </w:r>
    </w:p>
    <w:p w14:paraId="513C4DE0" w14:textId="77777777" w:rsidR="0059544B" w:rsidRPr="009A27EA" w:rsidRDefault="0059544B" w:rsidP="0059544B">
      <w:pPr>
        <w:spacing w:after="208" w:line="267" w:lineRule="auto"/>
        <w:ind w:left="-5" w:right="1282" w:hanging="10"/>
        <w:rPr>
          <w:rFonts w:ascii="Calibri" w:eastAsia="Calibri" w:hAnsi="Calibri" w:cs="Calibri"/>
          <w:color w:val="000000"/>
          <w:lang w:eastAsia="en-CA"/>
        </w:rPr>
      </w:pPr>
      <w:r>
        <w:rPr>
          <w:rFonts w:ascii="Calibri" w:eastAsia="Calibri" w:hAnsi="Calibri" w:cs="Calibri"/>
          <w:color w:val="000000"/>
          <w:lang w:val="en" w:eastAsia="en-CA"/>
        </w:rPr>
        <w:t>EweManage</w:t>
      </w:r>
      <w:r w:rsidRPr="009A27EA">
        <w:rPr>
          <w:rFonts w:ascii="Calibri" w:eastAsia="Calibri" w:hAnsi="Calibri" w:cs="Calibri"/>
          <w:color w:val="000000"/>
          <w:lang w:val="en" w:eastAsia="en-CA"/>
        </w:rPr>
        <w:t xml:space="preserve"> then calculates for you the date of </w:t>
      </w:r>
      <w:r>
        <w:rPr>
          <w:rFonts w:ascii="Calibri" w:eastAsia="Calibri" w:hAnsi="Calibri" w:cs="Calibri"/>
          <w:color w:val="000000"/>
          <w:lang w:val="en" w:eastAsia="en-CA"/>
        </w:rPr>
        <w:t>CIDR removal</w:t>
      </w:r>
      <w:r w:rsidRPr="009A27EA">
        <w:rPr>
          <w:rFonts w:ascii="Calibri" w:eastAsia="Calibri" w:hAnsi="Calibri" w:cs="Calibri"/>
          <w:color w:val="000000"/>
          <w:lang w:val="en" w:eastAsia="en-CA"/>
        </w:rPr>
        <w:t xml:space="preserve"> and notifies you of the date of introduction of the ram </w:t>
      </w:r>
      <w:r>
        <w:rPr>
          <w:rFonts w:ascii="Calibri" w:eastAsia="Calibri" w:hAnsi="Calibri" w:cs="Calibri"/>
          <w:color w:val="000000"/>
          <w:lang w:val="en" w:eastAsia="en-CA"/>
        </w:rPr>
        <w:t xml:space="preserve">or ram </w:t>
      </w:r>
      <w:r w:rsidRPr="009A27EA">
        <w:rPr>
          <w:rFonts w:ascii="Calibri" w:eastAsia="Calibri" w:hAnsi="Calibri" w:cs="Calibri"/>
          <w:color w:val="000000"/>
          <w:lang w:val="en" w:eastAsia="en-CA"/>
        </w:rPr>
        <w:t xml:space="preserve">group. The calendar table is designed for this purpose. </w:t>
      </w:r>
    </w:p>
    <w:p w14:paraId="11846484" w14:textId="77777777" w:rsidR="0059544B" w:rsidRPr="009A27EA" w:rsidRDefault="0059544B" w:rsidP="0059544B">
      <w:pPr>
        <w:keepNext/>
        <w:keepLines/>
        <w:spacing w:after="11" w:line="267" w:lineRule="auto"/>
        <w:ind w:left="10" w:right="1052" w:hanging="10"/>
        <w:outlineLvl w:val="3"/>
        <w:rPr>
          <w:rFonts w:ascii="Calibri" w:eastAsia="Calibri" w:hAnsi="Calibri" w:cs="Calibri"/>
          <w:b/>
          <w:color w:val="000000"/>
          <w:lang w:eastAsia="en-CA"/>
        </w:rPr>
      </w:pPr>
      <w:r w:rsidRPr="009A27EA">
        <w:rPr>
          <w:rFonts w:ascii="Calibri" w:eastAsia="Calibri" w:hAnsi="Calibri" w:cs="Calibri"/>
          <w:b/>
          <w:color w:val="000000"/>
          <w:lang w:val="en" w:eastAsia="en-CA"/>
        </w:rPr>
        <w:t xml:space="preserve">9.2.4 Why create </w:t>
      </w:r>
      <w:r>
        <w:rPr>
          <w:rFonts w:ascii="Calibri" w:eastAsia="Calibri" w:hAnsi="Calibri" w:cs="Calibri"/>
          <w:b/>
          <w:color w:val="000000"/>
          <w:lang w:val="en" w:eastAsia="en-CA"/>
        </w:rPr>
        <w:t>breedings</w:t>
      </w:r>
      <w:r w:rsidRPr="009A27EA">
        <w:rPr>
          <w:rFonts w:ascii="Calibri" w:eastAsia="Calibri" w:hAnsi="Calibri" w:cs="Calibri"/>
          <w:b/>
          <w:color w:val="000000"/>
          <w:lang w:val="en" w:eastAsia="en-CA"/>
        </w:rPr>
        <w:t xml:space="preserve"> in </w:t>
      </w:r>
      <w:r>
        <w:rPr>
          <w:rFonts w:ascii="Calibri" w:eastAsia="Calibri" w:hAnsi="Calibri" w:cs="Calibri"/>
          <w:b/>
          <w:color w:val="000000"/>
          <w:lang w:val="en" w:eastAsia="en-CA"/>
        </w:rPr>
        <w:t>EweManage</w:t>
      </w:r>
      <w:r w:rsidRPr="009A27EA">
        <w:rPr>
          <w:rFonts w:ascii="Calibri" w:eastAsia="Calibri" w:hAnsi="Calibri" w:cs="Calibri"/>
          <w:b/>
          <w:color w:val="000000"/>
          <w:lang w:val="en" w:eastAsia="en-CA"/>
        </w:rPr>
        <w:t xml:space="preserve"> </w:t>
      </w:r>
    </w:p>
    <w:p w14:paraId="1F10E323" w14:textId="77777777" w:rsidR="0059544B" w:rsidRPr="009A27EA" w:rsidRDefault="0059544B" w:rsidP="0059544B">
      <w:pPr>
        <w:spacing w:after="207" w:line="268" w:lineRule="auto"/>
        <w:ind w:left="25" w:right="1286" w:hanging="10"/>
        <w:rPr>
          <w:rFonts w:ascii="Calibri" w:eastAsia="Calibri" w:hAnsi="Calibri" w:cs="Calibri"/>
          <w:color w:val="000000"/>
          <w:lang w:eastAsia="en-CA"/>
        </w:rPr>
      </w:pPr>
      <w:r w:rsidRPr="009A27EA">
        <w:rPr>
          <w:rFonts w:ascii="Calibri" w:eastAsia="Calibri" w:hAnsi="Calibri" w:cs="Calibri"/>
          <w:color w:val="000000"/>
          <w:lang w:val="en" w:eastAsia="en-CA"/>
        </w:rPr>
        <w:t xml:space="preserve">As </w:t>
      </w:r>
      <w:r>
        <w:rPr>
          <w:rFonts w:ascii="Calibri" w:eastAsia="Calibri" w:hAnsi="Calibri" w:cs="Calibri"/>
          <w:color w:val="000000"/>
          <w:lang w:val="en" w:eastAsia="en-CA"/>
        </w:rPr>
        <w:t>EweManage</w:t>
      </w:r>
      <w:r w:rsidRPr="009A27EA">
        <w:rPr>
          <w:rFonts w:ascii="Calibri" w:eastAsia="Calibri" w:hAnsi="Calibri" w:cs="Calibri"/>
          <w:color w:val="000000"/>
          <w:lang w:val="en" w:eastAsia="en-CA"/>
        </w:rPr>
        <w:t xml:space="preserve"> is a management software, you want to create management activities that will allow you to follow the </w:t>
      </w:r>
      <w:r>
        <w:rPr>
          <w:rFonts w:ascii="Calibri" w:eastAsia="Calibri" w:hAnsi="Calibri" w:cs="Calibri"/>
          <w:color w:val="000000"/>
          <w:lang w:val="en" w:eastAsia="en-CA"/>
        </w:rPr>
        <w:t>breeding flock</w:t>
      </w:r>
      <w:r w:rsidRPr="009A27EA">
        <w:rPr>
          <w:rFonts w:ascii="Calibri" w:eastAsia="Calibri" w:hAnsi="Calibri" w:cs="Calibri"/>
          <w:color w:val="000000"/>
          <w:lang w:val="en" w:eastAsia="en-CA"/>
        </w:rPr>
        <w:t xml:space="preserve"> and take the required actions in the right time. You will save costs, increase your efficiency and your profits. </w:t>
      </w:r>
    </w:p>
    <w:p w14:paraId="65E67E9E" w14:textId="77777777" w:rsidR="0059544B" w:rsidRDefault="0059544B" w:rsidP="0059544B">
      <w:pPr>
        <w:spacing w:after="207" w:line="268" w:lineRule="auto"/>
        <w:ind w:left="25" w:right="1286" w:hanging="10"/>
        <w:rPr>
          <w:rFonts w:ascii="Calibri" w:eastAsia="Calibri" w:hAnsi="Calibri" w:cs="Calibri"/>
          <w:color w:val="000000"/>
          <w:lang w:val="en" w:eastAsia="en-CA"/>
        </w:rPr>
      </w:pPr>
      <w:r w:rsidRPr="009A27EA">
        <w:rPr>
          <w:rFonts w:ascii="Calibri" w:eastAsia="Calibri" w:hAnsi="Calibri" w:cs="Calibri"/>
          <w:color w:val="000000"/>
          <w:lang w:val="en" w:eastAsia="en-CA"/>
        </w:rPr>
        <w:t xml:space="preserve">Each action you create, such as </w:t>
      </w:r>
      <w:r>
        <w:rPr>
          <w:rFonts w:ascii="Calibri" w:eastAsia="Calibri" w:hAnsi="Calibri" w:cs="Calibri"/>
          <w:color w:val="000000"/>
          <w:lang w:val="en" w:eastAsia="en-CA"/>
        </w:rPr>
        <w:t>breedings</w:t>
      </w:r>
      <w:r w:rsidRPr="009A27EA">
        <w:rPr>
          <w:rFonts w:ascii="Calibri" w:eastAsia="Calibri" w:hAnsi="Calibri" w:cs="Calibri"/>
          <w:color w:val="000000"/>
          <w:lang w:val="en" w:eastAsia="en-CA"/>
        </w:rPr>
        <w:t xml:space="preserve">, </w:t>
      </w:r>
      <w:r>
        <w:rPr>
          <w:rFonts w:ascii="Calibri" w:eastAsia="Calibri" w:hAnsi="Calibri" w:cs="Calibri"/>
          <w:color w:val="000000"/>
          <w:lang w:val="en" w:eastAsia="en-CA"/>
        </w:rPr>
        <w:t>has</w:t>
      </w:r>
      <w:r w:rsidRPr="009A27EA">
        <w:rPr>
          <w:rFonts w:ascii="Calibri" w:eastAsia="Calibri" w:hAnsi="Calibri" w:cs="Calibri"/>
          <w:color w:val="000000"/>
          <w:lang w:val="en" w:eastAsia="en-CA"/>
        </w:rPr>
        <w:t xml:space="preserve"> an impact </w:t>
      </w:r>
      <w:r>
        <w:rPr>
          <w:rFonts w:ascii="Calibri" w:eastAsia="Calibri" w:hAnsi="Calibri" w:cs="Calibri"/>
          <w:color w:val="000000"/>
          <w:lang w:val="en" w:eastAsia="en-CA"/>
        </w:rPr>
        <w:t>i</w:t>
      </w:r>
      <w:r w:rsidRPr="009A27EA">
        <w:rPr>
          <w:rFonts w:ascii="Calibri" w:eastAsia="Calibri" w:hAnsi="Calibri" w:cs="Calibri"/>
          <w:color w:val="000000"/>
          <w:lang w:val="en" w:eastAsia="en-CA"/>
        </w:rPr>
        <w:t xml:space="preserve">n the management calendar and allows you to see the activities to be done in the </w:t>
      </w:r>
      <w:r>
        <w:rPr>
          <w:rFonts w:ascii="Calibri" w:eastAsia="Calibri" w:hAnsi="Calibri" w:cs="Calibri"/>
          <w:color w:val="000000"/>
          <w:lang w:val="en" w:eastAsia="en-CA"/>
        </w:rPr>
        <w:t>barn</w:t>
      </w:r>
      <w:r w:rsidRPr="009A27EA">
        <w:rPr>
          <w:rFonts w:ascii="Calibri" w:eastAsia="Calibri" w:hAnsi="Calibri" w:cs="Calibri"/>
          <w:color w:val="000000"/>
          <w:lang w:val="en" w:eastAsia="en-CA"/>
        </w:rPr>
        <w:t xml:space="preserve"> at any time. You can then view these activities directly in the calendar</w:t>
      </w:r>
      <w:r>
        <w:rPr>
          <w:rFonts w:ascii="Calibri" w:eastAsia="Calibri" w:hAnsi="Calibri" w:cs="Calibri"/>
          <w:color w:val="000000"/>
          <w:lang w:val="en" w:eastAsia="en-CA"/>
        </w:rPr>
        <w:t>, using the “Flock management calemdar” function available on any record of the flock or</w:t>
      </w:r>
      <w:r w:rsidRPr="009A27EA">
        <w:rPr>
          <w:rFonts w:ascii="Calibri" w:eastAsia="Calibri" w:hAnsi="Calibri" w:cs="Calibri"/>
          <w:color w:val="000000"/>
          <w:lang w:val="en" w:eastAsia="en-CA"/>
        </w:rPr>
        <w:t xml:space="preserve"> or by group individually </w:t>
      </w:r>
      <w:r>
        <w:rPr>
          <w:rFonts w:ascii="Calibri" w:eastAsia="Calibri" w:hAnsi="Calibri" w:cs="Calibri"/>
          <w:color w:val="000000"/>
          <w:lang w:val="en" w:eastAsia="en-CA"/>
        </w:rPr>
        <w:t>via the flock main</w:t>
      </w:r>
      <w:r w:rsidRPr="009A27EA">
        <w:rPr>
          <w:rFonts w:ascii="Calibri" w:eastAsia="Calibri" w:hAnsi="Calibri" w:cs="Calibri"/>
          <w:color w:val="000000"/>
          <w:lang w:val="en" w:eastAsia="en-CA"/>
        </w:rPr>
        <w:t xml:space="preserve"> menu, under menu "</w:t>
      </w:r>
      <w:r>
        <w:rPr>
          <w:rFonts w:ascii="Calibri" w:eastAsia="Calibri" w:hAnsi="Calibri" w:cs="Calibri"/>
          <w:color w:val="000000"/>
          <w:lang w:val="en" w:eastAsia="en-CA"/>
        </w:rPr>
        <w:t>Group management menu</w:t>
      </w:r>
      <w:r w:rsidRPr="009A27EA">
        <w:rPr>
          <w:rFonts w:ascii="Calibri" w:eastAsia="Calibri" w:hAnsi="Calibri" w:cs="Calibri"/>
          <w:color w:val="000000"/>
          <w:lang w:val="en" w:eastAsia="en-CA"/>
        </w:rPr>
        <w:t xml:space="preserve">" </w:t>
      </w:r>
      <w:r>
        <w:rPr>
          <w:rFonts w:ascii="Calibri" w:eastAsia="Calibri" w:hAnsi="Calibri" w:cs="Calibri"/>
          <w:color w:val="000000"/>
          <w:lang w:val="en" w:eastAsia="en-CA"/>
        </w:rPr>
        <w:t>sub-menu</w:t>
      </w:r>
      <w:r w:rsidRPr="009A27EA">
        <w:rPr>
          <w:rFonts w:ascii="Calibri" w:eastAsia="Calibri" w:hAnsi="Calibri" w:cs="Calibri"/>
          <w:color w:val="000000"/>
          <w:lang w:val="en" w:eastAsia="en-CA"/>
        </w:rPr>
        <w:t xml:space="preserve"> "</w:t>
      </w:r>
      <w:r>
        <w:rPr>
          <w:rFonts w:ascii="Calibri" w:eastAsia="Calibri" w:hAnsi="Calibri" w:cs="Calibri"/>
          <w:color w:val="000000"/>
          <w:lang w:val="en" w:eastAsia="en-CA"/>
        </w:rPr>
        <w:t>Management calendars and activities”, final selection “Management activities for a given group”</w:t>
      </w:r>
      <w:r w:rsidRPr="009A27EA">
        <w:rPr>
          <w:rFonts w:ascii="Calibri" w:eastAsia="Calibri" w:hAnsi="Calibri" w:cs="Calibri"/>
          <w:color w:val="000000"/>
          <w:lang w:val="en" w:eastAsia="en-CA"/>
        </w:rPr>
        <w:t xml:space="preserve"> </w:t>
      </w:r>
    </w:p>
    <w:p w14:paraId="5694697C" w14:textId="77777777" w:rsidR="0059544B" w:rsidRDefault="0059544B" w:rsidP="0059544B">
      <w:pPr>
        <w:spacing w:after="207" w:line="268" w:lineRule="auto"/>
        <w:ind w:left="25" w:right="1286" w:hanging="10"/>
        <w:rPr>
          <w:rFonts w:ascii="Calibri" w:eastAsia="Calibri" w:hAnsi="Calibri" w:cs="Calibri"/>
          <w:color w:val="000000"/>
          <w:lang w:val="en" w:eastAsia="en-CA"/>
        </w:rPr>
      </w:pPr>
    </w:p>
    <w:p w14:paraId="169F9E14" w14:textId="77777777" w:rsidR="0059544B" w:rsidRDefault="0059544B" w:rsidP="0059544B">
      <w:pPr>
        <w:spacing w:after="207" w:line="268" w:lineRule="auto"/>
        <w:ind w:left="25" w:right="1286" w:hanging="10"/>
        <w:rPr>
          <w:rFonts w:ascii="Calibri" w:eastAsia="Calibri" w:hAnsi="Calibri" w:cs="Calibri"/>
          <w:color w:val="000000"/>
          <w:lang w:val="en" w:eastAsia="en-CA"/>
        </w:rPr>
      </w:pPr>
    </w:p>
    <w:p w14:paraId="04802B8D" w14:textId="77777777" w:rsidR="0059544B" w:rsidRDefault="0059544B" w:rsidP="0059544B">
      <w:pPr>
        <w:spacing w:after="207" w:line="268" w:lineRule="auto"/>
        <w:ind w:left="25" w:right="1286" w:hanging="10"/>
        <w:rPr>
          <w:rFonts w:ascii="Calibri" w:eastAsia="Calibri" w:hAnsi="Calibri" w:cs="Calibri"/>
          <w:color w:val="000000"/>
          <w:lang w:val="en" w:eastAsia="en-CA"/>
        </w:rPr>
      </w:pPr>
    </w:p>
    <w:p w14:paraId="4413823C" w14:textId="77777777" w:rsidR="0059544B" w:rsidRDefault="0059544B" w:rsidP="0059544B">
      <w:pPr>
        <w:spacing w:after="207" w:line="268" w:lineRule="auto"/>
        <w:ind w:left="25" w:right="1286" w:hanging="10"/>
        <w:rPr>
          <w:rFonts w:ascii="Calibri" w:eastAsia="Calibri" w:hAnsi="Calibri" w:cs="Calibri"/>
          <w:color w:val="000000"/>
          <w:lang w:val="en" w:eastAsia="en-CA"/>
        </w:rPr>
      </w:pPr>
    </w:p>
    <w:p w14:paraId="3B78129C" w14:textId="77777777" w:rsidR="0059544B" w:rsidRDefault="0059544B" w:rsidP="0059544B">
      <w:pPr>
        <w:spacing w:after="207" w:line="268" w:lineRule="auto"/>
        <w:ind w:left="25" w:right="1286" w:hanging="10"/>
        <w:rPr>
          <w:rFonts w:ascii="Calibri" w:eastAsia="Calibri" w:hAnsi="Calibri" w:cs="Calibri"/>
          <w:color w:val="000000"/>
          <w:lang w:val="en" w:eastAsia="en-CA"/>
        </w:rPr>
      </w:pPr>
    </w:p>
    <w:p w14:paraId="086ECA36" w14:textId="77777777" w:rsidR="0059544B" w:rsidRDefault="0059544B" w:rsidP="0059544B">
      <w:pPr>
        <w:spacing w:after="207" w:line="268" w:lineRule="auto"/>
        <w:ind w:left="25" w:right="1286" w:hanging="10"/>
        <w:rPr>
          <w:rFonts w:ascii="Calibri" w:eastAsia="Calibri" w:hAnsi="Calibri" w:cs="Calibri"/>
          <w:color w:val="000000"/>
          <w:lang w:val="en" w:eastAsia="en-CA"/>
        </w:rPr>
      </w:pPr>
    </w:p>
    <w:p w14:paraId="1D501D6F" w14:textId="77777777" w:rsidR="0059544B" w:rsidRDefault="0059544B" w:rsidP="0059544B">
      <w:pPr>
        <w:spacing w:after="207" w:line="268" w:lineRule="auto"/>
        <w:ind w:left="25" w:right="1286" w:hanging="10"/>
        <w:rPr>
          <w:rFonts w:ascii="Calibri" w:eastAsia="Calibri" w:hAnsi="Calibri" w:cs="Calibri"/>
          <w:color w:val="000000"/>
          <w:lang w:val="en" w:eastAsia="en-CA"/>
        </w:rPr>
      </w:pPr>
    </w:p>
    <w:p w14:paraId="2585FE6C" w14:textId="77777777" w:rsidR="0059544B" w:rsidRDefault="0059544B" w:rsidP="0059544B">
      <w:pPr>
        <w:spacing w:after="207" w:line="268" w:lineRule="auto"/>
        <w:ind w:left="25" w:right="1286" w:hanging="10"/>
        <w:jc w:val="center"/>
        <w:rPr>
          <w:rFonts w:ascii="Calibri" w:eastAsia="Calibri" w:hAnsi="Calibri" w:cs="Calibri"/>
          <w:color w:val="000000"/>
          <w:lang w:val="en" w:eastAsia="en-CA"/>
        </w:rPr>
      </w:pPr>
      <w:r>
        <w:rPr>
          <w:rFonts w:ascii="Calibri" w:eastAsia="Calibri" w:hAnsi="Calibri" w:cs="Calibri"/>
          <w:noProof/>
          <w:color w:val="000000"/>
          <w:lang w:val="en" w:eastAsia="en-CA"/>
        </w:rPr>
        <w:drawing>
          <wp:inline distT="0" distB="0" distL="0" distR="0" wp14:anchorId="12D44854" wp14:editId="74E76C5E">
            <wp:extent cx="1916757" cy="486271"/>
            <wp:effectExtent l="0" t="0" r="7620" b="9525"/>
            <wp:docPr id="1461848034" name="Picture 2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48034" name="Picture 22" descr="A screen shot of a computer&#10;&#10;Description automatically generated"/>
                    <pic:cNvPicPr/>
                  </pic:nvPicPr>
                  <pic:blipFill>
                    <a:blip r:embed="rId250">
                      <a:extLst>
                        <a:ext uri="{28A0092B-C50C-407E-A947-70E740481C1C}">
                          <a14:useLocalDpi xmlns:a14="http://schemas.microsoft.com/office/drawing/2010/main" val="0"/>
                        </a:ext>
                      </a:extLst>
                    </a:blip>
                    <a:stretch>
                      <a:fillRect/>
                    </a:stretch>
                  </pic:blipFill>
                  <pic:spPr>
                    <a:xfrm>
                      <a:off x="0" y="0"/>
                      <a:ext cx="1939907" cy="492144"/>
                    </a:xfrm>
                    <a:prstGeom prst="rect">
                      <a:avLst/>
                    </a:prstGeom>
                  </pic:spPr>
                </pic:pic>
              </a:graphicData>
            </a:graphic>
          </wp:inline>
        </w:drawing>
      </w:r>
    </w:p>
    <w:p w14:paraId="207E3992" w14:textId="77777777" w:rsidR="0059544B" w:rsidRDefault="0059544B" w:rsidP="0059544B">
      <w:pPr>
        <w:spacing w:after="207" w:line="268" w:lineRule="auto"/>
        <w:ind w:left="25" w:right="1286" w:hanging="10"/>
        <w:rPr>
          <w:rFonts w:ascii="Calibri" w:eastAsia="Calibri" w:hAnsi="Calibri" w:cs="Calibri"/>
          <w:color w:val="000000"/>
          <w:lang w:val="en" w:eastAsia="en-CA"/>
        </w:rPr>
      </w:pPr>
    </w:p>
    <w:p w14:paraId="257362B1" w14:textId="77777777" w:rsidR="0059544B" w:rsidRDefault="0059544B" w:rsidP="0059544B">
      <w:pPr>
        <w:spacing w:after="207" w:line="268" w:lineRule="auto"/>
        <w:ind w:left="25" w:right="1286" w:hanging="10"/>
        <w:jc w:val="center"/>
        <w:rPr>
          <w:rFonts w:ascii="Calibri" w:eastAsia="Calibri" w:hAnsi="Calibri" w:cs="Calibri"/>
          <w:color w:val="000000"/>
          <w:lang w:val="en" w:eastAsia="en-CA"/>
        </w:rPr>
      </w:pPr>
      <w:r>
        <w:rPr>
          <w:rFonts w:ascii="Calibri" w:eastAsia="Calibri" w:hAnsi="Calibri" w:cs="Calibri"/>
          <w:noProof/>
          <w:color w:val="000000"/>
          <w:lang w:eastAsia="en-CA"/>
        </w:rPr>
        <mc:AlternateContent>
          <mc:Choice Requires="wps">
            <w:drawing>
              <wp:anchor distT="0" distB="0" distL="114300" distR="114300" simplePos="0" relativeHeight="252346368" behindDoc="0" locked="0" layoutInCell="1" allowOverlap="1" wp14:anchorId="6D3558A4" wp14:editId="32968D94">
                <wp:simplePos x="0" y="0"/>
                <wp:positionH relativeFrom="column">
                  <wp:posOffset>1321387</wp:posOffset>
                </wp:positionH>
                <wp:positionV relativeFrom="paragraph">
                  <wp:posOffset>1288807</wp:posOffset>
                </wp:positionV>
                <wp:extent cx="1294960" cy="2468351"/>
                <wp:effectExtent l="0" t="0" r="76835" b="65405"/>
                <wp:wrapNone/>
                <wp:docPr id="1990942587" name="Straight Arrow Connector 26"/>
                <wp:cNvGraphicFramePr/>
                <a:graphic xmlns:a="http://schemas.openxmlformats.org/drawingml/2006/main">
                  <a:graphicData uri="http://schemas.microsoft.com/office/word/2010/wordprocessingShape">
                    <wps:wsp>
                      <wps:cNvCnPr/>
                      <wps:spPr>
                        <a:xfrm>
                          <a:off x="0" y="0"/>
                          <a:ext cx="1294960" cy="24683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7F414F" id="Straight Arrow Connector 26" o:spid="_x0000_s1026" type="#_x0000_t32" style="position:absolute;margin-left:104.05pt;margin-top:101.5pt;width:101.95pt;height:194.35pt;z-index:25234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" strokecolor="black [3213]">
                <v:stroke endarrow="block"/>
              </v:shape>
            </w:pict>
          </mc:Fallback>
        </mc:AlternateContent>
      </w:r>
      <w:r>
        <w:rPr>
          <w:rFonts w:ascii="Calibri" w:eastAsia="Calibri" w:hAnsi="Calibri" w:cs="Calibri"/>
          <w:noProof/>
          <w:color w:val="000000"/>
          <w:lang w:eastAsia="en-CA"/>
        </w:rPr>
        <mc:AlternateContent>
          <mc:Choice Requires="wps">
            <w:drawing>
              <wp:anchor distT="0" distB="0" distL="114300" distR="114300" simplePos="0" relativeHeight="252345344" behindDoc="0" locked="0" layoutInCell="1" allowOverlap="1" wp14:anchorId="54C2464C" wp14:editId="3C0FC227">
                <wp:simplePos x="0" y="0"/>
                <wp:positionH relativeFrom="column">
                  <wp:posOffset>1464096</wp:posOffset>
                </wp:positionH>
                <wp:positionV relativeFrom="paragraph">
                  <wp:posOffset>908247</wp:posOffset>
                </wp:positionV>
                <wp:extent cx="2029651" cy="1004255"/>
                <wp:effectExtent l="0" t="0" r="66040" b="62865"/>
                <wp:wrapNone/>
                <wp:docPr id="1916696685" name="Straight Arrow Connector 25"/>
                <wp:cNvGraphicFramePr/>
                <a:graphic xmlns:a="http://schemas.openxmlformats.org/drawingml/2006/main">
                  <a:graphicData uri="http://schemas.microsoft.com/office/word/2010/wordprocessingShape">
                    <wps:wsp>
                      <wps:cNvCnPr/>
                      <wps:spPr>
                        <a:xfrm>
                          <a:off x="0" y="0"/>
                          <a:ext cx="2029651" cy="10042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D1932F" id="Straight Arrow Connector 25" o:spid="_x0000_s1026" type="#_x0000_t32" style="position:absolute;margin-left:115.3pt;margin-top:71.5pt;width:159.8pt;height:79.1pt;z-index:25234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" strokecolor="black [3213]">
                <v:stroke endarrow="block"/>
              </v:shape>
            </w:pict>
          </mc:Fallback>
        </mc:AlternateContent>
      </w:r>
      <w:r>
        <w:rPr>
          <w:rFonts w:ascii="Calibri" w:eastAsia="Calibri" w:hAnsi="Calibri" w:cs="Calibri"/>
          <w:noProof/>
          <w:color w:val="000000"/>
          <w:lang w:eastAsia="en-CA"/>
        </w:rPr>
        <w:drawing>
          <wp:inline distT="0" distB="0" distL="0" distR="0" wp14:anchorId="43982543" wp14:editId="3EDA660A">
            <wp:extent cx="2383782" cy="2439046"/>
            <wp:effectExtent l="0" t="0" r="0" b="0"/>
            <wp:docPr id="1775344447"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344447" name="Picture 21" descr="A screenshot of a computer&#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400443" cy="2456094"/>
                    </a:xfrm>
                    <a:prstGeom prst="rect">
                      <a:avLst/>
                    </a:prstGeom>
                  </pic:spPr>
                </pic:pic>
              </a:graphicData>
            </a:graphic>
          </wp:inline>
        </w:drawing>
      </w:r>
      <w:r>
        <w:rPr>
          <w:rFonts w:ascii="Calibri" w:eastAsia="Calibri" w:hAnsi="Calibri" w:cs="Calibri"/>
          <w:noProof/>
          <w:color w:val="000000"/>
          <w:lang w:val="en" w:eastAsia="en-CA"/>
        </w:rPr>
        <w:t xml:space="preserve">        </w:t>
      </w:r>
      <w:r>
        <w:rPr>
          <w:rFonts w:ascii="Calibri" w:eastAsia="Calibri" w:hAnsi="Calibri" w:cs="Calibri"/>
          <w:noProof/>
          <w:color w:val="000000"/>
          <w:lang w:val="en" w:eastAsia="en-CA"/>
        </w:rPr>
        <w:drawing>
          <wp:inline distT="0" distB="0" distL="0" distR="0" wp14:anchorId="5B895A48" wp14:editId="3F597564">
            <wp:extent cx="2413956" cy="1432384"/>
            <wp:effectExtent l="0" t="0" r="5715" b="0"/>
            <wp:docPr id="1789824572" name="Picture 24"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24572" name="Picture 24" descr="A screenshot of a calendar&#10;&#10;Description automatically generated"/>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419330" cy="1435573"/>
                    </a:xfrm>
                    <a:prstGeom prst="rect">
                      <a:avLst/>
                    </a:prstGeom>
                  </pic:spPr>
                </pic:pic>
              </a:graphicData>
            </a:graphic>
          </wp:inline>
        </w:drawing>
      </w:r>
    </w:p>
    <w:p w14:paraId="569DF32C" w14:textId="77777777" w:rsidR="0059544B" w:rsidRDefault="0059544B" w:rsidP="0059544B">
      <w:pPr>
        <w:spacing w:after="207" w:line="268" w:lineRule="auto"/>
        <w:ind w:left="25" w:right="1286" w:hanging="10"/>
        <w:rPr>
          <w:rFonts w:ascii="Calibri" w:eastAsia="Calibri" w:hAnsi="Calibri" w:cs="Calibri"/>
          <w:color w:val="000000"/>
          <w:lang w:val="en" w:eastAsia="en-CA"/>
        </w:rPr>
      </w:pPr>
    </w:p>
    <w:p w14:paraId="0486B4C8" w14:textId="77777777" w:rsidR="0059544B" w:rsidRDefault="0059544B" w:rsidP="0059544B">
      <w:pPr>
        <w:spacing w:after="207" w:line="268" w:lineRule="auto"/>
        <w:ind w:left="25" w:right="1286" w:hanging="10"/>
        <w:rPr>
          <w:rFonts w:ascii="Calibri" w:eastAsia="Calibri" w:hAnsi="Calibri" w:cs="Calibri"/>
          <w:color w:val="000000"/>
          <w:lang w:val="en" w:eastAsia="en-CA"/>
        </w:rPr>
      </w:pPr>
      <w:r>
        <w:rPr>
          <w:rFonts w:ascii="Calibri" w:eastAsia="Calibri" w:hAnsi="Calibri" w:cs="Calibri"/>
          <w:noProof/>
          <w:color w:val="000000"/>
          <w:lang w:val="en" w:eastAsia="en-CA"/>
        </w:rPr>
        <w:drawing>
          <wp:inline distT="0" distB="0" distL="0" distR="0" wp14:anchorId="65F9531E" wp14:editId="6D1A4C1F">
            <wp:extent cx="4350959" cy="1405956"/>
            <wp:effectExtent l="0" t="0" r="0" b="3810"/>
            <wp:docPr id="931355206" name="Picture 23" descr="Une image contenant texte, capture d’écran, Parallèl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355206" name="Picture 23" descr="Une image contenant texte, capture d’écran, Parallèle, diagramme&#10;&#10;Description générée automatiquement"/>
                    <pic:cNvPicPr/>
                  </pic:nvPicPr>
                  <pic:blipFill rotWithShape="1">
                    <a:blip r:embed="rId253" cstate="print">
                      <a:extLst>
                        <a:ext uri="{28A0092B-C50C-407E-A947-70E740481C1C}">
                          <a14:useLocalDpi xmlns:a14="http://schemas.microsoft.com/office/drawing/2010/main" val="0"/>
                        </a:ext>
                      </a:extLst>
                    </a:blip>
                    <a:srcRect r="24044" b="55391"/>
                    <a:stretch/>
                  </pic:blipFill>
                  <pic:spPr bwMode="auto">
                    <a:xfrm>
                      <a:off x="0" y="0"/>
                      <a:ext cx="4366013" cy="1410821"/>
                    </a:xfrm>
                    <a:prstGeom prst="rect">
                      <a:avLst/>
                    </a:prstGeom>
                    <a:ln>
                      <a:noFill/>
                    </a:ln>
                    <a:extLst>
                      <a:ext uri="{53640926-AAD7-44D8-BBD7-CCE9431645EC}">
                        <a14:shadowObscured xmlns:a14="http://schemas.microsoft.com/office/drawing/2010/main"/>
                      </a:ext>
                    </a:extLst>
                  </pic:spPr>
                </pic:pic>
              </a:graphicData>
            </a:graphic>
          </wp:inline>
        </w:drawing>
      </w:r>
    </w:p>
    <w:p w14:paraId="3ED20F4F" w14:textId="77777777" w:rsidR="0059544B" w:rsidRDefault="0059544B" w:rsidP="0059544B">
      <w:pPr>
        <w:spacing w:after="207" w:line="268" w:lineRule="auto"/>
        <w:ind w:left="25" w:right="1286" w:hanging="10"/>
        <w:rPr>
          <w:rFonts w:ascii="Calibri" w:eastAsia="Calibri" w:hAnsi="Calibri" w:cs="Calibri"/>
          <w:color w:val="000000"/>
          <w:lang w:val="en" w:eastAsia="en-CA"/>
        </w:rPr>
      </w:pPr>
    </w:p>
    <w:p w14:paraId="1BA21B73" w14:textId="77777777" w:rsidR="0059544B" w:rsidRPr="00C56868" w:rsidRDefault="0059544B" w:rsidP="0059544B">
      <w:pPr>
        <w:spacing w:after="218"/>
        <w:rPr>
          <w:rFonts w:ascii="Calibri" w:eastAsia="Calibri" w:hAnsi="Calibri" w:cs="Calibri"/>
          <w:color w:val="000000"/>
          <w:lang w:eastAsia="en-CA"/>
        </w:rPr>
      </w:pPr>
      <w:r w:rsidRPr="009A27EA">
        <w:rPr>
          <w:rFonts w:ascii="Calibri" w:eastAsia="Calibri" w:hAnsi="Calibri" w:cs="Calibri"/>
          <w:color w:val="000000"/>
          <w:lang w:val="en" w:eastAsia="en-CA"/>
        </w:rPr>
        <w:t xml:space="preserve">In addition: each time you </w:t>
      </w:r>
      <w:r>
        <w:rPr>
          <w:rFonts w:ascii="Calibri" w:eastAsia="Calibri" w:hAnsi="Calibri" w:cs="Calibri"/>
          <w:color w:val="000000"/>
          <w:lang w:val="en" w:eastAsia="en-CA"/>
        </w:rPr>
        <w:t>breed</w:t>
      </w:r>
      <w:r w:rsidRPr="009A27EA">
        <w:rPr>
          <w:rFonts w:ascii="Calibri" w:eastAsia="Calibri" w:hAnsi="Calibri" w:cs="Calibri"/>
          <w:color w:val="000000"/>
          <w:lang w:val="en" w:eastAsia="en-CA"/>
        </w:rPr>
        <w:t xml:space="preserve">, the information is recorded in the history of each ewe and ram. Paired with ultrasound results and other information, you automatically build a complete and informative record of each animal in the </w:t>
      </w:r>
      <w:r>
        <w:rPr>
          <w:rFonts w:ascii="Calibri" w:eastAsia="Calibri" w:hAnsi="Calibri" w:cs="Calibri"/>
          <w:color w:val="000000"/>
          <w:lang w:val="en" w:eastAsia="en-CA"/>
        </w:rPr>
        <w:t>flock</w:t>
      </w:r>
      <w:r w:rsidRPr="009A27EA">
        <w:rPr>
          <w:rFonts w:ascii="Calibri" w:eastAsia="Calibri" w:hAnsi="Calibri" w:cs="Calibri"/>
          <w:color w:val="000000"/>
          <w:lang w:val="en" w:eastAsia="en-CA"/>
        </w:rPr>
        <w:t xml:space="preserve"> without effort. Finally, the ram </w:t>
      </w:r>
      <w:r>
        <w:rPr>
          <w:rFonts w:ascii="Calibri" w:eastAsia="Calibri" w:hAnsi="Calibri" w:cs="Calibri"/>
          <w:color w:val="000000"/>
          <w:lang w:val="en" w:eastAsia="en-CA"/>
        </w:rPr>
        <w:t>exposure</w:t>
      </w:r>
      <w:r w:rsidRPr="009A27EA">
        <w:rPr>
          <w:rFonts w:ascii="Calibri" w:eastAsia="Calibri" w:hAnsi="Calibri" w:cs="Calibri"/>
          <w:color w:val="000000"/>
          <w:lang w:val="en" w:eastAsia="en-CA"/>
        </w:rPr>
        <w:t xml:space="preserve"> counter is automatically increased by 1 if the last </w:t>
      </w:r>
      <w:r>
        <w:rPr>
          <w:rFonts w:ascii="Calibri" w:eastAsia="Calibri" w:hAnsi="Calibri" w:cs="Calibri"/>
          <w:color w:val="000000"/>
          <w:lang w:val="en" w:eastAsia="en-CA"/>
        </w:rPr>
        <w:t>ultrasound</w:t>
      </w:r>
      <w:r w:rsidRPr="009A27EA">
        <w:rPr>
          <w:rFonts w:ascii="Calibri" w:eastAsia="Calibri" w:hAnsi="Calibri" w:cs="Calibri"/>
          <w:color w:val="000000"/>
          <w:lang w:val="en" w:eastAsia="en-CA"/>
        </w:rPr>
        <w:t xml:space="preserve"> result of a sheep is negative. </w:t>
      </w:r>
    </w:p>
    <w:p w14:paraId="424950F0" w14:textId="77777777" w:rsidR="0059544B" w:rsidRDefault="0059544B">
      <w:pPr>
        <w:rPr>
          <w:rFonts w:ascii="Comic Sans MS" w:eastAsiaTheme="majorEastAsia" w:hAnsi="Comic Sans MS" w:cstheme="majorBidi"/>
          <w:b/>
          <w:bCs/>
          <w:color w:val="000000" w:themeColor="text1"/>
          <w:szCs w:val="26"/>
        </w:rPr>
      </w:pPr>
    </w:p>
    <w:p w14:paraId="328F8B5C" w14:textId="77777777" w:rsidR="0054460F" w:rsidRDefault="00000000">
      <w:pPr>
        <w:pStyle w:val="Titre2"/>
      </w:pPr>
      <w:bookmarkStart w:id="310" w:name="_Toc159947897"/>
      <w:r>
        <w:t>9.3 Ultrasound Scans</w:t>
      </w:r>
      <w:bookmarkEnd w:id="309"/>
      <w:bookmarkEnd w:id="310"/>
    </w:p>
    <w:p w14:paraId="47E2269B" w14:textId="182D92EB" w:rsidR="0054460F" w:rsidRDefault="00000000">
      <w:r>
        <w:t>If you checked that you want an echo reminder</w:t>
      </w:r>
      <w:r w:rsidR="001B115C">
        <w:fldChar w:fldCharType="begin"/>
      </w:r>
      <w:r w:rsidR="00FD707F">
        <w:instrText xml:space="preserve"> XE "</w:instrText>
      </w:r>
      <w:r w:rsidR="00FD707F" w:rsidRPr="00CC6F12">
        <w:instrText>rappel d’écho:</w:instrText>
      </w:r>
      <w:r w:rsidR="00FD707F" w:rsidRPr="00FD707F">
        <w:instrText>Fonction de rappel d'échographies</w:instrText>
      </w:r>
      <w:r w:rsidR="00FD707F">
        <w:instrText xml:space="preserve">" </w:instrText>
      </w:r>
      <w:r w:rsidR="001B115C">
        <w:fldChar w:fldCharType="end"/>
      </w:r>
      <w:r>
        <w:t xml:space="preserve"> for the projecting group, </w:t>
      </w:r>
      <w:r w:rsidR="001F68F2">
        <w:t>EweManage</w:t>
      </w:r>
      <w:r>
        <w:t xml:space="preserve"> will remind you according to the criteria you have chosen in your lambing control profile to "Corporate Data".</w:t>
      </w:r>
    </w:p>
    <w:p w14:paraId="49EFEE83" w14:textId="77777777" w:rsidR="0054460F" w:rsidRDefault="00000000">
      <w:r>
        <w:t>Using the ultrasound feature takes you to the ultrasound screen</w:t>
      </w:r>
    </w:p>
    <w:p w14:paraId="149DE824" w14:textId="77777777" w:rsidR="00F02526" w:rsidRDefault="0011795B" w:rsidP="00160864">
      <w:r>
        <w:rPr>
          <w:noProof/>
          <w:lang w:eastAsia="fr-CA"/>
        </w:rPr>
        <mc:AlternateContent>
          <mc:Choice Requires="wps">
            <w:drawing>
              <wp:anchor distT="0" distB="0" distL="114300" distR="114300" simplePos="0" relativeHeight="251761664" behindDoc="0" locked="0" layoutInCell="1" allowOverlap="1" wp14:anchorId="5D231575" wp14:editId="25FB0B96">
                <wp:simplePos x="0" y="0"/>
                <wp:positionH relativeFrom="column">
                  <wp:posOffset>4581525</wp:posOffset>
                </wp:positionH>
                <wp:positionV relativeFrom="paragraph">
                  <wp:posOffset>5080</wp:posOffset>
                </wp:positionV>
                <wp:extent cx="1552575" cy="657225"/>
                <wp:effectExtent l="38100" t="5080" r="9525" b="614045"/>
                <wp:wrapNone/>
                <wp:docPr id="730"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657225"/>
                        </a:xfrm>
                        <a:prstGeom prst="wedgeEllipseCallout">
                          <a:avLst>
                            <a:gd name="adj1" fmla="val -50778"/>
                            <a:gd name="adj2" fmla="val 138694"/>
                          </a:avLst>
                        </a:prstGeom>
                        <a:solidFill>
                          <a:srgbClr val="FFFFFF"/>
                        </a:solidFill>
                        <a:ln w="9525">
                          <a:solidFill>
                            <a:srgbClr val="000000"/>
                          </a:solidFill>
                          <a:miter lim="800000"/>
                          <a:headEnd/>
                          <a:tailEnd/>
                        </a:ln>
                      </wps:spPr>
                      <wps:txbx>
                        <w:txbxContent>
                          <w:p w14:paraId="7705CAA2" w14:textId="77777777" w:rsidR="0054460F" w:rsidRDefault="00000000">
                            <w:pPr>
                              <w:rPr>
                                <w:sz w:val="18"/>
                                <w:szCs w:val="18"/>
                              </w:rPr>
                            </w:pPr>
                            <w:r>
                              <w:rPr>
                                <w:sz w:val="18"/>
                                <w:szCs w:val="18"/>
                              </w:rPr>
                              <w:t>Check box for delivery to 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31575" id="AutoShape 118" o:spid="_x0000_s1123" type="#_x0000_t63" style="position:absolute;margin-left:360.75pt;margin-top:.4pt;width:122.25pt;height:51.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" adj="-168,40758">
                <v:textbox>
                  <w:txbxContent>
                    <w:p w14:paraId="7705CAA2" w14:textId="77777777" w:rsidR="0054460F" w:rsidRDefault="00000000">
                      <w:pPr>
                        <w:rPr>
                          <w:sz w:val="18"/>
                          <w:szCs w:val="18"/>
                        </w:rPr>
                      </w:pPr>
                      <w:r>
                        <w:rPr>
                          <w:sz w:val="18"/>
                          <w:szCs w:val="18"/>
                        </w:rPr>
                        <w:t>Check box for delivery to ram.</w:t>
                      </w:r>
                    </w:p>
                  </w:txbxContent>
                </v:textbox>
              </v:shape>
            </w:pict>
          </mc:Fallback>
        </mc:AlternateContent>
      </w:r>
      <w:r>
        <w:rPr>
          <w:noProof/>
          <w:lang w:eastAsia="fr-CA"/>
        </w:rPr>
        <mc:AlternateContent>
          <mc:Choice Requires="wps">
            <w:drawing>
              <wp:anchor distT="0" distB="0" distL="114300" distR="114300" simplePos="0" relativeHeight="251760640" behindDoc="0" locked="0" layoutInCell="1" allowOverlap="1" wp14:anchorId="2AF84A6B" wp14:editId="124BA4F2">
                <wp:simplePos x="0" y="0"/>
                <wp:positionH relativeFrom="column">
                  <wp:posOffset>3543300</wp:posOffset>
                </wp:positionH>
                <wp:positionV relativeFrom="paragraph">
                  <wp:posOffset>1862455</wp:posOffset>
                </wp:positionV>
                <wp:extent cx="2076450" cy="628650"/>
                <wp:effectExtent l="638175" t="843280" r="9525" b="13970"/>
                <wp:wrapNone/>
                <wp:docPr id="729" name="AutoShap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0" cy="628650"/>
                        </a:xfrm>
                        <a:prstGeom prst="wedgeEllipseCallout">
                          <a:avLst>
                            <a:gd name="adj1" fmla="val -78167"/>
                            <a:gd name="adj2" fmla="val -176968"/>
                          </a:avLst>
                        </a:prstGeom>
                        <a:solidFill>
                          <a:srgbClr val="FFFFFF"/>
                        </a:solidFill>
                        <a:ln w="9525">
                          <a:solidFill>
                            <a:srgbClr val="000000"/>
                          </a:solidFill>
                          <a:miter lim="800000"/>
                          <a:headEnd/>
                          <a:tailEnd/>
                        </a:ln>
                      </wps:spPr>
                      <wps:txbx>
                        <w:txbxContent>
                          <w:p w14:paraId="6FE29D71" w14:textId="77777777" w:rsidR="0054460F" w:rsidRDefault="00000000">
                            <w:pPr>
                              <w:rPr>
                                <w:sz w:val="18"/>
                                <w:szCs w:val="18"/>
                              </w:rPr>
                            </w:pPr>
                            <w:r>
                              <w:rPr>
                                <w:sz w:val="18"/>
                                <w:szCs w:val="18"/>
                              </w:rPr>
                              <w:t>Ram Discount Counter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F84A6B" id="AutoShape 117" o:spid="_x0000_s1124" type="#_x0000_t63" style="position:absolute;margin-left:279pt;margin-top:146.65pt;width:163.5pt;height:4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" adj="-6084,-27425">
                <v:textbox>
                  <w:txbxContent>
                    <w:p w14:paraId="6FE29D71" w14:textId="77777777" w:rsidR="0054460F" w:rsidRDefault="00000000">
                      <w:pPr>
                        <w:rPr>
                          <w:sz w:val="18"/>
                          <w:szCs w:val="18"/>
                        </w:rPr>
                      </w:pPr>
                      <w:r>
                        <w:rPr>
                          <w:sz w:val="18"/>
                          <w:szCs w:val="18"/>
                        </w:rPr>
                        <w:t>Ram Discount Counter</w:t>
                      </w:r>
                    </w:p>
                  </w:txbxContent>
                </v:textbox>
              </v:shape>
            </w:pict>
          </mc:Fallback>
        </mc:AlternateContent>
      </w:r>
      <w:r w:rsidR="00186B5B">
        <w:rPr>
          <w:noProof/>
          <w:lang w:eastAsia="fr-CA"/>
        </w:rPr>
        <w:drawing>
          <wp:inline distT="0" distB="0" distL="0" distR="0" wp14:anchorId="7B03829F" wp14:editId="50B6FC21">
            <wp:extent cx="4964742" cy="2628900"/>
            <wp:effectExtent l="19050" t="0" r="7308" b="0"/>
            <wp:docPr id="15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4" cstate="print"/>
                    <a:srcRect/>
                    <a:stretch>
                      <a:fillRect/>
                    </a:stretch>
                  </pic:blipFill>
                  <pic:spPr bwMode="auto">
                    <a:xfrm>
                      <a:off x="0" y="0"/>
                      <a:ext cx="4964742" cy="2628900"/>
                    </a:xfrm>
                    <a:prstGeom prst="rect">
                      <a:avLst/>
                    </a:prstGeom>
                    <a:noFill/>
                    <a:ln w="9525">
                      <a:noFill/>
                      <a:miter lim="800000"/>
                      <a:headEnd/>
                      <a:tailEnd/>
                    </a:ln>
                  </pic:spPr>
                </pic:pic>
              </a:graphicData>
            </a:graphic>
          </wp:inline>
        </w:drawing>
      </w:r>
    </w:p>
    <w:p w14:paraId="08DF6AAC" w14:textId="77777777" w:rsidR="0054460F" w:rsidRDefault="00000000">
      <w:r>
        <w:t xml:space="preserve">If you have already taken ultrasound scans for the animals in question, the results of the last ultrasound scans will be shown to you on the screen. The "eliminate all the results of the last ultrasound" function erases this data and prepares the table for the new entries. </w:t>
      </w:r>
    </w:p>
    <w:p w14:paraId="7E0C07CC" w14:textId="77777777" w:rsidR="0054460F" w:rsidRDefault="00000000">
      <w:pPr>
        <w:pStyle w:val="Titre3"/>
      </w:pPr>
      <w:bookmarkStart w:id="311" w:name="_Toc303966029"/>
      <w:bookmarkStart w:id="312" w:name="_Toc159947898"/>
      <w:r>
        <w:t>9.3.1 Counter of the number of handshakes</w:t>
      </w:r>
      <w:bookmarkEnd w:id="311"/>
      <w:bookmarkEnd w:id="312"/>
      <w:r w:rsidR="001B115C">
        <w:fldChar w:fldCharType="begin"/>
      </w:r>
      <w:r>
        <w:instrText xml:space="preserve"> XE "</w:instrText>
      </w:r>
      <w:r w:rsidRPr="004E1143">
        <w:instrText>remise au bélier:</w:instrText>
      </w:r>
      <w:r w:rsidRPr="00FD707F">
        <w:instrText>Compteur de remise au bélier: définition et utilisation</w:instrText>
      </w:r>
      <w:r>
        <w:instrText xml:space="preserve">" </w:instrText>
      </w:r>
      <w:r w:rsidR="001B115C">
        <w:fldChar w:fldCharType="end"/>
      </w:r>
    </w:p>
    <w:p w14:paraId="2E94099B" w14:textId="26FCB667" w:rsidR="0054460F" w:rsidRDefault="00000000">
      <w:r>
        <w:t>The number of rams is automatically incremented by 1 each time you return the ewe to a new protrusion group following a negative echo. The "</w:t>
      </w:r>
      <w:r w:rsidR="00C5790B">
        <w:t>Cull</w:t>
      </w:r>
      <w:r>
        <w:t xml:space="preserve">" button allows you to assign the animal to the </w:t>
      </w:r>
      <w:r w:rsidR="00C5790B">
        <w:t>cull</w:t>
      </w:r>
      <w:r>
        <w:t xml:space="preserve"> directly from this table if you deem it appropriate. </w:t>
      </w:r>
    </w:p>
    <w:p w14:paraId="004159C0" w14:textId="77777777" w:rsidR="0054460F" w:rsidRDefault="00000000">
      <w:pPr>
        <w:pStyle w:val="Titre3"/>
      </w:pPr>
      <w:bookmarkStart w:id="313" w:name="_Toc303966030"/>
      <w:bookmarkStart w:id="314" w:name="_Toc159947899"/>
      <w:r>
        <w:t>9.3.2 Delivery to ram</w:t>
      </w:r>
      <w:bookmarkEnd w:id="313"/>
      <w:bookmarkEnd w:id="314"/>
    </w:p>
    <w:p w14:paraId="661CD771" w14:textId="4F17F63D" w:rsidR="0054460F" w:rsidRDefault="00000000">
      <w:r>
        <w:t xml:space="preserve">When you check the ram box, you can reassign the empty sheep to a new group of </w:t>
      </w:r>
      <w:r w:rsidR="008E3CC4">
        <w:t>breeding</w:t>
      </w:r>
      <w:r>
        <w:t xml:space="preserve"> at the exit of the ultrasound screen. If you are working in photoperiod mode, you will have access to a help table that will tell you what choices are allowed or not, depending on the photoperiod stage of the ewes in the group. Each group reassignment moves the handshake counter forward 1.</w:t>
      </w:r>
    </w:p>
    <w:p w14:paraId="7B81E8D5" w14:textId="0968C678" w:rsidR="0054460F" w:rsidRDefault="00000000">
      <w:r>
        <w:t xml:space="preserve">When the animal is handed over to the ram, an entry is made to this effect in the history of the animal, and the table of </w:t>
      </w:r>
      <w:r w:rsidR="008E3CC4">
        <w:t>breeding</w:t>
      </w:r>
      <w:r>
        <w:t xml:space="preserve"> of the animal is modified accordingly, identifying the new protruding group and the new ram.</w:t>
      </w:r>
    </w:p>
    <w:p w14:paraId="41CE395A" w14:textId="77777777" w:rsidR="0054460F" w:rsidRDefault="00000000">
      <w:r>
        <w:t>If the ewe lambs before the expected date of the new protrusion, indicating that there was a reading error on the ultrasound and that the previous elk is really the progenitor, it is then possible to trace the number of this ram in the history of the animal and make the changes for lambing.</w:t>
      </w:r>
    </w:p>
    <w:p w14:paraId="1F7B02D8" w14:textId="77777777" w:rsidR="00986755" w:rsidRDefault="0011795B" w:rsidP="00160864">
      <w:r>
        <w:rPr>
          <w:noProof/>
          <w:lang w:eastAsia="fr-CA"/>
        </w:rPr>
        <mc:AlternateContent>
          <mc:Choice Requires="wps">
            <w:drawing>
              <wp:anchor distT="0" distB="0" distL="114300" distR="114300" simplePos="0" relativeHeight="251943936" behindDoc="0" locked="0" layoutInCell="1" allowOverlap="1" wp14:anchorId="16F36D42" wp14:editId="13B34CB4">
                <wp:simplePos x="0" y="0"/>
                <wp:positionH relativeFrom="column">
                  <wp:posOffset>3962400</wp:posOffset>
                </wp:positionH>
                <wp:positionV relativeFrom="paragraph">
                  <wp:posOffset>669925</wp:posOffset>
                </wp:positionV>
                <wp:extent cx="2143125" cy="981075"/>
                <wp:effectExtent l="314325" t="12700" r="9525" b="6350"/>
                <wp:wrapNone/>
                <wp:docPr id="728"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981075"/>
                        </a:xfrm>
                        <a:prstGeom prst="wedgeEllipseCallout">
                          <a:avLst>
                            <a:gd name="adj1" fmla="val -63306"/>
                            <a:gd name="adj2" fmla="val 46699"/>
                          </a:avLst>
                        </a:prstGeom>
                        <a:solidFill>
                          <a:srgbClr val="FFFFFF"/>
                        </a:solidFill>
                        <a:ln w="9525">
                          <a:solidFill>
                            <a:srgbClr val="000000"/>
                          </a:solidFill>
                          <a:miter lim="800000"/>
                          <a:headEnd/>
                          <a:tailEnd/>
                        </a:ln>
                      </wps:spPr>
                      <wps:txbx>
                        <w:txbxContent>
                          <w:p w14:paraId="2CD42EFD" w14:textId="77777777" w:rsidR="0054460F" w:rsidRDefault="00000000">
                            <w:pPr>
                              <w:rPr>
                                <w:sz w:val="18"/>
                                <w:szCs w:val="18"/>
                              </w:rPr>
                            </w:pPr>
                            <w:r>
                              <w:rPr>
                                <w:sz w:val="18"/>
                                <w:szCs w:val="18"/>
                              </w:rPr>
                              <w:t>Indication of the echo results and group reassignment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36D42" id="AutoShape 323" o:spid="_x0000_s1125" type="#_x0000_t63" style="position:absolute;margin-left:312pt;margin-top:52.75pt;width:168.75pt;height:77.2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" adj="-2874,20887">
                <v:textbox>
                  <w:txbxContent>
                    <w:p w14:paraId="2CD42EFD" w14:textId="77777777" w:rsidR="0054460F" w:rsidRDefault="00000000">
                      <w:pPr>
                        <w:rPr>
                          <w:sz w:val="18"/>
                          <w:szCs w:val="18"/>
                        </w:rPr>
                      </w:pPr>
                      <w:r>
                        <w:rPr>
                          <w:sz w:val="18"/>
                          <w:szCs w:val="18"/>
                        </w:rPr>
                        <w:t>Indication of the echo results and group reassignment</w:t>
                      </w:r>
                    </w:p>
                  </w:txbxContent>
                </v:textbox>
              </v:shape>
            </w:pict>
          </mc:Fallback>
        </mc:AlternateContent>
      </w:r>
      <w:r w:rsidR="00986755">
        <w:rPr>
          <w:noProof/>
          <w:lang w:eastAsia="fr-CA"/>
        </w:rPr>
        <w:drawing>
          <wp:inline distT="0" distB="0" distL="0" distR="0" wp14:anchorId="6092530E" wp14:editId="68892CBB">
            <wp:extent cx="4219575" cy="2174468"/>
            <wp:effectExtent l="19050" t="0" r="9525" b="0"/>
            <wp:docPr id="333" name="Image 332" descr="Capture d’écran 2012-08-31 à 20.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8-31 à 20.11.01.png"/>
                    <pic:cNvPicPr/>
                  </pic:nvPicPr>
                  <pic:blipFill>
                    <a:blip r:embed="rId255" cstate="print"/>
                    <a:stretch>
                      <a:fillRect/>
                    </a:stretch>
                  </pic:blipFill>
                  <pic:spPr>
                    <a:xfrm>
                      <a:off x="0" y="0"/>
                      <a:ext cx="4230607" cy="2180153"/>
                    </a:xfrm>
                    <a:prstGeom prst="rect">
                      <a:avLst/>
                    </a:prstGeom>
                  </pic:spPr>
                </pic:pic>
              </a:graphicData>
            </a:graphic>
          </wp:inline>
        </w:drawing>
      </w:r>
    </w:p>
    <w:p w14:paraId="4D28E771" w14:textId="77777777" w:rsidR="0054460F" w:rsidRDefault="00000000">
      <w:pPr>
        <w:pStyle w:val="Titre3"/>
      </w:pPr>
      <w:bookmarkStart w:id="315" w:name="_Toc159947900"/>
      <w:bookmarkStart w:id="316" w:name="_Toc303966031"/>
      <w:r>
        <w:t>Note:</w:t>
      </w:r>
      <w:bookmarkEnd w:id="315"/>
    </w:p>
    <w:p w14:paraId="3543C520" w14:textId="08652C65" w:rsidR="0054460F" w:rsidRDefault="00000000">
      <w:pPr>
        <w:pStyle w:val="Paragraphedeliste"/>
        <w:numPr>
          <w:ilvl w:val="0"/>
          <w:numId w:val="54"/>
        </w:numPr>
      </w:pPr>
      <w:r>
        <w:t xml:space="preserve">If you have not changed the group in the echo for ewes with negative results, the ram counter shall not be incremented. On the other hand, for the same ewes, the counter will be incremented as soon as you make a new </w:t>
      </w:r>
      <w:r w:rsidR="00B64759">
        <w:t>breeding</w:t>
      </w:r>
      <w:r>
        <w:t xml:space="preserve"> for these animals, hence the importance of the </w:t>
      </w:r>
      <w:r w:rsidR="00B64759">
        <w:t>breeding</w:t>
      </w:r>
      <w:r>
        <w:t>s</w:t>
      </w:r>
    </w:p>
    <w:p w14:paraId="03EE25C2" w14:textId="77777777" w:rsidR="0054460F" w:rsidRDefault="00000000">
      <w:pPr>
        <w:pStyle w:val="Paragraphedeliste"/>
        <w:numPr>
          <w:ilvl w:val="0"/>
          <w:numId w:val="54"/>
        </w:numPr>
      </w:pPr>
      <w:r>
        <w:t>Ultrasound results and the ram counter</w:t>
      </w:r>
      <w:r w:rsidR="001B115C">
        <w:fldChar w:fldCharType="begin"/>
      </w:r>
      <w:r>
        <w:instrText xml:space="preserve"> XE "</w:instrText>
      </w:r>
      <w:r w:rsidRPr="00A16BAC">
        <w:instrText>compteur de remise au bélier:</w:instrText>
      </w:r>
      <w:r w:rsidRPr="00FB2FC6">
        <w:instrText>Remise à zéro</w:instrText>
      </w:r>
      <w:r>
        <w:instrText xml:space="preserve">" </w:instrText>
      </w:r>
      <w:r w:rsidR="001B115C">
        <w:fldChar w:fldCharType="end"/>
      </w:r>
      <w:r>
        <w:t xml:space="preserve"> shall be erased as soon as lambing occurs for a ewe</w:t>
      </w:r>
    </w:p>
    <w:p w14:paraId="622B41BD" w14:textId="77777777" w:rsidR="0054460F" w:rsidRDefault="00000000">
      <w:pPr>
        <w:pStyle w:val="Titre3"/>
      </w:pPr>
      <w:bookmarkStart w:id="317" w:name="_Toc159947901"/>
      <w:r>
        <w:t>9.3.3 Genotyping</w:t>
      </w:r>
      <w:bookmarkEnd w:id="316"/>
      <w:bookmarkEnd w:id="317"/>
      <w:r w:rsidR="001B115C">
        <w:fldChar w:fldCharType="begin"/>
      </w:r>
      <w:r>
        <w:instrText xml:space="preserve"> XE "</w:instrText>
      </w:r>
      <w:r w:rsidRPr="00134450">
        <w:instrText>Génotypage</w:instrText>
      </w:r>
      <w:r>
        <w:instrText xml:space="preserve">" </w:instrText>
      </w:r>
      <w:r w:rsidR="001B115C">
        <w:fldChar w:fldCharType="end"/>
      </w:r>
    </w:p>
    <w:p w14:paraId="3085EDB1" w14:textId="77777777" w:rsidR="0054460F" w:rsidRDefault="00000000">
      <w:r>
        <w:t>The sheep and ram genotype can be entered in the intended section of the Details/Genotype tab of the lambage planning section. You can also include it in the ram genotyping field.</w:t>
      </w:r>
    </w:p>
    <w:p w14:paraId="1CFC66B6" w14:textId="77777777" w:rsidR="00E24564" w:rsidRDefault="0011795B" w:rsidP="00160864">
      <w:r>
        <w:rPr>
          <w:noProof/>
          <w:lang w:eastAsia="fr-CA"/>
        </w:rPr>
        <mc:AlternateContent>
          <mc:Choice Requires="wps">
            <w:drawing>
              <wp:anchor distT="0" distB="0" distL="114300" distR="114300" simplePos="0" relativeHeight="251801600" behindDoc="0" locked="0" layoutInCell="1" allowOverlap="1" wp14:anchorId="7185EA4E" wp14:editId="397AB383">
                <wp:simplePos x="0" y="0"/>
                <wp:positionH relativeFrom="column">
                  <wp:posOffset>2962275</wp:posOffset>
                </wp:positionH>
                <wp:positionV relativeFrom="paragraph">
                  <wp:posOffset>1139190</wp:posOffset>
                </wp:positionV>
                <wp:extent cx="1676400" cy="571500"/>
                <wp:effectExtent l="1085850" t="5715" r="9525" b="203835"/>
                <wp:wrapNone/>
                <wp:docPr id="727"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571500"/>
                        </a:xfrm>
                        <a:prstGeom prst="wedgeRoundRectCallout">
                          <a:avLst>
                            <a:gd name="adj1" fmla="val -110227"/>
                            <a:gd name="adj2" fmla="val 79444"/>
                            <a:gd name="adj3" fmla="val 16667"/>
                          </a:avLst>
                        </a:prstGeom>
                        <a:solidFill>
                          <a:srgbClr val="FFFFFF"/>
                        </a:solidFill>
                        <a:ln w="9525">
                          <a:solidFill>
                            <a:srgbClr val="000000"/>
                          </a:solidFill>
                          <a:miter lim="800000"/>
                          <a:headEnd/>
                          <a:tailEnd/>
                        </a:ln>
                      </wps:spPr>
                      <wps:txbx>
                        <w:txbxContent>
                          <w:p w14:paraId="2FE9AE9F" w14:textId="77777777" w:rsidR="0054460F" w:rsidRDefault="00000000">
                            <w:pPr>
                              <w:rPr>
                                <w:sz w:val="18"/>
                                <w:szCs w:val="18"/>
                              </w:rPr>
                            </w:pPr>
                            <w:r>
                              <w:rPr>
                                <w:sz w:val="18"/>
                                <w:szCs w:val="18"/>
                              </w:rPr>
                              <w:t>Field for genotype entry for a ewe</w:t>
                            </w:r>
                          </w:p>
                          <w:p w14:paraId="32DCDC7C" w14:textId="77777777" w:rsidR="00EE3556" w:rsidRPr="00E24564" w:rsidRDefault="00EE3556">
                            <w:pPr>
                              <w:rPr>
                                <w:sz w:val="18"/>
                                <w:szCs w:val="18"/>
                              </w:rPr>
                            </w:pPr>
                          </w:p>
                          <w:p w14:paraId="5E0348E7" w14:textId="77777777" w:rsidR="00EE3556" w:rsidRPr="00E24564" w:rsidRDefault="00EE3556">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5EA4E" id="AutoShape 170" o:spid="_x0000_s1126" type="#_x0000_t62" style="position:absolute;margin-left:233.25pt;margin-top:89.7pt;width:132pt;height:4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" adj="-13009,27960">
                <v:textbox>
                  <w:txbxContent>
                    <w:p w14:paraId="2FE9AE9F" w14:textId="77777777" w:rsidR="0054460F" w:rsidRDefault="00000000">
                      <w:pPr>
                        <w:rPr>
                          <w:sz w:val="18"/>
                          <w:szCs w:val="18"/>
                        </w:rPr>
                      </w:pPr>
                      <w:r>
                        <w:rPr>
                          <w:sz w:val="18"/>
                          <w:szCs w:val="18"/>
                        </w:rPr>
                        <w:t>Field for genotype entry for a ewe</w:t>
                      </w:r>
                    </w:p>
                    <w:p w14:paraId="32DCDC7C" w14:textId="77777777" w:rsidR="00EE3556" w:rsidRPr="00E24564" w:rsidRDefault="00EE3556">
                      <w:pPr>
                        <w:rPr>
                          <w:sz w:val="18"/>
                          <w:szCs w:val="18"/>
                        </w:rPr>
                      </w:pPr>
                    </w:p>
                    <w:p w14:paraId="5E0348E7" w14:textId="77777777" w:rsidR="00EE3556" w:rsidRPr="00E24564" w:rsidRDefault="00EE3556">
                      <w:pPr>
                        <w:rPr>
                          <w:sz w:val="18"/>
                          <w:szCs w:val="18"/>
                        </w:rPr>
                      </w:pPr>
                    </w:p>
                  </w:txbxContent>
                </v:textbox>
              </v:shape>
            </w:pict>
          </mc:Fallback>
        </mc:AlternateContent>
      </w:r>
      <w:r w:rsidR="00E24564">
        <w:rPr>
          <w:noProof/>
          <w:lang w:eastAsia="fr-CA"/>
        </w:rPr>
        <w:drawing>
          <wp:inline distT="0" distB="0" distL="0" distR="0" wp14:anchorId="33458820" wp14:editId="0D83FDCF">
            <wp:extent cx="2724150" cy="2393950"/>
            <wp:effectExtent l="19050" t="0" r="0" b="0"/>
            <wp:docPr id="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stretch>
                      <a:fillRect/>
                    </a:stretch>
                  </pic:blipFill>
                  <pic:spPr bwMode="auto">
                    <a:xfrm>
                      <a:off x="0" y="0"/>
                      <a:ext cx="2726874" cy="2396344"/>
                    </a:xfrm>
                    <a:prstGeom prst="rect">
                      <a:avLst/>
                    </a:prstGeom>
                    <a:noFill/>
                    <a:ln w="9525">
                      <a:noFill/>
                      <a:miter lim="800000"/>
                      <a:headEnd/>
                      <a:tailEnd/>
                    </a:ln>
                  </pic:spPr>
                </pic:pic>
              </a:graphicData>
            </a:graphic>
          </wp:inline>
        </w:drawing>
      </w:r>
    </w:p>
    <w:p w14:paraId="19FD0B91" w14:textId="77777777" w:rsidR="0054460F" w:rsidRDefault="00000000">
      <w:r>
        <w:t>The "list" section of the Sheets/Lists selection on the main menu bar offers the possibility to list the genotype for the ewes of a selection of your choice:</w:t>
      </w:r>
    </w:p>
    <w:p w14:paraId="1BB17D0A" w14:textId="77777777" w:rsidR="00E24564" w:rsidRDefault="0011795B" w:rsidP="00160864">
      <w:r>
        <w:rPr>
          <w:noProof/>
          <w:lang w:eastAsia="fr-CA"/>
        </w:rPr>
        <mc:AlternateContent>
          <mc:Choice Requires="wps">
            <w:drawing>
              <wp:anchor distT="0" distB="0" distL="114300" distR="114300" simplePos="0" relativeHeight="251802624" behindDoc="0" locked="0" layoutInCell="1" allowOverlap="1" wp14:anchorId="1BAC9AEF" wp14:editId="47C08729">
                <wp:simplePos x="0" y="0"/>
                <wp:positionH relativeFrom="column">
                  <wp:posOffset>4638675</wp:posOffset>
                </wp:positionH>
                <wp:positionV relativeFrom="paragraph">
                  <wp:posOffset>771525</wp:posOffset>
                </wp:positionV>
                <wp:extent cx="1200150" cy="314325"/>
                <wp:effectExtent l="38100" t="9525" r="9525" b="66675"/>
                <wp:wrapNone/>
                <wp:docPr id="726" name="AutoShap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00150" cy="31432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A38AC0" id="AutoShape 172" o:spid="_x0000_s1026" type="#_x0000_t32" style="position:absolute;margin-left:365.25pt;margin-top:60.75pt;width:94.5pt;height:24.75pt;flip:x;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" strokecolor="red" strokeweight="1.5pt">
                <v:stroke endarrow="block"/>
              </v:shape>
            </w:pict>
          </mc:Fallback>
        </mc:AlternateContent>
      </w:r>
      <w:r w:rsidR="00E24564">
        <w:rPr>
          <w:noProof/>
          <w:lang w:eastAsia="fr-CA"/>
        </w:rPr>
        <w:drawing>
          <wp:inline distT="0" distB="0" distL="0" distR="0" wp14:anchorId="400DFC8C" wp14:editId="739E59BA">
            <wp:extent cx="5476875" cy="1971675"/>
            <wp:effectExtent l="19050" t="0" r="9525" b="0"/>
            <wp:docPr id="19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cstate="print"/>
                    <a:srcRect/>
                    <a:stretch>
                      <a:fillRect/>
                    </a:stretch>
                  </pic:blipFill>
                  <pic:spPr bwMode="auto">
                    <a:xfrm>
                      <a:off x="0" y="0"/>
                      <a:ext cx="5476875" cy="1971675"/>
                    </a:xfrm>
                    <a:prstGeom prst="rect">
                      <a:avLst/>
                    </a:prstGeom>
                    <a:noFill/>
                    <a:ln w="9525">
                      <a:noFill/>
                      <a:miter lim="800000"/>
                      <a:headEnd/>
                      <a:tailEnd/>
                    </a:ln>
                  </pic:spPr>
                </pic:pic>
              </a:graphicData>
            </a:graphic>
          </wp:inline>
        </w:drawing>
      </w:r>
    </w:p>
    <w:p w14:paraId="0316A76D" w14:textId="77777777" w:rsidR="0054460F" w:rsidRDefault="00000000">
      <w:r>
        <w:t>The result is in a list format</w:t>
      </w:r>
      <w:r w:rsidR="001B115C">
        <w:fldChar w:fldCharType="begin"/>
      </w:r>
      <w:r w:rsidR="00FD707F">
        <w:instrText xml:space="preserve"> XE "</w:instrText>
      </w:r>
      <w:r w:rsidR="00AC2DA0">
        <w:instrText>L</w:instrText>
      </w:r>
      <w:r w:rsidR="00FD707F" w:rsidRPr="00056C48">
        <w:instrText>iste:</w:instrText>
      </w:r>
      <w:r w:rsidR="00FD707F" w:rsidRPr="00FD707F">
        <w:instrText>génotypes</w:instrText>
      </w:r>
      <w:r w:rsidR="00FD707F">
        <w:instrText xml:space="preserve">" </w:instrText>
      </w:r>
      <w:r w:rsidR="001B115C">
        <w:fldChar w:fldCharType="end"/>
      </w:r>
      <w:r w:rsidR="001B115C">
        <w:fldChar w:fldCharType="begin"/>
      </w:r>
      <w:r w:rsidR="00FD707F">
        <w:instrText xml:space="preserve"> XE "</w:instrText>
      </w:r>
      <w:r w:rsidR="00FD707F" w:rsidRPr="00FD707F">
        <w:instrText>Génotypage:liste</w:instrText>
      </w:r>
      <w:r w:rsidR="00FD707F">
        <w:instrText xml:space="preserve">" </w:instrText>
      </w:r>
      <w:r w:rsidR="001B115C">
        <w:fldChar w:fldCharType="end"/>
      </w:r>
      <w:r>
        <w:t xml:space="preserve"> printable:</w:t>
      </w:r>
    </w:p>
    <w:p w14:paraId="1721BC51" w14:textId="77777777" w:rsidR="00E24564" w:rsidRDefault="00E24564" w:rsidP="00160864">
      <w:r>
        <w:rPr>
          <w:noProof/>
          <w:lang w:eastAsia="fr-CA"/>
        </w:rPr>
        <w:drawing>
          <wp:inline distT="0" distB="0" distL="0" distR="0" wp14:anchorId="1CE530BB" wp14:editId="1F8B28AA">
            <wp:extent cx="5486400" cy="1552575"/>
            <wp:effectExtent l="19050" t="0" r="0" b="0"/>
            <wp:docPr id="19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cstate="print"/>
                    <a:srcRect/>
                    <a:stretch>
                      <a:fillRect/>
                    </a:stretch>
                  </pic:blipFill>
                  <pic:spPr bwMode="auto">
                    <a:xfrm>
                      <a:off x="0" y="0"/>
                      <a:ext cx="5486400" cy="1552575"/>
                    </a:xfrm>
                    <a:prstGeom prst="rect">
                      <a:avLst/>
                    </a:prstGeom>
                    <a:noFill/>
                    <a:ln w="9525">
                      <a:noFill/>
                      <a:miter lim="800000"/>
                      <a:headEnd/>
                      <a:tailEnd/>
                    </a:ln>
                  </pic:spPr>
                </pic:pic>
              </a:graphicData>
            </a:graphic>
          </wp:inline>
        </w:drawing>
      </w:r>
    </w:p>
    <w:p w14:paraId="0442405B" w14:textId="77777777" w:rsidR="0054460F" w:rsidRDefault="00000000">
      <w:pPr>
        <w:pStyle w:val="Titre3"/>
      </w:pPr>
      <w:bookmarkStart w:id="318" w:name="_Toc303966032"/>
      <w:bookmarkStart w:id="319" w:name="_Toc159947902"/>
      <w:r>
        <w:t>9.3.4 Calculation of lamb genotype</w:t>
      </w:r>
      <w:r w:rsidR="001B115C">
        <w:fldChar w:fldCharType="begin"/>
      </w:r>
      <w:r>
        <w:instrText xml:space="preserve"> XE "</w:instrText>
      </w:r>
      <w:r w:rsidRPr="00112CE0">
        <w:instrText>génotype des agneaux:</w:instrText>
      </w:r>
      <w:r w:rsidRPr="00FD707F">
        <w:instrText>Prévisions du génotype des agneaux</w:instrText>
      </w:r>
      <w:r>
        <w:instrText xml:space="preserve">" </w:instrText>
      </w:r>
      <w:r w:rsidR="001B115C">
        <w:fldChar w:fldCharType="end"/>
      </w:r>
      <w:r>
        <w:t xml:space="preserve"> (probability)</w:t>
      </w:r>
      <w:bookmarkEnd w:id="318"/>
      <w:bookmarkEnd w:id="319"/>
    </w:p>
    <w:p w14:paraId="7CAB8DC4" w14:textId="28A08676" w:rsidR="0054460F" w:rsidRDefault="00000000">
      <w:r>
        <w:t xml:space="preserve">Once you have entered the genotype of sheep and rams, </w:t>
      </w:r>
      <w:r w:rsidR="001F68F2">
        <w:t>EweManage</w:t>
      </w:r>
      <w:r>
        <w:t xml:space="preserve"> allows you to know the probabilities of occurrence of the genotype of lambs resulting from mating with a ram. To do this, select the choice "Group Inbreeding and Genotyping Test" from the "Groups and Weights" menu in the main menu bar. The results are displayed as a probability with the words ‘Not identified’ for records where one of the genotypes is missing.</w:t>
      </w:r>
    </w:p>
    <w:p w14:paraId="5C6A8692" w14:textId="77777777" w:rsidR="0054460F" w:rsidRDefault="00000000">
      <w:pPr>
        <w:jc w:val="center"/>
      </w:pPr>
      <w:r>
        <w:rPr>
          <w:noProof/>
          <w:lang w:eastAsia="fr-CA"/>
        </w:rPr>
        <w:drawing>
          <wp:inline distT="0" distB="0" distL="0" distR="0" wp14:anchorId="38A3B41C" wp14:editId="7B417268">
            <wp:extent cx="4333875" cy="1858450"/>
            <wp:effectExtent l="19050" t="0" r="9525" b="0"/>
            <wp:docPr id="20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cstate="print"/>
                    <a:srcRect/>
                    <a:stretch>
                      <a:fillRect/>
                    </a:stretch>
                  </pic:blipFill>
                  <pic:spPr bwMode="auto">
                    <a:xfrm>
                      <a:off x="0" y="0"/>
                      <a:ext cx="4336900" cy="1859747"/>
                    </a:xfrm>
                    <a:prstGeom prst="rect">
                      <a:avLst/>
                    </a:prstGeom>
                    <a:noFill/>
                    <a:ln w="9525">
                      <a:noFill/>
                      <a:miter lim="800000"/>
                      <a:headEnd/>
                      <a:tailEnd/>
                    </a:ln>
                  </pic:spPr>
                </pic:pic>
              </a:graphicData>
            </a:graphic>
          </wp:inline>
        </w:drawing>
      </w:r>
      <w:bookmarkStart w:id="320" w:name="_Toc303966033"/>
      <w:r>
        <w:br w:type="page"/>
      </w:r>
    </w:p>
    <w:p w14:paraId="7DB97E4E" w14:textId="77777777" w:rsidR="0054460F" w:rsidRDefault="00000000">
      <w:pPr>
        <w:pStyle w:val="Titre1"/>
      </w:pPr>
      <w:bookmarkStart w:id="321" w:name="_Toc159947903"/>
      <w:r>
        <w:t>CHAPTER 10 - Lamellae</w:t>
      </w:r>
      <w:bookmarkEnd w:id="320"/>
      <w:bookmarkEnd w:id="321"/>
      <w:r w:rsidR="001B115C">
        <w:fldChar w:fldCharType="begin"/>
      </w:r>
      <w:r w:rsidR="00FD707F">
        <w:instrText xml:space="preserve"> XE "</w:instrText>
      </w:r>
      <w:r w:rsidR="00FD707F" w:rsidRPr="00134450">
        <w:instrText>Agnelages</w:instrText>
      </w:r>
      <w:r w:rsidR="00FD707F">
        <w:instrText xml:space="preserve">" </w:instrText>
      </w:r>
      <w:r w:rsidR="001B115C">
        <w:fldChar w:fldCharType="end"/>
      </w:r>
    </w:p>
    <w:p w14:paraId="502F6C6C" w14:textId="77777777" w:rsidR="0054460F" w:rsidRDefault="00000000">
      <w:r>
        <w:t xml:space="preserve">To prepare your lambs, you created groups and assigned one or more rams to them. Your sheep are in pens and as indicated in your "Company Data", the diet system will notify you of the date of lambing preparation (where you must begin to modify the diet and take appropriate care of your diet). </w:t>
      </w:r>
    </w:p>
    <w:p w14:paraId="465F4F43" w14:textId="77777777" w:rsidR="0054460F" w:rsidRDefault="00000000">
      <w:pPr>
        <w:pStyle w:val="Titre2"/>
      </w:pPr>
      <w:bookmarkStart w:id="322" w:name="_Toc303966034"/>
      <w:bookmarkStart w:id="323" w:name="_Toc159947904"/>
      <w:r>
        <w:t>10.1 Print lambing forecasts</w:t>
      </w:r>
      <w:bookmarkEnd w:id="322"/>
      <w:bookmarkEnd w:id="323"/>
      <w:r w:rsidR="001B115C">
        <w:fldChar w:fldCharType="begin"/>
      </w:r>
      <w:r w:rsidR="00FD707F">
        <w:instrText xml:space="preserve"> XE "</w:instrText>
      </w:r>
      <w:r w:rsidR="00FD707F" w:rsidRPr="006127BA">
        <w:instrText>agnelage:</w:instrText>
      </w:r>
      <w:r w:rsidR="00FD707F" w:rsidRPr="000C1420">
        <w:instrText>Imprimer les prévisions</w:instrText>
      </w:r>
      <w:r w:rsidR="00FD707F">
        <w:instrText xml:space="preserve">" </w:instrText>
      </w:r>
      <w:r w:rsidR="001B115C">
        <w:fldChar w:fldCharType="end"/>
      </w:r>
    </w:p>
    <w:p w14:paraId="5170A9FC" w14:textId="664864EE" w:rsidR="0054460F" w:rsidRDefault="00000000">
      <w:r>
        <w:t xml:space="preserve">To prepare, you can print a list of the lambs you expect, by group or </w:t>
      </w:r>
      <w:r w:rsidR="00621B9E">
        <w:t>pen</w:t>
      </w:r>
      <w:r>
        <w:t>, using the appropriate function of the main menu bar:</w:t>
      </w:r>
    </w:p>
    <w:p w14:paraId="6A3610EB" w14:textId="77777777" w:rsidR="00EC2F23" w:rsidRDefault="00EC2F23" w:rsidP="00EC2F23">
      <w:pPr>
        <w:keepNext/>
      </w:pPr>
      <w:r>
        <w:rPr>
          <w:noProof/>
          <w:lang w:eastAsia="fr-CA"/>
        </w:rPr>
        <w:drawing>
          <wp:inline distT="0" distB="0" distL="0" distR="0" wp14:anchorId="18CEF0A0" wp14:editId="55F1F2E1">
            <wp:extent cx="4514850" cy="2125211"/>
            <wp:effectExtent l="19050" t="0" r="0" b="0"/>
            <wp:docPr id="15" name="Image 14" descr="prev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sion.JPG"/>
                    <pic:cNvPicPr/>
                  </pic:nvPicPr>
                  <pic:blipFill>
                    <a:blip r:embed="rId260" cstate="print"/>
                    <a:stretch>
                      <a:fillRect/>
                    </a:stretch>
                  </pic:blipFill>
                  <pic:spPr>
                    <a:xfrm>
                      <a:off x="0" y="0"/>
                      <a:ext cx="4514850" cy="2125211"/>
                    </a:xfrm>
                    <a:prstGeom prst="rect">
                      <a:avLst/>
                    </a:prstGeom>
                  </pic:spPr>
                </pic:pic>
              </a:graphicData>
            </a:graphic>
          </wp:inline>
        </w:drawing>
      </w:r>
    </w:p>
    <w:p w14:paraId="3734088C" w14:textId="3D41525A" w:rsidR="0054460F" w:rsidRDefault="00000000">
      <w:pPr>
        <w:pStyle w:val="Lgende"/>
      </w:pPr>
      <w:r>
        <w:t xml:space="preserve">Figure </w:t>
      </w:r>
      <w:fldSimple w:instr=" SEQ Figure \* ARABIC ">
        <w:r w:rsidR="00B9480D">
          <w:rPr>
            <w:noProof/>
          </w:rPr>
          <w:t>1</w:t>
        </w:r>
      </w:fldSimple>
    </w:p>
    <w:p w14:paraId="6238C264" w14:textId="25FF1D6D" w:rsidR="0054460F" w:rsidRDefault="00000000">
      <w:r>
        <w:t xml:space="preserve">We suggest that you print the list for each </w:t>
      </w:r>
      <w:r w:rsidR="00621B9E">
        <w:t>pen</w:t>
      </w:r>
      <w:r>
        <w:t xml:space="preserve"> and display it in a visible place near the ewe </w:t>
      </w:r>
      <w:r w:rsidR="00621B9E">
        <w:t>pen</w:t>
      </w:r>
      <w:r>
        <w:t xml:space="preserve">. This </w:t>
      </w:r>
      <w:r w:rsidR="005B23E7">
        <w:t>record</w:t>
      </w:r>
      <w:r>
        <w:t xml:space="preserve"> will serve as a memory aid and can be used during lambing to record the relevant data at birth.</w:t>
      </w:r>
    </w:p>
    <w:p w14:paraId="368666DF" w14:textId="77777777" w:rsidR="0054460F" w:rsidRDefault="00000000">
      <w:pPr>
        <w:pStyle w:val="Titre2"/>
      </w:pPr>
      <w:bookmarkStart w:id="324" w:name="_Toc303966035"/>
      <w:bookmarkStart w:id="325" w:name="_Toc159947905"/>
      <w:r>
        <w:t>10.2 Lambing Process</w:t>
      </w:r>
      <w:bookmarkEnd w:id="324"/>
      <w:bookmarkEnd w:id="325"/>
      <w:r w:rsidR="001B115C">
        <w:fldChar w:fldCharType="begin"/>
      </w:r>
      <w:r w:rsidR="00FD707F">
        <w:instrText xml:space="preserve"> XE "</w:instrText>
      </w:r>
      <w:r w:rsidR="00FD707F" w:rsidRPr="000142BC">
        <w:instrText>agnelage:</w:instrText>
      </w:r>
      <w:r w:rsidR="00FD707F" w:rsidRPr="00FD707F">
        <w:instrText>processus pour faire les agnelages manuellement</w:instrText>
      </w:r>
      <w:r w:rsidR="00FD707F">
        <w:instrText xml:space="preserve">" </w:instrText>
      </w:r>
      <w:r w:rsidR="001B115C">
        <w:fldChar w:fldCharType="end"/>
      </w:r>
      <w:r>
        <w:t xml:space="preserve">  </w:t>
      </w:r>
    </w:p>
    <w:p w14:paraId="5D254C1B" w14:textId="2B9854AC" w:rsidR="0054460F" w:rsidRDefault="00000000">
      <w:pPr>
        <w:pStyle w:val="Titre3"/>
      </w:pPr>
      <w:bookmarkStart w:id="326" w:name="_Toc303966036"/>
      <w:bookmarkStart w:id="327" w:name="_Toc159947906"/>
      <w:r>
        <w:t xml:space="preserve">10.2.1 Creation of the </w:t>
      </w:r>
      <w:r w:rsidR="005B23E7">
        <w:t>record</w:t>
      </w:r>
      <w:r>
        <w:t>s</w:t>
      </w:r>
      <w:r w:rsidR="001B115C">
        <w:fldChar w:fldCharType="begin"/>
      </w:r>
      <w:r w:rsidR="00FD707F">
        <w:instrText xml:space="preserve"> XE "</w:instrText>
      </w:r>
      <w:r w:rsidR="00FD707F" w:rsidRPr="002F6E87">
        <w:instrText>fiches:</w:instrText>
      </w:r>
      <w:r w:rsidR="00FD707F" w:rsidRPr="00FD707F">
        <w:instrText>Création des fiches des agneaux par el processus manuel d'agnelage</w:instrText>
      </w:r>
      <w:r w:rsidR="00FD707F">
        <w:instrText xml:space="preserve">" </w:instrText>
      </w:r>
      <w:r w:rsidR="001B115C">
        <w:fldChar w:fldCharType="end"/>
      </w:r>
      <w:r>
        <w:t xml:space="preserve"> lambs</w:t>
      </w:r>
      <w:bookmarkEnd w:id="326"/>
      <w:bookmarkEnd w:id="327"/>
    </w:p>
    <w:p w14:paraId="7AE59281" w14:textId="7830ACB8" w:rsidR="0054460F" w:rsidRDefault="00000000">
      <w:r>
        <w:t xml:space="preserve">So, it's time for lambs. To make a sheep "lamb", thus create lamb </w:t>
      </w:r>
      <w:r w:rsidR="005B23E7">
        <w:t>record</w:t>
      </w:r>
      <w:r>
        <w:t xml:space="preserve">s, </w:t>
      </w:r>
    </w:p>
    <w:p w14:paraId="543251E1" w14:textId="1E83A01C" w:rsidR="0054460F" w:rsidRDefault="00000000">
      <w:pPr>
        <w:pStyle w:val="Paragraphedeliste"/>
        <w:numPr>
          <w:ilvl w:val="0"/>
          <w:numId w:val="17"/>
        </w:numPr>
      </w:pPr>
      <w:r>
        <w:t xml:space="preserve">go to the mother’s </w:t>
      </w:r>
      <w:r w:rsidR="005B23E7">
        <w:t>record</w:t>
      </w:r>
      <w:r>
        <w:t xml:space="preserve"> (using the "find" function).</w:t>
      </w:r>
    </w:p>
    <w:p w14:paraId="297BF7B0" w14:textId="1244FE6B" w:rsidR="0054460F" w:rsidRDefault="00000000">
      <w:pPr>
        <w:pStyle w:val="Paragraphedeliste"/>
        <w:numPr>
          <w:ilvl w:val="0"/>
          <w:numId w:val="17"/>
        </w:numPr>
      </w:pPr>
      <w:r>
        <w:t xml:space="preserve"> In the lamb scheduling section, make sure that the number on the lamb button is the number of the </w:t>
      </w:r>
      <w:r w:rsidR="008E3CC4">
        <w:t>tag</w:t>
      </w:r>
      <w:r>
        <w:t xml:space="preserve"> that you will place on the lamb. However, this is not mandatory because you can change it later, but you do not have to change the value for each lamb.</w:t>
      </w:r>
    </w:p>
    <w:p w14:paraId="13D9D157" w14:textId="7862D912" w:rsidR="0054460F" w:rsidRDefault="00000000">
      <w:pPr>
        <w:pStyle w:val="Paragraphedeliste"/>
        <w:numPr>
          <w:ilvl w:val="0"/>
          <w:numId w:val="17"/>
        </w:numPr>
      </w:pPr>
      <w:r>
        <w:t xml:space="preserve">on the screen of the ewe </w:t>
      </w:r>
      <w:r w:rsidR="005B23E7">
        <w:t>record</w:t>
      </w:r>
      <w:r>
        <w:t>, enter the number of lambs born in the appropriate box in the section "lamb preparation" in the section "Enter the number of lambs born" (Figure 15) and press the "lamb preparation" button.</w:t>
      </w:r>
    </w:p>
    <w:p w14:paraId="2640A523" w14:textId="71E23EED" w:rsidR="0054460F" w:rsidRDefault="00000000">
      <w:pPr>
        <w:pStyle w:val="Paragraphedeliste"/>
        <w:numPr>
          <w:ilvl w:val="0"/>
          <w:numId w:val="17"/>
        </w:numPr>
      </w:pPr>
      <w:r>
        <w:t xml:space="preserve"> Just follow the instructions and complete the weight and sex of the lambs. We suggest that you read the help </w:t>
      </w:r>
      <w:r w:rsidR="0089786B">
        <w:t>field</w:t>
      </w:r>
      <w:r>
        <w:t xml:space="preserve">s on this </w:t>
      </w:r>
      <w:r w:rsidR="0089786B">
        <w:t>field</w:t>
      </w:r>
      <w:r>
        <w:t xml:space="preserve"> so that the type (breed) of lambs is well defined, as there are 2 options available.</w:t>
      </w:r>
    </w:p>
    <w:p w14:paraId="190C01D7" w14:textId="77777777" w:rsidR="0054460F" w:rsidRDefault="00000000">
      <w:pPr>
        <w:pStyle w:val="Titre3"/>
      </w:pPr>
      <w:bookmarkStart w:id="328" w:name="_Toc303966037"/>
      <w:bookmarkStart w:id="329" w:name="_Toc159947907"/>
      <w:r>
        <w:t>10.2.2 Determination of the lamb breed</w:t>
      </w:r>
      <w:bookmarkEnd w:id="328"/>
      <w:bookmarkEnd w:id="329"/>
      <w:r w:rsidR="001B115C">
        <w:fldChar w:fldCharType="begin"/>
      </w:r>
      <w:r w:rsidR="00FD707F">
        <w:instrText xml:space="preserve"> XE "</w:instrText>
      </w:r>
      <w:r w:rsidR="00FD707F" w:rsidRPr="00AB2E8A">
        <w:instrText>agneau:</w:instrText>
      </w:r>
      <w:r w:rsidR="00FD707F" w:rsidRPr="00FD707F">
        <w:instrText>Détermination de la race à l'agnelage</w:instrText>
      </w:r>
      <w:r w:rsidR="00FD707F">
        <w:instrText xml:space="preserve">" </w:instrText>
      </w:r>
      <w:r w:rsidR="001B115C">
        <w:fldChar w:fldCharType="end"/>
      </w:r>
    </w:p>
    <w:p w14:paraId="7CAF4B93" w14:textId="77777777" w:rsidR="0054460F" w:rsidRDefault="00000000">
      <w:r>
        <w:t xml:space="preserve">The lamb’s breed is determined from that of the father and is entered in the RP+RM format where RP is the father’s breed and RM is the mother’s breed. </w:t>
      </w:r>
    </w:p>
    <w:p w14:paraId="6BF348A0" w14:textId="2C28899D" w:rsidR="0054460F" w:rsidRDefault="00000000">
      <w:r>
        <w:t xml:space="preserve">The father's breed is determined from the father's record and the selection made from the list of rams for mating when creating the protruding group. There are 3 ways to define the father during the protrusion: i) by the latter's ATQ number, ii) by his alias and iii) depending on the chosen group. In the first 2 cases, the breed will be the one identified on the </w:t>
      </w:r>
      <w:r w:rsidR="005B23E7">
        <w:t>record</w:t>
      </w:r>
      <w:r>
        <w:t>. In the case where a group of rams is chosen, the breed will be that of the first rams record in the group identified. If the ram group comprises several rams of different breeds, the identification of the breed will therefore be random.</w:t>
      </w:r>
    </w:p>
    <w:p w14:paraId="6F3616A3" w14:textId="5C981B44" w:rsidR="0054460F" w:rsidRDefault="00000000">
      <w:r>
        <w:t xml:space="preserve">When the lambing function is activated to create the new lamb plugs, </w:t>
      </w:r>
      <w:r w:rsidR="001F68F2">
        <w:t>EweManage</w:t>
      </w:r>
      <w:r>
        <w:t xml:space="preserve"> selects the father according to the following sequence: </w:t>
      </w:r>
    </w:p>
    <w:p w14:paraId="090F5671" w14:textId="77777777" w:rsidR="0054460F" w:rsidRDefault="00000000">
      <w:pPr>
        <w:pStyle w:val="Paragraphedeliste"/>
        <w:numPr>
          <w:ilvl w:val="0"/>
          <w:numId w:val="28"/>
        </w:numPr>
      </w:pPr>
      <w:r>
        <w:t>It shall determine if the identification of the selected ram is an ATQ number, otherwise,</w:t>
      </w:r>
    </w:p>
    <w:p w14:paraId="2C73DDD5" w14:textId="77777777" w:rsidR="0054460F" w:rsidRDefault="00000000">
      <w:pPr>
        <w:pStyle w:val="Paragraphedeliste"/>
        <w:numPr>
          <w:ilvl w:val="0"/>
          <w:numId w:val="28"/>
        </w:numPr>
      </w:pPr>
      <w:r>
        <w:t>It checks to see if the selected ram’s identification matches an Alias. In such a case, it takes the associated ATQ number</w:t>
      </w:r>
    </w:p>
    <w:p w14:paraId="7411F15E" w14:textId="77777777" w:rsidR="0054460F" w:rsidRDefault="00000000">
      <w:pPr>
        <w:pStyle w:val="Paragraphedeliste"/>
        <w:numPr>
          <w:ilvl w:val="0"/>
          <w:numId w:val="28"/>
        </w:numPr>
      </w:pPr>
      <w:r>
        <w:t>Finally, if the identification corresponds to a group of rams, he chooses the breed of the first rams record of the group and as the father’s name, uses the group’s name.</w:t>
      </w:r>
    </w:p>
    <w:p w14:paraId="6F659DCE" w14:textId="77777777" w:rsidR="001373BC" w:rsidRDefault="0011795B" w:rsidP="001373BC">
      <w:pPr>
        <w:keepNext/>
      </w:pPr>
      <w:r>
        <w:rPr>
          <w:noProof/>
          <w:lang w:eastAsia="fr-CA"/>
        </w:rPr>
        <mc:AlternateContent>
          <mc:Choice Requires="wps">
            <w:drawing>
              <wp:anchor distT="0" distB="0" distL="114300" distR="114300" simplePos="0" relativeHeight="251944960" behindDoc="0" locked="0" layoutInCell="1" allowOverlap="1" wp14:anchorId="3DFF89E4" wp14:editId="0F59B5BD">
                <wp:simplePos x="0" y="0"/>
                <wp:positionH relativeFrom="column">
                  <wp:posOffset>2038350</wp:posOffset>
                </wp:positionH>
                <wp:positionV relativeFrom="paragraph">
                  <wp:posOffset>1710055</wp:posOffset>
                </wp:positionV>
                <wp:extent cx="1057275" cy="400050"/>
                <wp:effectExtent l="47625" t="14605" r="19050" b="71120"/>
                <wp:wrapNone/>
                <wp:docPr id="725" name="AutoShap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57275" cy="40005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34C55C" id="AutoShape 324" o:spid="_x0000_s1026" type="#_x0000_t32" style="position:absolute;margin-left:160.5pt;margin-top:134.65pt;width:83.25pt;height:31.5pt;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" strokecolor="#c00000" strokeweight="2.25pt">
                <v:stroke endarrow="block"/>
              </v:shape>
            </w:pict>
          </mc:Fallback>
        </mc:AlternateContent>
      </w:r>
      <w:r w:rsidR="001373BC">
        <w:rPr>
          <w:noProof/>
          <w:lang w:eastAsia="fr-CA"/>
        </w:rPr>
        <w:drawing>
          <wp:inline distT="0" distB="0" distL="0" distR="0" wp14:anchorId="7F9DD931" wp14:editId="65A21C38">
            <wp:extent cx="5486400" cy="3124081"/>
            <wp:effectExtent l="19050" t="0" r="0" b="0"/>
            <wp:docPr id="16" name="Image 15" descr="agne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nelage.JPG"/>
                    <pic:cNvPicPr/>
                  </pic:nvPicPr>
                  <pic:blipFill>
                    <a:blip r:embed="rId261" cstate="print"/>
                    <a:stretch>
                      <a:fillRect/>
                    </a:stretch>
                  </pic:blipFill>
                  <pic:spPr>
                    <a:xfrm>
                      <a:off x="0" y="0"/>
                      <a:ext cx="5486400" cy="3124081"/>
                    </a:xfrm>
                    <a:prstGeom prst="rect">
                      <a:avLst/>
                    </a:prstGeom>
                  </pic:spPr>
                </pic:pic>
              </a:graphicData>
            </a:graphic>
          </wp:inline>
        </w:drawing>
      </w:r>
    </w:p>
    <w:p w14:paraId="2863CF04" w14:textId="77777777" w:rsidR="0054460F" w:rsidRDefault="00000000">
      <w:r>
        <w:t>If the mother’s breed is defined as "F," say F2, the indicated breed of the born lambs will be F3. If the breed of the mother is other (e.g. DP), the breed of the lamb will be the breed of the father (found by the number in the box "used ram" ex: RV + the breed of the mother, so in the example here: RV+DP. On the other hand, in the case of pure breeds, if the breed of the mother and that of the father are the same, the breed of the lamb will also be the same as that of the parents.</w:t>
      </w:r>
    </w:p>
    <w:p w14:paraId="18098494" w14:textId="04AB8067" w:rsidR="0054460F" w:rsidRDefault="00000000">
      <w:r>
        <w:t xml:space="preserve">If you have several rams in mating and you have identified a rams group name in the "Rams Used" field, </w:t>
      </w:r>
      <w:r w:rsidR="001F68F2">
        <w:t>EweManage</w:t>
      </w:r>
      <w:r>
        <w:t xml:space="preserve"> assigns the breed of the first rams found in the group (presumably all of the same breed in the same group).</w:t>
      </w:r>
    </w:p>
    <w:p w14:paraId="402FD71D" w14:textId="77777777" w:rsidR="0054460F" w:rsidRDefault="00000000">
      <w:pPr>
        <w:pStyle w:val="Titre4"/>
      </w:pPr>
      <w:bookmarkStart w:id="330" w:name="_Toc159947908"/>
      <w:r>
        <w:t>10.2.2.1 Lamp assembly with ATQ identifier</w:t>
      </w:r>
      <w:bookmarkEnd w:id="330"/>
    </w:p>
    <w:p w14:paraId="065C59F7" w14:textId="77777777" w:rsidR="00703B21" w:rsidRPr="00703B21" w:rsidRDefault="0011795B" w:rsidP="00703B21">
      <w:r>
        <w:rPr>
          <w:noProof/>
          <w:lang w:eastAsia="fr-CA"/>
        </w:rPr>
        <mc:AlternateContent>
          <mc:Choice Requires="wps">
            <w:drawing>
              <wp:anchor distT="0" distB="0" distL="114300" distR="114300" simplePos="0" relativeHeight="251711488" behindDoc="0" locked="0" layoutInCell="1" allowOverlap="1" wp14:anchorId="17216E15" wp14:editId="7888D805">
                <wp:simplePos x="0" y="0"/>
                <wp:positionH relativeFrom="column">
                  <wp:posOffset>3390900</wp:posOffset>
                </wp:positionH>
                <wp:positionV relativeFrom="paragraph">
                  <wp:posOffset>951230</wp:posOffset>
                </wp:positionV>
                <wp:extent cx="2400300" cy="304800"/>
                <wp:effectExtent l="1038225" t="8255" r="9525" b="229870"/>
                <wp:wrapNone/>
                <wp:docPr id="724"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304800"/>
                        </a:xfrm>
                        <a:prstGeom prst="wedgeEllipseCallout">
                          <a:avLst>
                            <a:gd name="adj1" fmla="val -92963"/>
                            <a:gd name="adj2" fmla="val 114792"/>
                          </a:avLst>
                        </a:prstGeom>
                        <a:solidFill>
                          <a:srgbClr val="FFFFFF"/>
                        </a:solidFill>
                        <a:ln w="9525">
                          <a:solidFill>
                            <a:srgbClr val="000000"/>
                          </a:solidFill>
                          <a:miter lim="800000"/>
                          <a:headEnd/>
                          <a:tailEnd/>
                        </a:ln>
                      </wps:spPr>
                      <wps:txbx>
                        <w:txbxContent>
                          <w:p w14:paraId="7CEA3A57" w14:textId="77777777" w:rsidR="0054460F" w:rsidRDefault="00000000">
                            <w:pPr>
                              <w:rPr>
                                <w:sz w:val="16"/>
                                <w:szCs w:val="16"/>
                              </w:rPr>
                            </w:pPr>
                            <w:r>
                              <w:rPr>
                                <w:sz w:val="16"/>
                                <w:szCs w:val="16"/>
                              </w:rPr>
                              <w:t>Enter the number of stillbirths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16E15" id="AutoShape 66" o:spid="_x0000_s1127" type="#_x0000_t63" style="position:absolute;margin-left:267pt;margin-top:74.9pt;width:189pt;height: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" adj="-9280,35595">
                <v:textbox>
                  <w:txbxContent>
                    <w:p w14:paraId="7CEA3A57" w14:textId="77777777" w:rsidR="0054460F" w:rsidRDefault="00000000">
                      <w:pPr>
                        <w:rPr>
                          <w:sz w:val="16"/>
                          <w:szCs w:val="16"/>
                        </w:rPr>
                      </w:pPr>
                      <w:r>
                        <w:rPr>
                          <w:sz w:val="16"/>
                          <w:szCs w:val="16"/>
                        </w:rPr>
                        <w:t>Enter the number of stillbirths</w:t>
                      </w:r>
                    </w:p>
                  </w:txbxContent>
                </v:textbox>
              </v:shape>
            </w:pict>
          </mc:Fallback>
        </mc:AlternateContent>
      </w:r>
      <w:r>
        <w:rPr>
          <w:noProof/>
          <w:lang w:eastAsia="fr-CA"/>
        </w:rPr>
        <mc:AlternateContent>
          <mc:Choice Requires="wps">
            <w:drawing>
              <wp:anchor distT="0" distB="0" distL="114300" distR="114300" simplePos="0" relativeHeight="251710464" behindDoc="0" locked="0" layoutInCell="1" allowOverlap="1" wp14:anchorId="34D42117" wp14:editId="49065123">
                <wp:simplePos x="0" y="0"/>
                <wp:positionH relativeFrom="column">
                  <wp:posOffset>2768600</wp:posOffset>
                </wp:positionH>
                <wp:positionV relativeFrom="paragraph">
                  <wp:posOffset>303530</wp:posOffset>
                </wp:positionV>
                <wp:extent cx="2311400" cy="393700"/>
                <wp:effectExtent l="53975" t="8255" r="6350" b="426720"/>
                <wp:wrapNone/>
                <wp:docPr id="723"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0" cy="393700"/>
                        </a:xfrm>
                        <a:prstGeom prst="wedgeEllipseCallout">
                          <a:avLst>
                            <a:gd name="adj1" fmla="val -50329"/>
                            <a:gd name="adj2" fmla="val 151292"/>
                          </a:avLst>
                        </a:prstGeom>
                        <a:solidFill>
                          <a:srgbClr val="FFFFFF"/>
                        </a:solidFill>
                        <a:ln w="9525">
                          <a:solidFill>
                            <a:srgbClr val="000000"/>
                          </a:solidFill>
                          <a:miter lim="800000"/>
                          <a:headEnd/>
                          <a:tailEnd/>
                        </a:ln>
                      </wps:spPr>
                      <wps:txbx>
                        <w:txbxContent>
                          <w:p w14:paraId="19B8EE77" w14:textId="77777777" w:rsidR="0054460F" w:rsidRDefault="00000000">
                            <w:pPr>
                              <w:rPr>
                                <w:sz w:val="16"/>
                                <w:szCs w:val="16"/>
                                <w:lang w:val="en-CA"/>
                              </w:rPr>
                            </w:pPr>
                            <w:r>
                              <w:rPr>
                                <w:sz w:val="16"/>
                                <w:szCs w:val="16"/>
                              </w:rPr>
                              <w:t>Enter lambing date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42117" id="AutoShape 65" o:spid="_x0000_s1128" type="#_x0000_t63" style="position:absolute;margin-left:218pt;margin-top:23.9pt;width:182pt;height:3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" adj="-71,43479">
                <v:textbox>
                  <w:txbxContent>
                    <w:p w14:paraId="19B8EE77" w14:textId="77777777" w:rsidR="0054460F" w:rsidRDefault="00000000">
                      <w:pPr>
                        <w:rPr>
                          <w:sz w:val="16"/>
                          <w:szCs w:val="16"/>
                          <w:lang w:val="en-CA"/>
                        </w:rPr>
                      </w:pPr>
                      <w:r>
                        <w:rPr>
                          <w:sz w:val="16"/>
                          <w:szCs w:val="16"/>
                        </w:rPr>
                        <w:t>Enter lambing date here</w:t>
                      </w:r>
                    </w:p>
                  </w:txbxContent>
                </v:textbox>
              </v:shape>
            </w:pict>
          </mc:Fallback>
        </mc:AlternateContent>
      </w:r>
      <w:r w:rsidR="00703B21">
        <w:rPr>
          <w:noProof/>
          <w:lang w:eastAsia="fr-CA"/>
        </w:rPr>
        <w:drawing>
          <wp:inline distT="0" distB="0" distL="0" distR="0" wp14:anchorId="12638721" wp14:editId="0F43C78C">
            <wp:extent cx="4324350" cy="2104290"/>
            <wp:effectExtent l="19050" t="0" r="0" b="0"/>
            <wp:docPr id="9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2" cstate="print"/>
                    <a:stretch>
                      <a:fillRect/>
                    </a:stretch>
                  </pic:blipFill>
                  <pic:spPr bwMode="auto">
                    <a:xfrm>
                      <a:off x="0" y="0"/>
                      <a:ext cx="4324186" cy="2104210"/>
                    </a:xfrm>
                    <a:prstGeom prst="rect">
                      <a:avLst/>
                    </a:prstGeom>
                    <a:noFill/>
                    <a:ln w="9525">
                      <a:noFill/>
                      <a:miter lim="800000"/>
                      <a:headEnd/>
                      <a:tailEnd/>
                    </a:ln>
                  </pic:spPr>
                </pic:pic>
              </a:graphicData>
            </a:graphic>
          </wp:inline>
        </w:drawing>
      </w:r>
    </w:p>
    <w:p w14:paraId="1FF417D3" w14:textId="77777777" w:rsidR="0054460F" w:rsidRDefault="00000000">
      <w:r>
        <w:t>Note that to lamb, the following conditions must be met:</w:t>
      </w:r>
    </w:p>
    <w:p w14:paraId="7242AAE1" w14:textId="00D0B145" w:rsidR="0054460F" w:rsidRDefault="00000000">
      <w:pPr>
        <w:pStyle w:val="Paragraphedeliste"/>
        <w:numPr>
          <w:ilvl w:val="0"/>
          <w:numId w:val="7"/>
        </w:numPr>
      </w:pPr>
      <w:r>
        <w:t>The ewe must be active (</w:t>
      </w:r>
      <w:r w:rsidR="008E3CC4">
        <w:t>tag</w:t>
      </w:r>
      <w:r>
        <w:t xml:space="preserve"> with the status ‘activated’ )</w:t>
      </w:r>
    </w:p>
    <w:p w14:paraId="02A2608B" w14:textId="191F00B2" w:rsidR="0054460F" w:rsidRDefault="00000000">
      <w:pPr>
        <w:pStyle w:val="Paragraphedeliste"/>
        <w:numPr>
          <w:ilvl w:val="0"/>
          <w:numId w:val="7"/>
        </w:numPr>
      </w:pPr>
      <w:r>
        <w:rPr>
          <w:noProof/>
          <w:lang w:eastAsia="fr-CA"/>
        </w:rPr>
        <mc:AlternateContent>
          <mc:Choice Requires="wps">
            <w:drawing>
              <wp:anchor distT="0" distB="0" distL="114300" distR="114300" simplePos="0" relativeHeight="251712512" behindDoc="0" locked="0" layoutInCell="1" allowOverlap="1" wp14:anchorId="364AEF12" wp14:editId="73C25BA1">
                <wp:simplePos x="0" y="0"/>
                <wp:positionH relativeFrom="column">
                  <wp:posOffset>4000500</wp:posOffset>
                </wp:positionH>
                <wp:positionV relativeFrom="paragraph">
                  <wp:posOffset>148590</wp:posOffset>
                </wp:positionV>
                <wp:extent cx="1790700" cy="571500"/>
                <wp:effectExtent l="9525" t="5715" r="9525" b="794385"/>
                <wp:wrapNone/>
                <wp:docPr id="722"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571500"/>
                        </a:xfrm>
                        <a:prstGeom prst="wedgeEllipseCallout">
                          <a:avLst>
                            <a:gd name="adj1" fmla="val -43759"/>
                            <a:gd name="adj2" fmla="val 187333"/>
                          </a:avLst>
                        </a:prstGeom>
                        <a:solidFill>
                          <a:srgbClr val="FFFFFF"/>
                        </a:solidFill>
                        <a:ln w="9525">
                          <a:solidFill>
                            <a:srgbClr val="000000"/>
                          </a:solidFill>
                          <a:miter lim="800000"/>
                          <a:headEnd/>
                          <a:tailEnd/>
                        </a:ln>
                      </wps:spPr>
                      <wps:txbx>
                        <w:txbxContent>
                          <w:p w14:paraId="4C7A3358" w14:textId="77777777" w:rsidR="0054460F" w:rsidRDefault="00000000">
                            <w:pPr>
                              <w:rPr>
                                <w:sz w:val="16"/>
                                <w:szCs w:val="16"/>
                              </w:rPr>
                            </w:pPr>
                            <w:r>
                              <w:rPr>
                                <w:sz w:val="16"/>
                                <w:szCs w:val="16"/>
                              </w:rPr>
                              <w:t>Status of the loop (identifier) that can be modified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AEF12" id="AutoShape 67" o:spid="_x0000_s1129" type="#_x0000_t63" style="position:absolute;left:0;text-align:left;margin-left:315pt;margin-top:11.7pt;width:141pt;height: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" adj="1348,51264">
                <v:textbox>
                  <w:txbxContent>
                    <w:p w14:paraId="4C7A3358" w14:textId="77777777" w:rsidR="0054460F" w:rsidRDefault="00000000">
                      <w:pPr>
                        <w:rPr>
                          <w:sz w:val="16"/>
                          <w:szCs w:val="16"/>
                        </w:rPr>
                      </w:pPr>
                      <w:r>
                        <w:rPr>
                          <w:sz w:val="16"/>
                          <w:szCs w:val="16"/>
                        </w:rPr>
                        <w:t>Status of the loop (identifier) that can be modified here</w:t>
                      </w:r>
                    </w:p>
                  </w:txbxContent>
                </v:textbox>
              </v:shape>
            </w:pict>
          </mc:Fallback>
        </mc:AlternateContent>
      </w:r>
      <w:r>
        <w:t xml:space="preserve">The ewe must be in a group or </w:t>
      </w:r>
      <w:r w:rsidR="00621B9E">
        <w:t>pen</w:t>
      </w:r>
      <w:r>
        <w:t xml:space="preserve"> other than ‘0’</w:t>
      </w:r>
    </w:p>
    <w:p w14:paraId="2A5E7011" w14:textId="77777777" w:rsidR="00703B21" w:rsidRDefault="00703B21" w:rsidP="001373BC"/>
    <w:p w14:paraId="03FDFF2B" w14:textId="77777777" w:rsidR="00703B21" w:rsidRDefault="006865E3" w:rsidP="001373BC">
      <w:r>
        <w:rPr>
          <w:noProof/>
          <w:lang w:eastAsia="fr-CA"/>
        </w:rPr>
        <w:drawing>
          <wp:inline distT="0" distB="0" distL="0" distR="0" wp14:anchorId="02422461" wp14:editId="3E7A5E80">
            <wp:extent cx="4815920" cy="1308100"/>
            <wp:effectExtent l="19050" t="0" r="3730" b="0"/>
            <wp:docPr id="9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3" cstate="print"/>
                    <a:stretch>
                      <a:fillRect/>
                    </a:stretch>
                  </pic:blipFill>
                  <pic:spPr bwMode="auto">
                    <a:xfrm>
                      <a:off x="0" y="0"/>
                      <a:ext cx="4815920" cy="1308100"/>
                    </a:xfrm>
                    <a:prstGeom prst="rect">
                      <a:avLst/>
                    </a:prstGeom>
                    <a:noFill/>
                    <a:ln w="9525">
                      <a:noFill/>
                      <a:miter lim="800000"/>
                      <a:headEnd/>
                      <a:tailEnd/>
                    </a:ln>
                  </pic:spPr>
                </pic:pic>
              </a:graphicData>
            </a:graphic>
          </wp:inline>
        </w:drawing>
      </w:r>
    </w:p>
    <w:p w14:paraId="4232C793" w14:textId="682DED49" w:rsidR="0054460F" w:rsidRDefault="00000000">
      <w:r>
        <w:t>The preceding screen shows the list of lambs from lambs (</w:t>
      </w:r>
      <w:r w:rsidR="001F68F2">
        <w:t>EweManage</w:t>
      </w:r>
      <w:r>
        <w:t xml:space="preserve"> uses the ATQ number indicated under the lamb button and increments the number for each live lamb). </w:t>
      </w:r>
    </w:p>
    <w:p w14:paraId="311F19A9" w14:textId="21599929" w:rsidR="0054460F" w:rsidRDefault="00000000">
      <w:r>
        <w:t xml:space="preserve">The entry of weight for each lamb shall at the same time modify the table of statistics of the birth of the ewes. If no weight is entered, the statistics are not adjusted and the 50-day </w:t>
      </w:r>
      <w:r w:rsidR="00413E37">
        <w:t>ADG</w:t>
      </w:r>
      <w:r>
        <w:t xml:space="preserve"> calculations and the Kilo produced will be incorrect.</w:t>
      </w:r>
    </w:p>
    <w:p w14:paraId="11283845" w14:textId="77777777" w:rsidR="0054460F" w:rsidRDefault="00000000">
      <w:pPr>
        <w:pStyle w:val="Titre4"/>
      </w:pPr>
      <w:bookmarkStart w:id="331" w:name="_Toc159947909"/>
      <w:r>
        <w:t>10.2.2.2 Layout with a house identifier</w:t>
      </w:r>
      <w:bookmarkEnd w:id="331"/>
    </w:p>
    <w:p w14:paraId="4F037AAB" w14:textId="2195D76A" w:rsidR="0054460F" w:rsidRDefault="00000000">
      <w:r>
        <w:t>You can at any time make lambs with the identifiers of your choice and replace them later for a valid ATQ identifier. You then change the identifier field to "</w:t>
      </w:r>
      <w:r w:rsidR="005B23E7">
        <w:t>house</w:t>
      </w:r>
      <w:r>
        <w:t xml:space="preserve">." However, if you forget, even if you left the field indicator at ATQ, </w:t>
      </w:r>
      <w:r w:rsidR="001F68F2">
        <w:t>EweManage</w:t>
      </w:r>
      <w:r>
        <w:t xml:space="preserve"> checks the validity of the number you chose and assigns the </w:t>
      </w:r>
      <w:r w:rsidR="008E3CC4">
        <w:t>tag</w:t>
      </w:r>
      <w:r>
        <w:t xml:space="preserve"> type accordingly. In the following example, the original identifier number was 5678. A house number is any identifier that does not exactly contain 9 digits and does not begin with the numbers "31".</w:t>
      </w:r>
    </w:p>
    <w:p w14:paraId="5385D686" w14:textId="77777777" w:rsidR="000E5996" w:rsidRDefault="000E5996" w:rsidP="001373BC">
      <w:r>
        <w:rPr>
          <w:noProof/>
          <w:lang w:eastAsia="fr-CA"/>
        </w:rPr>
        <w:drawing>
          <wp:inline distT="0" distB="0" distL="0" distR="0" wp14:anchorId="7788365B" wp14:editId="3F9A3A71">
            <wp:extent cx="5486400" cy="1103630"/>
            <wp:effectExtent l="19050" t="0" r="0" b="0"/>
            <wp:docPr id="334" name="Image 333" descr="Capture d’écran 2012-08-31 à 21.1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8-31 à 21.13.18.png"/>
                    <pic:cNvPicPr/>
                  </pic:nvPicPr>
                  <pic:blipFill>
                    <a:blip r:embed="rId264" cstate="print"/>
                    <a:stretch>
                      <a:fillRect/>
                    </a:stretch>
                  </pic:blipFill>
                  <pic:spPr>
                    <a:xfrm>
                      <a:off x="0" y="0"/>
                      <a:ext cx="5486400" cy="1103630"/>
                    </a:xfrm>
                    <a:prstGeom prst="rect">
                      <a:avLst/>
                    </a:prstGeom>
                  </pic:spPr>
                </pic:pic>
              </a:graphicData>
            </a:graphic>
          </wp:inline>
        </w:drawing>
      </w:r>
    </w:p>
    <w:p w14:paraId="5083BBCE" w14:textId="77777777" w:rsidR="000E5996" w:rsidRDefault="000E5996" w:rsidP="001373BC"/>
    <w:p w14:paraId="68C8A19B" w14:textId="1E7772A8" w:rsidR="0054460F" w:rsidRDefault="00000000">
      <w:r>
        <w:t xml:space="preserve">Note, however, that the </w:t>
      </w:r>
      <w:r w:rsidR="008E3CC4">
        <w:t>tag</w:t>
      </w:r>
      <w:r>
        <w:t xml:space="preserve"> status and ID number can be changed in this step. So if you want to put one or more alphabetic characters in your ID number at this stage, this is still possible.</w:t>
      </w:r>
    </w:p>
    <w:p w14:paraId="73EC93FE" w14:textId="77777777" w:rsidR="0054460F" w:rsidRDefault="00000000">
      <w:pPr>
        <w:pStyle w:val="Titre3"/>
      </w:pPr>
      <w:bookmarkStart w:id="332" w:name="_Toc303966038"/>
      <w:bookmarkStart w:id="333" w:name="_Toc159947910"/>
      <w:r>
        <w:t>10.2.3 Stillborn Lamb</w:t>
      </w:r>
      <w:bookmarkEnd w:id="332"/>
      <w:bookmarkEnd w:id="333"/>
      <w:r w:rsidR="001B115C">
        <w:fldChar w:fldCharType="begin"/>
      </w:r>
      <w:r w:rsidR="00FD707F">
        <w:instrText xml:space="preserve"> XE "</w:instrText>
      </w:r>
      <w:r w:rsidR="00AC2DA0">
        <w:instrText>M</w:instrText>
      </w:r>
      <w:r w:rsidR="00FD707F" w:rsidRPr="00470D5C">
        <w:instrText>ort-né:</w:instrText>
      </w:r>
      <w:r w:rsidR="00FD707F" w:rsidRPr="00FD707F">
        <w:instrText>Agnelage</w:instrText>
      </w:r>
      <w:r w:rsidR="00FD707F">
        <w:instrText xml:space="preserve">" </w:instrText>
      </w:r>
      <w:r w:rsidR="001B115C">
        <w:fldChar w:fldCharType="end"/>
      </w:r>
    </w:p>
    <w:p w14:paraId="55F66B90" w14:textId="40010FCE" w:rsidR="0054460F" w:rsidRDefault="00000000">
      <w:r>
        <w:t xml:space="preserve">If the lamb is stillborn, and you have marked it as stillborn on the previous screen, the system will display "stillborn" as a </w:t>
      </w:r>
      <w:r w:rsidR="008E3CC4">
        <w:t>tag</w:t>
      </w:r>
      <w:r w:rsidR="001B115C">
        <w:fldChar w:fldCharType="begin"/>
      </w:r>
      <w:r w:rsidR="00FD707F">
        <w:instrText xml:space="preserve"> XE "</w:instrText>
      </w:r>
      <w:r w:rsidR="00FD707F" w:rsidRPr="00BF65F7">
        <w:instrText>boucle:</w:instrText>
      </w:r>
      <w:r w:rsidR="00FD707F" w:rsidRPr="00FD707F">
        <w:instrText>Statut de boucle à l'agnelage</w:instrText>
      </w:r>
      <w:r w:rsidR="00FD707F">
        <w:instrText xml:space="preserve">" </w:instrText>
      </w:r>
      <w:r w:rsidR="001B115C">
        <w:fldChar w:fldCharType="end"/>
      </w:r>
      <w:r>
        <w:t xml:space="preserve">, avoiding the use of a number and making activation declarations. The number is a unique serial number followed by the letters MN and is assigned sequentially by </w:t>
      </w:r>
      <w:r w:rsidR="001F68F2">
        <w:t>EweManage</w:t>
      </w:r>
      <w:r>
        <w:t>. In addition, when you indicate one (or more) stillborn, the ewe statistical table automatically adjusts. In this case, it would indicate for the current year: 2 born, 1 raised. You may or may not weigh the stillborn according to the precision you want to obtain in the ewe statistics table. The average birth weight is calculated and reported automatically.</w:t>
      </w:r>
    </w:p>
    <w:p w14:paraId="6989498E" w14:textId="7B314ED2" w:rsidR="0054460F" w:rsidRDefault="00000000">
      <w:r>
        <w:t xml:space="preserve">On the birth screen above, you can edit the data. The default sex entered by the system is "M". If you have mistakenly specified that the </w:t>
      </w:r>
      <w:r w:rsidR="008E3CC4">
        <w:t>tag</w:t>
      </w:r>
      <w:r w:rsidR="001B115C">
        <w:fldChar w:fldCharType="begin"/>
      </w:r>
      <w:r w:rsidR="00FD707F">
        <w:instrText xml:space="preserve"> XE "</w:instrText>
      </w:r>
      <w:r w:rsidR="00FD707F" w:rsidRPr="00EF1460">
        <w:instrText>boucle:</w:instrText>
      </w:r>
      <w:r w:rsidR="00FD707F" w:rsidRPr="00FD707F">
        <w:instrText>Modification du statut de boucle à l'agnelage</w:instrText>
      </w:r>
      <w:r w:rsidR="00FD707F">
        <w:instrText xml:space="preserve">" </w:instrText>
      </w:r>
      <w:r w:rsidR="001B115C">
        <w:fldChar w:fldCharType="end"/>
      </w:r>
      <w:r>
        <w:t xml:space="preserve"> was ATQ and you have used a "</w:t>
      </w:r>
      <w:r w:rsidR="005B23E7">
        <w:t>house</w:t>
      </w:r>
      <w:r>
        <w:t xml:space="preserve">" </w:t>
      </w:r>
      <w:r w:rsidR="008E3CC4">
        <w:t>tag</w:t>
      </w:r>
      <w:r>
        <w:t xml:space="preserve">, you will be able to change the </w:t>
      </w:r>
      <w:r w:rsidR="008E3CC4">
        <w:t>tag</w:t>
      </w:r>
      <w:r>
        <w:t xml:space="preserve"> status there. </w:t>
      </w:r>
      <w:r>
        <w:rPr>
          <w:b/>
        </w:rPr>
        <w:t xml:space="preserve">This is the only place in the entire system where you can change a </w:t>
      </w:r>
      <w:r w:rsidR="008E3CC4">
        <w:rPr>
          <w:b/>
        </w:rPr>
        <w:t>tag</w:t>
      </w:r>
      <w:r>
        <w:rPr>
          <w:b/>
        </w:rPr>
        <w:t xml:space="preserve"> status</w:t>
      </w:r>
      <w:r>
        <w:t>, which is only changed by issuing ATQ transactions. You can change between "house" and "ATQ".</w:t>
      </w:r>
    </w:p>
    <w:p w14:paraId="52D7A90C" w14:textId="4DA67EF0" w:rsidR="0054460F" w:rsidRDefault="00000000">
      <w:r>
        <w:t xml:space="preserve">Tip: </w:t>
      </w:r>
      <w:r w:rsidR="008E3CC4">
        <w:t>Tag</w:t>
      </w:r>
      <w:r>
        <w:t xml:space="preserve"> numbers are assigned automatically in order from the number indicated in one of the following 2 places: either directly in the lambing button or in the lamb </w:t>
      </w:r>
      <w:r w:rsidR="005B23E7">
        <w:t>record</w:t>
      </w:r>
      <w:r>
        <w:t xml:space="preserve">s in the next </w:t>
      </w:r>
      <w:r w:rsidR="008E3CC4">
        <w:t>tag</w:t>
      </w:r>
      <w:r>
        <w:t xml:space="preserve"> number section. It is suggested that you put the numbers in numerical order in your box and put them in order, so you don’t have to re-enter the numbers and you are less likely to get the numbers wrong.</w:t>
      </w:r>
    </w:p>
    <w:p w14:paraId="367D10BE" w14:textId="48986BF5" w:rsidR="0054460F" w:rsidRDefault="00000000">
      <w:r>
        <w:t xml:space="preserve">You can use ATQ IDs or "in-house" IDs, provided you choose the appropriate mode in the "Business Data" section. If you choose in-house identifiers, you can always replace them later with ATQ identifiers. </w:t>
      </w:r>
      <w:r w:rsidR="001F68F2">
        <w:t>EweManage</w:t>
      </w:r>
      <w:r>
        <w:t xml:space="preserve"> offers a function for this purpose.</w:t>
      </w:r>
    </w:p>
    <w:p w14:paraId="76F82BA0" w14:textId="77777777" w:rsidR="0054460F" w:rsidRDefault="00000000">
      <w:pPr>
        <w:pStyle w:val="Titre3"/>
      </w:pPr>
      <w:bookmarkStart w:id="334" w:name="_Toc303966039"/>
      <w:bookmarkStart w:id="335" w:name="_Toc159947911"/>
      <w:r>
        <w:t>10.2.4 Adoption</w:t>
      </w:r>
      <w:bookmarkEnd w:id="334"/>
      <w:bookmarkEnd w:id="335"/>
      <w:r w:rsidR="001B115C">
        <w:fldChar w:fldCharType="begin"/>
      </w:r>
      <w:r w:rsidR="00FD707F">
        <w:instrText xml:space="preserve"> XE "</w:instrText>
      </w:r>
      <w:r w:rsidR="00FD707F" w:rsidRPr="00272AA6">
        <w:instrText>Adoption:</w:instrText>
      </w:r>
      <w:r w:rsidR="00FD707F" w:rsidRPr="000C1420">
        <w:instrText>Comment faire manuellement</w:instrText>
      </w:r>
      <w:r w:rsidR="00FD707F">
        <w:instrText xml:space="preserve">" </w:instrText>
      </w:r>
      <w:r w:rsidR="001B115C">
        <w:fldChar w:fldCharType="end"/>
      </w:r>
    </w:p>
    <w:p w14:paraId="29AE9AD4" w14:textId="32F7661E" w:rsidR="0054460F" w:rsidRDefault="001F68F2">
      <w:r>
        <w:t>EweManage allows you to adopt a lamb.</w:t>
      </w:r>
    </w:p>
    <w:p w14:paraId="2A767AAD" w14:textId="79151B95" w:rsidR="0054460F" w:rsidRDefault="00000000">
      <w:r>
        <w:t xml:space="preserve">Adoption can be made to the </w:t>
      </w:r>
      <w:r w:rsidR="0040027A">
        <w:t>feeder</w:t>
      </w:r>
      <w:r>
        <w:t xml:space="preserve"> or an active sheep in your flock. When the "make adopt" function is used, </w:t>
      </w:r>
      <w:r w:rsidR="001F68F2">
        <w:t>EweManage</w:t>
      </w:r>
      <w:r>
        <w:t xml:space="preserve"> presents you with an </w:t>
      </w:r>
      <w:r w:rsidR="000067A3">
        <w:t>foster</w:t>
      </w:r>
      <w:r>
        <w:t xml:space="preserve"> mother selection window with the </w:t>
      </w:r>
      <w:r w:rsidR="0040027A">
        <w:t>feeder</w:t>
      </w:r>
      <w:r>
        <w:t xml:space="preserve"> as the first choice. The </w:t>
      </w:r>
      <w:r w:rsidR="0040027A">
        <w:t>feeder</w:t>
      </w:r>
      <w:r>
        <w:t xml:space="preserve"> means either that the lamb is physically sent to the </w:t>
      </w:r>
      <w:r w:rsidR="0040027A">
        <w:t>feeder</w:t>
      </w:r>
      <w:r>
        <w:t xml:space="preserve"> (if you own one) or that the lamb will be bottle-fed. </w:t>
      </w:r>
    </w:p>
    <w:p w14:paraId="1E4D1983" w14:textId="77777777" w:rsidR="0009619F" w:rsidRDefault="0011795B" w:rsidP="001373BC">
      <w:r>
        <w:rPr>
          <w:noProof/>
          <w:lang w:eastAsia="fr-CA"/>
        </w:rPr>
        <mc:AlternateContent>
          <mc:Choice Requires="wps">
            <w:drawing>
              <wp:anchor distT="0" distB="0" distL="114300" distR="114300" simplePos="0" relativeHeight="251745280" behindDoc="0" locked="0" layoutInCell="1" allowOverlap="1" wp14:anchorId="1AC0E4C8" wp14:editId="75159D6D">
                <wp:simplePos x="0" y="0"/>
                <wp:positionH relativeFrom="column">
                  <wp:posOffset>3695700</wp:posOffset>
                </wp:positionH>
                <wp:positionV relativeFrom="paragraph">
                  <wp:posOffset>782320</wp:posOffset>
                </wp:positionV>
                <wp:extent cx="1685925" cy="485775"/>
                <wp:effectExtent l="161925" t="10795" r="9525" b="217805"/>
                <wp:wrapNone/>
                <wp:docPr id="721"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485775"/>
                        </a:xfrm>
                        <a:prstGeom prst="wedgeEllipseCallout">
                          <a:avLst>
                            <a:gd name="adj1" fmla="val -57005"/>
                            <a:gd name="adj2" fmla="val 89218"/>
                          </a:avLst>
                        </a:prstGeom>
                        <a:solidFill>
                          <a:srgbClr val="FFFFFF"/>
                        </a:solidFill>
                        <a:ln w="9525">
                          <a:solidFill>
                            <a:srgbClr val="000000"/>
                          </a:solidFill>
                          <a:miter lim="800000"/>
                          <a:headEnd/>
                          <a:tailEnd/>
                        </a:ln>
                      </wps:spPr>
                      <wps:txbx>
                        <w:txbxContent>
                          <w:p w14:paraId="21AA05B6" w14:textId="77777777" w:rsidR="0054460F" w:rsidRDefault="00000000">
                            <w:pPr>
                              <w:rPr>
                                <w:sz w:val="16"/>
                                <w:szCs w:val="16"/>
                              </w:rPr>
                            </w:pPr>
                            <w:r>
                              <w:rPr>
                                <w:sz w:val="16"/>
                                <w:szCs w:val="16"/>
                              </w:rPr>
                              <w:t>Lambs file adoption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0E4C8" id="AutoShape 100" o:spid="_x0000_s1130" type="#_x0000_t63" style="position:absolute;margin-left:291pt;margin-top:61.6pt;width:132.75pt;height:38.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" adj="-1513,30071">
                <v:textbox>
                  <w:txbxContent>
                    <w:p w14:paraId="21AA05B6" w14:textId="77777777" w:rsidR="0054460F" w:rsidRDefault="00000000">
                      <w:pPr>
                        <w:rPr>
                          <w:sz w:val="16"/>
                          <w:szCs w:val="16"/>
                        </w:rPr>
                      </w:pPr>
                      <w:r>
                        <w:rPr>
                          <w:sz w:val="16"/>
                          <w:szCs w:val="16"/>
                        </w:rPr>
                        <w:t>Lambs file adoption button.</w:t>
                      </w:r>
                    </w:p>
                  </w:txbxContent>
                </v:textbox>
              </v:shape>
            </w:pict>
          </mc:Fallback>
        </mc:AlternateContent>
      </w:r>
      <w:r w:rsidR="0009619F">
        <w:rPr>
          <w:noProof/>
          <w:lang w:eastAsia="fr-CA"/>
        </w:rPr>
        <w:drawing>
          <wp:inline distT="0" distB="0" distL="0" distR="0" wp14:anchorId="59455775" wp14:editId="5438FCE4">
            <wp:extent cx="4692623" cy="1914525"/>
            <wp:effectExtent l="19050" t="0" r="0" b="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cstate="print"/>
                    <a:srcRect/>
                    <a:stretch>
                      <a:fillRect/>
                    </a:stretch>
                  </pic:blipFill>
                  <pic:spPr bwMode="auto">
                    <a:xfrm>
                      <a:off x="0" y="0"/>
                      <a:ext cx="4692623" cy="1914525"/>
                    </a:xfrm>
                    <a:prstGeom prst="rect">
                      <a:avLst/>
                    </a:prstGeom>
                    <a:noFill/>
                    <a:ln w="9525">
                      <a:noFill/>
                      <a:miter lim="800000"/>
                      <a:headEnd/>
                      <a:tailEnd/>
                    </a:ln>
                  </pic:spPr>
                </pic:pic>
              </a:graphicData>
            </a:graphic>
          </wp:inline>
        </w:drawing>
      </w:r>
    </w:p>
    <w:p w14:paraId="0ED88831" w14:textId="3F101D20" w:rsidR="0054460F" w:rsidRDefault="00000000">
      <w:r>
        <w:t xml:space="preserve">When an adoption is chosen, </w:t>
      </w:r>
      <w:r w:rsidR="001F68F2">
        <w:t>EweManage</w:t>
      </w:r>
      <w:r>
        <w:t xml:space="preserve"> performs the following activities:</w:t>
      </w:r>
    </w:p>
    <w:p w14:paraId="23ED6BDC" w14:textId="0249D5CC" w:rsidR="0054460F" w:rsidRDefault="00000000">
      <w:pPr>
        <w:pStyle w:val="Paragraphedeliste"/>
        <w:numPr>
          <w:ilvl w:val="0"/>
          <w:numId w:val="20"/>
        </w:numPr>
      </w:pPr>
      <w:r>
        <w:t xml:space="preserve">It changes the mother's name to that of the </w:t>
      </w:r>
      <w:r w:rsidR="000067A3">
        <w:t>foster</w:t>
      </w:r>
      <w:r>
        <w:t xml:space="preserve"> mother</w:t>
      </w:r>
    </w:p>
    <w:p w14:paraId="664FA944" w14:textId="77777777" w:rsidR="0054460F" w:rsidRDefault="00000000">
      <w:pPr>
        <w:pStyle w:val="Paragraphedeliste"/>
        <w:numPr>
          <w:ilvl w:val="0"/>
          <w:numId w:val="20"/>
        </w:numPr>
      </w:pPr>
      <w:r>
        <w:t>In the remarks section, he writes the name of the natural mother</w:t>
      </w:r>
    </w:p>
    <w:p w14:paraId="191D8772" w14:textId="77777777" w:rsidR="0054460F" w:rsidRDefault="00000000">
      <w:pPr>
        <w:pStyle w:val="Paragraphedeliste"/>
        <w:numPr>
          <w:ilvl w:val="0"/>
          <w:numId w:val="20"/>
        </w:numPr>
      </w:pPr>
      <w:r>
        <w:t>It keeps the data for exports Genovis (applicable if you are registered Genovis)</w:t>
      </w:r>
    </w:p>
    <w:p w14:paraId="1CE1EFEA" w14:textId="77777777" w:rsidR="0054460F" w:rsidRDefault="00000000">
      <w:pPr>
        <w:pStyle w:val="Paragraphedeliste"/>
        <w:numPr>
          <w:ilvl w:val="0"/>
          <w:numId w:val="20"/>
        </w:numPr>
      </w:pPr>
      <w:r>
        <w:t xml:space="preserve">It changes the statistics of natural mothers by removing ‘1’ from the number of lambs raised </w:t>
      </w:r>
    </w:p>
    <w:p w14:paraId="22BDB322" w14:textId="201EB0FD" w:rsidR="0054460F" w:rsidRDefault="00000000">
      <w:pPr>
        <w:pStyle w:val="Paragraphedeliste"/>
        <w:numPr>
          <w:ilvl w:val="0"/>
          <w:numId w:val="20"/>
        </w:numPr>
      </w:pPr>
      <w:r>
        <w:t xml:space="preserve">It amends the statistics of the </w:t>
      </w:r>
      <w:r w:rsidR="000067A3">
        <w:t>foster</w:t>
      </w:r>
      <w:r>
        <w:t xml:space="preserve"> mother by adding "1" to the number of lambs raised.</w:t>
      </w:r>
    </w:p>
    <w:p w14:paraId="628DF1FF" w14:textId="3E8A4B0C" w:rsidR="0054460F" w:rsidRDefault="00000000">
      <w:r>
        <w:t xml:space="preserve">During the 50-day weighing, the </w:t>
      </w:r>
      <w:r w:rsidR="00413E37">
        <w:t>ADG</w:t>
      </w:r>
      <w:r>
        <w:t xml:space="preserve"> and the KG produced will be entered in the statistics of the </w:t>
      </w:r>
      <w:r w:rsidR="000067A3">
        <w:t>foster</w:t>
      </w:r>
      <w:r>
        <w:t xml:space="preserve"> mother and not of the natural mother. </w:t>
      </w:r>
    </w:p>
    <w:p w14:paraId="7A89AAE2" w14:textId="15A0127B" w:rsidR="0054460F" w:rsidRDefault="00000000">
      <w:r>
        <w:t xml:space="preserve">Note: If you register an adoption, you must do so in the first days of the lamb’s life, before weighing 50 days for growth statistics to be recorded in the </w:t>
      </w:r>
      <w:r w:rsidR="000067A3">
        <w:t>foster</w:t>
      </w:r>
      <w:r>
        <w:t xml:space="preserve"> mother’s chart.</w:t>
      </w:r>
    </w:p>
    <w:p w14:paraId="0E6DABD9" w14:textId="77777777" w:rsidR="0054460F" w:rsidRDefault="00000000">
      <w:pPr>
        <w:pStyle w:val="Titre3"/>
      </w:pPr>
      <w:bookmarkStart w:id="336" w:name="_Toc303966040"/>
      <w:bookmarkStart w:id="337" w:name="_Toc159947912"/>
      <w:r>
        <w:t>10.2.5 Correction of errors</w:t>
      </w:r>
      <w:bookmarkEnd w:id="336"/>
      <w:bookmarkEnd w:id="337"/>
      <w:r w:rsidR="001B115C">
        <w:fldChar w:fldCharType="begin"/>
      </w:r>
      <w:r w:rsidR="000C1420">
        <w:instrText xml:space="preserve"> XE "</w:instrText>
      </w:r>
      <w:r w:rsidR="00C54F61">
        <w:instrText>E</w:instrText>
      </w:r>
      <w:r w:rsidR="000C1420" w:rsidRPr="00A72D3F">
        <w:instrText>rreurs:</w:instrText>
      </w:r>
      <w:r w:rsidR="000C1420" w:rsidRPr="00B4254C">
        <w:instrText>Corriger les erreurs d'agnelage</w:instrText>
      </w:r>
      <w:r w:rsidR="000C1420">
        <w:instrText xml:space="preserve">" </w:instrText>
      </w:r>
      <w:r w:rsidR="001B115C">
        <w:fldChar w:fldCharType="end"/>
      </w:r>
    </w:p>
    <w:p w14:paraId="20664E2B" w14:textId="77777777" w:rsidR="0054460F" w:rsidRDefault="00000000">
      <w:r>
        <w:t>Did you make a lambing mistake? Selection of the bad sheep, bad number born. The lamb files are created and the ewe statistics are updated. Here’s how to fix it in a few steps.</w:t>
      </w:r>
    </w:p>
    <w:p w14:paraId="0FD19327" w14:textId="77777777" w:rsidR="0054460F" w:rsidRDefault="00000000">
      <w:r>
        <w:t>Step 1. Find the sheet of lamb(s) you want to remove to start over</w:t>
      </w:r>
    </w:p>
    <w:p w14:paraId="7606F63D" w14:textId="4886220D" w:rsidR="0054460F" w:rsidRDefault="00000000">
      <w:r>
        <w:t>Step 2. From the main menu bar of the lamb file, select the "</w:t>
      </w:r>
      <w:r w:rsidR="005B23E7">
        <w:t>record</w:t>
      </w:r>
      <w:r>
        <w:t>s" selection and then the item "Delete the recording currently on the screen". Do the same with the other lambs to be re</w:t>
      </w:r>
      <w:r w:rsidR="00951408">
        <w:t>displaced</w:t>
      </w:r>
      <w:r>
        <w:t>.</w:t>
      </w:r>
    </w:p>
    <w:p w14:paraId="04216F69" w14:textId="77777777" w:rsidR="00484549" w:rsidRDefault="0011795B" w:rsidP="0009619F">
      <w:r>
        <w:rPr>
          <w:noProof/>
          <w:lang w:eastAsia="fr-CA"/>
        </w:rPr>
        <mc:AlternateContent>
          <mc:Choice Requires="wps">
            <w:drawing>
              <wp:anchor distT="0" distB="0" distL="114300" distR="114300" simplePos="0" relativeHeight="251789312" behindDoc="0" locked="0" layoutInCell="1" allowOverlap="1" wp14:anchorId="294AAB6B" wp14:editId="309EF3A0">
                <wp:simplePos x="0" y="0"/>
                <wp:positionH relativeFrom="column">
                  <wp:posOffset>4181475</wp:posOffset>
                </wp:positionH>
                <wp:positionV relativeFrom="paragraph">
                  <wp:posOffset>436245</wp:posOffset>
                </wp:positionV>
                <wp:extent cx="1371600" cy="190500"/>
                <wp:effectExtent l="95250" t="45720" r="38100" b="78105"/>
                <wp:wrapNone/>
                <wp:docPr id="720"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90500"/>
                        </a:xfrm>
                        <a:prstGeom prst="leftArrow">
                          <a:avLst>
                            <a:gd name="adj1" fmla="val 50000"/>
                            <a:gd name="adj2" fmla="val 180000"/>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867E2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53" o:spid="_x0000_s1026" type="#_x0000_t66" style="position:absolute;margin-left:329.25pt;margin-top:34.35pt;width:108pt;height: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" fillcolor="#c0504d [3205]" strokecolor="#f2f2f2 [3041]" strokeweight="3pt">
                <v:shadow on="t" color="#622423 [1605]" opacity=".5" offset="1pt"/>
              </v:shape>
            </w:pict>
          </mc:Fallback>
        </mc:AlternateContent>
      </w:r>
      <w:r w:rsidR="00972FC5">
        <w:rPr>
          <w:noProof/>
          <w:lang w:eastAsia="fr-CA"/>
        </w:rPr>
        <w:drawing>
          <wp:inline distT="0" distB="0" distL="0" distR="0" wp14:anchorId="5CF50D1A" wp14:editId="40047F54">
            <wp:extent cx="5133975" cy="2514600"/>
            <wp:effectExtent l="19050" t="0" r="9525" b="0"/>
            <wp:docPr id="17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cstate="print"/>
                    <a:srcRect/>
                    <a:stretch>
                      <a:fillRect/>
                    </a:stretch>
                  </pic:blipFill>
                  <pic:spPr bwMode="auto">
                    <a:xfrm>
                      <a:off x="0" y="0"/>
                      <a:ext cx="5133975" cy="2514600"/>
                    </a:xfrm>
                    <a:prstGeom prst="rect">
                      <a:avLst/>
                    </a:prstGeom>
                    <a:noFill/>
                    <a:ln w="9525">
                      <a:noFill/>
                      <a:miter lim="800000"/>
                      <a:headEnd/>
                      <a:tailEnd/>
                    </a:ln>
                  </pic:spPr>
                </pic:pic>
              </a:graphicData>
            </a:graphic>
          </wp:inline>
        </w:drawing>
      </w:r>
    </w:p>
    <w:p w14:paraId="11BBBC54" w14:textId="77777777" w:rsidR="0054460F" w:rsidRDefault="00000000">
      <w:r>
        <w:t>Step 3. The statistical table for ewes must now be changed. To do this, go back to the Herd and find the sheep for which the births are mistaken</w:t>
      </w:r>
    </w:p>
    <w:p w14:paraId="6A34AA4B" w14:textId="77777777" w:rsidR="0054460F" w:rsidRDefault="00000000">
      <w:r>
        <w:t>Step 4. At the top of the birth statistics table, click on the "Edit Table" button</w:t>
      </w:r>
    </w:p>
    <w:p w14:paraId="0175FFE7" w14:textId="77777777" w:rsidR="00972FC5" w:rsidRDefault="0011795B" w:rsidP="0009619F">
      <w:r>
        <w:rPr>
          <w:noProof/>
          <w:lang w:eastAsia="fr-CA"/>
        </w:rPr>
        <mc:AlternateContent>
          <mc:Choice Requires="wps">
            <w:drawing>
              <wp:anchor distT="0" distB="0" distL="114300" distR="114300" simplePos="0" relativeHeight="251790336" behindDoc="0" locked="0" layoutInCell="1" allowOverlap="1" wp14:anchorId="07958E0A" wp14:editId="0F76C4EA">
                <wp:simplePos x="0" y="0"/>
                <wp:positionH relativeFrom="column">
                  <wp:posOffset>3733800</wp:posOffset>
                </wp:positionH>
                <wp:positionV relativeFrom="paragraph">
                  <wp:posOffset>304800</wp:posOffset>
                </wp:positionV>
                <wp:extent cx="857250" cy="238125"/>
                <wp:effectExtent l="66675" t="57150" r="38100" b="85725"/>
                <wp:wrapNone/>
                <wp:docPr id="719"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238125"/>
                        </a:xfrm>
                        <a:prstGeom prst="leftArrow">
                          <a:avLst>
                            <a:gd name="adj1" fmla="val 50000"/>
                            <a:gd name="adj2" fmla="val 90000"/>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5F2307" id="AutoShape 154" o:spid="_x0000_s1026" type="#_x0000_t66" style="position:absolute;margin-left:294pt;margin-top:24pt;width:67.5pt;height:18.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" fillcolor="#c0504d [3205]" strokecolor="#f2f2f2 [3041]" strokeweight="3pt">
                <v:shadow on="t" color="#622423 [1605]" opacity=".5" offset="1pt"/>
              </v:shape>
            </w:pict>
          </mc:Fallback>
        </mc:AlternateContent>
      </w:r>
      <w:r w:rsidR="00972FC5">
        <w:rPr>
          <w:noProof/>
          <w:lang w:eastAsia="fr-CA"/>
        </w:rPr>
        <w:drawing>
          <wp:inline distT="0" distB="0" distL="0" distR="0" wp14:anchorId="5A6D1016" wp14:editId="250EF5FC">
            <wp:extent cx="3896608" cy="1685925"/>
            <wp:effectExtent l="19050" t="0" r="8642" b="0"/>
            <wp:docPr id="17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7" cstate="print"/>
                    <a:stretch>
                      <a:fillRect/>
                    </a:stretch>
                  </pic:blipFill>
                  <pic:spPr bwMode="auto">
                    <a:xfrm>
                      <a:off x="0" y="0"/>
                      <a:ext cx="3896608" cy="1685925"/>
                    </a:xfrm>
                    <a:prstGeom prst="rect">
                      <a:avLst/>
                    </a:prstGeom>
                    <a:noFill/>
                    <a:ln w="9525">
                      <a:noFill/>
                      <a:miter lim="800000"/>
                      <a:headEnd/>
                      <a:tailEnd/>
                    </a:ln>
                  </pic:spPr>
                </pic:pic>
              </a:graphicData>
            </a:graphic>
          </wp:inline>
        </w:drawing>
      </w:r>
    </w:p>
    <w:p w14:paraId="26E6EFAD" w14:textId="329DF7E9" w:rsidR="0054460F" w:rsidRDefault="00000000">
      <w:r>
        <w:t xml:space="preserve">Step 5. Edit the table. Refer to section 3.5 of this guide for instructions on how to modify the table. You will need to clear the data from the last row entered that corresponds to the last </w:t>
      </w:r>
      <w:r w:rsidR="00413E37">
        <w:t>lambed</w:t>
      </w:r>
      <w:r>
        <w:t>.</w:t>
      </w:r>
    </w:p>
    <w:p w14:paraId="04858084" w14:textId="77777777" w:rsidR="0054460F" w:rsidRDefault="00000000">
      <w:r>
        <w:t>Step 5. Redo your lambing with the right account or the right sheep...</w:t>
      </w:r>
    </w:p>
    <w:p w14:paraId="109FFD91" w14:textId="77777777" w:rsidR="0054460F" w:rsidRDefault="00000000">
      <w:pPr>
        <w:pStyle w:val="Titre3"/>
      </w:pPr>
      <w:bookmarkStart w:id="338" w:name="_Toc303966041"/>
      <w:bookmarkStart w:id="339" w:name="_Toc159947913"/>
      <w:r>
        <w:t>10.2.6 Birth Verification</w:t>
      </w:r>
      <w:bookmarkEnd w:id="338"/>
      <w:bookmarkEnd w:id="339"/>
      <w:r w:rsidR="001B115C">
        <w:fldChar w:fldCharType="begin"/>
      </w:r>
      <w:r w:rsidR="000C1420">
        <w:instrText xml:space="preserve"> XE "</w:instrText>
      </w:r>
      <w:r w:rsidR="000C1420" w:rsidRPr="008F0C86">
        <w:instrText>naissances:</w:instrText>
      </w:r>
      <w:r w:rsidR="000C1420" w:rsidRPr="00B4254C">
        <w:instrText>Vérification des naissances et du statut des agneaux</w:instrText>
      </w:r>
      <w:r w:rsidR="000C1420">
        <w:instrText xml:space="preserve">" </w:instrText>
      </w:r>
      <w:r w:rsidR="001B115C">
        <w:fldChar w:fldCharType="end"/>
      </w:r>
      <w:r>
        <w:t xml:space="preserve"> </w:t>
      </w:r>
    </w:p>
    <w:p w14:paraId="64CF68F2" w14:textId="77777777" w:rsidR="0054460F" w:rsidRDefault="00000000">
      <w:r>
        <w:t>Your chart shows 4 births and 3 raised but you don't remember why. The fourth lamb may have been stillborn or adopted by another sheep. To quickly find the status of the births, position the cursor on the column of the number born in the ewe statistics table and click. You will get a list of the status of lambs from sheep as a natural mother</w:t>
      </w:r>
    </w:p>
    <w:p w14:paraId="03F9F621" w14:textId="77777777" w:rsidR="00484549" w:rsidRDefault="0011795B" w:rsidP="0009619F">
      <w:r>
        <w:rPr>
          <w:noProof/>
          <w:lang w:eastAsia="fr-CA"/>
        </w:rPr>
        <mc:AlternateContent>
          <mc:Choice Requires="wps">
            <w:drawing>
              <wp:anchor distT="0" distB="0" distL="114300" distR="114300" simplePos="0" relativeHeight="251788288" behindDoc="0" locked="0" layoutInCell="1" allowOverlap="1" wp14:anchorId="49FF7DCB" wp14:editId="6989A5E4">
                <wp:simplePos x="0" y="0"/>
                <wp:positionH relativeFrom="column">
                  <wp:posOffset>2676525</wp:posOffset>
                </wp:positionH>
                <wp:positionV relativeFrom="paragraph">
                  <wp:posOffset>440055</wp:posOffset>
                </wp:positionV>
                <wp:extent cx="2390775" cy="590550"/>
                <wp:effectExtent l="847725" t="11430" r="9525" b="483870"/>
                <wp:wrapNone/>
                <wp:docPr id="718"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590550"/>
                        </a:xfrm>
                        <a:prstGeom prst="wedgeEllipseCallout">
                          <a:avLst>
                            <a:gd name="adj1" fmla="val -82403"/>
                            <a:gd name="adj2" fmla="val 126454"/>
                          </a:avLst>
                        </a:prstGeom>
                        <a:solidFill>
                          <a:srgbClr val="FFFFFF"/>
                        </a:solidFill>
                        <a:ln w="9525">
                          <a:solidFill>
                            <a:srgbClr val="000000"/>
                          </a:solidFill>
                          <a:miter lim="800000"/>
                          <a:headEnd/>
                          <a:tailEnd/>
                        </a:ln>
                      </wps:spPr>
                      <wps:txbx>
                        <w:txbxContent>
                          <w:p w14:paraId="16ED9979" w14:textId="77777777" w:rsidR="0054460F" w:rsidRDefault="00000000">
                            <w:pPr>
                              <w:rPr>
                                <w:sz w:val="18"/>
                                <w:szCs w:val="18"/>
                              </w:rPr>
                            </w:pPr>
                            <w:r>
                              <w:rPr>
                                <w:sz w:val="18"/>
                                <w:szCs w:val="18"/>
                              </w:rPr>
                              <w:t>Click on the born number column "Born"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FF7DCB" id="AutoShape 152" o:spid="_x0000_s1131" type="#_x0000_t63" style="position:absolute;margin-left:210.75pt;margin-top:34.65pt;width:188.25pt;height:46.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" adj="-6999,38114">
                <v:textbox>
                  <w:txbxContent>
                    <w:p w14:paraId="16ED9979" w14:textId="77777777" w:rsidR="0054460F" w:rsidRDefault="00000000">
                      <w:pPr>
                        <w:rPr>
                          <w:sz w:val="18"/>
                          <w:szCs w:val="18"/>
                        </w:rPr>
                      </w:pPr>
                      <w:r>
                        <w:rPr>
                          <w:sz w:val="18"/>
                          <w:szCs w:val="18"/>
                        </w:rPr>
                        <w:t>Click on the born number column "Born"</w:t>
                      </w:r>
                    </w:p>
                  </w:txbxContent>
                </v:textbox>
              </v:shape>
            </w:pict>
          </mc:Fallback>
        </mc:AlternateContent>
      </w:r>
      <w:r w:rsidR="00484549">
        <w:rPr>
          <w:noProof/>
          <w:lang w:eastAsia="fr-CA"/>
        </w:rPr>
        <w:drawing>
          <wp:inline distT="0" distB="0" distL="0" distR="0" wp14:anchorId="60AE112A" wp14:editId="10D56355">
            <wp:extent cx="4484347" cy="2102763"/>
            <wp:effectExtent l="19050" t="0" r="0" b="0"/>
            <wp:docPr id="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cstate="print"/>
                    <a:stretch>
                      <a:fillRect/>
                    </a:stretch>
                  </pic:blipFill>
                  <pic:spPr bwMode="auto">
                    <a:xfrm>
                      <a:off x="0" y="0"/>
                      <a:ext cx="4484347" cy="2102763"/>
                    </a:xfrm>
                    <a:prstGeom prst="rect">
                      <a:avLst/>
                    </a:prstGeom>
                    <a:noFill/>
                    <a:ln w="9525">
                      <a:noFill/>
                      <a:miter lim="800000"/>
                      <a:headEnd/>
                      <a:tailEnd/>
                    </a:ln>
                  </pic:spPr>
                </pic:pic>
              </a:graphicData>
            </a:graphic>
          </wp:inline>
        </w:drawing>
      </w:r>
    </w:p>
    <w:p w14:paraId="2764027E" w14:textId="77777777" w:rsidR="00783DD5" w:rsidRDefault="00783DD5" w:rsidP="0009619F"/>
    <w:p w14:paraId="42C05F95" w14:textId="77777777" w:rsidR="0054460F" w:rsidRDefault="00000000">
      <w:r>
        <w:t>You will get the following result, in this example for ewe 312537443:</w:t>
      </w:r>
    </w:p>
    <w:p w14:paraId="691FBFBA" w14:textId="77777777" w:rsidR="00484549" w:rsidRDefault="00484549" w:rsidP="0009619F">
      <w:r>
        <w:rPr>
          <w:noProof/>
          <w:lang w:eastAsia="fr-CA"/>
        </w:rPr>
        <w:drawing>
          <wp:inline distT="0" distB="0" distL="0" distR="0" wp14:anchorId="65507D02" wp14:editId="5BD89A5B">
            <wp:extent cx="5486400" cy="1285875"/>
            <wp:effectExtent l="19050" t="0" r="0" b="0"/>
            <wp:docPr id="17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cstate="print"/>
                    <a:srcRect/>
                    <a:stretch>
                      <a:fillRect/>
                    </a:stretch>
                  </pic:blipFill>
                  <pic:spPr bwMode="auto">
                    <a:xfrm>
                      <a:off x="0" y="0"/>
                      <a:ext cx="5486400" cy="1285875"/>
                    </a:xfrm>
                    <a:prstGeom prst="rect">
                      <a:avLst/>
                    </a:prstGeom>
                    <a:noFill/>
                    <a:ln w="9525">
                      <a:noFill/>
                      <a:miter lim="800000"/>
                      <a:headEnd/>
                      <a:tailEnd/>
                    </a:ln>
                  </pic:spPr>
                </pic:pic>
              </a:graphicData>
            </a:graphic>
          </wp:inline>
        </w:drawing>
      </w:r>
    </w:p>
    <w:p w14:paraId="020B324B" w14:textId="77777777" w:rsidR="0054460F" w:rsidRDefault="00000000">
      <w:r>
        <w:t>In this table, it can be seen that the first lamb (9968) was adopted by the "Nourice" 312973065.</w:t>
      </w:r>
    </w:p>
    <w:p w14:paraId="0295140F" w14:textId="22157C1E" w:rsidR="0054460F" w:rsidRDefault="00000000">
      <w:pPr>
        <w:pStyle w:val="Titre3"/>
      </w:pPr>
      <w:bookmarkStart w:id="340" w:name="_Toc159947914"/>
      <w:bookmarkStart w:id="341" w:name="_Toc303966042"/>
      <w:r>
        <w:t xml:space="preserve">12.2.7 </w:t>
      </w:r>
      <w:r w:rsidR="008E3CC4">
        <w:t>Tag</w:t>
      </w:r>
      <w:r>
        <w:t xml:space="preserve"> Activation</w:t>
      </w:r>
      <w:bookmarkEnd w:id="340"/>
      <w:r>
        <w:t xml:space="preserve"> </w:t>
      </w:r>
    </w:p>
    <w:p w14:paraId="2C2F2865" w14:textId="037D8949" w:rsidR="0054460F" w:rsidRDefault="00000000">
      <w:r>
        <w:t xml:space="preserve">Once lambs are finished, the </w:t>
      </w:r>
      <w:r w:rsidR="008E3CC4">
        <w:t>tag</w:t>
      </w:r>
      <w:r>
        <w:t xml:space="preserve">s of the born lambs have the status "Inactive". The </w:t>
      </w:r>
      <w:r w:rsidR="008E3CC4">
        <w:t>tag</w:t>
      </w:r>
      <w:r>
        <w:t xml:space="preserve">s do not activate immediately with ATQ (activate means ‘send the ID activation report for the animal to appear in your direct ATQ file and ATQ inventory). You must activate your </w:t>
      </w:r>
      <w:r w:rsidR="008E3CC4">
        <w:t>tag</w:t>
      </w:r>
      <w:r>
        <w:t xml:space="preserve">s, when you wish, by using the "Activate </w:t>
      </w:r>
      <w:r w:rsidR="008E3CC4">
        <w:t>Tag</w:t>
      </w:r>
      <w:r>
        <w:t xml:space="preserve">" button that appears on the lamb </w:t>
      </w:r>
      <w:r w:rsidR="005B23E7">
        <w:t>record</w:t>
      </w:r>
      <w:r>
        <w:t>s or by using the corresponding item in the ATQ/</w:t>
      </w:r>
      <w:r w:rsidR="008E3CC4">
        <w:t>Tag</w:t>
      </w:r>
      <w:r>
        <w:t xml:space="preserve">s menu on the main menu bar. The button activates not only the </w:t>
      </w:r>
      <w:r w:rsidR="008E3CC4">
        <w:t>tag</w:t>
      </w:r>
      <w:r>
        <w:t xml:space="preserve"> of the animal whose </w:t>
      </w:r>
      <w:r w:rsidR="005B23E7">
        <w:t>record</w:t>
      </w:r>
      <w:r>
        <w:t xml:space="preserve"> is on the screen, but of all inactive </w:t>
      </w:r>
      <w:r w:rsidR="008E3CC4">
        <w:t>tag</w:t>
      </w:r>
      <w:r>
        <w:t>s.</w:t>
      </w:r>
    </w:p>
    <w:p w14:paraId="282D63DC" w14:textId="19405E56" w:rsidR="0054460F" w:rsidRDefault="00000000">
      <w:pPr>
        <w:pStyle w:val="Titre1"/>
      </w:pPr>
      <w:bookmarkStart w:id="342" w:name="_Toc159947915"/>
      <w:r>
        <w:t xml:space="preserve">CHAPTER 11 - ATQ </w:t>
      </w:r>
      <w:r w:rsidR="008E3CC4">
        <w:t>tag</w:t>
      </w:r>
      <w:r>
        <w:t>s</w:t>
      </w:r>
      <w:bookmarkEnd w:id="341"/>
      <w:r>
        <w:t xml:space="preserve"> or identifiers</w:t>
      </w:r>
      <w:bookmarkEnd w:id="342"/>
      <w:r w:rsidR="001B115C">
        <w:fldChar w:fldCharType="begin"/>
      </w:r>
      <w:r w:rsidR="000C1420">
        <w:instrText xml:space="preserve"> XE "</w:instrText>
      </w:r>
      <w:r w:rsidR="00E03226">
        <w:instrText>Boucle</w:instrText>
      </w:r>
      <w:r w:rsidR="000C1420">
        <w:instrText xml:space="preserve">" </w:instrText>
      </w:r>
      <w:r w:rsidR="001B115C">
        <w:fldChar w:fldCharType="end"/>
      </w:r>
    </w:p>
    <w:p w14:paraId="705CB175" w14:textId="460076B0" w:rsidR="0054460F" w:rsidRDefault="00000000">
      <w:r>
        <w:t xml:space="preserve">The </w:t>
      </w:r>
      <w:r w:rsidR="008E3CC4">
        <w:t>tag</w:t>
      </w:r>
      <w:r>
        <w:t xml:space="preserve">s, or identifiers (tags), have statuses that are assigned automatically by </w:t>
      </w:r>
      <w:r w:rsidR="001F68F2">
        <w:t>EweManage</w:t>
      </w:r>
      <w:r>
        <w:t xml:space="preserve"> in numerical sequence by the number you enter in the "next </w:t>
      </w:r>
      <w:r w:rsidR="008E3CC4">
        <w:t>tag</w:t>
      </w:r>
      <w:r>
        <w:t xml:space="preserve"> number" box either on any lamb tag screen, or near the "lambing" button on any sheep tag:</w:t>
      </w:r>
    </w:p>
    <w:p w14:paraId="2F10BABC" w14:textId="77777777" w:rsidR="00343B76" w:rsidRDefault="00343B76" w:rsidP="00911DFA"/>
    <w:p w14:paraId="2FD8810F" w14:textId="77777777" w:rsidR="00343B76" w:rsidRDefault="0011795B" w:rsidP="00911DFA">
      <w:r>
        <w:rPr>
          <w:noProof/>
          <w:lang w:eastAsia="fr-CA"/>
        </w:rPr>
        <mc:AlternateContent>
          <mc:Choice Requires="wps">
            <w:drawing>
              <wp:anchor distT="0" distB="0" distL="114300" distR="114300" simplePos="0" relativeHeight="251960320" behindDoc="0" locked="0" layoutInCell="1" allowOverlap="1" wp14:anchorId="1FA66CBA" wp14:editId="4EA5E2FA">
                <wp:simplePos x="0" y="0"/>
                <wp:positionH relativeFrom="column">
                  <wp:posOffset>-466725</wp:posOffset>
                </wp:positionH>
                <wp:positionV relativeFrom="paragraph">
                  <wp:posOffset>988060</wp:posOffset>
                </wp:positionV>
                <wp:extent cx="1333500" cy="552450"/>
                <wp:effectExtent l="9525" t="54610" r="171450" b="12065"/>
                <wp:wrapNone/>
                <wp:docPr id="717" name="AutoShap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552450"/>
                        </a:xfrm>
                        <a:prstGeom prst="wedgeEllipseCallout">
                          <a:avLst>
                            <a:gd name="adj1" fmla="val 60380"/>
                            <a:gd name="adj2" fmla="val -55861"/>
                          </a:avLst>
                        </a:prstGeom>
                        <a:solidFill>
                          <a:srgbClr val="FFFFFF"/>
                        </a:solidFill>
                        <a:ln w="9525">
                          <a:solidFill>
                            <a:srgbClr val="000000"/>
                          </a:solidFill>
                          <a:miter lim="800000"/>
                          <a:headEnd/>
                          <a:tailEnd/>
                        </a:ln>
                      </wps:spPr>
                      <wps:txbx>
                        <w:txbxContent>
                          <w:p w14:paraId="195462CD" w14:textId="77777777" w:rsidR="0054460F" w:rsidRDefault="00000000">
                            <w:pPr>
                              <w:rPr>
                                <w:sz w:val="16"/>
                                <w:szCs w:val="16"/>
                                <w:lang w:val="en-CA"/>
                              </w:rPr>
                            </w:pPr>
                            <w:r>
                              <w:rPr>
                                <w:sz w:val="16"/>
                                <w:szCs w:val="16"/>
                              </w:rPr>
                              <w:t>Number on the screen of lambs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A66CBA" id="AutoShape 340" o:spid="_x0000_s1132" type="#_x0000_t63" style="position:absolute;margin-left:-36.75pt;margin-top:77.8pt;width:105pt;height:43.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" adj="23842,-1266">
                <v:textbox>
                  <w:txbxContent>
                    <w:p w14:paraId="195462CD" w14:textId="77777777" w:rsidR="0054460F" w:rsidRDefault="00000000">
                      <w:pPr>
                        <w:rPr>
                          <w:sz w:val="16"/>
                          <w:szCs w:val="16"/>
                          <w:lang w:val="en-CA"/>
                        </w:rPr>
                      </w:pPr>
                      <w:r>
                        <w:rPr>
                          <w:sz w:val="16"/>
                          <w:szCs w:val="16"/>
                        </w:rPr>
                        <w:t>Number on the screen of lambs</w:t>
                      </w:r>
                    </w:p>
                  </w:txbxContent>
                </v:textbox>
              </v:shape>
            </w:pict>
          </mc:Fallback>
        </mc:AlternateContent>
      </w:r>
      <w:r>
        <w:rPr>
          <w:noProof/>
          <w:lang w:eastAsia="fr-CA"/>
        </w:rPr>
        <mc:AlternateContent>
          <mc:Choice Requires="wps">
            <w:drawing>
              <wp:anchor distT="0" distB="0" distL="114300" distR="114300" simplePos="0" relativeHeight="251959296" behindDoc="0" locked="0" layoutInCell="1" allowOverlap="1" wp14:anchorId="4D016EA1" wp14:editId="4AFE0036">
                <wp:simplePos x="0" y="0"/>
                <wp:positionH relativeFrom="column">
                  <wp:posOffset>-1724025</wp:posOffset>
                </wp:positionH>
                <wp:positionV relativeFrom="paragraph">
                  <wp:posOffset>721360</wp:posOffset>
                </wp:positionV>
                <wp:extent cx="1304925" cy="514350"/>
                <wp:effectExtent l="9525" t="121285" r="9525" b="12065"/>
                <wp:wrapNone/>
                <wp:docPr id="716" name="AutoShap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514350"/>
                        </a:xfrm>
                        <a:prstGeom prst="wedgeEllipseCallout">
                          <a:avLst>
                            <a:gd name="adj1" fmla="val 2944"/>
                            <a:gd name="adj2" fmla="val -70000"/>
                          </a:avLst>
                        </a:prstGeom>
                        <a:solidFill>
                          <a:srgbClr val="FFFFFF"/>
                        </a:solidFill>
                        <a:ln w="9525">
                          <a:solidFill>
                            <a:srgbClr val="000000"/>
                          </a:solidFill>
                          <a:miter lim="800000"/>
                          <a:headEnd/>
                          <a:tailEnd/>
                        </a:ln>
                      </wps:spPr>
                      <wps:txbx>
                        <w:txbxContent>
                          <w:p w14:paraId="3D0903B2" w14:textId="6CD3AD7B" w:rsidR="0054460F" w:rsidRDefault="00000000">
                            <w:pPr>
                              <w:rPr>
                                <w:sz w:val="16"/>
                                <w:szCs w:val="16"/>
                                <w:lang w:val="en-CA"/>
                              </w:rPr>
                            </w:pPr>
                            <w:r>
                              <w:rPr>
                                <w:sz w:val="16"/>
                                <w:szCs w:val="16"/>
                              </w:rPr>
                              <w:t xml:space="preserve">On-screen </w:t>
                            </w:r>
                            <w:r w:rsidR="00413E37">
                              <w:rPr>
                                <w:sz w:val="16"/>
                                <w:szCs w:val="16"/>
                              </w:rPr>
                              <w:t>lambed</w:t>
                            </w:r>
                            <w:r>
                              <w:rPr>
                                <w:sz w:val="16"/>
                                <w:szCs w:val="16"/>
                              </w:rPr>
                              <w:t xml:space="preserve"> number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16EA1" id="AutoShape 339" o:spid="_x0000_s1133" type="#_x0000_t63" style="position:absolute;margin-left:-135.75pt;margin-top:56.8pt;width:102.75pt;height:40.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" adj="11436,-4320">
                <v:textbox>
                  <w:txbxContent>
                    <w:p w14:paraId="3D0903B2" w14:textId="6CD3AD7B" w:rsidR="0054460F" w:rsidRDefault="00000000">
                      <w:pPr>
                        <w:rPr>
                          <w:sz w:val="16"/>
                          <w:szCs w:val="16"/>
                          <w:lang w:val="en-CA"/>
                        </w:rPr>
                      </w:pPr>
                      <w:r>
                        <w:rPr>
                          <w:sz w:val="16"/>
                          <w:szCs w:val="16"/>
                        </w:rPr>
                        <w:t xml:space="preserve">On-screen </w:t>
                      </w:r>
                      <w:r w:rsidR="00413E37">
                        <w:rPr>
                          <w:sz w:val="16"/>
                          <w:szCs w:val="16"/>
                        </w:rPr>
                        <w:t>lambed</w:t>
                      </w:r>
                      <w:r>
                        <w:rPr>
                          <w:sz w:val="16"/>
                          <w:szCs w:val="16"/>
                        </w:rPr>
                        <w:t xml:space="preserve"> number</w:t>
                      </w:r>
                    </w:p>
                  </w:txbxContent>
                </v:textbox>
              </v:shape>
            </w:pict>
          </mc:Fallback>
        </mc:AlternateContent>
      </w:r>
      <w:r w:rsidR="00343B76">
        <w:rPr>
          <w:noProof/>
          <w:lang w:eastAsia="fr-CA"/>
        </w:rPr>
        <w:drawing>
          <wp:inline distT="0" distB="0" distL="0" distR="0" wp14:anchorId="0D5AFCC6" wp14:editId="769FF3A5">
            <wp:extent cx="1781175" cy="1272268"/>
            <wp:effectExtent l="19050" t="0" r="9525" b="0"/>
            <wp:docPr id="19" name="Image 2" descr="C:\Users\Jacques\Desktop\Capture d’écran 2012-09-10 à 20.1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ques\Desktop\Capture d’écran 2012-09-10 à 20.18.44.png"/>
                    <pic:cNvPicPr>
                      <a:picLocks noChangeAspect="1" noChangeArrowheads="1"/>
                    </pic:cNvPicPr>
                  </pic:nvPicPr>
                  <pic:blipFill>
                    <a:blip r:embed="rId270" cstate="print"/>
                    <a:srcRect/>
                    <a:stretch>
                      <a:fillRect/>
                    </a:stretch>
                  </pic:blipFill>
                  <pic:spPr bwMode="auto">
                    <a:xfrm>
                      <a:off x="0" y="0"/>
                      <a:ext cx="1781175" cy="1272268"/>
                    </a:xfrm>
                    <a:prstGeom prst="rect">
                      <a:avLst/>
                    </a:prstGeom>
                    <a:noFill/>
                    <a:ln w="9525">
                      <a:noFill/>
                      <a:miter lim="800000"/>
                      <a:headEnd/>
                      <a:tailEnd/>
                    </a:ln>
                  </pic:spPr>
                </pic:pic>
              </a:graphicData>
            </a:graphic>
          </wp:inline>
        </w:drawing>
      </w:r>
      <w:r w:rsidR="00343B76">
        <w:rPr>
          <w:noProof/>
          <w:lang w:eastAsia="fr-CA"/>
        </w:rPr>
        <w:drawing>
          <wp:anchor distT="0" distB="0" distL="114300" distR="114300" simplePos="0" relativeHeight="251958272" behindDoc="0" locked="0" layoutInCell="1" allowOverlap="1" wp14:anchorId="7152F839" wp14:editId="1709A981">
            <wp:simplePos x="0" y="0"/>
            <wp:positionH relativeFrom="column">
              <wp:posOffset>19050</wp:posOffset>
            </wp:positionH>
            <wp:positionV relativeFrom="paragraph">
              <wp:posOffset>-3175</wp:posOffset>
            </wp:positionV>
            <wp:extent cx="2876550" cy="895350"/>
            <wp:effectExtent l="19050" t="0" r="0" b="0"/>
            <wp:wrapSquare wrapText="bothSides"/>
            <wp:docPr id="14" name="Image 1" descr="C:\Users\Jacques\Desktop\Capture d’écran 2012-09-10 à 20.1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cques\Desktop\Capture d’écran 2012-09-10 à 20.18.26.png"/>
                    <pic:cNvPicPr>
                      <a:picLocks noChangeAspect="1" noChangeArrowheads="1"/>
                    </pic:cNvPicPr>
                  </pic:nvPicPr>
                  <pic:blipFill>
                    <a:blip r:embed="rId271" cstate="print"/>
                    <a:srcRect/>
                    <a:stretch>
                      <a:fillRect/>
                    </a:stretch>
                  </pic:blipFill>
                  <pic:spPr bwMode="auto">
                    <a:xfrm>
                      <a:off x="0" y="0"/>
                      <a:ext cx="2876550" cy="895350"/>
                    </a:xfrm>
                    <a:prstGeom prst="rect">
                      <a:avLst/>
                    </a:prstGeom>
                    <a:noFill/>
                    <a:ln w="9525">
                      <a:noFill/>
                      <a:miter lim="800000"/>
                      <a:headEnd/>
                      <a:tailEnd/>
                    </a:ln>
                  </pic:spPr>
                </pic:pic>
              </a:graphicData>
            </a:graphic>
          </wp:anchor>
        </w:drawing>
      </w:r>
    </w:p>
    <w:p w14:paraId="1FDBF039" w14:textId="77777777" w:rsidR="00343B76" w:rsidRDefault="00343B76" w:rsidP="00911DFA"/>
    <w:p w14:paraId="539B7107" w14:textId="37747508" w:rsidR="0054460F" w:rsidRDefault="00000000">
      <w:r>
        <w:rPr>
          <w:noProof/>
          <w:lang w:eastAsia="fr-CA"/>
        </w:rPr>
        <mc:AlternateContent>
          <mc:Choice Requires="wps">
            <w:drawing>
              <wp:anchor distT="0" distB="0" distL="114300" distR="114300" simplePos="0" relativeHeight="251961344" behindDoc="0" locked="0" layoutInCell="1" allowOverlap="1" wp14:anchorId="68B88B02" wp14:editId="0AB9C111">
                <wp:simplePos x="0" y="0"/>
                <wp:positionH relativeFrom="column">
                  <wp:posOffset>2219325</wp:posOffset>
                </wp:positionH>
                <wp:positionV relativeFrom="paragraph">
                  <wp:posOffset>1288415</wp:posOffset>
                </wp:positionV>
                <wp:extent cx="2181225" cy="495300"/>
                <wp:effectExtent l="1238250" t="12065" r="9525" b="168910"/>
                <wp:wrapNone/>
                <wp:docPr id="715" name="AutoShap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495300"/>
                        </a:xfrm>
                        <a:prstGeom prst="wedgeEllipseCallout">
                          <a:avLst>
                            <a:gd name="adj1" fmla="val -106185"/>
                            <a:gd name="adj2" fmla="val 77694"/>
                          </a:avLst>
                        </a:prstGeom>
                        <a:solidFill>
                          <a:srgbClr val="FFFFFF"/>
                        </a:solidFill>
                        <a:ln w="9525">
                          <a:solidFill>
                            <a:srgbClr val="000000"/>
                          </a:solidFill>
                          <a:miter lim="800000"/>
                          <a:headEnd/>
                          <a:tailEnd/>
                        </a:ln>
                      </wps:spPr>
                      <wps:txbx>
                        <w:txbxContent>
                          <w:p w14:paraId="250F2208" w14:textId="77777777" w:rsidR="0054460F" w:rsidRDefault="00000000">
                            <w:pPr>
                              <w:rPr>
                                <w:sz w:val="16"/>
                                <w:szCs w:val="16"/>
                              </w:rPr>
                            </w:pPr>
                            <w:r>
                              <w:rPr>
                                <w:sz w:val="16"/>
                                <w:szCs w:val="16"/>
                              </w:rPr>
                              <w:t>Loop status for a livestock animal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88B02" id="AutoShape 341" o:spid="_x0000_s1134" type="#_x0000_t63" style="position:absolute;margin-left:174.75pt;margin-top:101.45pt;width:171.75pt;height:39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" adj="-12136,27582">
                <v:textbox>
                  <w:txbxContent>
                    <w:p w14:paraId="250F2208" w14:textId="77777777" w:rsidR="0054460F" w:rsidRDefault="00000000">
                      <w:pPr>
                        <w:rPr>
                          <w:sz w:val="16"/>
                          <w:szCs w:val="16"/>
                        </w:rPr>
                      </w:pPr>
                      <w:r>
                        <w:rPr>
                          <w:sz w:val="16"/>
                          <w:szCs w:val="16"/>
                        </w:rPr>
                        <w:t>Loop status for a livestock animal</w:t>
                      </w:r>
                    </w:p>
                  </w:txbxContent>
                </v:textbox>
              </v:shape>
            </w:pict>
          </mc:Fallback>
        </mc:AlternateContent>
      </w:r>
      <w:r>
        <w:t xml:space="preserve">These numbers, once assigned, cannot be modified by the producer in order to avoid errors. </w:t>
      </w:r>
      <w:r w:rsidR="008E3CC4">
        <w:t>Tag</w:t>
      </w:r>
      <w:r>
        <w:t xml:space="preserve"> statuses are automatically changed by </w:t>
      </w:r>
      <w:r w:rsidR="001F68F2">
        <w:t>EweManage</w:t>
      </w:r>
      <w:r>
        <w:t xml:space="preserve"> depending on the event type. The current </w:t>
      </w:r>
      <w:r w:rsidR="008E3CC4">
        <w:t>tag</w:t>
      </w:r>
      <w:r>
        <w:t xml:space="preserve"> statuses are shown in the locations specified in the following figures and must be numeric only. If you wish to add letters to the house serial number, you should do so only on the screen that follows the lambs when the list of newly born lambs appears on the screen:</w:t>
      </w:r>
    </w:p>
    <w:p w14:paraId="0D4C0DD6" w14:textId="77777777" w:rsidR="004E2CD4" w:rsidRDefault="0011795B" w:rsidP="00911DFA">
      <w:r>
        <w:rPr>
          <w:noProof/>
          <w:lang w:eastAsia="fr-CA"/>
        </w:rPr>
        <mc:AlternateContent>
          <mc:Choice Requires="wps">
            <w:drawing>
              <wp:anchor distT="0" distB="0" distL="114300" distR="114300" simplePos="0" relativeHeight="251963392" behindDoc="0" locked="0" layoutInCell="1" allowOverlap="1" wp14:anchorId="13306DE3" wp14:editId="43F46698">
                <wp:simplePos x="0" y="0"/>
                <wp:positionH relativeFrom="column">
                  <wp:posOffset>2543175</wp:posOffset>
                </wp:positionH>
                <wp:positionV relativeFrom="paragraph">
                  <wp:posOffset>701040</wp:posOffset>
                </wp:positionV>
                <wp:extent cx="2400300" cy="542925"/>
                <wp:effectExtent l="733425" t="24765" r="9525" b="13335"/>
                <wp:wrapNone/>
                <wp:docPr id="714"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542925"/>
                        </a:xfrm>
                        <a:prstGeom prst="wedgeEllipseCallout">
                          <a:avLst>
                            <a:gd name="adj1" fmla="val -77486"/>
                            <a:gd name="adj2" fmla="val -51403"/>
                          </a:avLst>
                        </a:prstGeom>
                        <a:solidFill>
                          <a:srgbClr val="FFFFFF"/>
                        </a:solidFill>
                        <a:ln w="9525">
                          <a:solidFill>
                            <a:srgbClr val="000000"/>
                          </a:solidFill>
                          <a:miter lim="800000"/>
                          <a:headEnd/>
                          <a:tailEnd/>
                        </a:ln>
                      </wps:spPr>
                      <wps:txbx>
                        <w:txbxContent>
                          <w:p w14:paraId="244A4A20" w14:textId="77777777" w:rsidR="0054460F" w:rsidRDefault="00000000">
                            <w:pPr>
                              <w:rPr>
                                <w:sz w:val="16"/>
                                <w:szCs w:val="16"/>
                              </w:rPr>
                            </w:pPr>
                            <w:r>
                              <w:rPr>
                                <w:sz w:val="16"/>
                                <w:szCs w:val="16"/>
                              </w:rPr>
                              <w:t>Date of activation or movement of the animal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06DE3" id="AutoShape 343" o:spid="_x0000_s1135" type="#_x0000_t63" style="position:absolute;margin-left:200.25pt;margin-top:55.2pt;width:189pt;height:42.7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" adj="-5937,-303">
                <v:textbox>
                  <w:txbxContent>
                    <w:p w14:paraId="244A4A20" w14:textId="77777777" w:rsidR="0054460F" w:rsidRDefault="00000000">
                      <w:pPr>
                        <w:rPr>
                          <w:sz w:val="16"/>
                          <w:szCs w:val="16"/>
                        </w:rPr>
                      </w:pPr>
                      <w:r>
                        <w:rPr>
                          <w:sz w:val="16"/>
                          <w:szCs w:val="16"/>
                        </w:rPr>
                        <w:t>Date of activation or movement of the animal</w:t>
                      </w:r>
                    </w:p>
                  </w:txbxContent>
                </v:textbox>
              </v:shape>
            </w:pict>
          </mc:Fallback>
        </mc:AlternateContent>
      </w:r>
      <w:r w:rsidR="004E2CD4">
        <w:rPr>
          <w:noProof/>
          <w:lang w:eastAsia="fr-CA"/>
        </w:rPr>
        <w:drawing>
          <wp:inline distT="0" distB="0" distL="0" distR="0" wp14:anchorId="1210B9DA" wp14:editId="26B69180">
            <wp:extent cx="2085646" cy="1209675"/>
            <wp:effectExtent l="19050" t="0" r="0" b="0"/>
            <wp:docPr id="38" name="Image 3" descr="C:\Users\Jacques\Desktop\Capture d’écran 2012-09-10 à 20.2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ques\Desktop\Capture d’écran 2012-09-10 à 20.22.51.png"/>
                    <pic:cNvPicPr>
                      <a:picLocks noChangeAspect="1" noChangeArrowheads="1"/>
                    </pic:cNvPicPr>
                  </pic:nvPicPr>
                  <pic:blipFill>
                    <a:blip r:embed="rId272" cstate="print"/>
                    <a:stretch>
                      <a:fillRect/>
                    </a:stretch>
                  </pic:blipFill>
                  <pic:spPr bwMode="auto">
                    <a:xfrm>
                      <a:off x="0" y="0"/>
                      <a:ext cx="2085646" cy="1209675"/>
                    </a:xfrm>
                    <a:prstGeom prst="rect">
                      <a:avLst/>
                    </a:prstGeom>
                    <a:noFill/>
                    <a:ln w="9525">
                      <a:noFill/>
                      <a:miter lim="800000"/>
                      <a:headEnd/>
                      <a:tailEnd/>
                    </a:ln>
                  </pic:spPr>
                </pic:pic>
              </a:graphicData>
            </a:graphic>
          </wp:inline>
        </w:drawing>
      </w:r>
    </w:p>
    <w:p w14:paraId="39BB7A9F" w14:textId="77777777" w:rsidR="004E2CD4" w:rsidRDefault="0011795B" w:rsidP="00911DFA">
      <w:r>
        <w:rPr>
          <w:noProof/>
          <w:lang w:eastAsia="fr-CA"/>
        </w:rPr>
        <mc:AlternateContent>
          <mc:Choice Requires="wps">
            <w:drawing>
              <wp:anchor distT="0" distB="0" distL="114300" distR="114300" simplePos="0" relativeHeight="251962368" behindDoc="0" locked="0" layoutInCell="1" allowOverlap="1" wp14:anchorId="44F8A2E8" wp14:editId="118E7C18">
                <wp:simplePos x="0" y="0"/>
                <wp:positionH relativeFrom="column">
                  <wp:posOffset>2219325</wp:posOffset>
                </wp:positionH>
                <wp:positionV relativeFrom="paragraph">
                  <wp:posOffset>177165</wp:posOffset>
                </wp:positionV>
                <wp:extent cx="2143125" cy="371475"/>
                <wp:effectExtent l="762000" t="5715" r="9525" b="356235"/>
                <wp:wrapNone/>
                <wp:docPr id="713" name="AutoShap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371475"/>
                        </a:xfrm>
                        <a:prstGeom prst="wedgeEllipseCallout">
                          <a:avLst>
                            <a:gd name="adj1" fmla="val -85083"/>
                            <a:gd name="adj2" fmla="val 136667"/>
                          </a:avLst>
                        </a:prstGeom>
                        <a:solidFill>
                          <a:srgbClr val="FFFFFF"/>
                        </a:solidFill>
                        <a:ln w="9525">
                          <a:solidFill>
                            <a:srgbClr val="000000"/>
                          </a:solidFill>
                          <a:miter lim="800000"/>
                          <a:headEnd/>
                          <a:tailEnd/>
                        </a:ln>
                      </wps:spPr>
                      <wps:txbx>
                        <w:txbxContent>
                          <w:p w14:paraId="1A9A21D0" w14:textId="77777777" w:rsidR="0054460F" w:rsidRDefault="00000000">
                            <w:pPr>
                              <w:rPr>
                                <w:sz w:val="16"/>
                                <w:szCs w:val="16"/>
                              </w:rPr>
                            </w:pPr>
                            <w:r>
                              <w:rPr>
                                <w:sz w:val="16"/>
                                <w:szCs w:val="16"/>
                              </w:rPr>
                              <w:t>Loop status for a lamb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8A2E8" id="AutoShape 342" o:spid="_x0000_s1136" type="#_x0000_t63" style="position:absolute;margin-left:174.75pt;margin-top:13.95pt;width:168.75pt;height:29.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" adj="-7578,40320">
                <v:textbox>
                  <w:txbxContent>
                    <w:p w14:paraId="1A9A21D0" w14:textId="77777777" w:rsidR="0054460F" w:rsidRDefault="00000000">
                      <w:pPr>
                        <w:rPr>
                          <w:sz w:val="16"/>
                          <w:szCs w:val="16"/>
                        </w:rPr>
                      </w:pPr>
                      <w:r>
                        <w:rPr>
                          <w:sz w:val="16"/>
                          <w:szCs w:val="16"/>
                        </w:rPr>
                        <w:t>Loop status for a lamb</w:t>
                      </w:r>
                    </w:p>
                  </w:txbxContent>
                </v:textbox>
              </v:shape>
            </w:pict>
          </mc:Fallback>
        </mc:AlternateContent>
      </w:r>
      <w:r w:rsidR="004E2CD4">
        <w:rPr>
          <w:noProof/>
          <w:lang w:eastAsia="fr-CA"/>
        </w:rPr>
        <w:drawing>
          <wp:inline distT="0" distB="0" distL="0" distR="0" wp14:anchorId="223B6815" wp14:editId="5C14AC6B">
            <wp:extent cx="1962150" cy="1819965"/>
            <wp:effectExtent l="19050" t="0" r="0" b="0"/>
            <wp:docPr id="39" name="Image 4" descr="C:\Users\Jacques\Desktop\Capture d’écran 2012-09-10 à 20.2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ques\Desktop\Capture d’écran 2012-09-10 à 20.22.30.png"/>
                    <pic:cNvPicPr>
                      <a:picLocks noChangeAspect="1" noChangeArrowheads="1"/>
                    </pic:cNvPicPr>
                  </pic:nvPicPr>
                  <pic:blipFill>
                    <a:blip r:embed="rId273" cstate="print"/>
                    <a:srcRect/>
                    <a:stretch>
                      <a:fillRect/>
                    </a:stretch>
                  </pic:blipFill>
                  <pic:spPr bwMode="auto">
                    <a:xfrm>
                      <a:off x="0" y="0"/>
                      <a:ext cx="1962150" cy="1819965"/>
                    </a:xfrm>
                    <a:prstGeom prst="rect">
                      <a:avLst/>
                    </a:prstGeom>
                    <a:noFill/>
                    <a:ln w="9525">
                      <a:noFill/>
                      <a:miter lim="800000"/>
                      <a:headEnd/>
                      <a:tailEnd/>
                    </a:ln>
                  </pic:spPr>
                </pic:pic>
              </a:graphicData>
            </a:graphic>
          </wp:inline>
        </w:drawing>
      </w:r>
    </w:p>
    <w:p w14:paraId="685C0239" w14:textId="77777777" w:rsidR="004E2CD4" w:rsidRDefault="004E2CD4" w:rsidP="00911DFA"/>
    <w:p w14:paraId="2CCE2418" w14:textId="64DD2A45" w:rsidR="0054460F" w:rsidRDefault="00000000">
      <w:r>
        <w:t xml:space="preserve">The "ATQ no of site" tab of the company data allows you to identify to </w:t>
      </w:r>
      <w:r w:rsidR="001F68F2">
        <w:t>EweManage</w:t>
      </w:r>
      <w:r>
        <w:t xml:space="preserve"> if you use, at birth, an ATQ identifier or, in the interim, a house identifier. A lamb </w:t>
      </w:r>
      <w:r w:rsidR="005B23E7">
        <w:t>record</w:t>
      </w:r>
      <w:r>
        <w:t xml:space="preserve"> function makes it possible at all times to replace a house identifier with an ATQ identifier.</w:t>
      </w:r>
    </w:p>
    <w:p w14:paraId="7B4B68F5" w14:textId="77777777" w:rsidR="00EF5EE7" w:rsidRDefault="00EF5EE7" w:rsidP="00EF5EE7">
      <w:pPr>
        <w:jc w:val="center"/>
      </w:pPr>
      <w:r>
        <w:rPr>
          <w:noProof/>
          <w:lang w:eastAsia="fr-CA"/>
        </w:rPr>
        <w:drawing>
          <wp:inline distT="0" distB="0" distL="0" distR="0" wp14:anchorId="202766F4" wp14:editId="22A56F91">
            <wp:extent cx="3454644" cy="1952625"/>
            <wp:effectExtent l="19050" t="0" r="0" b="0"/>
            <wp:docPr id="40" name="Image 5" descr="C:\Users\Jacques\Desktop\Capture d’écran 2012-09-10 à 20.2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cques\Desktop\Capture d’écran 2012-09-10 à 20.26.27.png"/>
                    <pic:cNvPicPr>
                      <a:picLocks noChangeAspect="1" noChangeArrowheads="1"/>
                    </pic:cNvPicPr>
                  </pic:nvPicPr>
                  <pic:blipFill>
                    <a:blip r:embed="rId274" cstate="print"/>
                    <a:srcRect/>
                    <a:stretch>
                      <a:fillRect/>
                    </a:stretch>
                  </pic:blipFill>
                  <pic:spPr bwMode="auto">
                    <a:xfrm>
                      <a:off x="0" y="0"/>
                      <a:ext cx="3454644" cy="1952625"/>
                    </a:xfrm>
                    <a:prstGeom prst="rect">
                      <a:avLst/>
                    </a:prstGeom>
                    <a:noFill/>
                    <a:ln w="9525">
                      <a:noFill/>
                      <a:miter lim="800000"/>
                      <a:headEnd/>
                      <a:tailEnd/>
                    </a:ln>
                  </pic:spPr>
                </pic:pic>
              </a:graphicData>
            </a:graphic>
          </wp:inline>
        </w:drawing>
      </w:r>
    </w:p>
    <w:p w14:paraId="170680B5" w14:textId="2085A9BC" w:rsidR="0054460F" w:rsidRDefault="00000000">
      <w:r>
        <w:t xml:space="preserve">The "None" option is used only by producers outside Quebec for whom the ATQ traceability organization is not in force. At this time, the </w:t>
      </w:r>
      <w:r w:rsidR="008E3CC4">
        <w:t>tag</w:t>
      </w:r>
      <w:r>
        <w:t xml:space="preserve">s are in the "On" status from birth as they cannot be activated by the </w:t>
      </w:r>
      <w:r w:rsidR="008E3CC4">
        <w:t>tag</w:t>
      </w:r>
      <w:r>
        <w:t xml:space="preserve"> activation feature.</w:t>
      </w:r>
    </w:p>
    <w:p w14:paraId="6F846369" w14:textId="12131C9D" w:rsidR="0054460F" w:rsidRDefault="00000000">
      <w:r>
        <w:t xml:space="preserve">When using ATQ </w:t>
      </w:r>
      <w:r w:rsidR="008E3CC4">
        <w:t>tag</w:t>
      </w:r>
      <w:r>
        <w:t xml:space="preserve">s, you only need to use the last 9 digits. If you use a letter of year, you can write it in the appropriate place in the field (lamb sheet) "next </w:t>
      </w:r>
      <w:r w:rsidR="008E3CC4">
        <w:t>tag</w:t>
      </w:r>
      <w:r>
        <w:t xml:space="preserve"> name". The letter of year shall be positioned at </w:t>
      </w:r>
      <w:r>
        <w:rPr>
          <w:u w:val="single"/>
        </w:rPr>
        <w:t>the front</w:t>
      </w:r>
      <w:r>
        <w:t xml:space="preserve"> of ATQ No.</w:t>
      </w:r>
    </w:p>
    <w:p w14:paraId="44E6B42C" w14:textId="0A0270B6" w:rsidR="0054460F" w:rsidRDefault="00000000">
      <w:pPr>
        <w:pStyle w:val="Titre2"/>
      </w:pPr>
      <w:bookmarkStart w:id="343" w:name="_Toc303966043"/>
      <w:bookmarkStart w:id="344" w:name="_Toc159947916"/>
      <w:r>
        <w:t xml:space="preserve">11.1 Status of </w:t>
      </w:r>
      <w:r w:rsidR="008E3CC4">
        <w:t>Tag</w:t>
      </w:r>
      <w:r>
        <w:t>s</w:t>
      </w:r>
      <w:bookmarkEnd w:id="343"/>
      <w:bookmarkEnd w:id="344"/>
    </w:p>
    <w:p w14:paraId="619ACDBB" w14:textId="77777777" w:rsidR="0054460F" w:rsidRDefault="00000000">
      <w:r>
        <w:t>These statutes are:</w:t>
      </w:r>
    </w:p>
    <w:p w14:paraId="0AD35F4C" w14:textId="2268BEC3" w:rsidR="0054460F" w:rsidRDefault="00000000">
      <w:bookmarkStart w:id="345" w:name="_Toc303966044"/>
      <w:bookmarkStart w:id="346" w:name="_Toc159947917"/>
      <w:r>
        <w:rPr>
          <w:rStyle w:val="Titre3Car"/>
        </w:rPr>
        <w:t>11.1.1 House</w:t>
      </w:r>
      <w:bookmarkEnd w:id="345"/>
      <w:bookmarkEnd w:id="346"/>
      <w:r w:rsidR="001B115C">
        <w:rPr>
          <w:rStyle w:val="Titre3Car"/>
        </w:rPr>
        <w:fldChar w:fldCharType="begin"/>
      </w:r>
      <w:r w:rsidR="000C1420">
        <w:instrText xml:space="preserve"> XE "</w:instrText>
      </w:r>
      <w:r w:rsidR="00AC2DA0">
        <w:rPr>
          <w:rStyle w:val="Titre3Car"/>
        </w:rPr>
        <w:instrText>m</w:instrText>
      </w:r>
      <w:r w:rsidR="000C1420" w:rsidRPr="0099675D">
        <w:rPr>
          <w:rStyle w:val="Titre3Car"/>
        </w:rPr>
        <w:instrText>aison:</w:instrText>
      </w:r>
      <w:r w:rsidR="000C1420" w:rsidRPr="000C1420">
        <w:instrText>Définition du statut de boucle</w:instrText>
      </w:r>
      <w:r w:rsidR="000C1420">
        <w:instrText xml:space="preserve">" </w:instrText>
      </w:r>
      <w:r w:rsidR="001B115C">
        <w:rPr>
          <w:rStyle w:val="Titre3Car"/>
        </w:rPr>
        <w:fldChar w:fldCharType="end"/>
      </w:r>
      <w:r w:rsidR="001B115C">
        <w:rPr>
          <w:rStyle w:val="Titre3Car"/>
        </w:rPr>
        <w:fldChar w:fldCharType="begin"/>
      </w:r>
      <w:r w:rsidR="000C1420">
        <w:instrText xml:space="preserve"> XE "</w:instrText>
      </w:r>
      <w:r w:rsidR="000C1420" w:rsidRPr="000C1420">
        <w:rPr>
          <w:rStyle w:val="Titre3Car"/>
        </w:rPr>
        <w:instrText>Boucle:</w:instrText>
      </w:r>
      <w:r w:rsidR="000C1420" w:rsidRPr="000C1420">
        <w:instrText>Maison</w:instrText>
      </w:r>
      <w:r w:rsidR="000C1420">
        <w:instrText xml:space="preserve">" </w:instrText>
      </w:r>
      <w:r w:rsidR="001B115C">
        <w:rPr>
          <w:rStyle w:val="Titre3Car"/>
        </w:rPr>
        <w:fldChar w:fldCharType="end"/>
      </w:r>
      <w:r>
        <w:t> : for lambing made with a "</w:t>
      </w:r>
      <w:r w:rsidR="005B23E7">
        <w:t>house</w:t>
      </w:r>
      <w:r>
        <w:t xml:space="preserve">" </w:t>
      </w:r>
      <w:r w:rsidR="008E3CC4">
        <w:t>tag</w:t>
      </w:r>
      <w:r>
        <w:t>. This is a status that can be used when you make lambing with identifiers other than the official ATQ identifiers and while waiting to pose the ATQ identifiers</w:t>
      </w:r>
    </w:p>
    <w:p w14:paraId="69FB8A59" w14:textId="5BF7A144" w:rsidR="0054460F" w:rsidRDefault="00000000">
      <w:bookmarkStart w:id="347" w:name="_Toc303966045"/>
      <w:bookmarkStart w:id="348" w:name="_Toc159947918"/>
      <w:r>
        <w:rPr>
          <w:rStyle w:val="Titre3Car"/>
        </w:rPr>
        <w:t>11.1.2 Inactive</w:t>
      </w:r>
      <w:bookmarkEnd w:id="347"/>
      <w:bookmarkEnd w:id="348"/>
      <w:r w:rsidR="001B115C">
        <w:rPr>
          <w:rStyle w:val="Titre3Car"/>
        </w:rPr>
        <w:fldChar w:fldCharType="begin"/>
      </w:r>
      <w:r w:rsidR="000C1420">
        <w:instrText xml:space="preserve"> XE "</w:instrText>
      </w:r>
      <w:r w:rsidR="000C1420" w:rsidRPr="00640F2B">
        <w:rPr>
          <w:rStyle w:val="Titre3Car"/>
        </w:rPr>
        <w:instrText>Inactive:</w:instrText>
      </w:r>
      <w:r w:rsidR="000C1420" w:rsidRPr="000C1420">
        <w:instrText>Définition du statut de boucle</w:instrText>
      </w:r>
      <w:r w:rsidR="000C1420">
        <w:instrText xml:space="preserve">" </w:instrText>
      </w:r>
      <w:r w:rsidR="001B115C">
        <w:rPr>
          <w:rStyle w:val="Titre3Car"/>
        </w:rPr>
        <w:fldChar w:fldCharType="end"/>
      </w:r>
      <w:r w:rsidR="001B115C">
        <w:rPr>
          <w:rStyle w:val="Titre3Car"/>
        </w:rPr>
        <w:fldChar w:fldCharType="begin"/>
      </w:r>
      <w:r w:rsidR="000C1420">
        <w:instrText xml:space="preserve"> XE "</w:instrText>
      </w:r>
      <w:r w:rsidR="000C1420" w:rsidRPr="000C1420">
        <w:rPr>
          <w:rStyle w:val="Titre3Car"/>
        </w:rPr>
        <w:instrText>Boucle:</w:instrText>
      </w:r>
      <w:r w:rsidR="000C1420" w:rsidRPr="000C1420">
        <w:instrText>Inactive</w:instrText>
      </w:r>
      <w:r w:rsidR="000C1420">
        <w:instrText xml:space="preserve">" </w:instrText>
      </w:r>
      <w:r w:rsidR="001B115C">
        <w:rPr>
          <w:rStyle w:val="Titre3Car"/>
        </w:rPr>
        <w:fldChar w:fldCharType="end"/>
      </w:r>
      <w:r>
        <w:t xml:space="preserve"> : for an ATQ </w:t>
      </w:r>
      <w:r w:rsidR="008E3CC4">
        <w:t>tag</w:t>
      </w:r>
      <w:r>
        <w:t xml:space="preserve"> that is laid but not activated, that is, for which the </w:t>
      </w:r>
      <w:r w:rsidR="008E3CC4">
        <w:t>tag</w:t>
      </w:r>
      <w:r>
        <w:t xml:space="preserve"> activation report has not been sent to ATQ</w:t>
      </w:r>
    </w:p>
    <w:p w14:paraId="71F76AD2" w14:textId="040A6AE4" w:rsidR="0054460F" w:rsidRDefault="00000000">
      <w:bookmarkStart w:id="349" w:name="_Toc303966046"/>
      <w:bookmarkStart w:id="350" w:name="_Toc159947919"/>
      <w:r>
        <w:rPr>
          <w:rStyle w:val="Titre3Car"/>
        </w:rPr>
        <w:t>11.1.3 Enabled</w:t>
      </w:r>
      <w:bookmarkEnd w:id="349"/>
      <w:bookmarkEnd w:id="350"/>
      <w:r w:rsidR="001B115C">
        <w:rPr>
          <w:rStyle w:val="Titre3Car"/>
        </w:rPr>
        <w:fldChar w:fldCharType="begin"/>
      </w:r>
      <w:r w:rsidR="000C1420">
        <w:instrText xml:space="preserve"> XE "</w:instrText>
      </w:r>
      <w:r w:rsidR="000C1420" w:rsidRPr="008C3C31">
        <w:rPr>
          <w:rStyle w:val="Titre3Car"/>
        </w:rPr>
        <w:instrText>Activée:</w:instrText>
      </w:r>
      <w:r w:rsidR="000C1420" w:rsidRPr="000C1420">
        <w:instrText>Définition du statut de boucle</w:instrText>
      </w:r>
      <w:r w:rsidR="000C1420">
        <w:instrText xml:space="preserve">" </w:instrText>
      </w:r>
      <w:r w:rsidR="001B115C">
        <w:rPr>
          <w:rStyle w:val="Titre3Car"/>
        </w:rPr>
        <w:fldChar w:fldCharType="end"/>
      </w:r>
      <w:r w:rsidR="001B115C">
        <w:rPr>
          <w:rStyle w:val="Titre3Car"/>
        </w:rPr>
        <w:fldChar w:fldCharType="begin"/>
      </w:r>
      <w:r w:rsidR="000C1420">
        <w:instrText xml:space="preserve"> XE "</w:instrText>
      </w:r>
      <w:r w:rsidR="000C1420" w:rsidRPr="000C1420">
        <w:rPr>
          <w:rStyle w:val="Titre3Car"/>
        </w:rPr>
        <w:instrText>Boucle:</w:instrText>
      </w:r>
      <w:r w:rsidR="000C1420" w:rsidRPr="000C1420">
        <w:instrText xml:space="preserve">Statut </w:instrText>
      </w:r>
      <w:r w:rsidR="000C1420">
        <w:rPr>
          <w:rFonts w:eastAsiaTheme="minorEastAsia"/>
          <w:lang w:eastAsia="fr-CA"/>
        </w:rPr>
        <w:instrText>\</w:instrText>
      </w:r>
      <w:r w:rsidR="000C1420" w:rsidRPr="000C1420">
        <w:instrText>"activée</w:instrText>
      </w:r>
      <w:r w:rsidR="000C1420">
        <w:rPr>
          <w:rFonts w:eastAsiaTheme="minorEastAsia"/>
          <w:lang w:eastAsia="fr-CA"/>
        </w:rPr>
        <w:instrText>\</w:instrText>
      </w:r>
      <w:r w:rsidR="000C1420" w:rsidRPr="000C1420">
        <w:instrText>"</w:instrText>
      </w:r>
      <w:r w:rsidR="000C1420">
        <w:instrText xml:space="preserve">" </w:instrText>
      </w:r>
      <w:r w:rsidR="001B115C">
        <w:rPr>
          <w:rStyle w:val="Titre3Car"/>
        </w:rPr>
        <w:fldChar w:fldCharType="end"/>
      </w:r>
      <w:r>
        <w:t xml:space="preserve"> : For any appropriate transaction-enabled ATQ </w:t>
      </w:r>
      <w:r w:rsidR="008E3CC4">
        <w:t>tag</w:t>
      </w:r>
    </w:p>
    <w:p w14:paraId="3BC9E91C" w14:textId="201BBF3A" w:rsidR="0054460F" w:rsidRDefault="00000000">
      <w:bookmarkStart w:id="351" w:name="_Toc303966047"/>
      <w:bookmarkStart w:id="352" w:name="_Toc159947920"/>
      <w:r>
        <w:rPr>
          <w:rStyle w:val="Titre3Car"/>
        </w:rPr>
        <w:t>11.1.4 Displaced</w:t>
      </w:r>
      <w:bookmarkEnd w:id="351"/>
      <w:bookmarkEnd w:id="352"/>
      <w:r w:rsidR="001B115C">
        <w:rPr>
          <w:rStyle w:val="Titre3Car"/>
        </w:rPr>
        <w:fldChar w:fldCharType="begin"/>
      </w:r>
      <w:r w:rsidR="000C1420">
        <w:instrText xml:space="preserve"> XE "</w:instrText>
      </w:r>
      <w:r w:rsidR="000C1420" w:rsidRPr="00007EB8">
        <w:rPr>
          <w:rStyle w:val="Titre3Car"/>
        </w:rPr>
        <w:instrText>Déplacée:</w:instrText>
      </w:r>
      <w:r w:rsidR="000C1420" w:rsidRPr="000C1420">
        <w:instrText>Définition du statut de boucle</w:instrText>
      </w:r>
      <w:r w:rsidR="000C1420">
        <w:instrText xml:space="preserve">" </w:instrText>
      </w:r>
      <w:r w:rsidR="001B115C">
        <w:rPr>
          <w:rStyle w:val="Titre3Car"/>
        </w:rPr>
        <w:fldChar w:fldCharType="end"/>
      </w:r>
      <w:r w:rsidR="001B115C">
        <w:rPr>
          <w:rStyle w:val="Titre3Car"/>
        </w:rPr>
        <w:fldChar w:fldCharType="begin"/>
      </w:r>
      <w:r w:rsidR="000C1420">
        <w:instrText xml:space="preserve"> XE "</w:instrText>
      </w:r>
      <w:r w:rsidR="000C1420" w:rsidRPr="000C1420">
        <w:rPr>
          <w:rStyle w:val="Titre3Car"/>
        </w:rPr>
        <w:instrText>Boucle:</w:instrText>
      </w:r>
      <w:r w:rsidR="000C1420" w:rsidRPr="000C1420">
        <w:instrText xml:space="preserve">Statut </w:instrText>
      </w:r>
      <w:r w:rsidR="000C1420">
        <w:rPr>
          <w:rFonts w:eastAsiaTheme="minorEastAsia"/>
          <w:lang w:eastAsia="fr-CA"/>
        </w:rPr>
        <w:instrText>\</w:instrText>
      </w:r>
      <w:r w:rsidR="000C1420" w:rsidRPr="000C1420">
        <w:instrText>"Déplacée</w:instrText>
      </w:r>
      <w:r w:rsidR="000C1420">
        <w:rPr>
          <w:rFonts w:eastAsiaTheme="minorEastAsia"/>
          <w:lang w:eastAsia="fr-CA"/>
        </w:rPr>
        <w:instrText>\</w:instrText>
      </w:r>
      <w:r w:rsidR="000C1420" w:rsidRPr="000C1420">
        <w:instrText>"</w:instrText>
      </w:r>
      <w:r w:rsidR="000C1420">
        <w:instrText xml:space="preserve">" </w:instrText>
      </w:r>
      <w:r w:rsidR="001B115C">
        <w:rPr>
          <w:rStyle w:val="Titre3Car"/>
        </w:rPr>
        <w:fldChar w:fldCharType="end"/>
      </w:r>
      <w:r>
        <w:t xml:space="preserve"> : for a </w:t>
      </w:r>
      <w:r w:rsidR="008E3CC4">
        <w:t>tag</w:t>
      </w:r>
      <w:r>
        <w:t xml:space="preserve"> of an animal declared as deceased, sold (by auction, sales agency) or </w:t>
      </w:r>
      <w:r w:rsidR="00C5790B">
        <w:t>cull</w:t>
      </w:r>
      <w:r>
        <w:t xml:space="preserve">ed. This status is indicated by the system when the sheep movement form has been prepared and sent by </w:t>
      </w:r>
      <w:r w:rsidR="001F68F2">
        <w:t>EweManage</w:t>
      </w:r>
      <w:r>
        <w:t xml:space="preserve"> by the appropriate function (declaration of sale, mortality, etc.)</w:t>
      </w:r>
    </w:p>
    <w:p w14:paraId="4C00A386" w14:textId="77777777" w:rsidR="0054460F" w:rsidRDefault="00000000">
      <w:bookmarkStart w:id="353" w:name="_Toc303966048"/>
      <w:bookmarkStart w:id="354" w:name="_Toc159947921"/>
      <w:r>
        <w:rPr>
          <w:rStyle w:val="Titre3Car"/>
        </w:rPr>
        <w:t>11.1.5 Stillbirth</w:t>
      </w:r>
      <w:bookmarkEnd w:id="353"/>
      <w:bookmarkEnd w:id="354"/>
      <w:r w:rsidR="001B115C">
        <w:rPr>
          <w:rStyle w:val="Titre3Car"/>
        </w:rPr>
        <w:fldChar w:fldCharType="begin"/>
      </w:r>
      <w:r w:rsidR="000C1420">
        <w:instrText xml:space="preserve"> XE "</w:instrText>
      </w:r>
      <w:r w:rsidR="000C1420" w:rsidRPr="005301FC">
        <w:rPr>
          <w:rStyle w:val="Titre3Car"/>
        </w:rPr>
        <w:instrText>Mort-né:</w:instrText>
      </w:r>
      <w:r w:rsidR="000C1420" w:rsidRPr="000C1420">
        <w:instrText>Statut de boucle</w:instrText>
      </w:r>
      <w:r w:rsidR="000C1420">
        <w:instrText xml:space="preserve">" </w:instrText>
      </w:r>
      <w:r w:rsidR="001B115C">
        <w:rPr>
          <w:rStyle w:val="Titre3Car"/>
        </w:rPr>
        <w:fldChar w:fldCharType="end"/>
      </w:r>
      <w:r>
        <w:t> : Does not require explanation</w:t>
      </w:r>
    </w:p>
    <w:p w14:paraId="4F8E290A" w14:textId="28664DF0" w:rsidR="0054460F" w:rsidRDefault="00000000">
      <w:bookmarkStart w:id="355" w:name="_Toc159947922"/>
      <w:r>
        <w:rPr>
          <w:rStyle w:val="Titre3Car"/>
        </w:rPr>
        <w:t>11.1.7 Replacement</w:t>
      </w:r>
      <w:bookmarkEnd w:id="355"/>
      <w:r>
        <w:t xml:space="preserve">: This status appears only in the lamb file when a lost ATQ </w:t>
      </w:r>
      <w:r w:rsidR="008E3CC4">
        <w:t>tag</w:t>
      </w:r>
      <w:r>
        <w:t xml:space="preserve"> is replaced</w:t>
      </w:r>
    </w:p>
    <w:p w14:paraId="1BC94AEA" w14:textId="0AA3993E" w:rsidR="0054460F" w:rsidRDefault="00000000">
      <w:r>
        <w:t xml:space="preserve">Statutes shall be changed from one denomination to another when the ATQ report is made and the date of the report shall be entered in the field ‘from’. Other statuses such as "QC acquisition" ... are used depending on the context. The </w:t>
      </w:r>
      <w:r w:rsidR="001F68F2">
        <w:t>EweManage</w:t>
      </w:r>
      <w:r>
        <w:t xml:space="preserve"> Help menu provides more details. The statuses cannot be changed by the user at any time except for lambing where the producer who has been mistaken and indicated that he was taking an ATQ </w:t>
      </w:r>
      <w:r w:rsidR="008E3CC4">
        <w:t>Tag</w:t>
      </w:r>
      <w:r>
        <w:t xml:space="preserve"> when he actually uses other identifiers, can then change the status from "inactive" to "</w:t>
      </w:r>
      <w:r w:rsidR="005B23E7">
        <w:t>house</w:t>
      </w:r>
      <w:r>
        <w:t xml:space="preserve">" on the lambing screen. This is the only place in the software where the </w:t>
      </w:r>
      <w:r w:rsidR="008E3CC4">
        <w:t>tag</w:t>
      </w:r>
      <w:r>
        <w:t xml:space="preserve"> status is modifiable by the producer. This avoids any possible errors in the declarations and ensures integrity with the ATQ database.</w:t>
      </w:r>
    </w:p>
    <w:p w14:paraId="144BA42A" w14:textId="7EC47D11" w:rsidR="0054460F" w:rsidRDefault="00000000">
      <w:pPr>
        <w:rPr>
          <w:b/>
        </w:rPr>
      </w:pPr>
      <w:r>
        <w:rPr>
          <w:b/>
        </w:rPr>
        <w:t xml:space="preserve">11.1.8 Replace a </w:t>
      </w:r>
      <w:r w:rsidR="005B23E7">
        <w:rPr>
          <w:b/>
        </w:rPr>
        <w:t>house</w:t>
      </w:r>
      <w:r>
        <w:rPr>
          <w:b/>
        </w:rPr>
        <w:t xml:space="preserve"> </w:t>
      </w:r>
      <w:r w:rsidR="008E3CC4">
        <w:rPr>
          <w:b/>
        </w:rPr>
        <w:t>tag</w:t>
      </w:r>
      <w:r>
        <w:rPr>
          <w:b/>
        </w:rPr>
        <w:t xml:space="preserve"> with an ATQ identifier’</w:t>
      </w:r>
    </w:p>
    <w:p w14:paraId="34E598BB" w14:textId="64A4A581" w:rsidR="0054460F" w:rsidRDefault="00000000">
      <w:r>
        <w:t xml:space="preserve">When you use </w:t>
      </w:r>
      <w:r w:rsidR="005B23E7">
        <w:t>house</w:t>
      </w:r>
      <w:r>
        <w:t xml:space="preserve"> </w:t>
      </w:r>
      <w:r w:rsidR="008E3CC4">
        <w:t>tag</w:t>
      </w:r>
      <w:r>
        <w:t xml:space="preserve">s at birth, the </w:t>
      </w:r>
      <w:r w:rsidR="005B23E7">
        <w:rPr>
          <w:u w:val="single"/>
        </w:rPr>
        <w:t>house</w:t>
      </w:r>
      <w:r>
        <w:rPr>
          <w:u w:val="single"/>
        </w:rPr>
        <w:t xml:space="preserve"> </w:t>
      </w:r>
      <w:r w:rsidR="008E3CC4">
        <w:rPr>
          <w:u w:val="single"/>
        </w:rPr>
        <w:t>tag</w:t>
      </w:r>
      <w:r>
        <w:rPr>
          <w:u w:val="single"/>
        </w:rPr>
        <w:t xml:space="preserve"> replacement</w:t>
      </w:r>
      <w:r>
        <w:t xml:space="preserve"> menu item</w:t>
      </w:r>
      <w:r>
        <w:rPr>
          <w:u w:val="single"/>
        </w:rPr>
        <w:t xml:space="preserve"> with an ATQ identifier </w:t>
      </w:r>
      <w:r>
        <w:t xml:space="preserve">assigns an ATQ identifier and changes the </w:t>
      </w:r>
      <w:r w:rsidR="008E3CC4">
        <w:t>tag</w:t>
      </w:r>
      <w:r>
        <w:t xml:space="preserve"> status from </w:t>
      </w:r>
      <w:r w:rsidR="005B23E7">
        <w:t>house</w:t>
      </w:r>
      <w:r>
        <w:t xml:space="preserve"> to idle. This status will change to "enabled" on the next </w:t>
      </w:r>
      <w:r w:rsidR="008E3CC4">
        <w:t>tag</w:t>
      </w:r>
      <w:r>
        <w:t xml:space="preserve"> activation declaration. This function is available from the main menu bar under "ATQ/</w:t>
      </w:r>
      <w:r w:rsidR="008E3CC4">
        <w:t>Tag</w:t>
      </w:r>
      <w:r>
        <w:t>s".</w:t>
      </w:r>
    </w:p>
    <w:p w14:paraId="6720FD9F" w14:textId="078FB97F" w:rsidR="0054460F" w:rsidRDefault="001F68F2">
      <w:r>
        <w:t xml:space="preserve">EweManage checks whether the </w:t>
      </w:r>
      <w:r w:rsidR="008E3CC4">
        <w:t>tag</w:t>
      </w:r>
      <w:r>
        <w:t xml:space="preserve"> is a </w:t>
      </w:r>
      <w:r w:rsidR="005B23E7">
        <w:t>house</w:t>
      </w:r>
      <w:r>
        <w:t xml:space="preserve"> </w:t>
      </w:r>
      <w:r w:rsidR="008E3CC4">
        <w:t>tag</w:t>
      </w:r>
      <w:r>
        <w:t xml:space="preserve"> and asks you to enter the new ATQ number. The old identifier shall be retained and entered in the alias field of the animal for future reference.</w:t>
      </w:r>
    </w:p>
    <w:p w14:paraId="77AEA5BC" w14:textId="77777777" w:rsidR="003313B5" w:rsidRDefault="003313B5" w:rsidP="003313B5">
      <w:r>
        <w:rPr>
          <w:noProof/>
          <w:lang w:eastAsia="fr-CA"/>
        </w:rPr>
        <w:drawing>
          <wp:anchor distT="0" distB="0" distL="114300" distR="114300" simplePos="0" relativeHeight="252001280" behindDoc="0" locked="0" layoutInCell="1" allowOverlap="1" wp14:anchorId="3FB5C7BF" wp14:editId="3BBCBB76">
            <wp:simplePos x="0" y="0"/>
            <wp:positionH relativeFrom="column">
              <wp:posOffset>-38100</wp:posOffset>
            </wp:positionH>
            <wp:positionV relativeFrom="paragraph">
              <wp:posOffset>57150</wp:posOffset>
            </wp:positionV>
            <wp:extent cx="5543550" cy="1864995"/>
            <wp:effectExtent l="19050" t="0" r="0" b="0"/>
            <wp:wrapSquare wrapText="bothSides"/>
            <wp:docPr id="29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5" cstate="print"/>
                    <a:stretch>
                      <a:fillRect/>
                    </a:stretch>
                  </pic:blipFill>
                  <pic:spPr bwMode="auto">
                    <a:xfrm>
                      <a:off x="0" y="0"/>
                      <a:ext cx="5543550" cy="1864995"/>
                    </a:xfrm>
                    <a:prstGeom prst="rect">
                      <a:avLst/>
                    </a:prstGeom>
                    <a:noFill/>
                    <a:ln w="9525">
                      <a:noFill/>
                      <a:miter lim="800000"/>
                      <a:headEnd/>
                      <a:tailEnd/>
                    </a:ln>
                  </pic:spPr>
                </pic:pic>
              </a:graphicData>
            </a:graphic>
          </wp:anchor>
        </w:drawing>
      </w:r>
    </w:p>
    <w:p w14:paraId="0219097F" w14:textId="77777777" w:rsidR="003313B5" w:rsidRDefault="003313B5" w:rsidP="00911DFA"/>
    <w:p w14:paraId="158E0BB4" w14:textId="77777777" w:rsidR="0054460F" w:rsidRDefault="00000000">
      <w:pPr>
        <w:rPr>
          <w:rFonts w:ascii="Comic Sans MS" w:eastAsiaTheme="majorEastAsia" w:hAnsi="Comic Sans MS" w:cstheme="majorBidi"/>
          <w:b/>
          <w:bCs/>
          <w:color w:val="000000" w:themeColor="text1"/>
          <w:szCs w:val="26"/>
        </w:rPr>
      </w:pPr>
      <w:bookmarkStart w:id="356" w:name="_Toc303966049"/>
      <w:r>
        <w:br w:type="page"/>
      </w:r>
    </w:p>
    <w:p w14:paraId="0563C593" w14:textId="77777777" w:rsidR="0054460F" w:rsidRDefault="00000000">
      <w:pPr>
        <w:pStyle w:val="Titre2"/>
      </w:pPr>
      <w:bookmarkStart w:id="357" w:name="_Toc159947923"/>
      <w:r>
        <w:t>11.2 Statements to ATQ</w:t>
      </w:r>
      <w:bookmarkEnd w:id="356"/>
      <w:bookmarkEnd w:id="357"/>
      <w:r w:rsidR="001B115C">
        <w:fldChar w:fldCharType="begin"/>
      </w:r>
      <w:r w:rsidR="000C1420">
        <w:instrText xml:space="preserve"> XE "</w:instrText>
      </w:r>
      <w:r w:rsidR="000C1420" w:rsidRPr="00934EBE">
        <w:instrText>ATQ:</w:instrText>
      </w:r>
      <w:r w:rsidR="000C1420" w:rsidRPr="00B4254C">
        <w:instrText>Déclarations</w:instrText>
      </w:r>
      <w:r w:rsidR="000C1420">
        <w:instrText xml:space="preserve">" </w:instrText>
      </w:r>
      <w:r w:rsidR="001B115C">
        <w:fldChar w:fldCharType="end"/>
      </w:r>
    </w:p>
    <w:p w14:paraId="5F9F3FF6" w14:textId="3BF4BE90" w:rsidR="0054460F" w:rsidRDefault="001F68F2">
      <w:r>
        <w:t xml:space="preserve">EweManage automatically performs on-demand activation, move, or </w:t>
      </w:r>
      <w:r w:rsidR="008E3CC4">
        <w:t>tag</w:t>
      </w:r>
      <w:r>
        <w:t xml:space="preserve"> replacement declarations to ATQ. However, you must be connected to the Internet because the reports are made directly from your computer to the ATQ computer. You no longer need to use other reporting software. However, first of all, you must have completed the SimpliTrace user code field in the company data and entered your password correctly when requested. It is important to keep uppercase letters and accents when required. </w:t>
      </w:r>
    </w:p>
    <w:p w14:paraId="7B65BCF8" w14:textId="47462852" w:rsidR="0054460F" w:rsidRDefault="00000000">
      <w:r>
        <w:t xml:space="preserve">Since version 2.19 of </w:t>
      </w:r>
      <w:r w:rsidR="001F68F2">
        <w:t>EweManage</w:t>
      </w:r>
      <w:r>
        <w:t xml:space="preserve">, you no longer use email to forward your transactions to ATQ. Because the writes are done directly - online in the ATQ computer, there is no longer a transaction file created in the </w:t>
      </w:r>
      <w:r w:rsidR="001F68F2">
        <w:t>EweManage</w:t>
      </w:r>
      <w:r>
        <w:t xml:space="preserve"> ATQ directory. Errors, if any, are presented directly to you during the sessions and must be corrected appropriately. The process is described in section 11.3 of the manual.</w:t>
      </w:r>
    </w:p>
    <w:p w14:paraId="090F78EC" w14:textId="562E421E" w:rsidR="0054460F" w:rsidRDefault="00000000">
      <w:pPr>
        <w:pStyle w:val="Titre3"/>
      </w:pPr>
      <w:bookmarkStart w:id="358" w:name="_Toc159947924"/>
      <w:r>
        <w:t xml:space="preserve">11.2.1 Declare </w:t>
      </w:r>
      <w:r w:rsidR="00751E7B">
        <w:t>flock</w:t>
      </w:r>
      <w:r>
        <w:t xml:space="preserve"> </w:t>
      </w:r>
      <w:r w:rsidR="00C5790B">
        <w:t>cull</w:t>
      </w:r>
      <w:r>
        <w:t>s</w:t>
      </w:r>
      <w:bookmarkEnd w:id="358"/>
      <w:r w:rsidR="001B115C">
        <w:fldChar w:fldCharType="begin"/>
      </w:r>
      <w:r>
        <w:instrText xml:space="preserve"> XE "</w:instrText>
      </w:r>
      <w:r w:rsidRPr="00352E6B">
        <w:instrText>Réforme:</w:instrText>
      </w:r>
      <w:r w:rsidRPr="007E2759">
        <w:instrText>Effacer ou conserver les fiches des animaux réformés</w:instrText>
      </w:r>
      <w:r>
        <w:instrText xml:space="preserve">" </w:instrText>
      </w:r>
      <w:r w:rsidR="001B115C">
        <w:fldChar w:fldCharType="end"/>
      </w:r>
    </w:p>
    <w:p w14:paraId="319EAEE8" w14:textId="48DB14A8" w:rsidR="0054460F" w:rsidRDefault="00000000">
      <w:r>
        <w:t xml:space="preserve">When you are ready to send your </w:t>
      </w:r>
      <w:r w:rsidR="00C5790B">
        <w:t>cull</w:t>
      </w:r>
      <w:r>
        <w:t xml:space="preserve">s either to auction or to slaughter, you make a declaration of </w:t>
      </w:r>
      <w:r w:rsidR="00C5790B">
        <w:t>cull</w:t>
      </w:r>
      <w:r>
        <w:t xml:space="preserve">s. This feature allows you to make the declaration and print a list that you can give to the carrier or consignee. </w:t>
      </w:r>
    </w:p>
    <w:p w14:paraId="2FA8C476" w14:textId="7C556B69" w:rsidR="0054460F" w:rsidRDefault="00000000">
      <w:r>
        <w:t xml:space="preserve">The declaration of </w:t>
      </w:r>
      <w:r w:rsidR="00C5790B">
        <w:t>cull</w:t>
      </w:r>
      <w:r>
        <w:t>s must be made directly from the main menu "ATQ/</w:t>
      </w:r>
      <w:r w:rsidR="008E3CC4">
        <w:t>tag</w:t>
      </w:r>
      <w:r>
        <w:t xml:space="preserve">s". It should be noted that when you make an ATQ declaration in the </w:t>
      </w:r>
      <w:r w:rsidR="00751E7B">
        <w:t>Flock</w:t>
      </w:r>
      <w:r>
        <w:t xml:space="preserve"> database, the declaration covers only </w:t>
      </w:r>
      <w:r w:rsidR="00751E7B">
        <w:t>flock</w:t>
      </w:r>
      <w:r>
        <w:t xml:space="preserve"> animals and excludes lambs.</w:t>
      </w:r>
    </w:p>
    <w:p w14:paraId="7885B5F6" w14:textId="38E7AE2B" w:rsidR="0054460F" w:rsidRDefault="00000000">
      <w:r>
        <w:t xml:space="preserve">When you declare </w:t>
      </w:r>
      <w:r w:rsidR="00C5790B">
        <w:t>cull</w:t>
      </w:r>
      <w:r>
        <w:t xml:space="preserve">s, all the </w:t>
      </w:r>
      <w:r w:rsidR="005B23E7">
        <w:t>record</w:t>
      </w:r>
      <w:r>
        <w:t xml:space="preserve">s identified for </w:t>
      </w:r>
      <w:r w:rsidR="00C5790B">
        <w:t>cull</w:t>
      </w:r>
      <w:r>
        <w:t xml:space="preserve"> are presented to you, but only those identified as "Confirmed" will be part of the declaration. You can add or remove animals from the list at any time by changing the disposition status:</w:t>
      </w:r>
    </w:p>
    <w:p w14:paraId="3CA28911" w14:textId="77777777" w:rsidR="0095026B" w:rsidRDefault="0011795B" w:rsidP="0095026B">
      <w:r>
        <w:rPr>
          <w:noProof/>
          <w:lang w:eastAsia="fr-CA"/>
        </w:rPr>
        <mc:AlternateContent>
          <mc:Choice Requires="wps">
            <w:drawing>
              <wp:anchor distT="0" distB="0" distL="114300" distR="114300" simplePos="0" relativeHeight="252152832" behindDoc="0" locked="0" layoutInCell="1" allowOverlap="1" wp14:anchorId="527065DF" wp14:editId="3D010B35">
                <wp:simplePos x="0" y="0"/>
                <wp:positionH relativeFrom="column">
                  <wp:posOffset>4257675</wp:posOffset>
                </wp:positionH>
                <wp:positionV relativeFrom="paragraph">
                  <wp:posOffset>847725</wp:posOffset>
                </wp:positionV>
                <wp:extent cx="1914525" cy="571500"/>
                <wp:effectExtent l="876300" t="9525" r="9525" b="9525"/>
                <wp:wrapNone/>
                <wp:docPr id="712" name="AutoShape 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571500"/>
                        </a:xfrm>
                        <a:prstGeom prst="wedgeRectCallout">
                          <a:avLst>
                            <a:gd name="adj1" fmla="val -92519"/>
                            <a:gd name="adj2" fmla="val 39333"/>
                          </a:avLst>
                        </a:prstGeom>
                        <a:solidFill>
                          <a:srgbClr val="FFFFFF"/>
                        </a:solidFill>
                        <a:ln w="9525">
                          <a:solidFill>
                            <a:srgbClr val="000000"/>
                          </a:solidFill>
                          <a:miter lim="800000"/>
                          <a:headEnd/>
                          <a:tailEnd/>
                        </a:ln>
                      </wps:spPr>
                      <wps:txbx>
                        <w:txbxContent>
                          <w:p w14:paraId="4AA14FFC" w14:textId="2C589F2A" w:rsidR="0054460F" w:rsidRDefault="00000000">
                            <w:pPr>
                              <w:rPr>
                                <w:sz w:val="18"/>
                                <w:szCs w:val="18"/>
                              </w:rPr>
                            </w:pPr>
                            <w:r>
                              <w:rPr>
                                <w:sz w:val="18"/>
                                <w:szCs w:val="18"/>
                              </w:rPr>
                              <w:t xml:space="preserve">The ‘confirmed’ </w:t>
                            </w:r>
                            <w:r w:rsidR="005B23E7">
                              <w:rPr>
                                <w:sz w:val="18"/>
                                <w:szCs w:val="18"/>
                              </w:rPr>
                              <w:t>record</w:t>
                            </w:r>
                            <w:r>
                              <w:rPr>
                                <w:sz w:val="18"/>
                                <w:szCs w:val="18"/>
                              </w:rPr>
                              <w:t>s will be reformed and form part of the declaration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065DF" id="AutoShape 563" o:spid="_x0000_s1137" type="#_x0000_t61" style="position:absolute;margin-left:335.25pt;margin-top:66.75pt;width:150.75pt;height:4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" adj="-9184,19296">
                <v:textbox>
                  <w:txbxContent>
                    <w:p w14:paraId="4AA14FFC" w14:textId="2C589F2A" w:rsidR="0054460F" w:rsidRDefault="00000000">
                      <w:pPr>
                        <w:rPr>
                          <w:sz w:val="18"/>
                          <w:szCs w:val="18"/>
                        </w:rPr>
                      </w:pPr>
                      <w:r>
                        <w:rPr>
                          <w:sz w:val="18"/>
                          <w:szCs w:val="18"/>
                        </w:rPr>
                        <w:t xml:space="preserve">The ‘confirmed’ </w:t>
                      </w:r>
                      <w:r w:rsidR="005B23E7">
                        <w:rPr>
                          <w:sz w:val="18"/>
                          <w:szCs w:val="18"/>
                        </w:rPr>
                        <w:t>record</w:t>
                      </w:r>
                      <w:r>
                        <w:rPr>
                          <w:sz w:val="18"/>
                          <w:szCs w:val="18"/>
                        </w:rPr>
                        <w:t>s will be reformed and form part of the declaration</w:t>
                      </w:r>
                    </w:p>
                  </w:txbxContent>
                </v:textbox>
              </v:shape>
            </w:pict>
          </mc:Fallback>
        </mc:AlternateContent>
      </w:r>
      <w:r w:rsidR="0095026B">
        <w:rPr>
          <w:noProof/>
          <w:lang w:eastAsia="fr-CA"/>
        </w:rPr>
        <w:drawing>
          <wp:inline distT="0" distB="0" distL="0" distR="0" wp14:anchorId="6C17B902" wp14:editId="652169E0">
            <wp:extent cx="5486400" cy="2101215"/>
            <wp:effectExtent l="19050" t="0" r="0" b="0"/>
            <wp:docPr id="482" name="Image 293" descr="Capture d’écran 2012-06-08 à 20.4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6-08 à 20.46.10.png"/>
                    <pic:cNvPicPr/>
                  </pic:nvPicPr>
                  <pic:blipFill>
                    <a:blip r:embed="rId276" cstate="print"/>
                    <a:stretch>
                      <a:fillRect/>
                    </a:stretch>
                  </pic:blipFill>
                  <pic:spPr>
                    <a:xfrm>
                      <a:off x="0" y="0"/>
                      <a:ext cx="5486400" cy="2101215"/>
                    </a:xfrm>
                    <a:prstGeom prst="rect">
                      <a:avLst/>
                    </a:prstGeom>
                  </pic:spPr>
                </pic:pic>
              </a:graphicData>
            </a:graphic>
          </wp:inline>
        </w:drawing>
      </w:r>
    </w:p>
    <w:p w14:paraId="42711DD4" w14:textId="5602C72E" w:rsidR="0054460F" w:rsidRDefault="00000000">
      <w:r>
        <w:t xml:space="preserve">The other sheets indicated "Yes" remain in the list of animals to be </w:t>
      </w:r>
      <w:r w:rsidR="00C5790B">
        <w:t>cull</w:t>
      </w:r>
      <w:r>
        <w:t>ed</w:t>
      </w:r>
    </w:p>
    <w:p w14:paraId="089220E4" w14:textId="6EE4FEAE" w:rsidR="0054460F" w:rsidRDefault="00000000">
      <w:r>
        <w:t xml:space="preserve">Note 1: If you have a PSION and you specify animals to </w:t>
      </w:r>
      <w:r w:rsidR="00C5790B">
        <w:t>cull</w:t>
      </w:r>
      <w:r>
        <w:t xml:space="preserve"> (auction) using the PSION Layout function, the disposition status of the animal changes directly to "Confirmed". However, if in the other functions you specify an animal for </w:t>
      </w:r>
      <w:r w:rsidR="00C5790B">
        <w:t>cull</w:t>
      </w:r>
      <w:r>
        <w:t xml:space="preserve"> (e.g. lambing or echoes) the status changes only to "Yes", i.e. for future </w:t>
      </w:r>
      <w:r w:rsidR="00C5790B">
        <w:t>cull</w:t>
      </w:r>
      <w:r>
        <w:t>.</w:t>
      </w:r>
    </w:p>
    <w:p w14:paraId="69047A41" w14:textId="66D6FBAC" w:rsidR="0054460F" w:rsidRDefault="00000000">
      <w:r>
        <w:t xml:space="preserve">Note 2: If you are </w:t>
      </w:r>
      <w:r w:rsidR="00C5790B">
        <w:t>cull</w:t>
      </w:r>
      <w:r>
        <w:t>ing both the auction and the slaughterhouse at the same time, you must report separately for each group. (See Section 3.6.2)</w:t>
      </w:r>
    </w:p>
    <w:p w14:paraId="6BD30EFD" w14:textId="77777777" w:rsidR="0054460F" w:rsidRDefault="00000000">
      <w:pPr>
        <w:pStyle w:val="Titre3"/>
      </w:pPr>
      <w:bookmarkStart w:id="359" w:name="_Toc159947925"/>
      <w:r>
        <w:t>11.2.2 Report Sales of Breeding Animals</w:t>
      </w:r>
      <w:bookmarkEnd w:id="359"/>
      <w:r w:rsidR="001B115C">
        <w:fldChar w:fldCharType="begin"/>
      </w:r>
      <w:r>
        <w:instrText xml:space="preserve"> XE "</w:instrText>
      </w:r>
      <w:r w:rsidRPr="00352E6B">
        <w:instrText>Réforme:</w:instrText>
      </w:r>
      <w:r w:rsidRPr="007E2759">
        <w:instrText>Effacer ou conserver les fiches des animaux réformés</w:instrText>
      </w:r>
      <w:r>
        <w:instrText xml:space="preserve">" </w:instrText>
      </w:r>
      <w:r w:rsidR="001B115C">
        <w:fldChar w:fldCharType="end"/>
      </w:r>
    </w:p>
    <w:p w14:paraId="1AF2F806" w14:textId="51B6BA34" w:rsidR="0054460F" w:rsidRDefault="00000000">
      <w:r>
        <w:t xml:space="preserve">When you make the transfer declaration, </w:t>
      </w:r>
      <w:r w:rsidR="001F68F2">
        <w:t>EweManage</w:t>
      </w:r>
      <w:r>
        <w:t xml:space="preserve"> asks you if you also want to transfer to your buyer the data of your </w:t>
      </w:r>
      <w:r w:rsidR="005B23E7">
        <w:t>record</w:t>
      </w:r>
      <w:r>
        <w:t xml:space="preserve">s for the animals sold. This can be particularly interesting if your buyer also uses </w:t>
      </w:r>
      <w:r w:rsidR="001F68F2">
        <w:t>EweManage</w:t>
      </w:r>
      <w:r>
        <w:t xml:space="preserve">. </w:t>
      </w:r>
    </w:p>
    <w:p w14:paraId="7621B83F" w14:textId="77777777" w:rsidR="0054460F" w:rsidRDefault="00000000">
      <w:r>
        <w:t>Note: It is therefore best to declare the animals sold to a single buyer at the same time and make your sales declarations as they arise.</w:t>
      </w:r>
    </w:p>
    <w:p w14:paraId="06A64054" w14:textId="21CF2F64" w:rsidR="0054460F" w:rsidRDefault="00000000">
      <w:r>
        <w:t>You also need to know the site numbers</w:t>
      </w:r>
      <w:r w:rsidR="001B115C">
        <w:fldChar w:fldCharType="begin"/>
      </w:r>
      <w:r>
        <w:instrText xml:space="preserve"> XE "</w:instrText>
      </w:r>
      <w:r w:rsidRPr="006845E4">
        <w:instrText>No de site:</w:instrText>
      </w:r>
      <w:r w:rsidRPr="0060278A">
        <w:instrText>Numéros de sites des clients pour fins de ventes d'animaux du cheptel</w:instrText>
      </w:r>
      <w:r>
        <w:instrText xml:space="preserve">" </w:instrText>
      </w:r>
      <w:r w:rsidR="001B115C">
        <w:fldChar w:fldCharType="end"/>
      </w:r>
      <w:r>
        <w:t xml:space="preserve"> of your buyers in order to complete the various ATQ forms. You may have completed the list at the appropriate location of the company data, or you may at any time modify your customer site list directly on the ATQ form. </w:t>
      </w:r>
      <w:r w:rsidR="001F68F2">
        <w:t>EweManage</w:t>
      </w:r>
      <w:r>
        <w:t xml:space="preserve"> will not allow you to report if the site number is missing from the form.</w:t>
      </w:r>
    </w:p>
    <w:p w14:paraId="32FE784F" w14:textId="77777777" w:rsidR="0095026B" w:rsidRDefault="0095026B" w:rsidP="0095026B"/>
    <w:p w14:paraId="675A4577" w14:textId="77777777" w:rsidR="0095026B" w:rsidRDefault="0095026B" w:rsidP="0095026B">
      <w:r>
        <w:rPr>
          <w:noProof/>
          <w:lang w:eastAsia="fr-CA"/>
        </w:rPr>
        <w:drawing>
          <wp:inline distT="0" distB="0" distL="0" distR="0" wp14:anchorId="4DE7A2CC" wp14:editId="4A5D3F94">
            <wp:extent cx="5486400" cy="2263448"/>
            <wp:effectExtent l="19050" t="0" r="0" b="0"/>
            <wp:docPr id="48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7" cstate="print"/>
                    <a:srcRect/>
                    <a:stretch>
                      <a:fillRect/>
                    </a:stretch>
                  </pic:blipFill>
                  <pic:spPr bwMode="auto">
                    <a:xfrm>
                      <a:off x="0" y="0"/>
                      <a:ext cx="5486400" cy="2263448"/>
                    </a:xfrm>
                    <a:prstGeom prst="rect">
                      <a:avLst/>
                    </a:prstGeom>
                    <a:noFill/>
                    <a:ln w="9525">
                      <a:noFill/>
                      <a:miter lim="800000"/>
                      <a:headEnd/>
                      <a:tailEnd/>
                    </a:ln>
                  </pic:spPr>
                </pic:pic>
              </a:graphicData>
            </a:graphic>
          </wp:inline>
        </w:drawing>
      </w:r>
    </w:p>
    <w:p w14:paraId="0D27CD1C" w14:textId="77777777" w:rsidR="0054460F" w:rsidRDefault="00000000">
      <w:pPr>
        <w:rPr>
          <w:rFonts w:ascii="Comic Sans MS" w:eastAsiaTheme="majorEastAsia" w:hAnsi="Comic Sans MS" w:cstheme="majorBidi"/>
          <w:b/>
          <w:bCs/>
          <w:color w:val="000000" w:themeColor="text1"/>
          <w:szCs w:val="26"/>
        </w:rPr>
      </w:pPr>
      <w:r>
        <w:br w:type="page"/>
      </w:r>
    </w:p>
    <w:p w14:paraId="4AF46DB5" w14:textId="7E10D729" w:rsidR="0054460F" w:rsidRDefault="00000000">
      <w:pPr>
        <w:pStyle w:val="Titre3"/>
      </w:pPr>
      <w:bookmarkStart w:id="360" w:name="_Toc303966050"/>
      <w:bookmarkStart w:id="361" w:name="_Toc159947926"/>
      <w:bookmarkStart w:id="362" w:name="_Toc303966061"/>
      <w:r>
        <w:t xml:space="preserve">11.2.1 ATQ </w:t>
      </w:r>
      <w:r w:rsidR="008E3CC4">
        <w:t>Tag</w:t>
      </w:r>
      <w:bookmarkEnd w:id="360"/>
      <w:r>
        <w:t xml:space="preserve"> Replacement and Declaration</w:t>
      </w:r>
      <w:bookmarkEnd w:id="361"/>
      <w:r w:rsidR="001B115C">
        <w:fldChar w:fldCharType="begin"/>
      </w:r>
      <w:r>
        <w:instrText xml:space="preserve"> XE "</w:instrText>
      </w:r>
      <w:r w:rsidRPr="000B797F">
        <w:instrText>remplacement de boucle:</w:instrText>
      </w:r>
      <w:r w:rsidRPr="000C1420">
        <w:instrText>Comment faire et déclarer - Cheptel</w:instrText>
      </w:r>
      <w:r>
        <w:instrText xml:space="preserve">" </w:instrText>
      </w:r>
      <w:r w:rsidR="001B115C">
        <w:fldChar w:fldCharType="end"/>
      </w:r>
    </w:p>
    <w:p w14:paraId="1E219DFC" w14:textId="27B29CB3" w:rsidR="0054460F" w:rsidRDefault="001F68F2">
      <w:r>
        <w:t xml:space="preserve">EweManage allows you to make the replacements of lost </w:t>
      </w:r>
      <w:r w:rsidR="008E3CC4">
        <w:t>tag</w:t>
      </w:r>
      <w:r>
        <w:t xml:space="preserve">s. You must then use the "replace </w:t>
      </w:r>
      <w:r w:rsidR="008E3CC4">
        <w:t>tag</w:t>
      </w:r>
      <w:r>
        <w:t xml:space="preserve">" function. When a </w:t>
      </w:r>
      <w:r w:rsidR="008E3CC4">
        <w:t>tag</w:t>
      </w:r>
      <w:r>
        <w:t xml:space="preserve"> is replaced, EweManage searches both the offspring and the lamb file for all the corresponding numbers, and makes the necessary replacements so that genetic references can be made.</w:t>
      </w:r>
    </w:p>
    <w:p w14:paraId="0AB68F3D" w14:textId="4873EF3A" w:rsidR="0054460F" w:rsidRDefault="00000000">
      <w:r>
        <w:t xml:space="preserve">In addition, </w:t>
      </w:r>
      <w:r w:rsidR="001F68F2">
        <w:t>EweManage</w:t>
      </w:r>
      <w:r>
        <w:t xml:space="preserve"> indicates in the comments section the reference to the old </w:t>
      </w:r>
      <w:r w:rsidR="008E3CC4">
        <w:t>tag</w:t>
      </w:r>
      <w:r>
        <w:t xml:space="preserve"> number. </w:t>
      </w:r>
    </w:p>
    <w:p w14:paraId="18A1BD9A" w14:textId="77777777" w:rsidR="00EF5EE7" w:rsidRDefault="00EF5EE7" w:rsidP="00D85B4C">
      <w:r>
        <w:rPr>
          <w:noProof/>
          <w:lang w:eastAsia="fr-CA"/>
        </w:rPr>
        <w:drawing>
          <wp:inline distT="0" distB="0" distL="0" distR="0" wp14:anchorId="765CF7F0" wp14:editId="67A0B6F5">
            <wp:extent cx="3136288" cy="1085850"/>
            <wp:effectExtent l="19050" t="0" r="6962" b="0"/>
            <wp:docPr id="41" name="Image 6" descr="\\psf\Home\Desktop\Capture d’écran 2012-09-10 à 20.3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f\Home\Desktop\Capture d’écran 2012-09-10 à 20.36.33.png"/>
                    <pic:cNvPicPr>
                      <a:picLocks noChangeAspect="1" noChangeArrowheads="1"/>
                    </pic:cNvPicPr>
                  </pic:nvPicPr>
                  <pic:blipFill>
                    <a:blip r:embed="rId278" cstate="print"/>
                    <a:srcRect/>
                    <a:stretch>
                      <a:fillRect/>
                    </a:stretch>
                  </pic:blipFill>
                  <pic:spPr bwMode="auto">
                    <a:xfrm>
                      <a:off x="0" y="0"/>
                      <a:ext cx="3136288" cy="1085850"/>
                    </a:xfrm>
                    <a:prstGeom prst="rect">
                      <a:avLst/>
                    </a:prstGeom>
                    <a:noFill/>
                    <a:ln w="9525">
                      <a:noFill/>
                      <a:miter lim="800000"/>
                      <a:headEnd/>
                      <a:tailEnd/>
                    </a:ln>
                  </pic:spPr>
                </pic:pic>
              </a:graphicData>
            </a:graphic>
          </wp:inline>
        </w:drawing>
      </w:r>
    </w:p>
    <w:p w14:paraId="0FF37765" w14:textId="11536E30" w:rsidR="0054460F" w:rsidRDefault="00000000">
      <w:r>
        <w:rPr>
          <w:noProof/>
          <w:lang w:eastAsia="fr-CA"/>
        </w:rPr>
        <mc:AlternateContent>
          <mc:Choice Requires="wps">
            <w:drawing>
              <wp:anchor distT="0" distB="0" distL="114300" distR="114300" simplePos="0" relativeHeight="251953152" behindDoc="0" locked="0" layoutInCell="1" allowOverlap="1" wp14:anchorId="1B97D01D" wp14:editId="2A17ACB9">
                <wp:simplePos x="0" y="0"/>
                <wp:positionH relativeFrom="column">
                  <wp:posOffset>3333750</wp:posOffset>
                </wp:positionH>
                <wp:positionV relativeFrom="paragraph">
                  <wp:posOffset>590550</wp:posOffset>
                </wp:positionV>
                <wp:extent cx="2257425" cy="600075"/>
                <wp:effectExtent l="9525" t="9525" r="9525" b="638175"/>
                <wp:wrapNone/>
                <wp:docPr id="711" name="AutoShap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600075"/>
                        </a:xfrm>
                        <a:prstGeom prst="wedgeEllipseCallout">
                          <a:avLst>
                            <a:gd name="adj1" fmla="val -26454"/>
                            <a:gd name="adj2" fmla="val 154125"/>
                          </a:avLst>
                        </a:prstGeom>
                        <a:solidFill>
                          <a:srgbClr val="FFFFFF"/>
                        </a:solidFill>
                        <a:ln w="9525">
                          <a:solidFill>
                            <a:srgbClr val="000000"/>
                          </a:solidFill>
                          <a:miter lim="800000"/>
                          <a:headEnd/>
                          <a:tailEnd/>
                        </a:ln>
                      </wps:spPr>
                      <wps:txbx>
                        <w:txbxContent>
                          <w:p w14:paraId="20569CAF" w14:textId="77777777" w:rsidR="0054460F" w:rsidRDefault="00000000">
                            <w:pPr>
                              <w:rPr>
                                <w:sz w:val="18"/>
                                <w:szCs w:val="18"/>
                              </w:rPr>
                            </w:pPr>
                            <w:r>
                              <w:rPr>
                                <w:sz w:val="18"/>
                                <w:szCs w:val="18"/>
                              </w:rPr>
                              <w:t>Displays a list of loop overrides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97D01D" id="AutoShape 332" o:spid="_x0000_s1138" type="#_x0000_t63" style="position:absolute;margin-left:262.5pt;margin-top:46.5pt;width:177.75pt;height:47.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" adj="5086,44091">
                <v:textbox>
                  <w:txbxContent>
                    <w:p w14:paraId="20569CAF" w14:textId="77777777" w:rsidR="0054460F" w:rsidRDefault="00000000">
                      <w:pPr>
                        <w:rPr>
                          <w:sz w:val="18"/>
                          <w:szCs w:val="18"/>
                        </w:rPr>
                      </w:pPr>
                      <w:r>
                        <w:rPr>
                          <w:sz w:val="18"/>
                          <w:szCs w:val="18"/>
                        </w:rPr>
                        <w:t>Displays a list of loop overrides</w:t>
                      </w:r>
                    </w:p>
                  </w:txbxContent>
                </v:textbox>
              </v:shape>
            </w:pict>
          </mc:Fallback>
        </mc:AlternateContent>
      </w:r>
      <w:r>
        <w:t xml:space="preserve">A follow-up (list) of the replaced </w:t>
      </w:r>
      <w:r w:rsidR="008E3CC4">
        <w:t>tag</w:t>
      </w:r>
      <w:r>
        <w:t>s is also available in the "</w:t>
      </w:r>
      <w:r w:rsidR="005B23E7">
        <w:t>record</w:t>
      </w:r>
      <w:r>
        <w:t xml:space="preserve">s" section of the main menu bar. The Show Old </w:t>
      </w:r>
      <w:r w:rsidR="008E3CC4">
        <w:t>Tag</w:t>
      </w:r>
      <w:r>
        <w:t xml:space="preserve"> Names feature lists the numbers that are replaced within a time period that you select.</w:t>
      </w:r>
    </w:p>
    <w:p w14:paraId="0A3804E2" w14:textId="77777777" w:rsidR="00D85B4C" w:rsidRDefault="00D85B4C" w:rsidP="00D85B4C">
      <w:r>
        <w:rPr>
          <w:noProof/>
          <w:lang w:eastAsia="fr-CA"/>
        </w:rPr>
        <w:drawing>
          <wp:inline distT="0" distB="0" distL="0" distR="0" wp14:anchorId="6949F3EB" wp14:editId="551F7FD9">
            <wp:extent cx="4629150" cy="1885950"/>
            <wp:effectExtent l="19050" t="0" r="0" b="0"/>
            <wp:docPr id="3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cstate="print"/>
                    <a:stretch>
                      <a:fillRect/>
                    </a:stretch>
                  </pic:blipFill>
                  <pic:spPr bwMode="auto">
                    <a:xfrm>
                      <a:off x="0" y="0"/>
                      <a:ext cx="4632478" cy="1887306"/>
                    </a:xfrm>
                    <a:prstGeom prst="rect">
                      <a:avLst/>
                    </a:prstGeom>
                    <a:noFill/>
                    <a:ln w="9525">
                      <a:noFill/>
                      <a:miter lim="800000"/>
                      <a:headEnd/>
                      <a:tailEnd/>
                    </a:ln>
                  </pic:spPr>
                </pic:pic>
              </a:graphicData>
            </a:graphic>
          </wp:inline>
        </w:drawing>
      </w:r>
    </w:p>
    <w:p w14:paraId="22200581" w14:textId="77777777" w:rsidR="00EF5EE7" w:rsidRDefault="00EF5EE7" w:rsidP="00D85B4C"/>
    <w:p w14:paraId="417FF091" w14:textId="77777777" w:rsidR="0054460F" w:rsidRDefault="00000000">
      <w:r>
        <w:rPr>
          <w:noProof/>
          <w:lang w:eastAsia="fr-CA"/>
        </w:rPr>
        <mc:AlternateContent>
          <mc:Choice Requires="wps">
            <w:drawing>
              <wp:anchor distT="0" distB="0" distL="114300" distR="114300" simplePos="0" relativeHeight="251964416" behindDoc="0" locked="0" layoutInCell="1" allowOverlap="1" wp14:anchorId="34787CE0" wp14:editId="0D5B7D70">
                <wp:simplePos x="0" y="0"/>
                <wp:positionH relativeFrom="column">
                  <wp:posOffset>1533525</wp:posOffset>
                </wp:positionH>
                <wp:positionV relativeFrom="paragraph">
                  <wp:posOffset>237490</wp:posOffset>
                </wp:positionV>
                <wp:extent cx="1752600" cy="352425"/>
                <wp:effectExtent l="676275" t="8890" r="9525" b="495935"/>
                <wp:wrapNone/>
                <wp:docPr id="710" name="AutoShap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52425"/>
                        </a:xfrm>
                        <a:prstGeom prst="wedgeEllipseCallout">
                          <a:avLst>
                            <a:gd name="adj1" fmla="val -88296"/>
                            <a:gd name="adj2" fmla="val 177569"/>
                          </a:avLst>
                        </a:prstGeom>
                        <a:solidFill>
                          <a:srgbClr val="FFFFFF"/>
                        </a:solidFill>
                        <a:ln w="9525">
                          <a:solidFill>
                            <a:srgbClr val="000000"/>
                          </a:solidFill>
                          <a:miter lim="800000"/>
                          <a:headEnd/>
                          <a:tailEnd/>
                        </a:ln>
                      </wps:spPr>
                      <wps:txbx>
                        <w:txbxContent>
                          <w:p w14:paraId="7992ED9F" w14:textId="77777777" w:rsidR="0054460F" w:rsidRDefault="00000000">
                            <w:pPr>
                              <w:rPr>
                                <w:sz w:val="16"/>
                                <w:szCs w:val="16"/>
                                <w:lang w:val="en-CA"/>
                              </w:rPr>
                            </w:pPr>
                            <w:r>
                              <w:rPr>
                                <w:sz w:val="16"/>
                                <w:szCs w:val="16"/>
                              </w:rPr>
                              <w:t>New ATQ numbers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87CE0" id="AutoShape 344" o:spid="_x0000_s1139" type="#_x0000_t63" style="position:absolute;margin-left:120.75pt;margin-top:18.7pt;width:138pt;height:27.7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" adj="-8272,49155">
                <v:textbox>
                  <w:txbxContent>
                    <w:p w14:paraId="7992ED9F" w14:textId="77777777" w:rsidR="0054460F" w:rsidRDefault="00000000">
                      <w:pPr>
                        <w:rPr>
                          <w:sz w:val="16"/>
                          <w:szCs w:val="16"/>
                          <w:lang w:val="en-CA"/>
                        </w:rPr>
                      </w:pPr>
                      <w:r>
                        <w:rPr>
                          <w:sz w:val="16"/>
                          <w:szCs w:val="16"/>
                        </w:rPr>
                        <w:t>New ATQ numbers</w:t>
                      </w:r>
                    </w:p>
                  </w:txbxContent>
                </v:textbox>
              </v:shape>
            </w:pict>
          </mc:Fallback>
        </mc:AlternateContent>
      </w:r>
      <w:r>
        <w:rPr>
          <w:noProof/>
          <w:lang w:eastAsia="fr-CA"/>
        </w:rPr>
        <w:drawing>
          <wp:inline distT="0" distB="0" distL="0" distR="0" wp14:anchorId="09E7DFEC" wp14:editId="1F8616FC">
            <wp:extent cx="3971925" cy="2452232"/>
            <wp:effectExtent l="19050" t="0" r="9525" b="0"/>
            <wp:docPr id="42" name="Image 7" descr="C:\Users\Jacques\Desktop\Capture d’écran 2012-09-10 à 20.3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cques\Desktop\Capture d’écran 2012-09-10 à 20.39.05.png"/>
                    <pic:cNvPicPr>
                      <a:picLocks noChangeAspect="1" noChangeArrowheads="1"/>
                    </pic:cNvPicPr>
                  </pic:nvPicPr>
                  <pic:blipFill>
                    <a:blip r:embed="rId280" cstate="print"/>
                    <a:srcRect/>
                    <a:stretch>
                      <a:fillRect/>
                    </a:stretch>
                  </pic:blipFill>
                  <pic:spPr bwMode="auto">
                    <a:xfrm>
                      <a:off x="0" y="0"/>
                      <a:ext cx="3971925" cy="2452232"/>
                    </a:xfrm>
                    <a:prstGeom prst="rect">
                      <a:avLst/>
                    </a:prstGeom>
                    <a:noFill/>
                    <a:ln w="9525">
                      <a:noFill/>
                      <a:miter lim="800000"/>
                      <a:headEnd/>
                      <a:tailEnd/>
                    </a:ln>
                  </pic:spPr>
                </pic:pic>
              </a:graphicData>
            </a:graphic>
          </wp:inline>
        </w:drawing>
      </w:r>
    </w:p>
    <w:p w14:paraId="643CC82F" w14:textId="5407E076" w:rsidR="0054460F" w:rsidRDefault="00000000">
      <w:r>
        <w:t xml:space="preserve">In addition, if you are a producer using the GénOvis program, when you file your ATQ return, </w:t>
      </w:r>
      <w:r w:rsidR="001F68F2">
        <w:t>EweManage</w:t>
      </w:r>
      <w:r>
        <w:t xml:space="preserve"> will offer you the option of sending a copy of your changes to the GénOvis manager. This will update your GénOvis folder, as there is no link between ATQ and it.</w:t>
      </w:r>
    </w:p>
    <w:p w14:paraId="0AD8A74B" w14:textId="29103F28" w:rsidR="0054460F" w:rsidRDefault="00000000">
      <w:r>
        <w:t xml:space="preserve">For this purpose, </w:t>
      </w:r>
      <w:r w:rsidR="001F68F2">
        <w:t>EweManage</w:t>
      </w:r>
      <w:r>
        <w:t xml:space="preserve"> prepares a file "rempl_</w:t>
      </w:r>
      <w:r w:rsidR="008E3CC4">
        <w:t>tag</w:t>
      </w:r>
      <w:r>
        <w:t xml:space="preserve">.CSV" which is placed in the </w:t>
      </w:r>
      <w:r w:rsidR="001F68F2">
        <w:t>EweManage</w:t>
      </w:r>
      <w:r>
        <w:t>'s Genovis directory and offers you the possibility to send this folder to Genovis by email.</w:t>
      </w:r>
    </w:p>
    <w:p w14:paraId="34969128" w14:textId="77777777" w:rsidR="00D85B4C" w:rsidRDefault="0011795B" w:rsidP="00D85B4C">
      <w:pPr>
        <w:rPr>
          <w:rFonts w:ascii="Comic Sans MS" w:eastAsiaTheme="majorEastAsia" w:hAnsi="Comic Sans MS" w:cstheme="majorBidi"/>
          <w:b/>
          <w:bCs/>
          <w:color w:val="000000" w:themeColor="text1"/>
          <w:szCs w:val="26"/>
        </w:rPr>
      </w:pPr>
      <w:r>
        <w:rPr>
          <w:noProof/>
          <w:lang w:eastAsia="fr-CA"/>
        </w:rPr>
        <mc:AlternateContent>
          <mc:Choice Requires="wps">
            <w:drawing>
              <wp:anchor distT="0" distB="0" distL="114300" distR="114300" simplePos="0" relativeHeight="251955200" behindDoc="0" locked="0" layoutInCell="1" allowOverlap="1" wp14:anchorId="762C8880" wp14:editId="257D973B">
                <wp:simplePos x="0" y="0"/>
                <wp:positionH relativeFrom="column">
                  <wp:posOffset>3857625</wp:posOffset>
                </wp:positionH>
                <wp:positionV relativeFrom="paragraph">
                  <wp:posOffset>97155</wp:posOffset>
                </wp:positionV>
                <wp:extent cx="1905000" cy="1019175"/>
                <wp:effectExtent l="714375" t="11430" r="9525" b="7620"/>
                <wp:wrapNone/>
                <wp:docPr id="709" name="AutoShap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1019175"/>
                        </a:xfrm>
                        <a:prstGeom prst="wedgeEllipseCallout">
                          <a:avLst>
                            <a:gd name="adj1" fmla="val -85000"/>
                            <a:gd name="adj2" fmla="val -12241"/>
                          </a:avLst>
                        </a:prstGeom>
                        <a:solidFill>
                          <a:srgbClr val="FFFFFF"/>
                        </a:solidFill>
                        <a:ln w="9525">
                          <a:solidFill>
                            <a:srgbClr val="000000"/>
                          </a:solidFill>
                          <a:miter lim="800000"/>
                          <a:headEnd/>
                          <a:tailEnd/>
                        </a:ln>
                      </wps:spPr>
                      <wps:txbx>
                        <w:txbxContent>
                          <w:p w14:paraId="3072E34F" w14:textId="77777777" w:rsidR="0054460F" w:rsidRDefault="00000000">
                            <w:pPr>
                              <w:rPr>
                                <w:sz w:val="18"/>
                                <w:szCs w:val="18"/>
                              </w:rPr>
                            </w:pPr>
                            <w:r>
                              <w:rPr>
                                <w:sz w:val="18"/>
                                <w:szCs w:val="18"/>
                              </w:rPr>
                              <w:t>The status of a replaced loop is "inactive" until the declaration is issued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C8880" id="AutoShape 334" o:spid="_x0000_s1140" type="#_x0000_t63" style="position:absolute;margin-left:303.75pt;margin-top:7.65pt;width:150pt;height:80.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" adj="-7560,8156">
                <v:textbox>
                  <w:txbxContent>
                    <w:p w14:paraId="3072E34F" w14:textId="77777777" w:rsidR="0054460F" w:rsidRDefault="00000000">
                      <w:pPr>
                        <w:rPr>
                          <w:sz w:val="18"/>
                          <w:szCs w:val="18"/>
                        </w:rPr>
                      </w:pPr>
                      <w:r>
                        <w:rPr>
                          <w:sz w:val="18"/>
                          <w:szCs w:val="18"/>
                        </w:rPr>
                        <w:t>The status of a replaced loop is "inactive" until the declaration is issued</w:t>
                      </w:r>
                    </w:p>
                  </w:txbxContent>
                </v:textbox>
              </v:shape>
            </w:pict>
          </mc:Fallback>
        </mc:AlternateContent>
      </w:r>
      <w:r>
        <w:rPr>
          <w:noProof/>
          <w:lang w:eastAsia="fr-CA"/>
        </w:rPr>
        <mc:AlternateContent>
          <mc:Choice Requires="wps">
            <w:drawing>
              <wp:anchor distT="0" distB="0" distL="114300" distR="114300" simplePos="0" relativeHeight="251954176" behindDoc="0" locked="0" layoutInCell="1" allowOverlap="1" wp14:anchorId="5E1F684E" wp14:editId="75F1692D">
                <wp:simplePos x="0" y="0"/>
                <wp:positionH relativeFrom="column">
                  <wp:posOffset>3629025</wp:posOffset>
                </wp:positionH>
                <wp:positionV relativeFrom="paragraph">
                  <wp:posOffset>1525905</wp:posOffset>
                </wp:positionV>
                <wp:extent cx="2133600" cy="514350"/>
                <wp:effectExtent l="1333500" t="11430" r="9525" b="7620"/>
                <wp:wrapNone/>
                <wp:docPr id="708" name="AutoShap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514350"/>
                        </a:xfrm>
                        <a:prstGeom prst="wedgeEllipseCallout">
                          <a:avLst>
                            <a:gd name="adj1" fmla="val -112056"/>
                            <a:gd name="adj2" fmla="val 29259"/>
                          </a:avLst>
                        </a:prstGeom>
                        <a:solidFill>
                          <a:srgbClr val="FFFFFF"/>
                        </a:solidFill>
                        <a:ln w="9525">
                          <a:solidFill>
                            <a:srgbClr val="000000"/>
                          </a:solidFill>
                          <a:miter lim="800000"/>
                          <a:headEnd/>
                          <a:tailEnd/>
                        </a:ln>
                      </wps:spPr>
                      <wps:txbx>
                        <w:txbxContent>
                          <w:p w14:paraId="51DFFA86" w14:textId="77777777" w:rsidR="0054460F" w:rsidRDefault="00000000">
                            <w:pPr>
                              <w:rPr>
                                <w:sz w:val="18"/>
                                <w:szCs w:val="18"/>
                                <w:lang w:val="en-CA"/>
                              </w:rPr>
                            </w:pPr>
                            <w:r>
                              <w:rPr>
                                <w:sz w:val="18"/>
                                <w:szCs w:val="18"/>
                              </w:rPr>
                              <w:t>Loop Override Indication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F684E" id="AutoShape 333" o:spid="_x0000_s1141" type="#_x0000_t63" style="position:absolute;margin-left:285.75pt;margin-top:120.15pt;width:168pt;height:40.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" adj="-13404,17120">
                <v:textbox>
                  <w:txbxContent>
                    <w:p w14:paraId="51DFFA86" w14:textId="77777777" w:rsidR="0054460F" w:rsidRDefault="00000000">
                      <w:pPr>
                        <w:rPr>
                          <w:sz w:val="18"/>
                          <w:szCs w:val="18"/>
                          <w:lang w:val="en-CA"/>
                        </w:rPr>
                      </w:pPr>
                      <w:r>
                        <w:rPr>
                          <w:sz w:val="18"/>
                          <w:szCs w:val="18"/>
                        </w:rPr>
                        <w:t>Loop Override Indication</w:t>
                      </w:r>
                    </w:p>
                  </w:txbxContent>
                </v:textbox>
              </v:shape>
            </w:pict>
          </mc:Fallback>
        </mc:AlternateContent>
      </w:r>
      <w:r w:rsidR="00D85B4C">
        <w:rPr>
          <w:noProof/>
          <w:lang w:eastAsia="fr-CA"/>
        </w:rPr>
        <w:drawing>
          <wp:inline distT="0" distB="0" distL="0" distR="0" wp14:anchorId="495CD251" wp14:editId="08FD47B8">
            <wp:extent cx="3226406" cy="2228850"/>
            <wp:effectExtent l="19050" t="0" r="0" b="0"/>
            <wp:docPr id="3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1" cstate="print"/>
                    <a:stretch>
                      <a:fillRect/>
                    </a:stretch>
                  </pic:blipFill>
                  <pic:spPr bwMode="auto">
                    <a:xfrm>
                      <a:off x="0" y="0"/>
                      <a:ext cx="3235225" cy="2234943"/>
                    </a:xfrm>
                    <a:prstGeom prst="rect">
                      <a:avLst/>
                    </a:prstGeom>
                    <a:noFill/>
                    <a:ln w="9525">
                      <a:noFill/>
                      <a:miter lim="800000"/>
                      <a:headEnd/>
                      <a:tailEnd/>
                    </a:ln>
                  </pic:spPr>
                </pic:pic>
              </a:graphicData>
            </a:graphic>
          </wp:inline>
        </w:drawing>
      </w:r>
    </w:p>
    <w:p w14:paraId="0F4B8C1E" w14:textId="77777777" w:rsidR="00D85B4C" w:rsidRDefault="00D85B4C" w:rsidP="00D85B4C"/>
    <w:p w14:paraId="604B138B" w14:textId="77777777" w:rsidR="0054460F" w:rsidRDefault="00000000">
      <w:pPr>
        <w:rPr>
          <w:rFonts w:ascii="Comic Sans MS" w:eastAsiaTheme="majorEastAsia" w:hAnsi="Comic Sans MS" w:cstheme="majorBidi"/>
          <w:b/>
          <w:bCs/>
          <w:color w:val="000000" w:themeColor="text1"/>
          <w:szCs w:val="26"/>
        </w:rPr>
      </w:pPr>
      <w:bookmarkStart w:id="363" w:name="_Toc303966054"/>
      <w:r>
        <w:br w:type="page"/>
      </w:r>
    </w:p>
    <w:p w14:paraId="3B39A1A0" w14:textId="77777777" w:rsidR="0054460F" w:rsidRDefault="00000000">
      <w:pPr>
        <w:pStyle w:val="Titre2"/>
      </w:pPr>
      <w:bookmarkStart w:id="364" w:name="_Toc159947927"/>
      <w:r>
        <w:t>11.3 SimpliTrace Statements</w:t>
      </w:r>
      <w:bookmarkEnd w:id="364"/>
    </w:p>
    <w:p w14:paraId="2CFA40B5" w14:textId="77777777" w:rsidR="0054460F" w:rsidRDefault="00000000">
      <w:pPr>
        <w:rPr>
          <w:u w:val="single"/>
        </w:rPr>
      </w:pPr>
      <w:r>
        <w:rPr>
          <w:u w:val="single"/>
        </w:rPr>
        <w:t>Summary:</w:t>
      </w:r>
    </w:p>
    <w:p w14:paraId="17912178" w14:textId="66B6FC55" w:rsidR="0054460F" w:rsidRDefault="00000000">
      <w:r>
        <w:t xml:space="preserve">With version 2.19 of </w:t>
      </w:r>
      <w:r w:rsidR="001F68F2">
        <w:t>EweManage</w:t>
      </w:r>
      <w:r>
        <w:t xml:space="preserve"> comes the new procedure for declaring animal movements. Unlike previous versions where the declarations created files that were sent by email, now the declarations are made directly "online" and their application is immediate in the ATQ SimpliTrace system.</w:t>
      </w:r>
    </w:p>
    <w:p w14:paraId="35BDB789" w14:textId="05F34A88" w:rsidR="0054460F" w:rsidRDefault="00000000">
      <w:pPr>
        <w:rPr>
          <w:i/>
        </w:rPr>
      </w:pPr>
      <w:r>
        <w:t xml:space="preserve">The development of algorithms enabling </w:t>
      </w:r>
      <w:r w:rsidR="001F68F2">
        <w:t>EweManage</w:t>
      </w:r>
      <w:r>
        <w:t xml:space="preserve">’s direct connectivity with SimpliTrace using REST was made possible in part through financial participation under the program to support the implementation of food safety, biosecurity, traceability and animal health and welfare systems in accordance with the Canada-Quebec </w:t>
      </w:r>
      <w:r>
        <w:rPr>
          <w:i/>
        </w:rPr>
        <w:t>Growing Forward 2</w:t>
      </w:r>
      <w:r>
        <w:t xml:space="preserve"> agreement</w:t>
      </w:r>
      <w:r>
        <w:rPr>
          <w:i/>
        </w:rPr>
        <w:t>.</w:t>
      </w:r>
    </w:p>
    <w:p w14:paraId="4A36CC6C" w14:textId="77777777" w:rsidR="00C26D73" w:rsidRDefault="0011795B" w:rsidP="001B3AEA">
      <w:r>
        <w:rPr>
          <w:i/>
          <w:noProof/>
          <w:lang w:eastAsia="fr-CA"/>
        </w:rPr>
        <w:drawing>
          <wp:inline distT="0" distB="0" distL="0" distR="0" wp14:anchorId="77B50C99" wp14:editId="77B1309B">
            <wp:extent cx="5505450" cy="476250"/>
            <wp:effectExtent l="0" t="0" r="0" b="0"/>
            <wp:docPr id="346" name="Image 9" descr="Capture d’écran 2017-01-29 à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 d’écran 2017-01-29 à 1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505450" cy="476250"/>
                    </a:xfrm>
                    <a:prstGeom prst="rect">
                      <a:avLst/>
                    </a:prstGeom>
                    <a:noFill/>
                    <a:ln>
                      <a:noFill/>
                    </a:ln>
                  </pic:spPr>
                </pic:pic>
              </a:graphicData>
            </a:graphic>
          </wp:inline>
        </w:drawing>
      </w:r>
    </w:p>
    <w:p w14:paraId="334D3A47" w14:textId="77777777" w:rsidR="0054460F" w:rsidRDefault="00000000">
      <w:r>
        <w:t>The major changes are therefore:</w:t>
      </w:r>
    </w:p>
    <w:p w14:paraId="34C196FA" w14:textId="77777777" w:rsidR="0054460F" w:rsidRDefault="00000000">
      <w:r>
        <w:t xml:space="preserve">Before version 2.19: </w:t>
      </w:r>
    </w:p>
    <w:p w14:paraId="01C9BEDB" w14:textId="77777777" w:rsidR="0054460F" w:rsidRDefault="00000000">
      <w:pPr>
        <w:pStyle w:val="Paragraphedeliste"/>
        <w:numPr>
          <w:ilvl w:val="0"/>
          <w:numId w:val="76"/>
        </w:numPr>
        <w:spacing w:after="160" w:line="259" w:lineRule="auto"/>
      </w:pPr>
      <w:r>
        <w:t>Preparing a .DAT declaration file</w:t>
      </w:r>
    </w:p>
    <w:p w14:paraId="33AB765B" w14:textId="5DB29AB4" w:rsidR="0054460F" w:rsidRDefault="00000000">
      <w:pPr>
        <w:pStyle w:val="Paragraphedeliste"/>
        <w:numPr>
          <w:ilvl w:val="0"/>
          <w:numId w:val="76"/>
        </w:numPr>
        <w:spacing w:after="160" w:line="259" w:lineRule="auto"/>
      </w:pPr>
      <w:r>
        <w:t xml:space="preserve">Storage of all declarations in the </w:t>
      </w:r>
      <w:r w:rsidR="001F68F2">
        <w:t>EweManage</w:t>
      </w:r>
      <w:r>
        <w:t xml:space="preserve"> ATQ directory</w:t>
      </w:r>
    </w:p>
    <w:p w14:paraId="53E84DA3" w14:textId="77777777" w:rsidR="0054460F" w:rsidRDefault="00000000">
      <w:pPr>
        <w:pStyle w:val="Paragraphedeliste"/>
        <w:numPr>
          <w:ilvl w:val="0"/>
          <w:numId w:val="76"/>
        </w:numPr>
        <w:spacing w:after="160" w:line="259" w:lineRule="auto"/>
      </w:pPr>
      <w:r>
        <w:t>Issuance of statements by email</w:t>
      </w:r>
    </w:p>
    <w:p w14:paraId="11F74920" w14:textId="77777777" w:rsidR="0054460F" w:rsidRDefault="00000000">
      <w:pPr>
        <w:pStyle w:val="Paragraphedeliste"/>
        <w:numPr>
          <w:ilvl w:val="0"/>
          <w:numId w:val="76"/>
        </w:numPr>
        <w:spacing w:after="160" w:line="259" w:lineRule="auto"/>
      </w:pPr>
      <w:r>
        <w:t>Email support by ATQ customer service agents</w:t>
      </w:r>
    </w:p>
    <w:p w14:paraId="56BCFB1C" w14:textId="77777777" w:rsidR="0054460F" w:rsidRDefault="00000000">
      <w:r>
        <w:t>After version 2.19:</w:t>
      </w:r>
    </w:p>
    <w:p w14:paraId="2AFA3AA3" w14:textId="77777777" w:rsidR="0054460F" w:rsidRDefault="00000000">
      <w:pPr>
        <w:pStyle w:val="Paragraphedeliste"/>
        <w:numPr>
          <w:ilvl w:val="0"/>
          <w:numId w:val="77"/>
        </w:numPr>
        <w:spacing w:after="160" w:line="259" w:lineRule="auto"/>
      </w:pPr>
      <w:r>
        <w:t>You have to be on the WEB to make your statements</w:t>
      </w:r>
    </w:p>
    <w:p w14:paraId="5CA85468" w14:textId="77777777" w:rsidR="0054460F" w:rsidRDefault="00000000">
      <w:pPr>
        <w:pStyle w:val="Paragraphedeliste"/>
        <w:numPr>
          <w:ilvl w:val="0"/>
          <w:numId w:val="77"/>
        </w:numPr>
        <w:spacing w:after="160" w:line="259" w:lineRule="auto"/>
      </w:pPr>
      <w:r>
        <w:t>Direct registration of statements in your SimpliTrace space without any intervention from ATQ staff</w:t>
      </w:r>
    </w:p>
    <w:p w14:paraId="40BB07C7" w14:textId="38FF49BD" w:rsidR="0054460F" w:rsidRDefault="00000000">
      <w:pPr>
        <w:pStyle w:val="Paragraphedeliste"/>
        <w:numPr>
          <w:ilvl w:val="0"/>
          <w:numId w:val="77"/>
        </w:numPr>
        <w:spacing w:after="160" w:line="259" w:lineRule="auto"/>
      </w:pPr>
      <w:r>
        <w:t xml:space="preserve">No file created or kept in </w:t>
      </w:r>
      <w:r w:rsidR="001F68F2">
        <w:t>EweManage</w:t>
      </w:r>
    </w:p>
    <w:p w14:paraId="622629A5" w14:textId="77777777" w:rsidR="0054460F" w:rsidRDefault="00000000">
      <w:pPr>
        <w:pStyle w:val="Paragraphedeliste"/>
        <w:numPr>
          <w:ilvl w:val="0"/>
          <w:numId w:val="77"/>
        </w:numPr>
        <w:spacing w:after="160" w:line="259" w:lineRule="auto"/>
      </w:pPr>
      <w:r>
        <w:t>Errors are shown immediately and must be corrected by the producer</w:t>
      </w:r>
    </w:p>
    <w:p w14:paraId="6D187C4D" w14:textId="44DE5996" w:rsidR="0054460F" w:rsidRDefault="00000000">
      <w:r>
        <w:t xml:space="preserve">This section of your </w:t>
      </w:r>
      <w:r w:rsidR="001F68F2">
        <w:t>EweManage</w:t>
      </w:r>
      <w:r>
        <w:t xml:space="preserve"> user guide explains how to proceed with your declarations, whether for identification purposes or to declare movements, mortalities, purchases, transfers, etc... </w:t>
      </w:r>
    </w:p>
    <w:p w14:paraId="5F657C40" w14:textId="586A9FA2" w:rsidR="0054460F" w:rsidRDefault="00000000">
      <w:r>
        <w:t xml:space="preserve">This new way of doing things should reduce the number of errors in your files and ensure greater consistency between your </w:t>
      </w:r>
      <w:r w:rsidR="001F68F2">
        <w:t>EweManage</w:t>
      </w:r>
      <w:r>
        <w:t xml:space="preserve"> inventory and that of your SimpliTrace folder. </w:t>
      </w:r>
    </w:p>
    <w:p w14:paraId="535C7AD7" w14:textId="77777777" w:rsidR="0054460F" w:rsidRDefault="00000000">
      <w:pPr>
        <w:rPr>
          <w:u w:val="single"/>
        </w:rPr>
      </w:pPr>
      <w:r>
        <w:rPr>
          <w:u w:val="single"/>
        </w:rPr>
        <w:br w:type="page"/>
      </w:r>
    </w:p>
    <w:p w14:paraId="1DE170E9" w14:textId="77777777" w:rsidR="0054460F" w:rsidRDefault="00000000">
      <w:pPr>
        <w:rPr>
          <w:u w:val="single"/>
        </w:rPr>
      </w:pPr>
      <w:r>
        <w:rPr>
          <w:u w:val="single"/>
        </w:rPr>
        <w:t>Improving inventory audits</w:t>
      </w:r>
    </w:p>
    <w:p w14:paraId="6CB55636" w14:textId="77777777" w:rsidR="0054460F" w:rsidRDefault="00000000">
      <w:r>
        <w:t>In addition, the inventory verification functionality is improved by allowing you to make inventory adjustments immediately in your SimpliTrace folder without the need for ATQ customer service</w:t>
      </w:r>
    </w:p>
    <w:p w14:paraId="03B93EF8" w14:textId="77777777" w:rsidR="0054460F" w:rsidRDefault="00000000">
      <w:pPr>
        <w:rPr>
          <w:u w:val="single"/>
        </w:rPr>
      </w:pPr>
      <w:r>
        <w:rPr>
          <w:u w:val="single"/>
        </w:rPr>
        <w:t>New features</w:t>
      </w:r>
    </w:p>
    <w:p w14:paraId="74B1728D" w14:textId="03BDF0B8" w:rsidR="0054460F" w:rsidRDefault="00000000">
      <w:r>
        <w:t xml:space="preserve">Since the ATQ computer can be queried at any time, a new button placed immediately to the right of the ATQ number of the </w:t>
      </w:r>
      <w:r w:rsidR="00751E7B">
        <w:t>flock</w:t>
      </w:r>
      <w:r>
        <w:t xml:space="preserve"> and lamb files allows you to check the information contained in your ATQ folder and compare it with what you have in </w:t>
      </w:r>
      <w:r w:rsidR="001F68F2">
        <w:t>EweManage</w:t>
      </w:r>
      <w:r>
        <w:t>.</w:t>
      </w:r>
    </w:p>
    <w:p w14:paraId="56848FD8" w14:textId="77777777" w:rsidR="0054460F" w:rsidRDefault="00000000">
      <w:pPr>
        <w:pStyle w:val="Titre3"/>
      </w:pPr>
      <w:bookmarkStart w:id="365" w:name="_Toc159947928"/>
      <w:r>
        <w:t>11.3.1 Step 1: First of all: Identify yourself</w:t>
      </w:r>
      <w:bookmarkEnd w:id="365"/>
      <w:r>
        <w:t xml:space="preserve"> </w:t>
      </w:r>
    </w:p>
    <w:p w14:paraId="368F3ECA" w14:textId="77777777" w:rsidR="0054460F" w:rsidRDefault="00000000">
      <w:r>
        <w:t>The first step is to identify yourself using your SimpliTrace username and password.</w:t>
      </w:r>
    </w:p>
    <w:p w14:paraId="3068A5BF" w14:textId="77777777" w:rsidR="0054460F" w:rsidRDefault="00000000">
      <w:r>
        <w:rPr>
          <w:noProof/>
          <w:lang w:eastAsia="fr-CA"/>
        </w:rPr>
        <w:drawing>
          <wp:anchor distT="0" distB="0" distL="114300" distR="114300" simplePos="0" relativeHeight="252186624" behindDoc="0" locked="0" layoutInCell="1" allowOverlap="1" wp14:anchorId="63A2A138" wp14:editId="710FC55F">
            <wp:simplePos x="0" y="0"/>
            <wp:positionH relativeFrom="margin">
              <wp:align>right</wp:align>
            </wp:positionH>
            <wp:positionV relativeFrom="paragraph">
              <wp:posOffset>251460</wp:posOffset>
            </wp:positionV>
            <wp:extent cx="2266950" cy="2162053"/>
            <wp:effectExtent l="19050" t="0" r="0" b="0"/>
            <wp:wrapSquare wrapText="bothSides"/>
            <wp:docPr id="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entification.PN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266950" cy="2162053"/>
                    </a:xfrm>
                    <a:prstGeom prst="rect">
                      <a:avLst/>
                    </a:prstGeom>
                  </pic:spPr>
                </pic:pic>
              </a:graphicData>
            </a:graphic>
          </wp:anchor>
        </w:drawing>
      </w:r>
      <w:r>
        <w:t xml:space="preserve">For this step (as for all others) you must be connected to the internet. </w:t>
      </w:r>
    </w:p>
    <w:p w14:paraId="39AB6C79" w14:textId="77777777" w:rsidR="0054460F" w:rsidRDefault="00000000">
      <w:pPr>
        <w:pStyle w:val="Paragraphedeliste"/>
        <w:numPr>
          <w:ilvl w:val="0"/>
          <w:numId w:val="78"/>
        </w:numPr>
        <w:spacing w:after="160" w:line="259" w:lineRule="auto"/>
      </w:pPr>
      <w:r>
        <w:t>Access "Enterprise Data"</w:t>
      </w:r>
    </w:p>
    <w:p w14:paraId="006D40DE" w14:textId="77777777" w:rsidR="0054460F" w:rsidRDefault="00000000">
      <w:pPr>
        <w:pStyle w:val="Paragraphedeliste"/>
        <w:numPr>
          <w:ilvl w:val="0"/>
          <w:numId w:val="78"/>
        </w:numPr>
        <w:spacing w:after="160" w:line="259" w:lineRule="auto"/>
      </w:pPr>
      <w:r>
        <w:t>Enter the "SimpliTrace User Name" field (use all uppercase letters)</w:t>
      </w:r>
    </w:p>
    <w:p w14:paraId="7A5E2F21" w14:textId="0250644B" w:rsidR="0054460F" w:rsidRDefault="001F68F2">
      <w:pPr>
        <w:pStyle w:val="Paragraphedeliste"/>
        <w:numPr>
          <w:ilvl w:val="0"/>
          <w:numId w:val="78"/>
        </w:numPr>
        <w:spacing w:after="160" w:line="259" w:lineRule="auto"/>
      </w:pPr>
      <w:r>
        <w:t>EweManage prompts you to enter your password (use all uppercase letters)</w:t>
      </w:r>
    </w:p>
    <w:p w14:paraId="0A4304D2" w14:textId="77777777" w:rsidR="0054460F" w:rsidRDefault="00000000">
      <w:pPr>
        <w:pStyle w:val="Paragraphedeliste"/>
        <w:numPr>
          <w:ilvl w:val="0"/>
          <w:numId w:val="78"/>
        </w:numPr>
        <w:spacing w:after="160" w:line="259" w:lineRule="auto"/>
      </w:pPr>
      <w:r>
        <w:t>Click "OK"</w:t>
      </w:r>
    </w:p>
    <w:p w14:paraId="481CA6A8" w14:textId="45B8528A" w:rsidR="0054460F" w:rsidRDefault="00000000">
      <w:pPr>
        <w:pStyle w:val="Paragraphedeliste"/>
        <w:numPr>
          <w:ilvl w:val="0"/>
          <w:numId w:val="78"/>
        </w:numPr>
        <w:spacing w:after="160" w:line="259" w:lineRule="auto"/>
      </w:pPr>
      <w:r>
        <w:t xml:space="preserve">If you have entered the wrong data, </w:t>
      </w:r>
      <w:r w:rsidR="001F68F2">
        <w:t>EweManage</w:t>
      </w:r>
      <w:r>
        <w:t xml:space="preserve"> notifies you, deletes your entries, and asks you to try again.</w:t>
      </w:r>
    </w:p>
    <w:p w14:paraId="0E3267FB" w14:textId="77777777" w:rsidR="00C26D73" w:rsidRDefault="00C26D73" w:rsidP="00C26D73"/>
    <w:p w14:paraId="3ECBBFB5" w14:textId="77777777" w:rsidR="0054460F" w:rsidRDefault="00000000">
      <w:pPr>
        <w:rPr>
          <w:rFonts w:eastAsiaTheme="majorEastAsia" w:cstheme="majorBidi"/>
          <w:b/>
          <w:bCs/>
        </w:rPr>
      </w:pPr>
      <w:r>
        <w:t>11.3.2 New Transactions</w:t>
      </w:r>
    </w:p>
    <w:p w14:paraId="29864D16" w14:textId="77777777" w:rsidR="0054460F" w:rsidRDefault="00000000">
      <w:r>
        <w:rPr>
          <w:i/>
          <w:u w:val="single"/>
        </w:rPr>
        <w:t>For the lamb base</w:t>
      </w:r>
      <w:r>
        <w:t>:</w:t>
      </w:r>
    </w:p>
    <w:p w14:paraId="2047FFAA" w14:textId="77777777" w:rsidR="0054460F" w:rsidRDefault="00000000">
      <w:r>
        <w:t>With SimpliTrace declarations, in addition to the known transaction types, come three new types of disposition status that will generate the appropriate transactions.</w:t>
      </w:r>
    </w:p>
    <w:p w14:paraId="0527D8DB" w14:textId="77777777" w:rsidR="0054460F" w:rsidRDefault="00000000">
      <w:r>
        <w:rPr>
          <w:noProof/>
          <w:lang w:eastAsia="fr-CA"/>
        </w:rPr>
        <w:drawing>
          <wp:inline distT="0" distB="0" distL="0" distR="0" wp14:anchorId="0513BA29" wp14:editId="60D9790E">
            <wp:extent cx="2447925" cy="2066925"/>
            <wp:effectExtent l="0" t="0" r="9525" b="9525"/>
            <wp:docPr id="10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écran 2016-11-22 à 10.18.23.pn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447925" cy="2066925"/>
                    </a:xfrm>
                    <a:prstGeom prst="rect">
                      <a:avLst/>
                    </a:prstGeom>
                  </pic:spPr>
                </pic:pic>
              </a:graphicData>
            </a:graphic>
          </wp:inline>
        </w:drawing>
      </w:r>
    </w:p>
    <w:p w14:paraId="64B6F098" w14:textId="77777777" w:rsidR="0054460F" w:rsidRDefault="00000000">
      <w:pPr>
        <w:pStyle w:val="Paragraphedeliste"/>
        <w:numPr>
          <w:ilvl w:val="0"/>
          <w:numId w:val="79"/>
        </w:numPr>
        <w:spacing w:after="160" w:line="259" w:lineRule="auto"/>
      </w:pPr>
      <w:r>
        <w:rPr>
          <w:b/>
        </w:rPr>
        <w:t>Consumption</w:t>
      </w:r>
      <w:r>
        <w:t xml:space="preserve">: This type of declaration applies for lambs that you slaughter on the farm for your own consumption, or for lambs that you sell to individuals </w:t>
      </w:r>
      <w:r>
        <w:rPr>
          <w:i/>
          <w:u w:val="single"/>
        </w:rPr>
        <w:t>without going through a slaughterhouse</w:t>
      </w:r>
      <w:r>
        <w:rPr>
          <w:u w:val="single"/>
        </w:rPr>
        <w:t>.</w:t>
      </w:r>
      <w:r>
        <w:t xml:space="preserve"> Although this type of transaction has a special status at ATQ, in your system, the reporting type will be changed to "Deceased" following the transaction and the cause of death will be "Consumed". This type of report is not covered by ASRA reimbursements as they are considered as mortalities</w:t>
      </w:r>
    </w:p>
    <w:p w14:paraId="5938E969" w14:textId="77777777" w:rsidR="0054460F" w:rsidRDefault="00000000">
      <w:pPr>
        <w:pStyle w:val="Paragraphedeliste"/>
        <w:numPr>
          <w:ilvl w:val="0"/>
          <w:numId w:val="79"/>
        </w:numPr>
        <w:spacing w:after="160" w:line="259" w:lineRule="auto"/>
      </w:pPr>
      <w:r>
        <w:rPr>
          <w:b/>
        </w:rPr>
        <w:t>Disappeared</w:t>
      </w:r>
      <w:r>
        <w:t>: New status that needs no explanation. The transaction with ATQ is also a declaration of death, but with a special note.</w:t>
      </w:r>
    </w:p>
    <w:p w14:paraId="775F3416" w14:textId="77777777" w:rsidR="0054460F" w:rsidRDefault="00000000">
      <w:pPr>
        <w:pStyle w:val="Paragraphedeliste"/>
        <w:numPr>
          <w:ilvl w:val="0"/>
          <w:numId w:val="79"/>
        </w:numPr>
        <w:spacing w:after="160" w:line="259" w:lineRule="auto"/>
      </w:pPr>
      <w:r>
        <w:rPr>
          <w:b/>
        </w:rPr>
        <w:t>Milk</w:t>
      </w:r>
      <w:r>
        <w:t xml:space="preserve">: This type of declaration applies to </w:t>
      </w:r>
      <w:r>
        <w:rPr>
          <w:i/>
          <w:u w:val="single"/>
        </w:rPr>
        <w:t xml:space="preserve">lambs that you send to the slaughterhouse </w:t>
      </w:r>
      <w:r>
        <w:t>for sale to customers. This declaration should not be used for milk lambs sold by auction (transaction ‘Encan’). Similarly, milk lambs sold at the slaughterhouse should not have the status of ‘customer’, this status being reserved for heavy lambs sold directly to customers but through a recognized slaughterhouse. Customer status is reserved for heavy lambs and requires the preparation of a P6 form</w:t>
      </w:r>
    </w:p>
    <w:p w14:paraId="1A5E331F" w14:textId="7030F4B0" w:rsidR="0054460F" w:rsidRDefault="00000000">
      <w:pPr>
        <w:pStyle w:val="Paragraphedeliste"/>
        <w:numPr>
          <w:ilvl w:val="0"/>
          <w:numId w:val="79"/>
        </w:numPr>
        <w:spacing w:after="160" w:line="259" w:lineRule="auto"/>
      </w:pPr>
      <w:r>
        <w:rPr>
          <w:b/>
        </w:rPr>
        <w:t xml:space="preserve">Selling breeding animals </w:t>
      </w:r>
      <w:r>
        <w:t xml:space="preserve">- same site: Now, when you sell breeding animals, </w:t>
      </w:r>
      <w:r w:rsidR="001F68F2">
        <w:t>EweManage</w:t>
      </w:r>
      <w:r>
        <w:t xml:space="preserve"> asks you if your sale is "same site" or external customer. The new ‘same site’ sales declaration applies to a producer who manages several herds in the same site: his own herd and that of other ‘customers’. If he sells breeding animals to a customer for whom he manages a herd in his sheep farm, the sale transaction of breeding animals "same site" allows the animal to be transferred from one issue of Financière Agricole to another. The animal remains on the site and continues to be under your supervision.</w:t>
      </w:r>
    </w:p>
    <w:p w14:paraId="2ADBDAF2" w14:textId="2EAC2B3D" w:rsidR="0054460F" w:rsidRDefault="00000000">
      <w:r>
        <w:t xml:space="preserve">For the </w:t>
      </w:r>
      <w:r w:rsidR="00751E7B">
        <w:t>Flock</w:t>
      </w:r>
      <w:r>
        <w:t xml:space="preserve"> Base:</w:t>
      </w:r>
    </w:p>
    <w:p w14:paraId="4F6B2F9C" w14:textId="696B90B3" w:rsidR="0054460F" w:rsidRDefault="00000000">
      <w:pPr>
        <w:pStyle w:val="Paragraphedeliste"/>
        <w:numPr>
          <w:ilvl w:val="0"/>
          <w:numId w:val="87"/>
        </w:numPr>
      </w:pPr>
      <w:r>
        <w:rPr>
          <w:b/>
        </w:rPr>
        <w:t>Reporting a reissue of the same number</w:t>
      </w:r>
      <w:r>
        <w:t xml:space="preserve">: When replacing a lost </w:t>
      </w:r>
      <w:r w:rsidR="008E3CC4">
        <w:t>tag</w:t>
      </w:r>
      <w:r>
        <w:t xml:space="preserve"> with a </w:t>
      </w:r>
      <w:r w:rsidR="008E3CC4">
        <w:t>tag</w:t>
      </w:r>
      <w:r>
        <w:t xml:space="preserve"> of the same number (e.g. for a registered animal), you must now declare that you have successfully placed the new </w:t>
      </w:r>
      <w:r w:rsidR="008E3CC4">
        <w:t>tag</w:t>
      </w:r>
      <w:r>
        <w:t xml:space="preserve"> on your pet, even if the </w:t>
      </w:r>
      <w:r w:rsidR="008E3CC4">
        <w:t>tag</w:t>
      </w:r>
      <w:r>
        <w:t xml:space="preserve"> exists in your SimpliTrace inventory.</w:t>
      </w:r>
    </w:p>
    <w:p w14:paraId="5E0E4844" w14:textId="77777777" w:rsidR="0054460F" w:rsidRDefault="00000000">
      <w:pPr>
        <w:pStyle w:val="Titre3"/>
      </w:pPr>
      <w:bookmarkStart w:id="366" w:name="_Toc159947929"/>
      <w:r>
        <w:rPr>
          <w:noProof/>
          <w:lang w:eastAsia="fr-CA"/>
        </w:rPr>
        <w:drawing>
          <wp:anchor distT="0" distB="0" distL="114300" distR="114300" simplePos="0" relativeHeight="252187648" behindDoc="0" locked="0" layoutInCell="1" allowOverlap="1" wp14:anchorId="1205F6D7" wp14:editId="09DB470A">
            <wp:simplePos x="0" y="0"/>
            <wp:positionH relativeFrom="margin">
              <wp:posOffset>3648075</wp:posOffset>
            </wp:positionH>
            <wp:positionV relativeFrom="paragraph">
              <wp:posOffset>38100</wp:posOffset>
            </wp:positionV>
            <wp:extent cx="2073275" cy="2648585"/>
            <wp:effectExtent l="0" t="0" r="3175" b="0"/>
            <wp:wrapSquare wrapText="bothSides"/>
            <wp:docPr id="1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écran 2016-11-22 à 10.30.59.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2073275" cy="2648585"/>
                    </a:xfrm>
                    <a:prstGeom prst="rect">
                      <a:avLst/>
                    </a:prstGeom>
                  </pic:spPr>
                </pic:pic>
              </a:graphicData>
            </a:graphic>
          </wp:anchor>
        </w:drawing>
      </w:r>
      <w:r>
        <w:t>11.3.3 Declarations in the Lamb Register:</w:t>
      </w:r>
      <w:bookmarkEnd w:id="366"/>
    </w:p>
    <w:p w14:paraId="64F73550" w14:textId="427075E9" w:rsidR="0054460F" w:rsidRDefault="00000000">
      <w:r>
        <w:t>As in the past, the declarations are made either through the main menu, item "ATQ/</w:t>
      </w:r>
      <w:r w:rsidR="008E3CC4">
        <w:t>Tag</w:t>
      </w:r>
      <w:r>
        <w:t>s", or, for "issue" transactions, through the new button "Inventory issues". The functions of the "Inventory Exits" button are all found in the ATQ/</w:t>
      </w:r>
      <w:r w:rsidR="008E3CC4">
        <w:t>Tag</w:t>
      </w:r>
      <w:r>
        <w:t>s menu, while the menu itself also contains the activation and entry declarations for animals. You can use one or the other alternatively.</w:t>
      </w:r>
    </w:p>
    <w:p w14:paraId="7AC52B61" w14:textId="0C1F302A" w:rsidR="0054460F" w:rsidRDefault="00000000">
      <w:r>
        <w:rPr>
          <w:b/>
        </w:rPr>
        <w:t>The ATQ/</w:t>
      </w:r>
      <w:r w:rsidR="008E3CC4">
        <w:rPr>
          <w:b/>
        </w:rPr>
        <w:t>Tag</w:t>
      </w:r>
      <w:r>
        <w:rPr>
          <w:b/>
        </w:rPr>
        <w:t>s menu</w:t>
      </w:r>
      <w:r>
        <w:t xml:space="preserve"> in the Lambs database has been modified to properly separate the different types of transactions. Note also that transactions that correspond to lamb exits (Slaughter, Auction, Mortalities, Transfers and Breeding) are also found in the panel accessible by the "Inventory Exits" button.</w:t>
      </w:r>
    </w:p>
    <w:p w14:paraId="791E28F6" w14:textId="1F5F2092" w:rsidR="0054460F" w:rsidRDefault="00000000">
      <w:r>
        <w:rPr>
          <w:b/>
        </w:rPr>
        <w:t>The Inventory Discounts button</w:t>
      </w:r>
      <w:r>
        <w:t xml:space="preserve"> allows you to perform transactions that reflect lamb discharges from your site. It is important to note that when inventory releases are reported, the automatic update of your </w:t>
      </w:r>
      <w:r w:rsidR="001F68F2">
        <w:t>EweManage</w:t>
      </w:r>
      <w:r>
        <w:t xml:space="preserve"> inventory is made immediately: the animals have the status of "Displaced" </w:t>
      </w:r>
      <w:r w:rsidR="008E3CC4">
        <w:t>tag</w:t>
      </w:r>
      <w:r>
        <w:t xml:space="preserve"> (except for a transfer) and the fleet is set to "0". It is therefore important to make all your exit declarations for the following two reasons:</w:t>
      </w:r>
    </w:p>
    <w:p w14:paraId="151667F8" w14:textId="1E7F4B55" w:rsidR="0054460F" w:rsidRDefault="00000000">
      <w:pPr>
        <w:pStyle w:val="Paragraphedeliste"/>
        <w:numPr>
          <w:ilvl w:val="0"/>
          <w:numId w:val="80"/>
        </w:numPr>
        <w:spacing w:after="160" w:line="259" w:lineRule="auto"/>
      </w:pPr>
      <w:r>
        <w:t xml:space="preserve">The exit declaration maintains the integrity of your inventory in </w:t>
      </w:r>
      <w:r w:rsidR="001F68F2">
        <w:t>EweManage</w:t>
      </w:r>
    </w:p>
    <w:p w14:paraId="179F5FA6" w14:textId="77777777" w:rsidR="0054460F" w:rsidRDefault="00000000">
      <w:pPr>
        <w:pStyle w:val="Paragraphedeliste"/>
        <w:numPr>
          <w:ilvl w:val="0"/>
          <w:numId w:val="80"/>
        </w:numPr>
        <w:spacing w:after="160" w:line="259" w:lineRule="auto"/>
      </w:pPr>
      <w:r>
        <w:t>The exit declaration updates your SimpliTrace folder, although not mandatory, it is highly recommended</w:t>
      </w:r>
    </w:p>
    <w:p w14:paraId="582532E1" w14:textId="1BE160E1" w:rsidR="0054460F" w:rsidRDefault="00000000">
      <w:r>
        <w:t xml:space="preserve">So, making your declarations ensures a complete congruence at all times and immediately between your </w:t>
      </w:r>
      <w:r w:rsidR="001F68F2">
        <w:t>EweManage</w:t>
      </w:r>
      <w:r>
        <w:t xml:space="preserve"> inventory and the SimpliTrace database.</w:t>
      </w:r>
    </w:p>
    <w:p w14:paraId="261DB7D5" w14:textId="77777777" w:rsidR="0054460F" w:rsidRDefault="00000000">
      <w:r>
        <w:t>When you click on the "Inventory Disposals" button, the following window opens:</w:t>
      </w:r>
    </w:p>
    <w:p w14:paraId="5D2234E7" w14:textId="77777777" w:rsidR="0054460F" w:rsidRDefault="00000000">
      <w:r>
        <w:rPr>
          <w:noProof/>
          <w:lang w:eastAsia="fr-CA"/>
        </w:rPr>
        <w:drawing>
          <wp:inline distT="0" distB="0" distL="0" distR="0" wp14:anchorId="3C40EF33" wp14:editId="22254395">
            <wp:extent cx="5486400" cy="4822190"/>
            <wp:effectExtent l="0" t="0" r="0" b="0"/>
            <wp:docPr id="1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rties.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5486400" cy="4822190"/>
                    </a:xfrm>
                    <a:prstGeom prst="rect">
                      <a:avLst/>
                    </a:prstGeom>
                  </pic:spPr>
                </pic:pic>
              </a:graphicData>
            </a:graphic>
          </wp:inline>
        </w:drawing>
      </w:r>
    </w:p>
    <w:p w14:paraId="0454698C" w14:textId="77777777" w:rsidR="0054460F" w:rsidRDefault="00000000">
      <w:r>
        <w:t>The buttons below the "Click here" indication allow you to do the related transactions. The right-hand section under "Actions that will follow..." describes the actions that will occur when you click the button, in addition to adjusting your inventory as described above.</w:t>
      </w:r>
    </w:p>
    <w:p w14:paraId="3561DB5A" w14:textId="77777777" w:rsidR="0054460F" w:rsidRDefault="00000000">
      <w:pPr>
        <w:pStyle w:val="Titre4"/>
      </w:pPr>
      <w:bookmarkStart w:id="367" w:name="_Toc159947930"/>
      <w:r>
        <w:t>11.3.3.1 Declare Exits:</w:t>
      </w:r>
      <w:bookmarkEnd w:id="367"/>
    </w:p>
    <w:p w14:paraId="0628EE14" w14:textId="485A5B20" w:rsidR="0054460F" w:rsidRDefault="00000000">
      <w:r>
        <w:t xml:space="preserve">When you click on one of the buttons corresponding to the type of transaction you want to make, </w:t>
      </w:r>
      <w:r w:rsidR="001F68F2">
        <w:t>EweManage</w:t>
      </w:r>
      <w:r>
        <w:t xml:space="preserve"> first checks your connection to the Internet. If you are not plugged in, an error message appears:</w:t>
      </w:r>
    </w:p>
    <w:p w14:paraId="6B423BB2" w14:textId="77777777" w:rsidR="001B3AEA" w:rsidRDefault="001B3AEA" w:rsidP="001B3AEA">
      <w:r>
        <w:rPr>
          <w:noProof/>
          <w:lang w:eastAsia="fr-CA"/>
        </w:rPr>
        <w:drawing>
          <wp:inline distT="0" distB="0" distL="0" distR="0" wp14:anchorId="0A9E6C9F" wp14:editId="7AB9B9CB">
            <wp:extent cx="3838575" cy="1113105"/>
            <wp:effectExtent l="0" t="0" r="0" b="0"/>
            <wp:docPr id="2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rreur.P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3879282" cy="1124909"/>
                    </a:xfrm>
                    <a:prstGeom prst="rect">
                      <a:avLst/>
                    </a:prstGeom>
                  </pic:spPr>
                </pic:pic>
              </a:graphicData>
            </a:graphic>
          </wp:inline>
        </w:drawing>
      </w:r>
    </w:p>
    <w:p w14:paraId="66F911F9" w14:textId="77777777" w:rsidR="0054460F" w:rsidRDefault="00000000">
      <w:r>
        <w:t xml:space="preserve">During the declaration process, a progress bar is displayed to identify where you are in the process. Remember that transactions are made on the spot and not in the future. </w:t>
      </w:r>
    </w:p>
    <w:p w14:paraId="7C337676" w14:textId="5A0043B0" w:rsidR="0054460F" w:rsidRDefault="00000000">
      <w:r>
        <w:rPr>
          <w:u w:val="single"/>
        </w:rPr>
        <w:t>IMPORTANT NOTE</w:t>
      </w:r>
      <w:r>
        <w:t xml:space="preserve">: With a high-speed connection, you can count about 2 seconds per transaction. So if you try to activate 100 </w:t>
      </w:r>
      <w:r w:rsidR="008E3CC4">
        <w:t>tag</w:t>
      </w:r>
      <w:r>
        <w:t xml:space="preserve">s, again with a high-speed connection, the time to complete it will be 3.3 minutes. </w:t>
      </w:r>
    </w:p>
    <w:p w14:paraId="5D549A7B" w14:textId="77777777" w:rsidR="0054460F" w:rsidRDefault="00000000">
      <w:r>
        <w:t>If all transactions have been successfully accepted by the ATQ computer, a confirmation message appears:</w:t>
      </w:r>
    </w:p>
    <w:p w14:paraId="11B74637" w14:textId="77777777" w:rsidR="001B3AEA" w:rsidRDefault="001B3AEA" w:rsidP="001B3AEA">
      <w:r>
        <w:rPr>
          <w:noProof/>
          <w:lang w:eastAsia="fr-CA"/>
        </w:rPr>
        <w:drawing>
          <wp:inline distT="0" distB="0" distL="0" distR="0" wp14:anchorId="42199D21" wp14:editId="6BADC28B">
            <wp:extent cx="3800475" cy="1122123"/>
            <wp:effectExtent l="0" t="0" r="0" b="1905"/>
            <wp:docPr id="24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k.PN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3821946" cy="1128462"/>
                    </a:xfrm>
                    <a:prstGeom prst="rect">
                      <a:avLst/>
                    </a:prstGeom>
                  </pic:spPr>
                </pic:pic>
              </a:graphicData>
            </a:graphic>
          </wp:inline>
        </w:drawing>
      </w:r>
    </w:p>
    <w:p w14:paraId="3F0D642D" w14:textId="77777777" w:rsidR="001B3AEA" w:rsidRDefault="001B3AEA" w:rsidP="001B3AEA"/>
    <w:p w14:paraId="7FC8F506" w14:textId="77777777" w:rsidR="0054460F" w:rsidRDefault="00000000">
      <w:r>
        <w:t>Reporting with errors:</w:t>
      </w:r>
    </w:p>
    <w:p w14:paraId="5B6CEFD9" w14:textId="0467994C" w:rsidR="0054460F" w:rsidRDefault="00000000">
      <w:r>
        <w:t xml:space="preserve">If, during the declarations, the system encounters errors, at the end of the declaration session, you will have a message relevant to the errors encountered. Note that </w:t>
      </w:r>
      <w:r>
        <w:rPr>
          <w:u w:val="single"/>
        </w:rPr>
        <w:t>only error transactions will appear in the error window</w:t>
      </w:r>
      <w:r>
        <w:t xml:space="preserve">. You will not have the completed successfully message for successful transactions, only errors are shown. The following example shows an attempt to activate new </w:t>
      </w:r>
      <w:r w:rsidR="008E3CC4">
        <w:t>tag</w:t>
      </w:r>
      <w:r>
        <w:t xml:space="preserve">s where 3 </w:t>
      </w:r>
      <w:r w:rsidR="008E3CC4">
        <w:t>tag</w:t>
      </w:r>
      <w:r>
        <w:t>s were not valid numbers for the producer:</w:t>
      </w:r>
    </w:p>
    <w:p w14:paraId="7D3A3DA8" w14:textId="77777777" w:rsidR="001B3AEA" w:rsidRDefault="001B3AEA" w:rsidP="001B3AEA">
      <w:r>
        <w:rPr>
          <w:noProof/>
          <w:lang w:eastAsia="fr-CA"/>
        </w:rPr>
        <w:drawing>
          <wp:inline distT="0" distB="0" distL="0" distR="0" wp14:anchorId="040D3A3F" wp14:editId="0A803E29">
            <wp:extent cx="5486400" cy="997585"/>
            <wp:effectExtent l="0" t="0" r="0" b="0"/>
            <wp:docPr id="24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rreur_2.PN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5486400" cy="997585"/>
                    </a:xfrm>
                    <a:prstGeom prst="rect">
                      <a:avLst/>
                    </a:prstGeom>
                  </pic:spPr>
                </pic:pic>
              </a:graphicData>
            </a:graphic>
          </wp:inline>
        </w:drawing>
      </w:r>
    </w:p>
    <w:p w14:paraId="3E5C5077" w14:textId="76CFFA4A" w:rsidR="0054460F" w:rsidRDefault="00000000">
      <w:r>
        <w:t xml:space="preserve">When you click on the "Return to Error Records" button, </w:t>
      </w:r>
      <w:r w:rsidR="001F68F2">
        <w:t>EweManage</w:t>
      </w:r>
      <w:r>
        <w:t xml:space="preserve"> will return you to the records for which corrections are required. Note that the transaction type is shown with the error message identifying the cause as well as the "ERRE" status identifying that the transaction has not been completed at ATQ.</w:t>
      </w:r>
    </w:p>
    <w:p w14:paraId="7687B793" w14:textId="1EDCD5C9" w:rsidR="0054460F" w:rsidRDefault="00000000">
      <w:r>
        <w:t xml:space="preserve">Consider the first </w:t>
      </w:r>
      <w:r w:rsidR="008E3CC4">
        <w:t>tag</w:t>
      </w:r>
      <w:r>
        <w:t>: 319023991. Note the following:</w:t>
      </w:r>
    </w:p>
    <w:p w14:paraId="4F9A7425" w14:textId="08E52E1E" w:rsidR="0054460F" w:rsidRDefault="00000000">
      <w:pPr>
        <w:pStyle w:val="Paragraphedeliste"/>
        <w:numPr>
          <w:ilvl w:val="0"/>
          <w:numId w:val="81"/>
        </w:numPr>
        <w:spacing w:after="160" w:line="259" w:lineRule="auto"/>
      </w:pPr>
      <w:r>
        <w:t xml:space="preserve">The </w:t>
      </w:r>
      <w:r w:rsidR="008E3CC4">
        <w:t>tag</w:t>
      </w:r>
      <w:r>
        <w:t xml:space="preserve"> status remains unchanged (Inactive)</w:t>
      </w:r>
    </w:p>
    <w:p w14:paraId="73667F16" w14:textId="77777777" w:rsidR="0054460F" w:rsidRDefault="00000000">
      <w:pPr>
        <w:pStyle w:val="Paragraphedeliste"/>
        <w:numPr>
          <w:ilvl w:val="0"/>
          <w:numId w:val="81"/>
        </w:numPr>
        <w:spacing w:after="160" w:line="259" w:lineRule="auto"/>
      </w:pPr>
      <w:r>
        <w:t>The salmon color of the ATQ transaction fields indicates an uncompleted error status</w:t>
      </w:r>
    </w:p>
    <w:p w14:paraId="3E26726B" w14:textId="77777777" w:rsidR="0054460F" w:rsidRDefault="00000000">
      <w:pPr>
        <w:pStyle w:val="Paragraphedeliste"/>
        <w:numPr>
          <w:ilvl w:val="0"/>
          <w:numId w:val="81"/>
        </w:numPr>
        <w:spacing w:after="160" w:line="259" w:lineRule="auto"/>
      </w:pPr>
      <w:r>
        <w:t>The remark, "The attempt.... Failed" was entered in the comments section</w:t>
      </w:r>
    </w:p>
    <w:p w14:paraId="64003D6C" w14:textId="77777777" w:rsidR="001B3AEA" w:rsidRDefault="001B3AEA" w:rsidP="001B3AEA"/>
    <w:p w14:paraId="78414E2B" w14:textId="77777777" w:rsidR="0054460F" w:rsidRDefault="00000000">
      <w:r>
        <w:rPr>
          <w:noProof/>
          <w:lang w:eastAsia="fr-CA"/>
        </w:rPr>
        <mc:AlternateContent>
          <mc:Choice Requires="wps">
            <w:drawing>
              <wp:anchor distT="0" distB="0" distL="114300" distR="114300" simplePos="0" relativeHeight="252191744" behindDoc="0" locked="0" layoutInCell="1" allowOverlap="1" wp14:anchorId="74DD5201" wp14:editId="699FE985">
                <wp:simplePos x="0" y="0"/>
                <wp:positionH relativeFrom="column">
                  <wp:posOffset>3429000</wp:posOffset>
                </wp:positionH>
                <wp:positionV relativeFrom="paragraph">
                  <wp:posOffset>3626485</wp:posOffset>
                </wp:positionV>
                <wp:extent cx="1123950" cy="295275"/>
                <wp:effectExtent l="0" t="1238250" r="685800" b="28575"/>
                <wp:wrapNone/>
                <wp:docPr id="70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0" cy="295275"/>
                        </a:xfrm>
                        <a:prstGeom prst="wedgeRectCallout">
                          <a:avLst>
                            <a:gd name="adj1" fmla="val 108828"/>
                            <a:gd name="adj2" fmla="val -45362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73367A" w14:textId="77777777" w:rsidR="0054460F" w:rsidRDefault="00000000">
                            <w:pPr>
                              <w:jc w:val="center"/>
                              <w:rPr>
                                <w:sz w:val="18"/>
                                <w:szCs w:val="18"/>
                              </w:rPr>
                            </w:pPr>
                            <w:r>
                              <w:rPr>
                                <w:sz w:val="18"/>
                                <w:szCs w:val="18"/>
                              </w:rPr>
                              <w:t>INFO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DD5201" id="Rectangle 12" o:spid="_x0000_s1142" type="#_x0000_t61" style="position:absolute;margin-left:270pt;margin-top:285.55pt;width:88.5pt;height:23.2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" adj="34307,-87184" fillcolor="#4f81bd [3204]" strokecolor="#243f60 [1604]" strokeweight="2pt">
                <v:path arrowok="t"/>
                <v:textbox>
                  <w:txbxContent>
                    <w:p w14:paraId="0773367A" w14:textId="77777777" w:rsidR="0054460F" w:rsidRDefault="00000000">
                      <w:pPr>
                        <w:jc w:val="center"/>
                        <w:rPr>
                          <w:sz w:val="18"/>
                          <w:szCs w:val="18"/>
                        </w:rPr>
                      </w:pPr>
                      <w:r>
                        <w:rPr>
                          <w:sz w:val="18"/>
                          <w:szCs w:val="18"/>
                        </w:rPr>
                        <w:t>INFO button</w:t>
                      </w:r>
                    </w:p>
                  </w:txbxContent>
                </v:textbox>
              </v:shape>
            </w:pict>
          </mc:Fallback>
        </mc:AlternateContent>
      </w:r>
      <w:r>
        <w:rPr>
          <w:noProof/>
          <w:lang w:eastAsia="fr-CA"/>
        </w:rPr>
        <mc:AlternateContent>
          <mc:Choice Requires="wps">
            <w:drawing>
              <wp:anchor distT="0" distB="0" distL="114300" distR="114300" simplePos="0" relativeHeight="252190720" behindDoc="0" locked="0" layoutInCell="1" allowOverlap="1" wp14:anchorId="36CE8894" wp14:editId="2C5A79DF">
                <wp:simplePos x="0" y="0"/>
                <wp:positionH relativeFrom="column">
                  <wp:posOffset>4810125</wp:posOffset>
                </wp:positionH>
                <wp:positionV relativeFrom="paragraph">
                  <wp:posOffset>807085</wp:posOffset>
                </wp:positionV>
                <wp:extent cx="990600" cy="514350"/>
                <wp:effectExtent l="190500" t="0" r="19050" b="990600"/>
                <wp:wrapNone/>
                <wp:docPr id="70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514350"/>
                        </a:xfrm>
                        <a:prstGeom prst="wedgeRectCallout">
                          <a:avLst>
                            <a:gd name="adj1" fmla="val -67949"/>
                            <a:gd name="adj2" fmla="val 23657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EA7749" w14:textId="77777777" w:rsidR="0054460F" w:rsidRDefault="00000000">
                            <w:pPr>
                              <w:jc w:val="center"/>
                              <w:rPr>
                                <w:sz w:val="18"/>
                                <w:szCs w:val="18"/>
                              </w:rPr>
                            </w:pPr>
                            <w:r>
                              <w:rPr>
                                <w:sz w:val="18"/>
                                <w:szCs w:val="18"/>
                              </w:rPr>
                              <w:t>Unchanged loop status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6CE8894" id="Rectangle 11" o:spid="_x0000_s1143" type="#_x0000_t61" style="position:absolute;margin-left:378.75pt;margin-top:63.55pt;width:78pt;height:40.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" adj="-3877,61900" fillcolor="#4f81bd [3204]" strokecolor="#243f60 [1604]" strokeweight="2pt">
                <v:path arrowok="t"/>
                <v:textbox>
                  <w:txbxContent>
                    <w:p w14:paraId="43EA7749" w14:textId="77777777" w:rsidR="0054460F" w:rsidRDefault="00000000">
                      <w:pPr>
                        <w:jc w:val="center"/>
                        <w:rPr>
                          <w:sz w:val="18"/>
                          <w:szCs w:val="18"/>
                        </w:rPr>
                      </w:pPr>
                      <w:r>
                        <w:rPr>
                          <w:sz w:val="18"/>
                          <w:szCs w:val="18"/>
                        </w:rPr>
                        <w:t>Unchanged loop status</w:t>
                      </w:r>
                    </w:p>
                  </w:txbxContent>
                </v:textbox>
              </v:shape>
            </w:pict>
          </mc:Fallback>
        </mc:AlternateContent>
      </w:r>
      <w:r>
        <w:rPr>
          <w:noProof/>
          <w:lang w:eastAsia="fr-CA"/>
        </w:rPr>
        <mc:AlternateContent>
          <mc:Choice Requires="wps">
            <w:drawing>
              <wp:anchor distT="0" distB="0" distL="114300" distR="114300" simplePos="0" relativeHeight="252189696" behindDoc="0" locked="0" layoutInCell="1" allowOverlap="1" wp14:anchorId="26022D44" wp14:editId="3C8F4798">
                <wp:simplePos x="0" y="0"/>
                <wp:positionH relativeFrom="column">
                  <wp:posOffset>647700</wp:posOffset>
                </wp:positionH>
                <wp:positionV relativeFrom="paragraph">
                  <wp:posOffset>2188210</wp:posOffset>
                </wp:positionV>
                <wp:extent cx="1095375" cy="419100"/>
                <wp:effectExtent l="0" t="0" r="28575" b="571500"/>
                <wp:wrapNone/>
                <wp:docPr id="70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419100"/>
                        </a:xfrm>
                        <a:prstGeom prst="wedgeRectCallout">
                          <a:avLst>
                            <a:gd name="adj1" fmla="val -44311"/>
                            <a:gd name="adj2" fmla="val 17840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A1C11A" w14:textId="77777777" w:rsidR="0054460F" w:rsidRDefault="00000000">
                            <w:pPr>
                              <w:jc w:val="center"/>
                              <w:rPr>
                                <w:sz w:val="18"/>
                                <w:szCs w:val="18"/>
                              </w:rPr>
                            </w:pPr>
                            <w:r>
                              <w:rPr>
                                <w:sz w:val="18"/>
                                <w:szCs w:val="18"/>
                              </w:rPr>
                              <w:t>Transaction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022D44" id="Rectangle 10" o:spid="_x0000_s1144" type="#_x0000_t61" style="position:absolute;margin-left:51pt;margin-top:172.3pt;width:86.25pt;height:33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" adj="1229,49336" fillcolor="#4f81bd [3204]" strokecolor="#243f60 [1604]" strokeweight="2pt">
                <v:path arrowok="t"/>
                <v:textbox>
                  <w:txbxContent>
                    <w:p w14:paraId="31A1C11A" w14:textId="77777777" w:rsidR="0054460F" w:rsidRDefault="00000000">
                      <w:pPr>
                        <w:jc w:val="center"/>
                        <w:rPr>
                          <w:sz w:val="18"/>
                          <w:szCs w:val="18"/>
                        </w:rPr>
                      </w:pPr>
                      <w:r>
                        <w:rPr>
                          <w:sz w:val="18"/>
                          <w:szCs w:val="18"/>
                        </w:rPr>
                        <w:t>Transaction Note</w:t>
                      </w:r>
                    </w:p>
                  </w:txbxContent>
                </v:textbox>
              </v:shape>
            </w:pict>
          </mc:Fallback>
        </mc:AlternateContent>
      </w:r>
      <w:r>
        <w:rPr>
          <w:noProof/>
          <w:lang w:eastAsia="fr-CA"/>
        </w:rPr>
        <mc:AlternateContent>
          <mc:Choice Requires="wps">
            <w:drawing>
              <wp:anchor distT="0" distB="0" distL="114300" distR="114300" simplePos="0" relativeHeight="252188672" behindDoc="0" locked="0" layoutInCell="1" allowOverlap="1" wp14:anchorId="5FBA6D68" wp14:editId="0E040ACC">
                <wp:simplePos x="0" y="0"/>
                <wp:positionH relativeFrom="column">
                  <wp:posOffset>2600325</wp:posOffset>
                </wp:positionH>
                <wp:positionV relativeFrom="paragraph">
                  <wp:posOffset>2235835</wp:posOffset>
                </wp:positionV>
                <wp:extent cx="1285875" cy="609600"/>
                <wp:effectExtent l="0" t="0" r="1019175" b="19050"/>
                <wp:wrapNone/>
                <wp:docPr id="70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609600"/>
                        </a:xfrm>
                        <a:prstGeom prst="wedgeRectCallout">
                          <a:avLst>
                            <a:gd name="adj1" fmla="val 125834"/>
                            <a:gd name="adj2" fmla="val 2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32D7A2" w14:textId="77777777" w:rsidR="0054460F" w:rsidRDefault="00000000">
                            <w:pPr>
                              <w:jc w:val="center"/>
                              <w:rPr>
                                <w:sz w:val="18"/>
                                <w:szCs w:val="18"/>
                              </w:rPr>
                            </w:pPr>
                            <w:r>
                              <w:rPr>
                                <w:sz w:val="18"/>
                                <w:szCs w:val="18"/>
                              </w:rPr>
                              <w:t>Salmon Color indicates a pending status that is not completed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A6D68" id="Rectangle 9" o:spid="_x0000_s1145" type="#_x0000_t61" style="position:absolute;margin-left:204.75pt;margin-top:176.05pt;width:101.25pt;height:48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" adj="37980,15120" fillcolor="#4f81bd [3204]" strokecolor="#243f60 [1604]" strokeweight="2pt">
                <v:path arrowok="t"/>
                <v:textbox>
                  <w:txbxContent>
                    <w:p w14:paraId="4E32D7A2" w14:textId="77777777" w:rsidR="0054460F" w:rsidRDefault="00000000">
                      <w:pPr>
                        <w:jc w:val="center"/>
                        <w:rPr>
                          <w:sz w:val="18"/>
                          <w:szCs w:val="18"/>
                        </w:rPr>
                      </w:pPr>
                      <w:r>
                        <w:rPr>
                          <w:sz w:val="18"/>
                          <w:szCs w:val="18"/>
                        </w:rPr>
                        <w:t>Salmon Color indicates a pending status that is not completed</w:t>
                      </w:r>
                    </w:p>
                  </w:txbxContent>
                </v:textbox>
              </v:shape>
            </w:pict>
          </mc:Fallback>
        </mc:AlternateContent>
      </w:r>
      <w:r>
        <w:rPr>
          <w:noProof/>
          <w:lang w:eastAsia="fr-CA"/>
        </w:rPr>
        <w:drawing>
          <wp:inline distT="0" distB="0" distL="0" distR="0" wp14:anchorId="4C1EE9AF" wp14:editId="58F7B38B">
            <wp:extent cx="5486400" cy="3327400"/>
            <wp:effectExtent l="0" t="0" r="0" b="6350"/>
            <wp:docPr id="24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rr3.PN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486400" cy="3327400"/>
                    </a:xfrm>
                    <a:prstGeom prst="rect">
                      <a:avLst/>
                    </a:prstGeom>
                  </pic:spPr>
                </pic:pic>
              </a:graphicData>
            </a:graphic>
          </wp:inline>
        </w:drawing>
      </w:r>
    </w:p>
    <w:p w14:paraId="7C60C413" w14:textId="77777777" w:rsidR="001B3AEA" w:rsidRDefault="001B3AEA" w:rsidP="001B3AEA"/>
    <w:p w14:paraId="274F01DE" w14:textId="77777777" w:rsidR="001B3AEA" w:rsidRPr="006E4817" w:rsidRDefault="001B3AEA" w:rsidP="001B3AEA">
      <w:pPr>
        <w:rPr>
          <w:b/>
        </w:rPr>
      </w:pPr>
    </w:p>
    <w:p w14:paraId="1D0769F5" w14:textId="22CFA624" w:rsidR="0054460F" w:rsidRDefault="00000000">
      <w:r>
        <w:rPr>
          <w:b/>
        </w:rPr>
        <w:t>IMPORTANT</w:t>
      </w:r>
      <w:r>
        <w:t xml:space="preserve">: </w:t>
      </w:r>
      <w:r>
        <w:rPr>
          <w:i/>
        </w:rPr>
        <w:t xml:space="preserve">You must take action on the error </w:t>
      </w:r>
      <w:r w:rsidR="005B23E7">
        <w:rPr>
          <w:i/>
        </w:rPr>
        <w:t>record</w:t>
      </w:r>
      <w:r>
        <w:rPr>
          <w:i/>
        </w:rPr>
        <w:t>s, otherwise they will always appear on every transaction or report, regardless of the type and whether they have been completed successfully and you will no longer receive the message "Completed successfully..." until all the errors have been corrected</w:t>
      </w:r>
      <w:r>
        <w:t>.</w:t>
      </w:r>
    </w:p>
    <w:p w14:paraId="40789A58" w14:textId="3E1F58FB" w:rsidR="0054460F" w:rsidRDefault="00000000">
      <w:r>
        <w:t>You can return to the list of declarations that did not work at any time by selecting the item "from the ATQ/</w:t>
      </w:r>
      <w:r w:rsidR="008E3CC4">
        <w:t>Tag</w:t>
      </w:r>
      <w:r>
        <w:t xml:space="preserve">s menu bar as shown below. This will take you back to the list of </w:t>
      </w:r>
      <w:r w:rsidR="008E3CC4">
        <w:t>tag</w:t>
      </w:r>
      <w:r>
        <w:t>s for which transactions failed (figure on previous page)</w:t>
      </w:r>
    </w:p>
    <w:p w14:paraId="6DC6009A" w14:textId="77777777" w:rsidR="0054460F" w:rsidRDefault="00000000">
      <w:pPr>
        <w:rPr>
          <w:b/>
        </w:rPr>
      </w:pPr>
      <w:r>
        <w:rPr>
          <w:b/>
        </w:rPr>
        <w:t>The INFO button</w:t>
      </w:r>
    </w:p>
    <w:p w14:paraId="6011FD98" w14:textId="09C9CB93" w:rsidR="0054460F" w:rsidRDefault="00000000">
      <w:r>
        <w:t xml:space="preserve">You can use the Info button in the </w:t>
      </w:r>
      <w:r w:rsidR="008E3CC4">
        <w:t>Tag</w:t>
      </w:r>
      <w:r>
        <w:t xml:space="preserve"> Status Information area to get more information about the causes of errors. </w:t>
      </w:r>
    </w:p>
    <w:p w14:paraId="2D3A8E8E" w14:textId="3EABD36B" w:rsidR="0054460F" w:rsidRDefault="00000000">
      <w:r>
        <w:t xml:space="preserve">For example, you tried to activate a </w:t>
      </w:r>
      <w:r w:rsidR="008E3CC4">
        <w:t>tag</w:t>
      </w:r>
      <w:r>
        <w:t xml:space="preserve"> but on a site number that does not belong to you. Clicking on the button for an error form will result in a window like the following:</w:t>
      </w:r>
    </w:p>
    <w:p w14:paraId="3A7BAB5D" w14:textId="77777777" w:rsidR="001B3AEA" w:rsidRDefault="001B3AEA" w:rsidP="001B3AEA"/>
    <w:p w14:paraId="3569D718" w14:textId="77777777" w:rsidR="00C26D73" w:rsidRDefault="00C26D73" w:rsidP="001B3AEA"/>
    <w:p w14:paraId="386D720F" w14:textId="77777777" w:rsidR="0054460F" w:rsidRDefault="00000000">
      <w:r>
        <w:rPr>
          <w:noProof/>
          <w:lang w:eastAsia="fr-CA"/>
        </w:rPr>
        <mc:AlternateContent>
          <mc:Choice Requires="wps">
            <w:drawing>
              <wp:anchor distT="0" distB="0" distL="114300" distR="114300" simplePos="0" relativeHeight="252195840" behindDoc="0" locked="0" layoutInCell="1" allowOverlap="1" wp14:anchorId="31AFB496" wp14:editId="3CAFB735">
                <wp:simplePos x="0" y="0"/>
                <wp:positionH relativeFrom="margin">
                  <wp:align>right</wp:align>
                </wp:positionH>
                <wp:positionV relativeFrom="paragraph">
                  <wp:posOffset>143510</wp:posOffset>
                </wp:positionV>
                <wp:extent cx="1400175" cy="390525"/>
                <wp:effectExtent l="1181100" t="0" r="28575" b="1228725"/>
                <wp:wrapNone/>
                <wp:docPr id="70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0175" cy="390525"/>
                        </a:xfrm>
                        <a:prstGeom prst="wedgeRectCallout">
                          <a:avLst>
                            <a:gd name="adj1" fmla="val -133078"/>
                            <a:gd name="adj2" fmla="val 34542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0FB239" w14:textId="77777777" w:rsidR="0054460F" w:rsidRDefault="00000000">
                            <w:pPr>
                              <w:jc w:val="center"/>
                              <w:rPr>
                                <w:sz w:val="18"/>
                                <w:szCs w:val="18"/>
                              </w:rPr>
                            </w:pPr>
                            <w:r>
                              <w:rPr>
                                <w:sz w:val="18"/>
                                <w:szCs w:val="18"/>
                              </w:rPr>
                              <w:t>ATQ error code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1AFB496" id="Rectangle 17" o:spid="_x0000_s1146" type="#_x0000_t61" style="position:absolute;margin-left:59.05pt;margin-top:11.3pt;width:110.25pt;height:30.75pt;z-index:252195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" adj="-17945,85412" fillcolor="#4f81bd [3204]" strokecolor="#243f60 [1604]" strokeweight="2pt">
                <v:path arrowok="t"/>
                <v:textbox>
                  <w:txbxContent>
                    <w:p w14:paraId="510FB239" w14:textId="77777777" w:rsidR="0054460F" w:rsidRDefault="00000000">
                      <w:pPr>
                        <w:jc w:val="center"/>
                        <w:rPr>
                          <w:sz w:val="18"/>
                          <w:szCs w:val="18"/>
                        </w:rPr>
                      </w:pPr>
                      <w:r>
                        <w:rPr>
                          <w:sz w:val="18"/>
                          <w:szCs w:val="18"/>
                        </w:rPr>
                        <w:t>ATQ error code</w:t>
                      </w:r>
                    </w:p>
                  </w:txbxContent>
                </v:textbox>
                <w10:wrap anchorx="margin"/>
              </v:shape>
            </w:pict>
          </mc:Fallback>
        </mc:AlternateContent>
      </w:r>
      <w:r>
        <w:rPr>
          <w:noProof/>
          <w:lang w:eastAsia="fr-CA"/>
        </w:rPr>
        <mc:AlternateContent>
          <mc:Choice Requires="wps">
            <w:drawing>
              <wp:anchor distT="0" distB="0" distL="114300" distR="114300" simplePos="0" relativeHeight="252193792" behindDoc="0" locked="0" layoutInCell="1" allowOverlap="1" wp14:anchorId="3C14487E" wp14:editId="712DD440">
                <wp:simplePos x="0" y="0"/>
                <wp:positionH relativeFrom="column">
                  <wp:posOffset>466725</wp:posOffset>
                </wp:positionH>
                <wp:positionV relativeFrom="paragraph">
                  <wp:posOffset>29210</wp:posOffset>
                </wp:positionV>
                <wp:extent cx="1133475" cy="523875"/>
                <wp:effectExtent l="9525" t="10160" r="9525" b="932815"/>
                <wp:wrapNone/>
                <wp:docPr id="70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523875"/>
                        </a:xfrm>
                        <a:prstGeom prst="wedgeRectCallout">
                          <a:avLst>
                            <a:gd name="adj1" fmla="val -36778"/>
                            <a:gd name="adj2" fmla="val 218847"/>
                          </a:avLst>
                        </a:prstGeom>
                        <a:solidFill>
                          <a:schemeClr val="accent1">
                            <a:lumMod val="100000"/>
                            <a:lumOff val="0"/>
                          </a:schemeClr>
                        </a:solidFill>
                        <a:ln w="12700">
                          <a:solidFill>
                            <a:schemeClr val="accent1">
                              <a:lumMod val="50000"/>
                              <a:lumOff val="0"/>
                            </a:schemeClr>
                          </a:solidFill>
                          <a:miter lim="800000"/>
                          <a:headEnd/>
                          <a:tailEnd/>
                        </a:ln>
                      </wps:spPr>
                      <wps:txbx>
                        <w:txbxContent>
                          <w:p w14:paraId="2A676C6B" w14:textId="77777777" w:rsidR="0054460F" w:rsidRDefault="00000000">
                            <w:pPr>
                              <w:jc w:val="center"/>
                              <w:rPr>
                                <w:sz w:val="18"/>
                                <w:szCs w:val="18"/>
                              </w:rPr>
                            </w:pPr>
                            <w:r>
                              <w:rPr>
                                <w:sz w:val="18"/>
                                <w:szCs w:val="18"/>
                              </w:rPr>
                              <w:t>General error message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C14487E" id="Rectangle 15" o:spid="_x0000_s1147" type="#_x0000_t61" style="position:absolute;margin-left:36.75pt;margin-top:2.3pt;width:89.25pt;height:41.2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" adj="2856,58071" fillcolor="#4f81bd [3204]" strokecolor="#243f60 [1604]" strokeweight="1pt">
                <v:textbox>
                  <w:txbxContent>
                    <w:p w14:paraId="2A676C6B" w14:textId="77777777" w:rsidR="0054460F" w:rsidRDefault="00000000">
                      <w:pPr>
                        <w:jc w:val="center"/>
                        <w:rPr>
                          <w:sz w:val="18"/>
                          <w:szCs w:val="18"/>
                        </w:rPr>
                      </w:pPr>
                      <w:r>
                        <w:rPr>
                          <w:sz w:val="18"/>
                          <w:szCs w:val="18"/>
                        </w:rPr>
                        <w:t>General error message</w:t>
                      </w:r>
                    </w:p>
                  </w:txbxContent>
                </v:textbox>
              </v:shape>
            </w:pict>
          </mc:Fallback>
        </mc:AlternateContent>
      </w:r>
      <w:r>
        <w:rPr>
          <w:noProof/>
          <w:lang w:eastAsia="fr-CA"/>
        </w:rPr>
        <mc:AlternateContent>
          <mc:Choice Requires="wps">
            <w:drawing>
              <wp:anchor distT="0" distB="0" distL="114300" distR="114300" simplePos="0" relativeHeight="252194816" behindDoc="0" locked="0" layoutInCell="1" allowOverlap="1" wp14:anchorId="06348A39" wp14:editId="28A760A2">
                <wp:simplePos x="0" y="0"/>
                <wp:positionH relativeFrom="column">
                  <wp:posOffset>1895475</wp:posOffset>
                </wp:positionH>
                <wp:positionV relativeFrom="paragraph">
                  <wp:posOffset>10160</wp:posOffset>
                </wp:positionV>
                <wp:extent cx="1285875" cy="600075"/>
                <wp:effectExtent l="0" t="0" r="28575" b="1019175"/>
                <wp:wrapNone/>
                <wp:docPr id="70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5875" cy="600075"/>
                        </a:xfrm>
                        <a:prstGeom prst="wedgeRectCallout">
                          <a:avLst>
                            <a:gd name="adj1" fmla="val -40833"/>
                            <a:gd name="adj2" fmla="val 21170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5F17701" w14:textId="77777777" w:rsidR="0054460F" w:rsidRDefault="00000000">
                            <w:pPr>
                              <w:jc w:val="center"/>
                              <w:rPr>
                                <w:sz w:val="18"/>
                                <w:szCs w:val="18"/>
                              </w:rPr>
                            </w:pPr>
                            <w:r>
                              <w:rPr>
                                <w:sz w:val="18"/>
                                <w:szCs w:val="18"/>
                              </w:rPr>
                              <w:t>Type of transaction performed (or attempt 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6348A39" id="Rectangle 16" o:spid="_x0000_s1148" type="#_x0000_t61" style="position:absolute;margin-left:149.25pt;margin-top:.8pt;width:101.25pt;height:47.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" adj="1980,56528" fillcolor="#4f81bd [3204]" strokecolor="#243f60 [1604]" strokeweight="2pt">
                <v:path arrowok="t"/>
                <v:textbox>
                  <w:txbxContent>
                    <w:p w14:paraId="75F17701" w14:textId="77777777" w:rsidR="0054460F" w:rsidRDefault="00000000">
                      <w:pPr>
                        <w:jc w:val="center"/>
                        <w:rPr>
                          <w:sz w:val="18"/>
                          <w:szCs w:val="18"/>
                        </w:rPr>
                      </w:pPr>
                      <w:r>
                        <w:rPr>
                          <w:sz w:val="18"/>
                          <w:szCs w:val="18"/>
                        </w:rPr>
                        <w:t>Type of transaction performed (or attempt to)</w:t>
                      </w:r>
                    </w:p>
                  </w:txbxContent>
                </v:textbox>
              </v:shape>
            </w:pict>
          </mc:Fallback>
        </mc:AlternateContent>
      </w:r>
    </w:p>
    <w:p w14:paraId="59BD8815" w14:textId="77777777" w:rsidR="001B3AEA" w:rsidRDefault="001B3AEA" w:rsidP="001B3AEA"/>
    <w:p w14:paraId="571A7747" w14:textId="77777777" w:rsidR="001B3AEA" w:rsidRDefault="001B3AEA" w:rsidP="001B3AEA"/>
    <w:p w14:paraId="2D5EBCFB" w14:textId="77777777" w:rsidR="001B3AEA" w:rsidRDefault="0011795B" w:rsidP="001B3AEA">
      <w:r>
        <w:rPr>
          <w:noProof/>
          <w:lang w:eastAsia="fr-CA"/>
        </w:rPr>
        <mc:AlternateContent>
          <mc:Choice Requires="wps">
            <w:drawing>
              <wp:anchor distT="0" distB="0" distL="114300" distR="114300" simplePos="0" relativeHeight="252192768" behindDoc="0" locked="0" layoutInCell="1" allowOverlap="1" wp14:anchorId="3832FBF9" wp14:editId="16F9401F">
                <wp:simplePos x="0" y="0"/>
                <wp:positionH relativeFrom="column">
                  <wp:posOffset>2609850</wp:posOffset>
                </wp:positionH>
                <wp:positionV relativeFrom="paragraph">
                  <wp:posOffset>1724660</wp:posOffset>
                </wp:positionV>
                <wp:extent cx="1638300" cy="885825"/>
                <wp:effectExtent l="1885950" t="609600" r="19050" b="28575"/>
                <wp:wrapNone/>
                <wp:docPr id="70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885825"/>
                        </a:xfrm>
                        <a:prstGeom prst="wedgeRectCallout">
                          <a:avLst>
                            <a:gd name="adj1" fmla="val -164438"/>
                            <a:gd name="adj2" fmla="val -11707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9FEDC5" w14:textId="77777777" w:rsidR="0054460F" w:rsidRDefault="00000000">
                            <w:pPr>
                              <w:jc w:val="center"/>
                              <w:rPr>
                                <w:sz w:val="18"/>
                                <w:szCs w:val="18"/>
                              </w:rPr>
                            </w:pPr>
                            <w:r>
                              <w:rPr>
                                <w:sz w:val="18"/>
                                <w:szCs w:val="18"/>
                              </w:rPr>
                              <w:t>The response tab on the ATQ computer that provides more details about the type of error. Here, an invalid site (premises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832FBF9" id="Rectangle 14" o:spid="_x0000_s1149" type="#_x0000_t61" style="position:absolute;margin-left:205.5pt;margin-top:135.8pt;width:129pt;height:69.7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" adj="-24719,-14487" fillcolor="#4f81bd [3204]" strokecolor="#243f60 [1604]" strokeweight="2pt">
                <v:path arrowok="t"/>
                <v:textbox>
                  <w:txbxContent>
                    <w:p w14:paraId="0A9FEDC5" w14:textId="77777777" w:rsidR="0054460F" w:rsidRDefault="00000000">
                      <w:pPr>
                        <w:jc w:val="center"/>
                        <w:rPr>
                          <w:sz w:val="18"/>
                          <w:szCs w:val="18"/>
                        </w:rPr>
                      </w:pPr>
                      <w:r>
                        <w:rPr>
                          <w:sz w:val="18"/>
                          <w:szCs w:val="18"/>
                        </w:rPr>
                        <w:t>The response tab on the ATQ computer that provides more details about the type of error. Here, an invalid site (premises number)</w:t>
                      </w:r>
                    </w:p>
                  </w:txbxContent>
                </v:textbox>
              </v:shape>
            </w:pict>
          </mc:Fallback>
        </mc:AlternateContent>
      </w:r>
      <w:r w:rsidR="001B3AEA">
        <w:rPr>
          <w:noProof/>
          <w:lang w:eastAsia="fr-CA"/>
        </w:rPr>
        <w:drawing>
          <wp:inline distT="0" distB="0" distL="0" distR="0" wp14:anchorId="731DB5BB" wp14:editId="55D1CA48">
            <wp:extent cx="4840526" cy="2153390"/>
            <wp:effectExtent l="0" t="0" r="0" b="0"/>
            <wp:docPr id="28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ite non valide.PN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4840526" cy="2153390"/>
                    </a:xfrm>
                    <a:prstGeom prst="rect">
                      <a:avLst/>
                    </a:prstGeom>
                  </pic:spPr>
                </pic:pic>
              </a:graphicData>
            </a:graphic>
          </wp:inline>
        </w:drawing>
      </w:r>
    </w:p>
    <w:p w14:paraId="2684A906" w14:textId="77777777" w:rsidR="001B3AEA" w:rsidRDefault="001B3AEA" w:rsidP="001B3AEA"/>
    <w:p w14:paraId="4A551BBA" w14:textId="77777777" w:rsidR="001B3AEA" w:rsidRDefault="001B3AEA" w:rsidP="001B3AEA"/>
    <w:p w14:paraId="3E159286" w14:textId="77777777" w:rsidR="0054460F" w:rsidRDefault="00000000">
      <w:r>
        <w:t xml:space="preserve">Note that the window has 3 panes: "Header", "Response" and "Post". </w:t>
      </w:r>
    </w:p>
    <w:p w14:paraId="5CA3045B" w14:textId="77777777" w:rsidR="0054460F" w:rsidRDefault="00000000">
      <w:pPr>
        <w:rPr>
          <w:b/>
        </w:rPr>
      </w:pPr>
      <w:r>
        <w:rPr>
          <w:b/>
        </w:rPr>
        <w:t>The Response pane</w:t>
      </w:r>
      <w:r>
        <w:t xml:space="preserve"> contains the response received from the ATQ computer. Although the language is more technical, it is normally interpreted in the upper portion of the message box.  This tab is the one that is most likely to give you an indication of what went wrong. In the above case, you must go and enter the correct site number and start your transaction again.</w:t>
      </w:r>
    </w:p>
    <w:p w14:paraId="74EB038D" w14:textId="77777777" w:rsidR="0054460F" w:rsidRDefault="00000000">
      <w:r>
        <w:rPr>
          <w:b/>
        </w:rPr>
        <w:t>The Header pane</w:t>
      </w:r>
      <w:r>
        <w:t xml:space="preserve"> contains information received from the computer and is used by your administrator as an additional source of information in the event of an unidentifiable error. So you don't have to look at that as part of your normal operations.</w:t>
      </w:r>
    </w:p>
    <w:p w14:paraId="76F43905" w14:textId="5FC771F2" w:rsidR="0054460F" w:rsidRDefault="00000000">
      <w:r>
        <w:rPr>
          <w:b/>
        </w:rPr>
        <w:t>The POST pane</w:t>
      </w:r>
      <w:r>
        <w:t xml:space="preserve"> includes the information that </w:t>
      </w:r>
      <w:r w:rsidR="001F68F2">
        <w:t>EweManage</w:t>
      </w:r>
      <w:r>
        <w:t xml:space="preserve"> has transmitted to the ATQ computer and serves, like the Header pane, as a debugging tool. So you don't have to look at that as part of your normal operations.</w:t>
      </w:r>
    </w:p>
    <w:p w14:paraId="123C7E50" w14:textId="77777777" w:rsidR="0054460F" w:rsidRDefault="00000000">
      <w:pPr>
        <w:rPr>
          <w:b/>
        </w:rPr>
      </w:pPr>
      <w:r>
        <w:rPr>
          <w:b/>
        </w:rPr>
        <w:t>Sample error message</w:t>
      </w:r>
    </w:p>
    <w:p w14:paraId="35C68287" w14:textId="77777777" w:rsidR="0054460F" w:rsidRDefault="00000000">
      <w:r>
        <w:t>In the next example, an attempt was made to declare lamb missing for a future date (later than the date of declaration). This results in an error window such as the following:</w:t>
      </w:r>
    </w:p>
    <w:p w14:paraId="1B8A491D" w14:textId="77777777" w:rsidR="001B3AEA" w:rsidRDefault="001B3AEA" w:rsidP="001B3AEA">
      <w:pPr>
        <w:jc w:val="center"/>
      </w:pPr>
    </w:p>
    <w:p w14:paraId="2323AFBC" w14:textId="77777777" w:rsidR="0054460F" w:rsidRDefault="00000000">
      <w:pPr>
        <w:jc w:val="center"/>
      </w:pPr>
      <w:r>
        <w:rPr>
          <w:noProof/>
          <w:lang w:eastAsia="fr-CA"/>
        </w:rPr>
        <w:drawing>
          <wp:inline distT="0" distB="0" distL="0" distR="0" wp14:anchorId="6C4A1607" wp14:editId="713BFDA1">
            <wp:extent cx="5486400" cy="624840"/>
            <wp:effectExtent l="0" t="0" r="0" b="3810"/>
            <wp:docPr id="29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rreur_disparu_date.PN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5486400" cy="624840"/>
                    </a:xfrm>
                    <a:prstGeom prst="rect">
                      <a:avLst/>
                    </a:prstGeom>
                  </pic:spPr>
                </pic:pic>
              </a:graphicData>
            </a:graphic>
          </wp:inline>
        </w:drawing>
      </w:r>
    </w:p>
    <w:p w14:paraId="2B197CBD" w14:textId="77777777" w:rsidR="001B3AEA" w:rsidRDefault="001B3AEA"/>
    <w:p w14:paraId="0BD33668" w14:textId="1E579630" w:rsidR="0054460F" w:rsidRDefault="00000000">
      <w:r>
        <w:t xml:space="preserve">And by accessing the lamb </w:t>
      </w:r>
      <w:r w:rsidR="005B23E7">
        <w:t>record</w:t>
      </w:r>
      <w:r>
        <w:t xml:space="preserve"> and clicking on the "Info" button, you get the details shown in the following figure:</w:t>
      </w:r>
    </w:p>
    <w:p w14:paraId="40DADBCB" w14:textId="77777777" w:rsidR="001B3AEA" w:rsidRDefault="001B3AEA" w:rsidP="001B3AEA"/>
    <w:p w14:paraId="272ED470" w14:textId="77777777" w:rsidR="001B3AEA" w:rsidRDefault="001B3AEA" w:rsidP="001B3AEA">
      <w:r>
        <w:rPr>
          <w:noProof/>
          <w:lang w:eastAsia="fr-CA"/>
        </w:rPr>
        <w:drawing>
          <wp:anchor distT="0" distB="0" distL="114300" distR="114300" simplePos="0" relativeHeight="252196864" behindDoc="0" locked="0" layoutInCell="1" allowOverlap="1" wp14:anchorId="257E09B1" wp14:editId="6F469D0C">
            <wp:simplePos x="0" y="0"/>
            <wp:positionH relativeFrom="margin">
              <wp:posOffset>-47625</wp:posOffset>
            </wp:positionH>
            <wp:positionV relativeFrom="paragraph">
              <wp:posOffset>0</wp:posOffset>
            </wp:positionV>
            <wp:extent cx="5277804" cy="2771709"/>
            <wp:effectExtent l="0" t="0" r="0" b="0"/>
            <wp:wrapSquare wrapText="bothSides"/>
            <wp:docPr id="29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rreur_diaparition_date.PN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5277804" cy="2771709"/>
                    </a:xfrm>
                    <a:prstGeom prst="rect">
                      <a:avLst/>
                    </a:prstGeom>
                  </pic:spPr>
                </pic:pic>
              </a:graphicData>
            </a:graphic>
          </wp:anchor>
        </w:drawing>
      </w:r>
    </w:p>
    <w:p w14:paraId="4A98906C" w14:textId="3A10063B" w:rsidR="0054460F" w:rsidRDefault="00000000">
      <w:r>
        <w:t xml:space="preserve">Note that there may also be more than one error for an uncompleted transaction. The following example shows an error message in which both the site where the animal is located does not belong to the producer making the declaration and also the </w:t>
      </w:r>
      <w:r w:rsidR="008E3CC4">
        <w:t>tag</w:t>
      </w:r>
      <w:r>
        <w:t xml:space="preserve"> number was not ordered by the producer. You should therefore get used to reading error messages carefully when they appear:</w:t>
      </w:r>
    </w:p>
    <w:p w14:paraId="59E960DD" w14:textId="77777777" w:rsidR="0054460F" w:rsidRDefault="00000000">
      <w:r>
        <w:rPr>
          <w:noProof/>
          <w:lang w:eastAsia="fr-CA"/>
        </w:rPr>
        <mc:AlternateContent>
          <mc:Choice Requires="wps">
            <w:drawing>
              <wp:anchor distT="0" distB="0" distL="114300" distR="114300" simplePos="0" relativeHeight="252201984" behindDoc="0" locked="0" layoutInCell="1" allowOverlap="1" wp14:anchorId="0303B5B9" wp14:editId="405F1E19">
                <wp:simplePos x="0" y="0"/>
                <wp:positionH relativeFrom="column">
                  <wp:posOffset>2676525</wp:posOffset>
                </wp:positionH>
                <wp:positionV relativeFrom="paragraph">
                  <wp:posOffset>1817370</wp:posOffset>
                </wp:positionV>
                <wp:extent cx="1876425" cy="681990"/>
                <wp:effectExtent l="1247775" t="7620" r="9525" b="15240"/>
                <wp:wrapNone/>
                <wp:docPr id="69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681990"/>
                        </a:xfrm>
                        <a:prstGeom prst="wedgeRectCallout">
                          <a:avLst>
                            <a:gd name="adj1" fmla="val -111185"/>
                            <a:gd name="adj2" fmla="val 47579"/>
                          </a:avLst>
                        </a:prstGeom>
                        <a:solidFill>
                          <a:schemeClr val="accent1">
                            <a:lumMod val="100000"/>
                            <a:lumOff val="0"/>
                          </a:schemeClr>
                        </a:solidFill>
                        <a:ln w="12700">
                          <a:solidFill>
                            <a:schemeClr val="accent1">
                              <a:lumMod val="50000"/>
                              <a:lumOff val="0"/>
                            </a:schemeClr>
                          </a:solidFill>
                          <a:miter lim="800000"/>
                          <a:headEnd/>
                          <a:tailEnd/>
                        </a:ln>
                      </wps:spPr>
                      <wps:txbx>
                        <w:txbxContent>
                          <w:p w14:paraId="79CCE885" w14:textId="77777777" w:rsidR="0054460F" w:rsidRDefault="00000000">
                            <w:pPr>
                              <w:jc w:val="center"/>
                              <w:rPr>
                                <w:sz w:val="18"/>
                                <w:szCs w:val="18"/>
                              </w:rPr>
                            </w:pPr>
                            <w:r>
                              <w:rPr>
                                <w:sz w:val="18"/>
                                <w:szCs w:val="18"/>
                              </w:rPr>
                              <w:t>The identifier number is not a number that belongs to the producer who prepared the return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303B5B9" id="Rectangle 21" o:spid="_x0000_s1150" type="#_x0000_t61" style="position:absolute;margin-left:210.75pt;margin-top:143.1pt;width:147.75pt;height:53.7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" adj="-13216,21077" fillcolor="#4f81bd [3204]" strokecolor="#243f60 [1604]" strokeweight="1pt">
                <v:textbox>
                  <w:txbxContent>
                    <w:p w14:paraId="79CCE885" w14:textId="77777777" w:rsidR="0054460F" w:rsidRDefault="00000000">
                      <w:pPr>
                        <w:jc w:val="center"/>
                        <w:rPr>
                          <w:sz w:val="18"/>
                          <w:szCs w:val="18"/>
                        </w:rPr>
                      </w:pPr>
                      <w:r>
                        <w:rPr>
                          <w:sz w:val="18"/>
                          <w:szCs w:val="18"/>
                        </w:rPr>
                        <w:t>The identifier number is not a number that belongs to the producer who prepared the return</w:t>
                      </w:r>
                    </w:p>
                  </w:txbxContent>
                </v:textbox>
              </v:shape>
            </w:pict>
          </mc:Fallback>
        </mc:AlternateContent>
      </w:r>
      <w:r>
        <w:rPr>
          <w:noProof/>
          <w:lang w:eastAsia="fr-CA"/>
        </w:rPr>
        <mc:AlternateContent>
          <mc:Choice Requires="wps">
            <w:drawing>
              <wp:anchor distT="0" distB="0" distL="114300" distR="114300" simplePos="0" relativeHeight="252200960" behindDoc="0" locked="0" layoutInCell="1" allowOverlap="1" wp14:anchorId="1C127F27" wp14:editId="0CA4AC06">
                <wp:simplePos x="0" y="0"/>
                <wp:positionH relativeFrom="column">
                  <wp:posOffset>2552700</wp:posOffset>
                </wp:positionH>
                <wp:positionV relativeFrom="paragraph">
                  <wp:posOffset>607695</wp:posOffset>
                </wp:positionV>
                <wp:extent cx="1447800" cy="733425"/>
                <wp:effectExtent l="1219200" t="0" r="19050" b="180975"/>
                <wp:wrapNone/>
                <wp:docPr id="69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800" cy="733425"/>
                        </a:xfrm>
                        <a:prstGeom prst="wedgeRectCallout">
                          <a:avLst>
                            <a:gd name="adj1" fmla="val -133333"/>
                            <a:gd name="adj2" fmla="val 6847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C0D311" w14:textId="77777777" w:rsidR="0054460F" w:rsidRDefault="00000000">
                            <w:pPr>
                              <w:jc w:val="center"/>
                              <w:rPr>
                                <w:sz w:val="18"/>
                                <w:szCs w:val="18"/>
                              </w:rPr>
                            </w:pPr>
                            <w:r>
                              <w:rPr>
                                <w:sz w:val="18"/>
                                <w:szCs w:val="18"/>
                              </w:rPr>
                              <w:t>Wrong site number (it does not belong to the producer who prepared this declaration)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27F27" id="Rectangle 20" o:spid="_x0000_s1151" type="#_x0000_t61" style="position:absolute;margin-left:201pt;margin-top:47.85pt;width:114pt;height:57.7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" adj="-18000,25590" fillcolor="#4f81bd [3204]" strokecolor="#243f60 [1604]" strokeweight="2pt">
                <v:path arrowok="t"/>
                <v:textbox>
                  <w:txbxContent>
                    <w:p w14:paraId="58C0D311" w14:textId="77777777" w:rsidR="0054460F" w:rsidRDefault="00000000">
                      <w:pPr>
                        <w:jc w:val="center"/>
                        <w:rPr>
                          <w:sz w:val="18"/>
                          <w:szCs w:val="18"/>
                        </w:rPr>
                      </w:pPr>
                      <w:r>
                        <w:rPr>
                          <w:sz w:val="18"/>
                          <w:szCs w:val="18"/>
                        </w:rPr>
                        <w:t>Wrong site number (it does not belong to the producer who prepared this declaration)</w:t>
                      </w:r>
                    </w:p>
                  </w:txbxContent>
                </v:textbox>
              </v:shape>
            </w:pict>
          </mc:Fallback>
        </mc:AlternateContent>
      </w:r>
      <w:r>
        <w:rPr>
          <w:noProof/>
          <w:lang w:eastAsia="fr-CA"/>
        </w:rPr>
        <w:drawing>
          <wp:inline distT="0" distB="0" distL="0" distR="0" wp14:anchorId="24682624" wp14:editId="4A8C0340">
            <wp:extent cx="3546533" cy="3048000"/>
            <wp:effectExtent l="19050" t="0" r="0" b="0"/>
            <wp:docPr id="29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ctiv 2 err.PN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3549670" cy="3050696"/>
                    </a:xfrm>
                    <a:prstGeom prst="rect">
                      <a:avLst/>
                    </a:prstGeom>
                  </pic:spPr>
                </pic:pic>
              </a:graphicData>
            </a:graphic>
          </wp:inline>
        </w:drawing>
      </w:r>
    </w:p>
    <w:p w14:paraId="6935F21F" w14:textId="77777777" w:rsidR="0054460F" w:rsidRDefault="00000000">
      <w:pPr>
        <w:pStyle w:val="Titre3"/>
      </w:pPr>
      <w:bookmarkStart w:id="368" w:name="_Toc159947931"/>
      <w:r>
        <w:t>11.3.4 The ATQ button</w:t>
      </w:r>
      <w:bookmarkEnd w:id="368"/>
    </w:p>
    <w:p w14:paraId="5596886B" w14:textId="77777777" w:rsidR="001B3AEA" w:rsidRDefault="0011795B" w:rsidP="001B3AEA">
      <w:r>
        <w:rPr>
          <w:noProof/>
          <w:lang w:eastAsia="fr-CA"/>
        </w:rPr>
        <mc:AlternateContent>
          <mc:Choice Requires="wps">
            <w:drawing>
              <wp:anchor distT="0" distB="0" distL="114300" distR="114300" simplePos="0" relativeHeight="252197888" behindDoc="0" locked="0" layoutInCell="1" allowOverlap="1" wp14:anchorId="786595B9" wp14:editId="6C2DD47D">
                <wp:simplePos x="0" y="0"/>
                <wp:positionH relativeFrom="column">
                  <wp:posOffset>2981325</wp:posOffset>
                </wp:positionH>
                <wp:positionV relativeFrom="paragraph">
                  <wp:posOffset>133985</wp:posOffset>
                </wp:positionV>
                <wp:extent cx="1133475" cy="523875"/>
                <wp:effectExtent l="1009650" t="0" r="28575" b="276225"/>
                <wp:wrapNone/>
                <wp:docPr id="69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523875"/>
                        </a:xfrm>
                        <a:prstGeom prst="wedgeRectCallout">
                          <a:avLst>
                            <a:gd name="adj1" fmla="val -136799"/>
                            <a:gd name="adj2" fmla="val 9340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D32326" w14:textId="77777777" w:rsidR="0054460F" w:rsidRDefault="00000000">
                            <w:pPr>
                              <w:jc w:val="center"/>
                              <w:rPr>
                                <w:sz w:val="18"/>
                                <w:szCs w:val="18"/>
                              </w:rPr>
                            </w:pPr>
                            <w:r>
                              <w:rPr>
                                <w:sz w:val="18"/>
                                <w:szCs w:val="18"/>
                              </w:rPr>
                              <w:t>Query button in ATQ computer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86595B9" id="Rectangle 24" o:spid="_x0000_s1152" type="#_x0000_t61" style="position:absolute;margin-left:234.75pt;margin-top:10.55pt;width:89.25pt;height:41.2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" adj="-18749,30976" fillcolor="#4f81bd [3204]" strokecolor="#243f60 [1604]" strokeweight="2pt">
                <v:path arrowok="t"/>
                <v:textbox>
                  <w:txbxContent>
                    <w:p w14:paraId="33D32326" w14:textId="77777777" w:rsidR="0054460F" w:rsidRDefault="00000000">
                      <w:pPr>
                        <w:jc w:val="center"/>
                        <w:rPr>
                          <w:sz w:val="18"/>
                          <w:szCs w:val="18"/>
                        </w:rPr>
                      </w:pPr>
                      <w:r>
                        <w:rPr>
                          <w:sz w:val="18"/>
                          <w:szCs w:val="18"/>
                        </w:rPr>
                        <w:t>Query button in ATQ computer</w:t>
                      </w:r>
                    </w:p>
                  </w:txbxContent>
                </v:textbox>
              </v:shape>
            </w:pict>
          </mc:Fallback>
        </mc:AlternateContent>
      </w:r>
    </w:p>
    <w:p w14:paraId="0AFC6610" w14:textId="77777777" w:rsidR="001B3AEA" w:rsidRDefault="001B3AEA" w:rsidP="001B3AEA">
      <w:r>
        <w:rPr>
          <w:noProof/>
          <w:lang w:eastAsia="fr-CA"/>
        </w:rPr>
        <w:drawing>
          <wp:inline distT="0" distB="0" distL="0" distR="0" wp14:anchorId="353DAA09" wp14:editId="19B0E108">
            <wp:extent cx="2152650" cy="918557"/>
            <wp:effectExtent l="0" t="0" r="0" b="0"/>
            <wp:docPr id="465"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outon atq.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2196040" cy="937072"/>
                    </a:xfrm>
                    <a:prstGeom prst="rect">
                      <a:avLst/>
                    </a:prstGeom>
                  </pic:spPr>
                </pic:pic>
              </a:graphicData>
            </a:graphic>
          </wp:inline>
        </w:drawing>
      </w:r>
    </w:p>
    <w:p w14:paraId="0FE42A97" w14:textId="77777777" w:rsidR="0054460F" w:rsidRDefault="00000000">
      <w:r>
        <w:t>You will see a new button to the right of the ATQ number of your animals. This button allows you to check one of the following two things through a direct line connection with ATQ's computer. (obviously, your internet needs to be plugged in):</w:t>
      </w:r>
    </w:p>
    <w:p w14:paraId="3F428DDD" w14:textId="0E473D5B" w:rsidR="0054460F" w:rsidRDefault="00000000">
      <w:pPr>
        <w:pStyle w:val="Paragraphedeliste"/>
        <w:numPr>
          <w:ilvl w:val="0"/>
          <w:numId w:val="82"/>
        </w:numPr>
        <w:spacing w:after="160" w:line="259" w:lineRule="auto"/>
      </w:pPr>
      <w:r>
        <w:t xml:space="preserve">If the </w:t>
      </w:r>
      <w:r w:rsidR="008E3CC4">
        <w:t>tag</w:t>
      </w:r>
      <w:r>
        <w:t xml:space="preserve"> is "On", you will get the information from your pet as it appears in your ATQ SimpliTrace folder</w:t>
      </w:r>
    </w:p>
    <w:p w14:paraId="77493B29" w14:textId="78B68E29" w:rsidR="0054460F" w:rsidRDefault="00000000">
      <w:pPr>
        <w:pStyle w:val="Paragraphedeliste"/>
        <w:numPr>
          <w:ilvl w:val="0"/>
          <w:numId w:val="82"/>
        </w:numPr>
        <w:spacing w:after="160" w:line="259" w:lineRule="auto"/>
      </w:pPr>
      <w:r>
        <w:t xml:space="preserve">If the </w:t>
      </w:r>
      <w:r w:rsidR="008E3CC4">
        <w:t>tag</w:t>
      </w:r>
      <w:r>
        <w:t xml:space="preserve"> is "</w:t>
      </w:r>
      <w:r w:rsidR="00951408">
        <w:t>Displaced</w:t>
      </w:r>
      <w:r>
        <w:t xml:space="preserve">", you will get the latest transaction information for that </w:t>
      </w:r>
      <w:r w:rsidR="008E3CC4">
        <w:t>tag</w:t>
      </w:r>
    </w:p>
    <w:p w14:paraId="4F6F98F7" w14:textId="3A3C53D7" w:rsidR="0054460F" w:rsidRDefault="00000000">
      <w:pPr>
        <w:pStyle w:val="Paragraphedeliste"/>
        <w:numPr>
          <w:ilvl w:val="0"/>
          <w:numId w:val="82"/>
        </w:numPr>
        <w:spacing w:after="160" w:line="259" w:lineRule="auto"/>
      </w:pPr>
      <w:r>
        <w:t xml:space="preserve">If the </w:t>
      </w:r>
      <w:r w:rsidR="008E3CC4">
        <w:t>tag</w:t>
      </w:r>
      <w:r>
        <w:t xml:space="preserve"> is "Inactive" or "</w:t>
      </w:r>
      <w:r w:rsidR="005B23E7">
        <w:t>House</w:t>
      </w:r>
      <w:r>
        <w:t xml:space="preserve">", obviously no information is in your SimpliTrace inventory. The INFO button does not appear in </w:t>
      </w:r>
      <w:r w:rsidR="005B23E7">
        <w:t>record</w:t>
      </w:r>
      <w:r>
        <w:t>s with this status</w:t>
      </w:r>
    </w:p>
    <w:p w14:paraId="074C2C5A" w14:textId="77777777" w:rsidR="0054460F" w:rsidRDefault="00000000">
      <w:r>
        <w:br w:type="page"/>
      </w:r>
    </w:p>
    <w:p w14:paraId="104E2C66" w14:textId="77777777" w:rsidR="0054460F" w:rsidRDefault="00000000">
      <w:r>
        <w:rPr>
          <w:noProof/>
          <w:lang w:eastAsia="fr-CA"/>
        </w:rPr>
        <w:drawing>
          <wp:anchor distT="0" distB="0" distL="114300" distR="114300" simplePos="0" relativeHeight="252198912" behindDoc="0" locked="0" layoutInCell="1" allowOverlap="1" wp14:anchorId="31B5A781" wp14:editId="20E7D12A">
            <wp:simplePos x="0" y="0"/>
            <wp:positionH relativeFrom="column">
              <wp:posOffset>2000250</wp:posOffset>
            </wp:positionH>
            <wp:positionV relativeFrom="paragraph">
              <wp:posOffset>257175</wp:posOffset>
            </wp:positionV>
            <wp:extent cx="3371215" cy="2097405"/>
            <wp:effectExtent l="0" t="0" r="635" b="0"/>
            <wp:wrapSquare wrapText="bothSides"/>
            <wp:docPr id="48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nfotag.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3371215" cy="2097405"/>
                    </a:xfrm>
                    <a:prstGeom prst="rect">
                      <a:avLst/>
                    </a:prstGeom>
                  </pic:spPr>
                </pic:pic>
              </a:graphicData>
            </a:graphic>
          </wp:anchor>
        </w:drawing>
      </w:r>
      <w:r>
        <w:t>By clicking this button, you will get a result of the following type:</w:t>
      </w:r>
    </w:p>
    <w:p w14:paraId="220A0545" w14:textId="77777777" w:rsidR="001B3AEA" w:rsidRDefault="001B3AEA" w:rsidP="001B3AEA"/>
    <w:p w14:paraId="7578F517" w14:textId="580B6C7E" w:rsidR="0054460F" w:rsidRDefault="00000000">
      <w:r>
        <w:t xml:space="preserve">"Enabled" </w:t>
      </w:r>
      <w:r w:rsidR="008E3CC4">
        <w:t>Tag</w:t>
      </w:r>
      <w:r>
        <w:t xml:space="preserve"> Information</w:t>
      </w:r>
    </w:p>
    <w:p w14:paraId="3C5F6912" w14:textId="77777777" w:rsidR="001B3AEA" w:rsidRDefault="001B3AEA" w:rsidP="001B3AEA"/>
    <w:p w14:paraId="334E98CD" w14:textId="77777777" w:rsidR="001B3AEA" w:rsidRDefault="001B3AEA" w:rsidP="001B3AEA"/>
    <w:p w14:paraId="6948D254" w14:textId="77777777" w:rsidR="001B3AEA" w:rsidRDefault="001B3AEA" w:rsidP="001B3AEA"/>
    <w:p w14:paraId="29B9C2E6" w14:textId="77777777" w:rsidR="001B3AEA" w:rsidRDefault="001B3AEA" w:rsidP="001B3AEA">
      <w:r>
        <w:rPr>
          <w:noProof/>
          <w:lang w:eastAsia="fr-CA"/>
        </w:rPr>
        <w:drawing>
          <wp:anchor distT="0" distB="0" distL="114300" distR="114300" simplePos="0" relativeHeight="252199936" behindDoc="0" locked="0" layoutInCell="1" allowOverlap="1" wp14:anchorId="784FEECD" wp14:editId="2D8937AB">
            <wp:simplePos x="0" y="0"/>
            <wp:positionH relativeFrom="margin">
              <wp:posOffset>1476376</wp:posOffset>
            </wp:positionH>
            <wp:positionV relativeFrom="paragraph">
              <wp:posOffset>458</wp:posOffset>
            </wp:positionV>
            <wp:extent cx="4130040" cy="2093137"/>
            <wp:effectExtent l="0" t="0" r="3810" b="2540"/>
            <wp:wrapSquare wrapText="bothSides"/>
            <wp:docPr id="489"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fo_declaration.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4152275" cy="2104406"/>
                    </a:xfrm>
                    <a:prstGeom prst="rect">
                      <a:avLst/>
                    </a:prstGeom>
                  </pic:spPr>
                </pic:pic>
              </a:graphicData>
            </a:graphic>
          </wp:anchor>
        </w:drawing>
      </w:r>
    </w:p>
    <w:p w14:paraId="5676B7FC" w14:textId="499195B0" w:rsidR="0054460F" w:rsidRDefault="00000000">
      <w:r>
        <w:t>Information about a "</w:t>
      </w:r>
      <w:r w:rsidR="00951408">
        <w:t>Displaced</w:t>
      </w:r>
      <w:r>
        <w:t xml:space="preserve">" </w:t>
      </w:r>
      <w:r w:rsidR="008E3CC4">
        <w:t>tag</w:t>
      </w:r>
    </w:p>
    <w:p w14:paraId="237D34DC" w14:textId="77777777" w:rsidR="001B3AEA" w:rsidRDefault="001B3AEA" w:rsidP="001B3AEA"/>
    <w:p w14:paraId="1561AE7F" w14:textId="77777777" w:rsidR="001B3AEA" w:rsidRDefault="001B3AEA" w:rsidP="001B3AEA"/>
    <w:p w14:paraId="5F6FF80E" w14:textId="77777777" w:rsidR="001B3AEA" w:rsidRDefault="001B3AEA" w:rsidP="001B3AEA"/>
    <w:p w14:paraId="658C1A95" w14:textId="77777777" w:rsidR="00C26D73" w:rsidRDefault="00C26D73" w:rsidP="001B3AEA">
      <w:pPr>
        <w:pStyle w:val="Titre3"/>
      </w:pPr>
    </w:p>
    <w:p w14:paraId="4AE4BCBD" w14:textId="06E81183" w:rsidR="0054460F" w:rsidRDefault="00000000">
      <w:pPr>
        <w:pStyle w:val="Titre3"/>
      </w:pPr>
      <w:bookmarkStart w:id="369" w:name="_Toc159947932"/>
      <w:r>
        <w:t xml:space="preserve">11.3.5 Declaration to the </w:t>
      </w:r>
      <w:r w:rsidR="00751E7B">
        <w:t>Flock</w:t>
      </w:r>
      <w:r>
        <w:t xml:space="preserve"> Register</w:t>
      </w:r>
      <w:bookmarkEnd w:id="369"/>
    </w:p>
    <w:p w14:paraId="44298D1B" w14:textId="77777777" w:rsidR="001B3AEA" w:rsidRDefault="001B3AEA" w:rsidP="001B3AEA"/>
    <w:p w14:paraId="0917149C" w14:textId="2F8276A1" w:rsidR="0054460F" w:rsidRDefault="00000000">
      <w:r>
        <w:t xml:space="preserve">As for lambs, new transactions were added to the </w:t>
      </w:r>
      <w:r w:rsidR="00751E7B">
        <w:t>flock</w:t>
      </w:r>
      <w:r>
        <w:t xml:space="preserve"> file:</w:t>
      </w:r>
    </w:p>
    <w:p w14:paraId="557E694E" w14:textId="258AAE1E" w:rsidR="0054460F" w:rsidRDefault="00000000">
      <w:pPr>
        <w:pStyle w:val="Paragraphedeliste"/>
        <w:numPr>
          <w:ilvl w:val="0"/>
          <w:numId w:val="83"/>
        </w:numPr>
        <w:spacing w:after="160" w:line="259" w:lineRule="auto"/>
      </w:pPr>
      <w:r>
        <w:rPr>
          <w:b/>
        </w:rPr>
        <w:t>Date of birth declaration</w:t>
      </w:r>
      <w:r>
        <w:t xml:space="preserve">: This function is used to declare a date of birth for an animal acquired from a producer but whose date of birth is not in the SimpliTrace file. Note that you cannot change a date of birth for animals that you have activated with function. For any date of birth adjustment on any of your pets, you still need to call ATQ's customer service. This declaration only works when you are positioned on the animal </w:t>
      </w:r>
      <w:r w:rsidR="005B23E7">
        <w:t>record</w:t>
      </w:r>
      <w:r>
        <w:t>. You must then call ATQ! This type of declaration is automatically requested when purchasing animals outside Quebec, or you can activate it either</w:t>
      </w:r>
    </w:p>
    <w:p w14:paraId="6D9ABDDC" w14:textId="77777777" w:rsidR="0054460F" w:rsidRDefault="00000000">
      <w:pPr>
        <w:pStyle w:val="Paragraphedeliste"/>
        <w:numPr>
          <w:ilvl w:val="1"/>
          <w:numId w:val="83"/>
        </w:numPr>
        <w:spacing w:after="160" w:line="259" w:lineRule="auto"/>
      </w:pPr>
      <w:r>
        <w:t>In the Declarations menu</w:t>
      </w:r>
    </w:p>
    <w:p w14:paraId="647289AB" w14:textId="77777777" w:rsidR="0054460F" w:rsidRDefault="00000000">
      <w:pPr>
        <w:pStyle w:val="Paragraphedeliste"/>
        <w:numPr>
          <w:ilvl w:val="1"/>
          <w:numId w:val="83"/>
        </w:numPr>
        <w:spacing w:after="160" w:line="259" w:lineRule="auto"/>
      </w:pPr>
      <w:r>
        <w:t>In the new "Purchasing Info" tab</w:t>
      </w:r>
    </w:p>
    <w:p w14:paraId="191862EE" w14:textId="77777777" w:rsidR="001B3AEA" w:rsidRDefault="001B3AEA" w:rsidP="001B3AEA">
      <w:pPr>
        <w:pStyle w:val="Paragraphedeliste"/>
      </w:pPr>
    </w:p>
    <w:p w14:paraId="5797F6F6" w14:textId="228DC100" w:rsidR="0054460F" w:rsidRDefault="00000000">
      <w:pPr>
        <w:pStyle w:val="Paragraphedeliste"/>
        <w:numPr>
          <w:ilvl w:val="0"/>
          <w:numId w:val="84"/>
        </w:numPr>
        <w:spacing w:after="160" w:line="259" w:lineRule="auto"/>
      </w:pPr>
      <w:r>
        <w:rPr>
          <w:b/>
        </w:rPr>
        <w:t xml:space="preserve">Declare the re-installation of a reseated </w:t>
      </w:r>
      <w:r w:rsidR="008E3CC4">
        <w:rPr>
          <w:b/>
        </w:rPr>
        <w:t>tag</w:t>
      </w:r>
      <w:r>
        <w:rPr>
          <w:b/>
        </w:rPr>
        <w:t xml:space="preserve"> (re-emission).</w:t>
      </w:r>
      <w:r>
        <w:t xml:space="preserve"> In the event that you have recommended a </w:t>
      </w:r>
      <w:r w:rsidR="008E3CC4">
        <w:t>tag</w:t>
      </w:r>
      <w:r>
        <w:t xml:space="preserve"> number for a purebred animal that has lost its own, when you receive the new </w:t>
      </w:r>
      <w:r w:rsidR="008E3CC4">
        <w:t>tag</w:t>
      </w:r>
      <w:r>
        <w:t xml:space="preserve">, you must make a laying declaration. This declaration only works when you are positioned on the animal </w:t>
      </w:r>
      <w:r w:rsidR="005B23E7">
        <w:t>record</w:t>
      </w:r>
      <w:r>
        <w:t>.</w:t>
      </w:r>
    </w:p>
    <w:p w14:paraId="7BEA258A" w14:textId="6134DA85" w:rsidR="0054460F" w:rsidRDefault="00000000">
      <w:r>
        <w:t xml:space="preserve">Note that the declaration menu does not include a </w:t>
      </w:r>
      <w:r w:rsidR="008E3CC4">
        <w:t>tag</w:t>
      </w:r>
      <w:r>
        <w:t xml:space="preserve">ing declaration. You need to make sure that when you transfer lambs to the herd, the </w:t>
      </w:r>
      <w:r w:rsidR="008E3CC4">
        <w:t>tag</w:t>
      </w:r>
      <w:r>
        <w:t xml:space="preserve">s have been activated or that they are not </w:t>
      </w:r>
      <w:r w:rsidR="005B23E7">
        <w:t>house</w:t>
      </w:r>
      <w:r>
        <w:t xml:space="preserve"> </w:t>
      </w:r>
      <w:r w:rsidR="008E3CC4">
        <w:t>tag</w:t>
      </w:r>
      <w:r>
        <w:t xml:space="preserve">s. The transfer function to the herd does this check, but in the case of automatic transfers (during </w:t>
      </w:r>
      <w:r w:rsidR="00B64759">
        <w:t>breeding</w:t>
      </w:r>
      <w:r>
        <w:t xml:space="preserve">s / echoes / lambing made by the PSION), you will have errors if the </w:t>
      </w:r>
      <w:r w:rsidR="008E3CC4">
        <w:t>tag</w:t>
      </w:r>
      <w:r>
        <w:t>s are non-compliant and not activated.</w:t>
      </w:r>
    </w:p>
    <w:p w14:paraId="60AF07BB" w14:textId="2A3526C5" w:rsidR="0054460F" w:rsidRDefault="00000000">
      <w:r>
        <w:rPr>
          <w:noProof/>
          <w:lang w:eastAsia="fr-CA"/>
        </w:rPr>
        <w:drawing>
          <wp:anchor distT="0" distB="0" distL="114300" distR="114300" simplePos="0" relativeHeight="252203008" behindDoc="0" locked="0" layoutInCell="1" allowOverlap="1" wp14:anchorId="04296514" wp14:editId="43176E75">
            <wp:simplePos x="0" y="0"/>
            <wp:positionH relativeFrom="column">
              <wp:posOffset>0</wp:posOffset>
            </wp:positionH>
            <wp:positionV relativeFrom="paragraph">
              <wp:posOffset>911225</wp:posOffset>
            </wp:positionV>
            <wp:extent cx="3429000" cy="3630295"/>
            <wp:effectExtent l="19050" t="0" r="0" b="0"/>
            <wp:wrapSquare wrapText="bothSides"/>
            <wp:docPr id="49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écran 2016-12-12 à 15.13.21.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3429000" cy="3630295"/>
                    </a:xfrm>
                    <a:prstGeom prst="rect">
                      <a:avLst/>
                    </a:prstGeom>
                  </pic:spPr>
                </pic:pic>
              </a:graphicData>
            </a:graphic>
          </wp:anchor>
        </w:drawing>
      </w:r>
      <w:r>
        <w:t xml:space="preserve">With respect to purchase declarations from producers outside Quebec, the menu for creating new </w:t>
      </w:r>
      <w:r w:rsidR="005B23E7">
        <w:t>record</w:t>
      </w:r>
      <w:r>
        <w:t>s now contains all the additional information required. In addition, a new tab "purchase info" has been added to the Cattle's records, allowing you to check or modify information on your purchases at any time.</w:t>
      </w:r>
    </w:p>
    <w:p w14:paraId="35C880A7" w14:textId="77777777" w:rsidR="001B3AEA" w:rsidRDefault="001B3AEA" w:rsidP="001B3AEA"/>
    <w:p w14:paraId="67FC59D6" w14:textId="77777777" w:rsidR="0054460F" w:rsidRDefault="00000000">
      <w:pPr>
        <w:spacing w:after="0"/>
        <w:rPr>
          <w:b/>
        </w:rPr>
      </w:pPr>
      <w:r>
        <w:rPr>
          <w:b/>
        </w:rPr>
        <w:t>Menu</w:t>
      </w:r>
    </w:p>
    <w:p w14:paraId="570F5868" w14:textId="77777777" w:rsidR="0054460F" w:rsidRDefault="00000000">
      <w:pPr>
        <w:spacing w:after="0"/>
        <w:rPr>
          <w:b/>
        </w:rPr>
      </w:pPr>
      <w:r>
        <w:rPr>
          <w:b/>
        </w:rPr>
        <w:t>From</w:t>
      </w:r>
    </w:p>
    <w:p w14:paraId="02BF7CAE" w14:textId="1AA17DAD" w:rsidR="0054460F" w:rsidRDefault="00751E7B">
      <w:pPr>
        <w:spacing w:after="0"/>
        <w:rPr>
          <w:b/>
        </w:rPr>
      </w:pPr>
      <w:r>
        <w:rPr>
          <w:b/>
        </w:rPr>
        <w:t>Flock</w:t>
      </w:r>
    </w:p>
    <w:p w14:paraId="071ECC19" w14:textId="77777777" w:rsidR="001B3AEA" w:rsidRDefault="001B3AEA" w:rsidP="001B3AEA"/>
    <w:p w14:paraId="438886FE" w14:textId="77777777" w:rsidR="001B3AEA" w:rsidRDefault="001B3AEA" w:rsidP="001B3AEA"/>
    <w:p w14:paraId="67AF99AD" w14:textId="77777777" w:rsidR="001B3AEA" w:rsidRDefault="001B3AEA" w:rsidP="001B3AEA"/>
    <w:p w14:paraId="56A7637A" w14:textId="77777777" w:rsidR="001B3AEA" w:rsidRDefault="001B3AEA" w:rsidP="001B3AEA"/>
    <w:p w14:paraId="6EA03328" w14:textId="77777777" w:rsidR="001B3AEA" w:rsidRDefault="001B3AEA" w:rsidP="001B3AEA"/>
    <w:p w14:paraId="12D77EB2" w14:textId="77777777" w:rsidR="001B3AEA" w:rsidRDefault="001B3AEA" w:rsidP="001B3AEA"/>
    <w:p w14:paraId="70241B33" w14:textId="77777777" w:rsidR="001B3AEA" w:rsidRDefault="001B3AEA" w:rsidP="001B3AEA"/>
    <w:p w14:paraId="343457A2" w14:textId="77777777" w:rsidR="001B3AEA" w:rsidRDefault="001B3AEA" w:rsidP="001B3AEA"/>
    <w:p w14:paraId="5712AF1A" w14:textId="77777777" w:rsidR="001B3AEA" w:rsidRDefault="001B3AEA" w:rsidP="001B3AEA"/>
    <w:p w14:paraId="02D45CB4" w14:textId="4E5B5888" w:rsidR="0054460F" w:rsidRDefault="00000000">
      <w:r>
        <w:t xml:space="preserve">The operation of the declarations, of the "INFO" button located to the right of the </w:t>
      </w:r>
      <w:r w:rsidR="008E3CC4">
        <w:t>tag</w:t>
      </w:r>
      <w:r>
        <w:t xml:space="preserve"> status and of the "ATQ" button to the right of the ATQ number is exactly the same as for the lamb file as described in the preceding sections.</w:t>
      </w:r>
    </w:p>
    <w:p w14:paraId="27F51A38" w14:textId="77777777" w:rsidR="0054460F" w:rsidRDefault="00000000">
      <w:pPr>
        <w:rPr>
          <w:rFonts w:eastAsiaTheme="majorEastAsia" w:cstheme="majorBidi"/>
          <w:b/>
          <w:bCs/>
        </w:rPr>
      </w:pPr>
      <w:r>
        <w:br w:type="page"/>
      </w:r>
    </w:p>
    <w:p w14:paraId="00FB8C00" w14:textId="77777777" w:rsidR="0054460F" w:rsidRDefault="00000000">
      <w:pPr>
        <w:pStyle w:val="Titre3"/>
      </w:pPr>
      <w:bookmarkStart w:id="370" w:name="_Toc159947933"/>
      <w:r>
        <w:t>11.3.6 Errors</w:t>
      </w:r>
      <w:r w:rsidR="001B115C">
        <w:fldChar w:fldCharType="begin"/>
      </w:r>
      <w:r w:rsidR="00D85B4C">
        <w:instrText xml:space="preserve"> XE "</w:instrText>
      </w:r>
      <w:r w:rsidR="00D85B4C" w:rsidRPr="005E1C56">
        <w:instrText>Erreurs:</w:instrText>
      </w:r>
      <w:r w:rsidR="00D85B4C" w:rsidRPr="004545B7">
        <w:instrText>Numéro de boucle des agneaux</w:instrText>
      </w:r>
      <w:r w:rsidR="00D85B4C">
        <w:instrText xml:space="preserve">" </w:instrText>
      </w:r>
      <w:r w:rsidR="001B115C">
        <w:fldChar w:fldCharType="end"/>
      </w:r>
      <w:r>
        <w:t xml:space="preserve"> of lamb curls</w:t>
      </w:r>
      <w:bookmarkEnd w:id="363"/>
      <w:bookmarkEnd w:id="370"/>
    </w:p>
    <w:p w14:paraId="4D368237" w14:textId="6C7A6D58" w:rsidR="0054460F" w:rsidRDefault="00000000">
      <w:r>
        <w:t xml:space="preserve">If your identifier has an "inactive" status and the length of the number is different from 9 characters or the nomenclature does not correspond to the national code, </w:t>
      </w:r>
      <w:r w:rsidR="001F68F2">
        <w:t>EweManage</w:t>
      </w:r>
      <w:r>
        <w:t xml:space="preserve"> will ask you to correct this error before making any transaction to ATQ because this is not compliant. You will then have the choice between assigning the correct </w:t>
      </w:r>
      <w:r w:rsidR="008E3CC4">
        <w:t>tag</w:t>
      </w:r>
      <w:r>
        <w:t xml:space="preserve"> name or changing the status of the Inactive </w:t>
      </w:r>
      <w:r w:rsidR="008E3CC4">
        <w:t>tag</w:t>
      </w:r>
      <w:r>
        <w:t xml:space="preserve"> at </w:t>
      </w:r>
      <w:r w:rsidR="005B23E7">
        <w:t>house</w:t>
      </w:r>
      <w:r>
        <w:t>. The following screen shows you the type of message you will receive:</w:t>
      </w:r>
    </w:p>
    <w:p w14:paraId="3F2E43E2" w14:textId="77777777" w:rsidR="00D85B4C" w:rsidRPr="00AD35B3" w:rsidRDefault="0011795B" w:rsidP="00D85B4C">
      <w:r>
        <w:rPr>
          <w:noProof/>
          <w:lang w:eastAsia="fr-CA"/>
        </w:rPr>
        <mc:AlternateContent>
          <mc:Choice Requires="wps">
            <w:drawing>
              <wp:anchor distT="0" distB="0" distL="114300" distR="114300" simplePos="0" relativeHeight="251950080" behindDoc="0" locked="0" layoutInCell="1" allowOverlap="1" wp14:anchorId="74F54F33" wp14:editId="01EC496C">
                <wp:simplePos x="0" y="0"/>
                <wp:positionH relativeFrom="column">
                  <wp:posOffset>4400550</wp:posOffset>
                </wp:positionH>
                <wp:positionV relativeFrom="paragraph">
                  <wp:posOffset>620395</wp:posOffset>
                </wp:positionV>
                <wp:extent cx="1476375" cy="1038225"/>
                <wp:effectExtent l="114300" t="10795" r="9525" b="122555"/>
                <wp:wrapNone/>
                <wp:docPr id="696" name="AutoShap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1038225"/>
                        </a:xfrm>
                        <a:prstGeom prst="wedgeEllipseCallout">
                          <a:avLst>
                            <a:gd name="adj1" fmla="val -56023"/>
                            <a:gd name="adj2" fmla="val 60093"/>
                          </a:avLst>
                        </a:prstGeom>
                        <a:solidFill>
                          <a:srgbClr val="FFFFFF"/>
                        </a:solidFill>
                        <a:ln w="9525">
                          <a:solidFill>
                            <a:srgbClr val="000000"/>
                          </a:solidFill>
                          <a:miter lim="800000"/>
                          <a:headEnd/>
                          <a:tailEnd/>
                        </a:ln>
                      </wps:spPr>
                      <wps:txbx>
                        <w:txbxContent>
                          <w:p w14:paraId="5DD16041" w14:textId="77777777" w:rsidR="0054460F" w:rsidRDefault="00000000">
                            <w:pPr>
                              <w:rPr>
                                <w:sz w:val="18"/>
                                <w:szCs w:val="18"/>
                              </w:rPr>
                            </w:pPr>
                            <w:r>
                              <w:rPr>
                                <w:sz w:val="18"/>
                                <w:szCs w:val="18"/>
                              </w:rPr>
                              <w:t>You can change one of the two fields highlighted in grey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F54F33" id="AutoShape 329" o:spid="_x0000_s1153" type="#_x0000_t63" style="position:absolute;margin-left:346.5pt;margin-top:48.85pt;width:116.25pt;height:81.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" adj="-1301,23780">
                <v:textbox>
                  <w:txbxContent>
                    <w:p w14:paraId="5DD16041" w14:textId="77777777" w:rsidR="0054460F" w:rsidRDefault="00000000">
                      <w:pPr>
                        <w:rPr>
                          <w:sz w:val="18"/>
                          <w:szCs w:val="18"/>
                        </w:rPr>
                      </w:pPr>
                      <w:r>
                        <w:rPr>
                          <w:sz w:val="18"/>
                          <w:szCs w:val="18"/>
                        </w:rPr>
                        <w:t>You can change one of the two fields highlighted in grey</w:t>
                      </w:r>
                    </w:p>
                  </w:txbxContent>
                </v:textbox>
              </v:shape>
            </w:pict>
          </mc:Fallback>
        </mc:AlternateContent>
      </w:r>
      <w:r w:rsidR="00D85B4C">
        <w:rPr>
          <w:noProof/>
          <w:lang w:eastAsia="fr-CA"/>
        </w:rPr>
        <w:drawing>
          <wp:inline distT="0" distB="0" distL="0" distR="0" wp14:anchorId="60C96B4E" wp14:editId="2A267C96">
            <wp:extent cx="5486400" cy="2038350"/>
            <wp:effectExtent l="19050" t="0" r="0" b="0"/>
            <wp:docPr id="3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cstate="print"/>
                    <a:srcRect/>
                    <a:stretch>
                      <a:fillRect/>
                    </a:stretch>
                  </pic:blipFill>
                  <pic:spPr bwMode="auto">
                    <a:xfrm>
                      <a:off x="0" y="0"/>
                      <a:ext cx="5486400" cy="2038350"/>
                    </a:xfrm>
                    <a:prstGeom prst="rect">
                      <a:avLst/>
                    </a:prstGeom>
                    <a:noFill/>
                    <a:ln w="9525">
                      <a:noFill/>
                      <a:miter lim="800000"/>
                      <a:headEnd/>
                      <a:tailEnd/>
                    </a:ln>
                  </pic:spPr>
                </pic:pic>
              </a:graphicData>
            </a:graphic>
          </wp:inline>
        </w:drawing>
      </w:r>
    </w:p>
    <w:p w14:paraId="6CEF1A7A" w14:textId="77777777" w:rsidR="0054460F" w:rsidRDefault="00000000">
      <w:pPr>
        <w:pStyle w:val="Titre2"/>
      </w:pPr>
      <w:bookmarkStart w:id="371" w:name="_Toc303966055"/>
      <w:bookmarkStart w:id="372" w:name="_Toc159947934"/>
      <w:r>
        <w:t>11.4 Frequency of reporting</w:t>
      </w:r>
      <w:bookmarkEnd w:id="371"/>
      <w:bookmarkEnd w:id="372"/>
      <w:r w:rsidR="001B115C">
        <w:fldChar w:fldCharType="begin"/>
      </w:r>
      <w:r>
        <w:instrText xml:space="preserve"> XE "</w:instrText>
      </w:r>
      <w:r w:rsidRPr="003726E4">
        <w:instrText>déclarations:</w:instrText>
      </w:r>
      <w:r w:rsidRPr="004545B7">
        <w:instrText>À quelle fréquencce déclarer</w:instrText>
      </w:r>
      <w:r>
        <w:instrText xml:space="preserve">" </w:instrText>
      </w:r>
      <w:r w:rsidR="001B115C">
        <w:fldChar w:fldCharType="end"/>
      </w:r>
    </w:p>
    <w:p w14:paraId="2BD7B14F" w14:textId="3389C5C5" w:rsidR="0054460F" w:rsidRDefault="00000000">
      <w:r>
        <w:t xml:space="preserve">It is not necessary to make a statement at each event individually. For example, you can do a series of lambs, and decide a few weeks later to do all your </w:t>
      </w:r>
      <w:r w:rsidR="008E3CC4">
        <w:t>tag</w:t>
      </w:r>
      <w:r>
        <w:t xml:space="preserve"> activations at once.  </w:t>
      </w:r>
    </w:p>
    <w:p w14:paraId="0CB9E843" w14:textId="77777777" w:rsidR="0054460F" w:rsidRDefault="00000000">
      <w:pPr>
        <w:pStyle w:val="Titre2"/>
      </w:pPr>
      <w:bookmarkStart w:id="373" w:name="_Toc303966056"/>
      <w:bookmarkStart w:id="374" w:name="_Toc159947935"/>
      <w:r>
        <w:t>11.5 Site No.</w:t>
      </w:r>
      <w:bookmarkEnd w:id="373"/>
      <w:bookmarkEnd w:id="374"/>
      <w:r w:rsidR="001B115C">
        <w:fldChar w:fldCharType="begin"/>
      </w:r>
      <w:r>
        <w:instrText xml:space="preserve"> XE "</w:instrText>
      </w:r>
      <w:r w:rsidRPr="00BF1FE9">
        <w:instrText>No de site:</w:instrText>
      </w:r>
      <w:r w:rsidRPr="004545B7">
        <w:instrText>Définition et utilisation</w:instrText>
      </w:r>
      <w:r>
        <w:instrText xml:space="preserve">" </w:instrText>
      </w:r>
      <w:r w:rsidR="001B115C">
        <w:fldChar w:fldCharType="end"/>
      </w:r>
    </w:p>
    <w:p w14:paraId="53100D88" w14:textId="58860C8E" w:rsidR="0054460F" w:rsidRDefault="00000000">
      <w:r>
        <w:t xml:space="preserve">Site numbers are essential and mandatory for ATQ reporting. When your business data is well completed (customizing LOVs), site number management is done automatically without you having to do anything. However, you must ensure that they are present when the sheep and rams records were originally created. </w:t>
      </w:r>
      <w:r w:rsidR="001F68F2">
        <w:t>EweManage</w:t>
      </w:r>
      <w:r>
        <w:t xml:space="preserve"> checks the validity of site numbers using the ATQ algorithm and gives you an error in the case of an invalid site number.</w:t>
      </w:r>
    </w:p>
    <w:p w14:paraId="29E40747" w14:textId="77777777" w:rsidR="0054460F" w:rsidRDefault="00000000">
      <w:pPr>
        <w:rPr>
          <w:rFonts w:ascii="Comic Sans MS" w:eastAsiaTheme="majorEastAsia" w:hAnsi="Comic Sans MS" w:cstheme="majorBidi"/>
          <w:b/>
          <w:bCs/>
          <w:sz w:val="24"/>
          <w:szCs w:val="28"/>
        </w:rPr>
      </w:pPr>
      <w:bookmarkStart w:id="375" w:name="_Toc303966057"/>
      <w:r>
        <w:br w:type="page"/>
      </w:r>
    </w:p>
    <w:p w14:paraId="2BF805B6" w14:textId="77777777" w:rsidR="0054460F" w:rsidRDefault="00000000">
      <w:pPr>
        <w:pStyle w:val="Titre1"/>
      </w:pPr>
      <w:bookmarkStart w:id="376" w:name="_Toc159947936"/>
      <w:r>
        <w:t>CHAPTER 12 - Verification of your ATQ file</w:t>
      </w:r>
      <w:bookmarkEnd w:id="375"/>
      <w:bookmarkEnd w:id="376"/>
      <w:r w:rsidR="001B115C">
        <w:fldChar w:fldCharType="begin"/>
      </w:r>
      <w:r>
        <w:instrText xml:space="preserve"> XE "</w:instrText>
      </w:r>
      <w:r w:rsidRPr="009443D3">
        <w:instrText>ATQ:</w:instrText>
      </w:r>
      <w:r w:rsidRPr="00B4254C">
        <w:instrText>Vérification de votre dossier ATQ direct avec votre inventaire BerGère</w:instrText>
      </w:r>
      <w:r>
        <w:instrText xml:space="preserve">" </w:instrText>
      </w:r>
      <w:r w:rsidR="001B115C">
        <w:fldChar w:fldCharType="end"/>
      </w:r>
    </w:p>
    <w:p w14:paraId="64FFE591" w14:textId="77777777" w:rsidR="00D85B4C" w:rsidRPr="00282DF3" w:rsidRDefault="00D85B4C" w:rsidP="00D85B4C"/>
    <w:p w14:paraId="4816CC55" w14:textId="10377AAA" w:rsidR="0054460F" w:rsidRDefault="001F68F2">
      <w:r>
        <w:t xml:space="preserve">EweManage allows you to check your ATQ folder and identify the differences between it and the contents of your database. This section identifies how to do the three-step verification of your "ATQ Direct" file with the data in your EweManage database. </w:t>
      </w:r>
    </w:p>
    <w:p w14:paraId="2DA9BEDC" w14:textId="77777777" w:rsidR="0054460F" w:rsidRDefault="00000000">
      <w:r>
        <w:t>So, here are the steps to follow:</w:t>
      </w:r>
      <w:bookmarkStart w:id="377" w:name="_Toc303966058"/>
    </w:p>
    <w:p w14:paraId="640BB990" w14:textId="77777777" w:rsidR="0054460F" w:rsidRDefault="00000000">
      <w:pPr>
        <w:pStyle w:val="Titre2"/>
      </w:pPr>
      <w:bookmarkStart w:id="378" w:name="_Toc159947937"/>
      <w:r>
        <w:t>12.1 Importation</w:t>
      </w:r>
      <w:r w:rsidR="001B115C">
        <w:fldChar w:fldCharType="begin"/>
      </w:r>
      <w:r>
        <w:instrText xml:space="preserve"> XE "</w:instrText>
      </w:r>
      <w:r w:rsidRPr="00FE76FA">
        <w:instrText>Importation:</w:instrText>
      </w:r>
      <w:r w:rsidRPr="004545B7">
        <w:instrText>Importation de votre dos</w:instrText>
      </w:r>
      <w:r>
        <w:instrText>s</w:instrText>
      </w:r>
      <w:r w:rsidRPr="004545B7">
        <w:instrText>ier ATQ Direct pour fins de vérification</w:instrText>
      </w:r>
      <w:r>
        <w:instrText xml:space="preserve">" </w:instrText>
      </w:r>
      <w:r w:rsidR="001B115C">
        <w:fldChar w:fldCharType="end"/>
      </w:r>
      <w:r>
        <w:t xml:space="preserve"> data</w:t>
      </w:r>
      <w:bookmarkEnd w:id="377"/>
      <w:bookmarkEnd w:id="378"/>
    </w:p>
    <w:p w14:paraId="30DAB9A2" w14:textId="5A934356" w:rsidR="0054460F" w:rsidRDefault="00000000">
      <w:r>
        <w:t xml:space="preserve">There are two ways of working to check your </w:t>
      </w:r>
      <w:r w:rsidR="001F68F2">
        <w:t>EweManage</w:t>
      </w:r>
      <w:r>
        <w:t xml:space="preserve"> inventory with SimpliTrace data:</w:t>
      </w:r>
    </w:p>
    <w:p w14:paraId="52103A0B" w14:textId="6C403710" w:rsidR="0054460F" w:rsidRDefault="00000000">
      <w:pPr>
        <w:keepNext/>
      </w:pPr>
      <w:r>
        <w:rPr>
          <w:b/>
        </w:rPr>
        <w:t>Method 1</w:t>
      </w:r>
      <w:r>
        <w:t xml:space="preserve"> (ATQ/</w:t>
      </w:r>
      <w:r w:rsidR="008E3CC4">
        <w:t>Tag</w:t>
      </w:r>
      <w:r>
        <w:t xml:space="preserve">s menu, Check Differences submenu.... With FADQ information" In this way, you have to download your own file from your SimpliTrace. To do this, follow the same procedure as for the initial inventory creation, section 3.3.1 (creation of </w:t>
      </w:r>
      <w:r w:rsidR="005B23E7">
        <w:t>record</w:t>
      </w:r>
      <w:r>
        <w:t>s)</w:t>
      </w:r>
    </w:p>
    <w:p w14:paraId="538F88B1" w14:textId="26E41E3E" w:rsidR="0054460F" w:rsidRDefault="00000000">
      <w:pPr>
        <w:keepNext/>
      </w:pPr>
      <w:r>
        <w:rPr>
          <w:b/>
        </w:rPr>
        <w:t>Method 2</w:t>
      </w:r>
      <w:r>
        <w:t>: (ATQ/</w:t>
      </w:r>
      <w:r w:rsidR="008E3CC4">
        <w:t>Tag</w:t>
      </w:r>
      <w:r>
        <w:t xml:space="preserve">s menu, "Check Differences..." submenu Direct access to SimpliTrace". With this method, as long as you are connected to the Internet, </w:t>
      </w:r>
      <w:r w:rsidR="001F68F2">
        <w:t>EweManage</w:t>
      </w:r>
      <w:r>
        <w:t xml:space="preserve"> collects information from your SimpliTrace folder itself without you having to download any files. A progress bar notifies you in real time of the import progress.</w:t>
      </w:r>
    </w:p>
    <w:p w14:paraId="447BE031" w14:textId="77777777" w:rsidR="0054460F" w:rsidRDefault="00000000">
      <w:pPr>
        <w:rPr>
          <w:rFonts w:ascii="Comic Sans MS" w:eastAsiaTheme="majorEastAsia" w:hAnsi="Comic Sans MS" w:cstheme="majorBidi"/>
          <w:b/>
          <w:bCs/>
          <w:color w:val="000000" w:themeColor="text1"/>
          <w:szCs w:val="26"/>
        </w:rPr>
      </w:pPr>
      <w:bookmarkStart w:id="379" w:name="_Toc303966059"/>
      <w:r>
        <w:rPr>
          <w:noProof/>
          <w:lang w:eastAsia="fr-CA"/>
        </w:rPr>
        <mc:AlternateContent>
          <mc:Choice Requires="wps">
            <w:drawing>
              <wp:anchor distT="0" distB="0" distL="114300" distR="114300" simplePos="0" relativeHeight="252180480" behindDoc="0" locked="0" layoutInCell="1" allowOverlap="1" wp14:anchorId="21864A87" wp14:editId="37E5F42F">
                <wp:simplePos x="0" y="0"/>
                <wp:positionH relativeFrom="column">
                  <wp:posOffset>523875</wp:posOffset>
                </wp:positionH>
                <wp:positionV relativeFrom="paragraph">
                  <wp:posOffset>2800350</wp:posOffset>
                </wp:positionV>
                <wp:extent cx="733425" cy="247650"/>
                <wp:effectExtent l="904875" t="38100" r="9525" b="9525"/>
                <wp:wrapNone/>
                <wp:docPr id="695" name="AutoShap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247650"/>
                        </a:xfrm>
                        <a:prstGeom prst="wedgeRectCallout">
                          <a:avLst>
                            <a:gd name="adj1" fmla="val -171472"/>
                            <a:gd name="adj2" fmla="val -57694"/>
                          </a:avLst>
                        </a:prstGeom>
                        <a:solidFill>
                          <a:srgbClr val="FFFFFF"/>
                        </a:solidFill>
                        <a:ln w="9525">
                          <a:solidFill>
                            <a:srgbClr val="000000"/>
                          </a:solidFill>
                          <a:miter lim="800000"/>
                          <a:headEnd/>
                          <a:tailEnd/>
                        </a:ln>
                      </wps:spPr>
                      <wps:txbx>
                        <w:txbxContent>
                          <w:p w14:paraId="2AADE70E" w14:textId="77777777" w:rsidR="0054460F" w:rsidRDefault="00000000">
                            <w:pPr>
                              <w:rPr>
                                <w:sz w:val="18"/>
                                <w:szCs w:val="18"/>
                              </w:rPr>
                            </w:pPr>
                            <w:r>
                              <w:rPr>
                                <w:sz w:val="18"/>
                                <w:szCs w:val="18"/>
                              </w:rPr>
                              <w:t>Method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64A87" id="AutoShape 576" o:spid="_x0000_s1154" type="#_x0000_t61" style="position:absolute;margin-left:41.25pt;margin-top:220.5pt;width:57.75pt;height:19.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" adj="-26238,-1662">
                <v:textbox>
                  <w:txbxContent>
                    <w:p w14:paraId="2AADE70E" w14:textId="77777777" w:rsidR="0054460F" w:rsidRDefault="00000000">
                      <w:pPr>
                        <w:rPr>
                          <w:sz w:val="18"/>
                          <w:szCs w:val="18"/>
                        </w:rPr>
                      </w:pPr>
                      <w:r>
                        <w:rPr>
                          <w:sz w:val="18"/>
                          <w:szCs w:val="18"/>
                        </w:rPr>
                        <w:t>Method 2</w:t>
                      </w:r>
                    </w:p>
                  </w:txbxContent>
                </v:textbox>
              </v:shape>
            </w:pict>
          </mc:Fallback>
        </mc:AlternateContent>
      </w:r>
      <w:r>
        <w:rPr>
          <w:noProof/>
          <w:lang w:eastAsia="fr-CA"/>
        </w:rPr>
        <mc:AlternateContent>
          <mc:Choice Requires="wps">
            <w:drawing>
              <wp:anchor distT="0" distB="0" distL="114300" distR="114300" simplePos="0" relativeHeight="252179456" behindDoc="0" locked="0" layoutInCell="1" allowOverlap="1" wp14:anchorId="0BD5926F" wp14:editId="1B5F5A42">
                <wp:simplePos x="0" y="0"/>
                <wp:positionH relativeFrom="column">
                  <wp:posOffset>285750</wp:posOffset>
                </wp:positionH>
                <wp:positionV relativeFrom="paragraph">
                  <wp:posOffset>1752600</wp:posOffset>
                </wp:positionV>
                <wp:extent cx="733425" cy="247650"/>
                <wp:effectExtent l="638175" t="9525" r="9525" b="666750"/>
                <wp:wrapNone/>
                <wp:docPr id="694" name="AutoShap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247650"/>
                        </a:xfrm>
                        <a:prstGeom prst="wedgeRectCallout">
                          <a:avLst>
                            <a:gd name="adj1" fmla="val -127315"/>
                            <a:gd name="adj2" fmla="val 296153"/>
                          </a:avLst>
                        </a:prstGeom>
                        <a:solidFill>
                          <a:srgbClr val="FFFFFF"/>
                        </a:solidFill>
                        <a:ln w="9525">
                          <a:solidFill>
                            <a:srgbClr val="000000"/>
                          </a:solidFill>
                          <a:miter lim="800000"/>
                          <a:headEnd/>
                          <a:tailEnd/>
                        </a:ln>
                      </wps:spPr>
                      <wps:txbx>
                        <w:txbxContent>
                          <w:p w14:paraId="63FEFD08" w14:textId="77777777" w:rsidR="0054460F" w:rsidRDefault="00000000">
                            <w:pPr>
                              <w:rPr>
                                <w:sz w:val="18"/>
                                <w:szCs w:val="18"/>
                              </w:rPr>
                            </w:pPr>
                            <w:r>
                              <w:rPr>
                                <w:sz w:val="18"/>
                                <w:szCs w:val="18"/>
                              </w:rPr>
                              <w:t>Method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5926F" id="AutoShape 575" o:spid="_x0000_s1155" type="#_x0000_t61" style="position:absolute;margin-left:22.5pt;margin-top:138pt;width:57.75pt;height:19.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" adj="-16700,74769">
                <v:textbox>
                  <w:txbxContent>
                    <w:p w14:paraId="63FEFD08" w14:textId="77777777" w:rsidR="0054460F" w:rsidRDefault="00000000">
                      <w:pPr>
                        <w:rPr>
                          <w:sz w:val="18"/>
                          <w:szCs w:val="18"/>
                        </w:rPr>
                      </w:pPr>
                      <w:r>
                        <w:rPr>
                          <w:sz w:val="18"/>
                          <w:szCs w:val="18"/>
                        </w:rPr>
                        <w:t>Method 1</w:t>
                      </w:r>
                    </w:p>
                  </w:txbxContent>
                </v:textbox>
              </v:shape>
            </w:pict>
          </mc:Fallback>
        </mc:AlternateContent>
      </w:r>
      <w:r>
        <w:rPr>
          <w:noProof/>
          <w:lang w:eastAsia="fr-CA"/>
        </w:rPr>
        <w:drawing>
          <wp:anchor distT="0" distB="0" distL="114300" distR="114300" simplePos="0" relativeHeight="252205056" behindDoc="0" locked="0" layoutInCell="1" allowOverlap="1" wp14:anchorId="341656B7" wp14:editId="580981EC">
            <wp:simplePos x="0" y="0"/>
            <wp:positionH relativeFrom="column">
              <wp:posOffset>99060</wp:posOffset>
            </wp:positionH>
            <wp:positionV relativeFrom="paragraph">
              <wp:posOffset>28575</wp:posOffset>
            </wp:positionV>
            <wp:extent cx="3458845" cy="3576320"/>
            <wp:effectExtent l="0" t="0" r="8255" b="5080"/>
            <wp:wrapSquare wrapText="bothSides"/>
            <wp:docPr id="693" name="Image 592" descr="Capture d’écran 2016-12-19 à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Capture d’écran 2016-12-19 à 1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458845" cy="3576320"/>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5F54953C" w14:textId="77777777" w:rsidR="0054460F" w:rsidRDefault="00000000">
      <w:pPr>
        <w:pStyle w:val="Titre2"/>
      </w:pPr>
      <w:bookmarkStart w:id="380" w:name="_Toc159947938"/>
      <w:r>
        <w:t>12.2 Verification</w:t>
      </w:r>
      <w:r w:rsidR="001B115C">
        <w:fldChar w:fldCharType="begin"/>
      </w:r>
      <w:r>
        <w:instrText xml:space="preserve"> XE "</w:instrText>
      </w:r>
      <w:r w:rsidRPr="00F01F7E">
        <w:instrText>Vérification:</w:instrText>
      </w:r>
      <w:r w:rsidRPr="008036F9">
        <w:instrText>Processus de vérification des données ATQ avec votre inventaire BerGère</w:instrText>
      </w:r>
      <w:r>
        <w:instrText xml:space="preserve">" </w:instrText>
      </w:r>
      <w:r w:rsidR="001B115C">
        <w:fldChar w:fldCharType="end"/>
      </w:r>
      <w:r>
        <w:t xml:space="preserve"> data</w:t>
      </w:r>
      <w:bookmarkEnd w:id="379"/>
      <w:bookmarkEnd w:id="380"/>
    </w:p>
    <w:p w14:paraId="4AEE0C0B" w14:textId="1BB8A703" w:rsidR="0054460F" w:rsidRDefault="00000000">
      <w:r>
        <w:t xml:space="preserve">The verification process is carried out in 3 steps: The first step checks whether the data from SimpliTrace is in your </w:t>
      </w:r>
      <w:r w:rsidR="001F68F2">
        <w:t>EweManage</w:t>
      </w:r>
      <w:r>
        <w:t xml:space="preserve">, </w:t>
      </w:r>
      <w:r w:rsidR="00751E7B">
        <w:t>Flock</w:t>
      </w:r>
      <w:r>
        <w:t xml:space="preserve"> and Lambs and allows you to see the differences. The second step checks if the data in your Cheptel file is in SImpliTrace and the third and last step allows you to do the same with lambs. At each step of the functions allow you to 'adjust both your folders and those of SimpliTrace.</w:t>
      </w:r>
    </w:p>
    <w:p w14:paraId="2950D565" w14:textId="78358898" w:rsidR="0054460F" w:rsidRDefault="00000000">
      <w:r>
        <w:rPr>
          <w:noProof/>
          <w:lang w:eastAsia="fr-CA"/>
        </w:rPr>
        <mc:AlternateContent>
          <mc:Choice Requires="wps">
            <w:drawing>
              <wp:anchor distT="0" distB="0" distL="114300" distR="114300" simplePos="0" relativeHeight="251949056" behindDoc="0" locked="0" layoutInCell="1" allowOverlap="1" wp14:anchorId="7FCA1399" wp14:editId="065EBEC2">
                <wp:simplePos x="0" y="0"/>
                <wp:positionH relativeFrom="column">
                  <wp:posOffset>2181225</wp:posOffset>
                </wp:positionH>
                <wp:positionV relativeFrom="paragraph">
                  <wp:posOffset>614045</wp:posOffset>
                </wp:positionV>
                <wp:extent cx="2171700" cy="638175"/>
                <wp:effectExtent l="1152525" t="13970" r="9525" b="548005"/>
                <wp:wrapNone/>
                <wp:docPr id="692" name="AutoShap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638175"/>
                        </a:xfrm>
                        <a:prstGeom prst="wedgeEllipseCallout">
                          <a:avLst>
                            <a:gd name="adj1" fmla="val -99153"/>
                            <a:gd name="adj2" fmla="val 129704"/>
                          </a:avLst>
                        </a:prstGeom>
                        <a:solidFill>
                          <a:srgbClr val="FFFFFF"/>
                        </a:solidFill>
                        <a:ln w="9525">
                          <a:solidFill>
                            <a:srgbClr val="000000"/>
                          </a:solidFill>
                          <a:miter lim="800000"/>
                          <a:headEnd/>
                          <a:tailEnd/>
                        </a:ln>
                      </wps:spPr>
                      <wps:txbx>
                        <w:txbxContent>
                          <w:p w14:paraId="0CC169C9" w14:textId="247B86CC" w:rsidR="0054460F" w:rsidRDefault="00000000">
                            <w:pPr>
                              <w:rPr>
                                <w:sz w:val="16"/>
                                <w:szCs w:val="16"/>
                              </w:rPr>
                            </w:pPr>
                            <w:r>
                              <w:rPr>
                                <w:sz w:val="16"/>
                                <w:szCs w:val="16"/>
                              </w:rPr>
                              <w:t xml:space="preserve">Show only </w:t>
                            </w:r>
                            <w:r w:rsidR="005B23E7">
                              <w:rPr>
                                <w:sz w:val="16"/>
                                <w:szCs w:val="16"/>
                              </w:rPr>
                              <w:t>record</w:t>
                            </w:r>
                            <w:r>
                              <w:rPr>
                                <w:sz w:val="16"/>
                                <w:szCs w:val="16"/>
                              </w:rPr>
                              <w:t>s that have errors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A1399" id="AutoShape 328" o:spid="_x0000_s1156" type="#_x0000_t63" style="position:absolute;margin-left:171.75pt;margin-top:48.35pt;width:171pt;height:50.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" adj="-10617,38816">
                <v:textbox>
                  <w:txbxContent>
                    <w:p w14:paraId="0CC169C9" w14:textId="247B86CC" w:rsidR="0054460F" w:rsidRDefault="00000000">
                      <w:pPr>
                        <w:rPr>
                          <w:sz w:val="16"/>
                          <w:szCs w:val="16"/>
                        </w:rPr>
                      </w:pPr>
                      <w:r>
                        <w:rPr>
                          <w:sz w:val="16"/>
                          <w:szCs w:val="16"/>
                        </w:rPr>
                        <w:t xml:space="preserve">Show only </w:t>
                      </w:r>
                      <w:r w:rsidR="005B23E7">
                        <w:rPr>
                          <w:sz w:val="16"/>
                          <w:szCs w:val="16"/>
                        </w:rPr>
                        <w:t>record</w:t>
                      </w:r>
                      <w:r>
                        <w:rPr>
                          <w:sz w:val="16"/>
                          <w:szCs w:val="16"/>
                        </w:rPr>
                        <w:t>s that have errors</w:t>
                      </w:r>
                    </w:p>
                  </w:txbxContent>
                </v:textbox>
              </v:shape>
            </w:pict>
          </mc:Fallback>
        </mc:AlternateContent>
      </w:r>
      <w:r>
        <w:rPr>
          <w:b/>
        </w:rPr>
        <w:t xml:space="preserve">Step 1: </w:t>
      </w:r>
      <w:r>
        <w:t xml:space="preserve">This step allows you to check if the identifiers in your ATQ folder are all in the </w:t>
      </w:r>
      <w:r w:rsidR="001F68F2">
        <w:t>EweManage</w:t>
      </w:r>
      <w:r>
        <w:t xml:space="preserve"> application. In the following figure, we show you how </w:t>
      </w:r>
      <w:r w:rsidR="001F68F2">
        <w:t>EweManage</w:t>
      </w:r>
      <w:r>
        <w:t xml:space="preserve"> identifies the differences:</w:t>
      </w:r>
    </w:p>
    <w:p w14:paraId="1D173D8A" w14:textId="77777777" w:rsidR="00434E89" w:rsidRDefault="00434E89" w:rsidP="00C114FD"/>
    <w:p w14:paraId="1FA0934D" w14:textId="77777777" w:rsidR="00434E89" w:rsidRPr="00C114FD" w:rsidRDefault="00434E89" w:rsidP="00C114FD">
      <w:pPr>
        <w:rPr>
          <w:b/>
        </w:rPr>
      </w:pPr>
    </w:p>
    <w:p w14:paraId="6E3FC557" w14:textId="77777777" w:rsidR="00D85B4C" w:rsidRDefault="00D85B4C" w:rsidP="00D85B4C">
      <w:pPr>
        <w:keepNext/>
      </w:pPr>
      <w:r>
        <w:rPr>
          <w:noProof/>
          <w:lang w:eastAsia="fr-CA"/>
        </w:rPr>
        <w:drawing>
          <wp:inline distT="0" distB="0" distL="0" distR="0" wp14:anchorId="7BC8DAC9" wp14:editId="637E47B4">
            <wp:extent cx="5330981" cy="2428875"/>
            <wp:effectExtent l="19050" t="0" r="3019" b="0"/>
            <wp:docPr id="345" name="Image 5" descr="ATQ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Q_5"/>
                    <pic:cNvPicPr>
                      <a:picLocks noChangeAspect="1" noChangeArrowheads="1"/>
                    </pic:cNvPicPr>
                  </pic:nvPicPr>
                  <pic:blipFill>
                    <a:blip r:embed="rId301" cstate="print"/>
                    <a:stretch>
                      <a:fillRect/>
                    </a:stretch>
                  </pic:blipFill>
                  <pic:spPr bwMode="auto">
                    <a:xfrm>
                      <a:off x="0" y="0"/>
                      <a:ext cx="5330981" cy="2428875"/>
                    </a:xfrm>
                    <a:prstGeom prst="rect">
                      <a:avLst/>
                    </a:prstGeom>
                    <a:noFill/>
                    <a:ln w="9525">
                      <a:noFill/>
                      <a:miter lim="800000"/>
                      <a:headEnd/>
                      <a:tailEnd/>
                    </a:ln>
                  </pic:spPr>
                </pic:pic>
              </a:graphicData>
            </a:graphic>
          </wp:inline>
        </w:drawing>
      </w:r>
    </w:p>
    <w:p w14:paraId="1F8288AD" w14:textId="77777777" w:rsidR="00434E89" w:rsidRDefault="0011795B" w:rsidP="00D85B4C">
      <w:pPr>
        <w:keepNext/>
      </w:pPr>
      <w:r>
        <w:rPr>
          <w:noProof/>
          <w:lang w:eastAsia="fr-CA"/>
        </w:rPr>
        <mc:AlternateContent>
          <mc:Choice Requires="wps">
            <w:drawing>
              <wp:anchor distT="0" distB="0" distL="114300" distR="114300" simplePos="0" relativeHeight="252181504" behindDoc="0" locked="0" layoutInCell="1" allowOverlap="1" wp14:anchorId="7E91B9CD" wp14:editId="3791DF84">
                <wp:simplePos x="0" y="0"/>
                <wp:positionH relativeFrom="column">
                  <wp:posOffset>2857500</wp:posOffset>
                </wp:positionH>
                <wp:positionV relativeFrom="paragraph">
                  <wp:posOffset>81280</wp:posOffset>
                </wp:positionV>
                <wp:extent cx="2200275" cy="733425"/>
                <wp:effectExtent l="2333625" t="376555" r="9525" b="13970"/>
                <wp:wrapNone/>
                <wp:docPr id="691" name="AutoShap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733425"/>
                        </a:xfrm>
                        <a:prstGeom prst="wedgeRectCallout">
                          <a:avLst>
                            <a:gd name="adj1" fmla="val -155745"/>
                            <a:gd name="adj2" fmla="val -96495"/>
                          </a:avLst>
                        </a:prstGeom>
                        <a:solidFill>
                          <a:srgbClr val="FFFFFF"/>
                        </a:solidFill>
                        <a:ln w="9525">
                          <a:solidFill>
                            <a:srgbClr val="000000"/>
                          </a:solidFill>
                          <a:miter lim="800000"/>
                          <a:headEnd/>
                          <a:tailEnd/>
                        </a:ln>
                      </wps:spPr>
                      <wps:txbx>
                        <w:txbxContent>
                          <w:p w14:paraId="7AE14D4E" w14:textId="3856C3E8" w:rsidR="0054460F" w:rsidRDefault="00000000">
                            <w:pPr>
                              <w:rPr>
                                <w:sz w:val="18"/>
                                <w:szCs w:val="18"/>
                              </w:rPr>
                            </w:pPr>
                            <w:r>
                              <w:rPr>
                                <w:sz w:val="18"/>
                                <w:szCs w:val="18"/>
                              </w:rPr>
                              <w:t xml:space="preserve">Click the "+" button to add 313881888 to your </w:t>
                            </w:r>
                            <w:r w:rsidR="001F68F2">
                              <w:rPr>
                                <w:sz w:val="18"/>
                                <w:szCs w:val="18"/>
                              </w:rPr>
                              <w:t>EweManage</w:t>
                            </w:r>
                            <w:r>
                              <w:rPr>
                                <w:sz w:val="18"/>
                                <w:szCs w:val="18"/>
                              </w:rPr>
                              <w:t xml:space="preserve"> </w:t>
                            </w:r>
                            <w:r w:rsidR="005B23E7">
                              <w:rPr>
                                <w:sz w:val="18"/>
                                <w:szCs w:val="18"/>
                              </w:rPr>
                              <w:t>record</w:t>
                            </w:r>
                            <w:r>
                              <w:rPr>
                                <w:sz w:val="18"/>
                                <w:szCs w:val="18"/>
                              </w:rPr>
                              <w:t>s. You will be asked if it is a lamb or in the Herd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1B9CD" id="AutoShape 577" o:spid="_x0000_s1157" type="#_x0000_t61" style="position:absolute;margin-left:225pt;margin-top:6.4pt;width:173.25pt;height:57.7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" adj="-22841,-10043">
                <v:textbox>
                  <w:txbxContent>
                    <w:p w14:paraId="7AE14D4E" w14:textId="3856C3E8" w:rsidR="0054460F" w:rsidRDefault="00000000">
                      <w:pPr>
                        <w:rPr>
                          <w:sz w:val="18"/>
                          <w:szCs w:val="18"/>
                        </w:rPr>
                      </w:pPr>
                      <w:r>
                        <w:rPr>
                          <w:sz w:val="18"/>
                          <w:szCs w:val="18"/>
                        </w:rPr>
                        <w:t xml:space="preserve">Click the "+" button to add 313881888 to your </w:t>
                      </w:r>
                      <w:r w:rsidR="001F68F2">
                        <w:rPr>
                          <w:sz w:val="18"/>
                          <w:szCs w:val="18"/>
                        </w:rPr>
                        <w:t>EweManage</w:t>
                      </w:r>
                      <w:r>
                        <w:rPr>
                          <w:sz w:val="18"/>
                          <w:szCs w:val="18"/>
                        </w:rPr>
                        <w:t xml:space="preserve"> </w:t>
                      </w:r>
                      <w:r w:rsidR="005B23E7">
                        <w:rPr>
                          <w:sz w:val="18"/>
                          <w:szCs w:val="18"/>
                        </w:rPr>
                        <w:t>record</w:t>
                      </w:r>
                      <w:r>
                        <w:rPr>
                          <w:sz w:val="18"/>
                          <w:szCs w:val="18"/>
                        </w:rPr>
                        <w:t>s. You will be asked if it is a lamb or in the Herd</w:t>
                      </w:r>
                    </w:p>
                  </w:txbxContent>
                </v:textbox>
              </v:shape>
            </w:pict>
          </mc:Fallback>
        </mc:AlternateContent>
      </w:r>
    </w:p>
    <w:p w14:paraId="6DC2283E" w14:textId="77777777" w:rsidR="00434E89" w:rsidRDefault="0011795B" w:rsidP="00D85B4C">
      <w:pPr>
        <w:keepNext/>
      </w:pPr>
      <w:r>
        <w:rPr>
          <w:noProof/>
          <w:lang w:eastAsia="fr-CA"/>
        </w:rPr>
        <mc:AlternateContent>
          <mc:Choice Requires="wps">
            <w:drawing>
              <wp:anchor distT="0" distB="0" distL="114300" distR="114300" simplePos="0" relativeHeight="252182528" behindDoc="0" locked="0" layoutInCell="1" allowOverlap="1" wp14:anchorId="7238901C" wp14:editId="7EFD751C">
                <wp:simplePos x="0" y="0"/>
                <wp:positionH relativeFrom="column">
                  <wp:posOffset>38100</wp:posOffset>
                </wp:positionH>
                <wp:positionV relativeFrom="paragraph">
                  <wp:posOffset>43815</wp:posOffset>
                </wp:positionV>
                <wp:extent cx="2228850" cy="590550"/>
                <wp:effectExtent l="9525" t="662940" r="9525" b="13335"/>
                <wp:wrapNone/>
                <wp:docPr id="690" name="AutoShape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590550"/>
                        </a:xfrm>
                        <a:prstGeom prst="wedgeRectCallout">
                          <a:avLst>
                            <a:gd name="adj1" fmla="val -45440"/>
                            <a:gd name="adj2" fmla="val -158708"/>
                          </a:avLst>
                        </a:prstGeom>
                        <a:solidFill>
                          <a:srgbClr val="FFFFFF"/>
                        </a:solidFill>
                        <a:ln w="9525">
                          <a:solidFill>
                            <a:srgbClr val="000000"/>
                          </a:solidFill>
                          <a:miter lim="800000"/>
                          <a:headEnd/>
                          <a:tailEnd/>
                        </a:ln>
                      </wps:spPr>
                      <wps:txbx>
                        <w:txbxContent>
                          <w:p w14:paraId="5F9374EA" w14:textId="77777777" w:rsidR="0054460F" w:rsidRDefault="00000000">
                            <w:pPr>
                              <w:rPr>
                                <w:sz w:val="18"/>
                                <w:szCs w:val="18"/>
                              </w:rPr>
                            </w:pPr>
                            <w:r>
                              <w:rPr>
                                <w:sz w:val="18"/>
                                <w:szCs w:val="18"/>
                              </w:rPr>
                              <w:t>Click the number to remove 313881888 from your ATQ folder. You must be connected to the Internet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8901C" id="AutoShape 578" o:spid="_x0000_s1158" type="#_x0000_t61" style="position:absolute;margin-left:3pt;margin-top:3.45pt;width:175.5pt;height:46.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" adj="985,-23481">
                <v:textbox>
                  <w:txbxContent>
                    <w:p w14:paraId="5F9374EA" w14:textId="77777777" w:rsidR="0054460F" w:rsidRDefault="00000000">
                      <w:pPr>
                        <w:rPr>
                          <w:sz w:val="18"/>
                          <w:szCs w:val="18"/>
                        </w:rPr>
                      </w:pPr>
                      <w:r>
                        <w:rPr>
                          <w:sz w:val="18"/>
                          <w:szCs w:val="18"/>
                        </w:rPr>
                        <w:t>Click the number to remove 313881888 from your ATQ folder. You must be connected to the Internet</w:t>
                      </w:r>
                    </w:p>
                  </w:txbxContent>
                </v:textbox>
              </v:shape>
            </w:pict>
          </mc:Fallback>
        </mc:AlternateContent>
      </w:r>
    </w:p>
    <w:p w14:paraId="4C8EB2BB" w14:textId="77777777" w:rsidR="00434E89" w:rsidRDefault="00434E89" w:rsidP="00D85B4C">
      <w:pPr>
        <w:keepNext/>
      </w:pPr>
    </w:p>
    <w:p w14:paraId="196B9278" w14:textId="77777777" w:rsidR="00434E89" w:rsidRDefault="00434E89" w:rsidP="00D85B4C">
      <w:pPr>
        <w:keepNext/>
      </w:pPr>
    </w:p>
    <w:p w14:paraId="4EDEB399" w14:textId="3F71FB2E" w:rsidR="0054460F" w:rsidRDefault="00000000">
      <w:pPr>
        <w:numPr>
          <w:ilvl w:val="1"/>
          <w:numId w:val="12"/>
        </w:numPr>
      </w:pPr>
      <w:r>
        <w:t xml:space="preserve">If a folder is not found in </w:t>
      </w:r>
      <w:r w:rsidR="001F68F2">
        <w:t>EweManage</w:t>
      </w:r>
      <w:r>
        <w:t>, but is present in ATQ Direct, the information line in the "</w:t>
      </w:r>
      <w:r w:rsidR="001F68F2">
        <w:t>EweManage</w:t>
      </w:r>
      <w:r>
        <w:t xml:space="preserve"> File" section is empty. Here, the example is ATQ No. 313173944, which would be an identifier at ATQ, but not in your </w:t>
      </w:r>
      <w:r w:rsidR="001F68F2">
        <w:t>EweManage</w:t>
      </w:r>
      <w:r>
        <w:t xml:space="preserve"> inventory.</w:t>
      </w:r>
    </w:p>
    <w:p w14:paraId="509CE2A7" w14:textId="1B88894F" w:rsidR="0054460F" w:rsidRDefault="00000000">
      <w:pPr>
        <w:numPr>
          <w:ilvl w:val="1"/>
          <w:numId w:val="12"/>
        </w:numPr>
      </w:pPr>
      <w:r>
        <w:t xml:space="preserve">If there is a difference between the ATQ and </w:t>
      </w:r>
      <w:r w:rsidR="001F68F2">
        <w:t>EweManage</w:t>
      </w:r>
      <w:r>
        <w:t xml:space="preserve"> data, it is highlighted and the identifier name in the ATQ column is brown.</w:t>
      </w:r>
    </w:p>
    <w:p w14:paraId="2DAFF3FD" w14:textId="7E3C7EFF" w:rsidR="0054460F" w:rsidRDefault="00000000">
      <w:pPr>
        <w:numPr>
          <w:ilvl w:val="1"/>
          <w:numId w:val="12"/>
        </w:numPr>
      </w:pPr>
      <w:r>
        <w:rPr>
          <w:noProof/>
        </w:rPr>
        <w:t xml:space="preserve">Use the "Show Differences" button to </w:t>
      </w:r>
      <w:r>
        <w:t xml:space="preserve">display only </w:t>
      </w:r>
      <w:r w:rsidR="005B23E7">
        <w:t>record</w:t>
      </w:r>
      <w:r>
        <w:t>s that do not match, which simplifies analysis (you can always print the list)</w:t>
      </w:r>
    </w:p>
    <w:p w14:paraId="52300A26" w14:textId="6022836A" w:rsidR="0054460F" w:rsidRDefault="00000000">
      <w:pPr>
        <w:numPr>
          <w:ilvl w:val="1"/>
          <w:numId w:val="12"/>
        </w:numPr>
      </w:pPr>
      <w:r>
        <w:t xml:space="preserve">If a </w:t>
      </w:r>
      <w:r w:rsidR="005B23E7">
        <w:t>record</w:t>
      </w:r>
      <w:r>
        <w:t xml:space="preserve"> is present in SimpliTrace and is missing in </w:t>
      </w:r>
      <w:r w:rsidR="001F68F2">
        <w:t>EweManage</w:t>
      </w:r>
      <w:r>
        <w:t xml:space="preserve"> and you want to add it to </w:t>
      </w:r>
      <w:r w:rsidR="001F68F2">
        <w:t>EweManage</w:t>
      </w:r>
      <w:r>
        <w:t xml:space="preserve">, click the "+" button to the right of the number. A dialogue box will appear, allowing you to add the animal to </w:t>
      </w:r>
      <w:r w:rsidR="001F68F2">
        <w:t>EweManage</w:t>
      </w:r>
      <w:r>
        <w:t>.</w:t>
      </w:r>
    </w:p>
    <w:p w14:paraId="18023A76" w14:textId="176E6E26" w:rsidR="0054460F" w:rsidRDefault="00000000">
      <w:pPr>
        <w:numPr>
          <w:ilvl w:val="1"/>
          <w:numId w:val="12"/>
        </w:numPr>
      </w:pPr>
      <w:r>
        <w:t xml:space="preserve">If the </w:t>
      </w:r>
      <w:r w:rsidR="005B23E7">
        <w:t>record</w:t>
      </w:r>
      <w:r>
        <w:t xml:space="preserve"> is in SimpliTrace and NOT in </w:t>
      </w:r>
      <w:r w:rsidR="001F68F2">
        <w:t>EweManage</w:t>
      </w:r>
      <w:r>
        <w:t xml:space="preserve"> and you want to delete it from your SimpliTrace folder, then click the ID number. This will create a mortality transaction in your ATQ folder and the </w:t>
      </w:r>
      <w:r w:rsidR="005B23E7">
        <w:t>record</w:t>
      </w:r>
      <w:r>
        <w:t xml:space="preserve"> will be deleted automatically. You must be connected to the Internet to complete this transaction</w:t>
      </w:r>
    </w:p>
    <w:p w14:paraId="28896E80" w14:textId="710FE247" w:rsidR="0054460F" w:rsidRDefault="00000000">
      <w:pPr>
        <w:numPr>
          <w:ilvl w:val="1"/>
          <w:numId w:val="12"/>
        </w:numPr>
      </w:pPr>
      <w:r>
        <w:t xml:space="preserve">If your SimpliTrace and </w:t>
      </w:r>
      <w:r w:rsidR="001F68F2">
        <w:t>EweManage</w:t>
      </w:r>
      <w:r>
        <w:t xml:space="preserve"> folders have a different birth date and you want to adjust </w:t>
      </w:r>
      <w:r w:rsidR="001F68F2">
        <w:t>EweManage</w:t>
      </w:r>
      <w:r>
        <w:t>'s birth date to the date in your ATQ folder, click the birth date on the ATQ side. The inverse function is not working at this time</w:t>
      </w:r>
    </w:p>
    <w:p w14:paraId="3B60EFBB" w14:textId="160F541B" w:rsidR="0054460F" w:rsidRDefault="00000000">
      <w:pPr>
        <w:ind w:left="360"/>
      </w:pPr>
      <w:r>
        <w:t xml:space="preserve">Step 2: This step checks your </w:t>
      </w:r>
      <w:r w:rsidR="00751E7B">
        <w:t>flock</w:t>
      </w:r>
      <w:r>
        <w:t xml:space="preserve"> records in </w:t>
      </w:r>
      <w:r w:rsidR="001F68F2">
        <w:t>EweManage</w:t>
      </w:r>
      <w:r>
        <w:t xml:space="preserve"> and identifies if they are present in ATQ Direct. (Step 1 checks whether ATQ Direct is in </w:t>
      </w:r>
      <w:r w:rsidR="001F68F2">
        <w:t>EweManage</w:t>
      </w:r>
      <w:r>
        <w:t xml:space="preserve">, and Step 2 checks whether ATQ Direct is in </w:t>
      </w:r>
      <w:r w:rsidR="001F68F2">
        <w:t>EweManage</w:t>
      </w:r>
      <w:r>
        <w:t xml:space="preserve">.) </w:t>
      </w:r>
    </w:p>
    <w:p w14:paraId="10D99A80" w14:textId="77777777" w:rsidR="00FF1F7B" w:rsidRDefault="0011795B" w:rsidP="00434E89">
      <w:pPr>
        <w:ind w:left="360"/>
      </w:pPr>
      <w:r>
        <w:rPr>
          <w:noProof/>
          <w:lang w:eastAsia="fr-CA"/>
        </w:rPr>
        <mc:AlternateContent>
          <mc:Choice Requires="wps">
            <w:drawing>
              <wp:anchor distT="0" distB="0" distL="114300" distR="114300" simplePos="0" relativeHeight="252183552" behindDoc="0" locked="0" layoutInCell="1" allowOverlap="1" wp14:anchorId="5C82A596" wp14:editId="1B17536C">
                <wp:simplePos x="0" y="0"/>
                <wp:positionH relativeFrom="column">
                  <wp:posOffset>3409950</wp:posOffset>
                </wp:positionH>
                <wp:positionV relativeFrom="paragraph">
                  <wp:posOffset>1755140</wp:posOffset>
                </wp:positionV>
                <wp:extent cx="2114550" cy="438150"/>
                <wp:effectExtent l="1457325" t="402590" r="9525" b="6985"/>
                <wp:wrapNone/>
                <wp:docPr id="689" name="AutoShap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438150"/>
                        </a:xfrm>
                        <a:prstGeom prst="wedgeRectCallout">
                          <a:avLst>
                            <a:gd name="adj1" fmla="val -118468"/>
                            <a:gd name="adj2" fmla="val -132176"/>
                          </a:avLst>
                        </a:prstGeom>
                        <a:solidFill>
                          <a:srgbClr val="FFFFFF"/>
                        </a:solidFill>
                        <a:ln w="9525">
                          <a:solidFill>
                            <a:srgbClr val="000000"/>
                          </a:solidFill>
                          <a:miter lim="800000"/>
                          <a:headEnd/>
                          <a:tailEnd/>
                        </a:ln>
                      </wps:spPr>
                      <wps:txbx>
                        <w:txbxContent>
                          <w:p w14:paraId="0E8CEC0C" w14:textId="4FF42575" w:rsidR="0054460F" w:rsidRDefault="00000000">
                            <w:pPr>
                              <w:rPr>
                                <w:sz w:val="18"/>
                                <w:szCs w:val="18"/>
                              </w:rPr>
                            </w:pPr>
                            <w:r>
                              <w:rPr>
                                <w:sz w:val="18"/>
                                <w:szCs w:val="18"/>
                              </w:rPr>
                              <w:t xml:space="preserve">Click to Disable a </w:t>
                            </w:r>
                            <w:r w:rsidR="005B23E7">
                              <w:rPr>
                                <w:sz w:val="18"/>
                                <w:szCs w:val="18"/>
                              </w:rPr>
                              <w:t>record</w:t>
                            </w:r>
                            <w:r>
                              <w:rPr>
                                <w:sz w:val="18"/>
                                <w:szCs w:val="18"/>
                              </w:rPr>
                              <w:t xml:space="preserve"> in </w:t>
                            </w:r>
                            <w:r w:rsidR="001F68F2">
                              <w:rPr>
                                <w:sz w:val="18"/>
                                <w:szCs w:val="18"/>
                              </w:rPr>
                              <w:t>EweManage</w:t>
                            </w:r>
                            <w:r>
                              <w:rPr>
                                <w:sz w:val="18"/>
                                <w:szCs w:val="18"/>
                              </w:rPr>
                              <w:t xml:space="preserve"> (it is not cleared)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2A596" id="AutoShape 579" o:spid="_x0000_s1159" type="#_x0000_t61" style="position:absolute;left:0;text-align:left;margin-left:268.5pt;margin-top:138.2pt;width:166.5pt;height:34.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" adj="-14789,-17750">
                <v:textbox>
                  <w:txbxContent>
                    <w:p w14:paraId="0E8CEC0C" w14:textId="4FF42575" w:rsidR="0054460F" w:rsidRDefault="00000000">
                      <w:pPr>
                        <w:rPr>
                          <w:sz w:val="18"/>
                          <w:szCs w:val="18"/>
                        </w:rPr>
                      </w:pPr>
                      <w:r>
                        <w:rPr>
                          <w:sz w:val="18"/>
                          <w:szCs w:val="18"/>
                        </w:rPr>
                        <w:t xml:space="preserve">Click to Disable a </w:t>
                      </w:r>
                      <w:r w:rsidR="005B23E7">
                        <w:rPr>
                          <w:sz w:val="18"/>
                          <w:szCs w:val="18"/>
                        </w:rPr>
                        <w:t>record</w:t>
                      </w:r>
                      <w:r>
                        <w:rPr>
                          <w:sz w:val="18"/>
                          <w:szCs w:val="18"/>
                        </w:rPr>
                        <w:t xml:space="preserve"> in </w:t>
                      </w:r>
                      <w:r w:rsidR="001F68F2">
                        <w:rPr>
                          <w:sz w:val="18"/>
                          <w:szCs w:val="18"/>
                        </w:rPr>
                        <w:t>EweManage</w:t>
                      </w:r>
                      <w:r>
                        <w:rPr>
                          <w:sz w:val="18"/>
                          <w:szCs w:val="18"/>
                        </w:rPr>
                        <w:t xml:space="preserve"> (it is not cleared)</w:t>
                      </w:r>
                    </w:p>
                  </w:txbxContent>
                </v:textbox>
              </v:shape>
            </w:pict>
          </mc:Fallback>
        </mc:AlternateContent>
      </w:r>
      <w:r>
        <w:rPr>
          <w:noProof/>
          <w:lang w:eastAsia="fr-CA"/>
        </w:rPr>
        <w:drawing>
          <wp:inline distT="0" distB="0" distL="0" distR="0" wp14:anchorId="68E8073C" wp14:editId="286A810F">
            <wp:extent cx="5486400" cy="1638300"/>
            <wp:effectExtent l="0" t="0" r="0" b="0"/>
            <wp:docPr id="344" name="Image 10" descr="Capture d’écran 2016-12-19 à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 d’écran 2016-12-19 à 14"/>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486400" cy="1638300"/>
                    </a:xfrm>
                    <a:prstGeom prst="rect">
                      <a:avLst/>
                    </a:prstGeom>
                    <a:noFill/>
                    <a:ln>
                      <a:noFill/>
                    </a:ln>
                  </pic:spPr>
                </pic:pic>
              </a:graphicData>
            </a:graphic>
          </wp:inline>
        </w:drawing>
      </w:r>
    </w:p>
    <w:p w14:paraId="0708D182" w14:textId="77777777" w:rsidR="002F1EB7" w:rsidRDefault="0011795B" w:rsidP="00434E89">
      <w:pPr>
        <w:ind w:left="360"/>
      </w:pPr>
      <w:r>
        <w:rPr>
          <w:noProof/>
          <w:lang w:eastAsia="fr-CA"/>
        </w:rPr>
        <mc:AlternateContent>
          <mc:Choice Requires="wps">
            <w:drawing>
              <wp:anchor distT="0" distB="0" distL="114300" distR="114300" simplePos="0" relativeHeight="252184576" behindDoc="0" locked="0" layoutInCell="1" allowOverlap="1" wp14:anchorId="18E5E462" wp14:editId="46774577">
                <wp:simplePos x="0" y="0"/>
                <wp:positionH relativeFrom="column">
                  <wp:posOffset>1371600</wp:posOffset>
                </wp:positionH>
                <wp:positionV relativeFrom="paragraph">
                  <wp:posOffset>26670</wp:posOffset>
                </wp:positionV>
                <wp:extent cx="1914525" cy="428625"/>
                <wp:effectExtent l="771525" t="369570" r="9525" b="11430"/>
                <wp:wrapNone/>
                <wp:docPr id="688" name="AutoShap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428625"/>
                        </a:xfrm>
                        <a:prstGeom prst="wedgeRectCallout">
                          <a:avLst>
                            <a:gd name="adj1" fmla="val -89769"/>
                            <a:gd name="adj2" fmla="val -127778"/>
                          </a:avLst>
                        </a:prstGeom>
                        <a:solidFill>
                          <a:srgbClr val="FFFFFF"/>
                        </a:solidFill>
                        <a:ln w="9525">
                          <a:solidFill>
                            <a:srgbClr val="000000"/>
                          </a:solidFill>
                          <a:miter lim="800000"/>
                          <a:headEnd/>
                          <a:tailEnd/>
                        </a:ln>
                      </wps:spPr>
                      <wps:txbx>
                        <w:txbxContent>
                          <w:p w14:paraId="2151B0BC" w14:textId="77777777" w:rsidR="0054460F" w:rsidRDefault="00000000">
                            <w:pPr>
                              <w:rPr>
                                <w:sz w:val="18"/>
                                <w:szCs w:val="18"/>
                              </w:rPr>
                            </w:pPr>
                            <w:r>
                              <w:rPr>
                                <w:sz w:val="18"/>
                                <w:szCs w:val="18"/>
                              </w:rPr>
                              <w:t>Click to add the number to your SimpliTrace inventory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E5E462" id="AutoShape 580" o:spid="_x0000_s1160" type="#_x0000_t61" style="position:absolute;left:0;text-align:left;margin-left:108pt;margin-top:2.1pt;width:150.75pt;height:33.7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" adj="-8590,-16800">
                <v:textbox>
                  <w:txbxContent>
                    <w:p w14:paraId="2151B0BC" w14:textId="77777777" w:rsidR="0054460F" w:rsidRDefault="00000000">
                      <w:pPr>
                        <w:rPr>
                          <w:sz w:val="18"/>
                          <w:szCs w:val="18"/>
                        </w:rPr>
                      </w:pPr>
                      <w:r>
                        <w:rPr>
                          <w:sz w:val="18"/>
                          <w:szCs w:val="18"/>
                        </w:rPr>
                        <w:t>Click to add the number to your SimpliTrace inventory</w:t>
                      </w:r>
                    </w:p>
                  </w:txbxContent>
                </v:textbox>
              </v:shape>
            </w:pict>
          </mc:Fallback>
        </mc:AlternateContent>
      </w:r>
    </w:p>
    <w:p w14:paraId="785A13C2" w14:textId="77777777" w:rsidR="002F1EB7" w:rsidRDefault="002F1EB7" w:rsidP="00434E89">
      <w:pPr>
        <w:ind w:left="360"/>
      </w:pPr>
    </w:p>
    <w:p w14:paraId="32B4E7C6" w14:textId="3BDED5D4" w:rsidR="0054460F" w:rsidRDefault="00000000">
      <w:pPr>
        <w:ind w:left="360"/>
      </w:pPr>
      <w:r>
        <w:t xml:space="preserve">In this step (and the next one), the </w:t>
      </w:r>
      <w:r w:rsidR="00751E7B">
        <w:t>flock</w:t>
      </w:r>
      <w:r>
        <w:t xml:space="preserve"> animals are in the left column and those of SimpliTrace in the right column. Here, the add and remove functions are the reverse of the previous step:</w:t>
      </w:r>
    </w:p>
    <w:p w14:paraId="612C58CA" w14:textId="7104C810" w:rsidR="0054460F" w:rsidRDefault="00000000">
      <w:pPr>
        <w:pStyle w:val="Paragraphedeliste"/>
        <w:numPr>
          <w:ilvl w:val="0"/>
          <w:numId w:val="75"/>
        </w:numPr>
      </w:pPr>
      <w:r>
        <w:t xml:space="preserve">If an animal is present in </w:t>
      </w:r>
      <w:r w:rsidR="001F68F2">
        <w:t>EweManage</w:t>
      </w:r>
      <w:r>
        <w:t xml:space="preserve"> and is not present in SimpliTrace and you want to "deactivate" the tag in </w:t>
      </w:r>
      <w:r w:rsidR="001F68F2">
        <w:t>EweManage</w:t>
      </w:r>
      <w:r>
        <w:t xml:space="preserve"> to be compatible with the fact that the animal is not in your ATQ folder, you click on the green "D" button. This places the animal in the </w:t>
      </w:r>
      <w:r w:rsidR="00621B9E">
        <w:t>pen</w:t>
      </w:r>
      <w:r>
        <w:t xml:space="preserve"> "0" and the </w:t>
      </w:r>
      <w:r w:rsidR="008E3CC4">
        <w:t>tag</w:t>
      </w:r>
      <w:r>
        <w:t xml:space="preserve"> status at "Displaced"</w:t>
      </w:r>
    </w:p>
    <w:p w14:paraId="7D57309E" w14:textId="0D3354EA" w:rsidR="0054460F" w:rsidRDefault="00000000">
      <w:pPr>
        <w:pStyle w:val="Paragraphedeliste"/>
        <w:numPr>
          <w:ilvl w:val="0"/>
          <w:numId w:val="75"/>
        </w:numPr>
      </w:pPr>
      <w:r>
        <w:t xml:space="preserve">If, on the other hand, you want to add this animal to your SimpliTrace inventory, you click on the animal number and this will create the record in SimpliTrace with a </w:t>
      </w:r>
      <w:r w:rsidR="008E3CC4">
        <w:t>tag</w:t>
      </w:r>
      <w:r>
        <w:t xml:space="preserve"> replacement transaction whose original number is unknown</w:t>
      </w:r>
    </w:p>
    <w:p w14:paraId="14F12B8A" w14:textId="77777777" w:rsidR="0054460F" w:rsidRDefault="00000000">
      <w:pPr>
        <w:numPr>
          <w:ilvl w:val="0"/>
          <w:numId w:val="12"/>
        </w:numPr>
      </w:pPr>
      <w:r>
        <w:t>Finally, step 3 performs the same check as step 2, but for lambs.</w:t>
      </w:r>
    </w:p>
    <w:p w14:paraId="032016A4" w14:textId="77777777" w:rsidR="0054460F" w:rsidRDefault="00000000">
      <w:pPr>
        <w:ind w:left="360"/>
      </w:pPr>
      <w:r>
        <w:t xml:space="preserve">In summary: </w:t>
      </w:r>
    </w:p>
    <w:p w14:paraId="01114C53" w14:textId="3AAD648C" w:rsidR="0054460F" w:rsidRDefault="00000000">
      <w:pPr>
        <w:pStyle w:val="Paragraphedeliste"/>
        <w:numPr>
          <w:ilvl w:val="0"/>
          <w:numId w:val="21"/>
        </w:numPr>
      </w:pPr>
      <w:r>
        <w:t xml:space="preserve">In step 1: Are your ATQ Direct IDs present in </w:t>
      </w:r>
      <w:r w:rsidR="001F68F2">
        <w:t>EweManage</w:t>
      </w:r>
      <w:r>
        <w:t xml:space="preserve">? </w:t>
      </w:r>
    </w:p>
    <w:p w14:paraId="0FA9CF38" w14:textId="0B2CB94D" w:rsidR="0054460F" w:rsidRDefault="00000000">
      <w:pPr>
        <w:pStyle w:val="Paragraphedeliste"/>
        <w:numPr>
          <w:ilvl w:val="0"/>
          <w:numId w:val="21"/>
        </w:numPr>
      </w:pPr>
      <w:r>
        <w:t xml:space="preserve">Step 2: Are </w:t>
      </w:r>
      <w:r w:rsidR="00751E7B">
        <w:t>flock</w:t>
      </w:r>
      <w:r>
        <w:t xml:space="preserve"> records reported in ATQ Direct; </w:t>
      </w:r>
    </w:p>
    <w:p w14:paraId="007F5143" w14:textId="77777777" w:rsidR="0054460F" w:rsidRDefault="00000000">
      <w:pPr>
        <w:pStyle w:val="Paragraphedeliste"/>
        <w:numPr>
          <w:ilvl w:val="0"/>
          <w:numId w:val="21"/>
        </w:numPr>
      </w:pPr>
      <w:r>
        <w:t>Step 3: Are lamb records reported in ATQ Direct.</w:t>
      </w:r>
    </w:p>
    <w:p w14:paraId="2F5D275A" w14:textId="2B37BFD7" w:rsidR="0054460F" w:rsidRDefault="00000000">
      <w:r>
        <w:t xml:space="preserve">At each step, you can choose to display only the differences between </w:t>
      </w:r>
      <w:r w:rsidR="001F68F2">
        <w:t>EweManage</w:t>
      </w:r>
      <w:r>
        <w:t xml:space="preserve"> and your ATQ folder and print them as needed. The differences are displayed in red and thus make it possible to see whether it is worth making the changes or not.</w:t>
      </w:r>
    </w:p>
    <w:p w14:paraId="23BB7395" w14:textId="77777777" w:rsidR="00D85B4C" w:rsidRPr="002F042B" w:rsidRDefault="00D85B4C" w:rsidP="00D85B4C"/>
    <w:p w14:paraId="694DE202" w14:textId="77777777" w:rsidR="0054460F" w:rsidRDefault="00000000">
      <w:pPr>
        <w:rPr>
          <w:rFonts w:ascii="Comic Sans MS" w:eastAsiaTheme="majorEastAsia" w:hAnsi="Comic Sans MS" w:cstheme="majorBidi"/>
          <w:b/>
          <w:bCs/>
          <w:sz w:val="24"/>
          <w:szCs w:val="28"/>
        </w:rPr>
      </w:pPr>
      <w:r>
        <w:br w:type="page"/>
      </w:r>
    </w:p>
    <w:p w14:paraId="6BE4607C" w14:textId="77777777" w:rsidR="0054460F" w:rsidRDefault="00000000">
      <w:pPr>
        <w:pStyle w:val="Titre1"/>
      </w:pPr>
      <w:bookmarkStart w:id="381" w:name="_Toc303966060"/>
      <w:bookmarkStart w:id="382" w:name="_Toc159947939"/>
      <w:r>
        <w:t>CHAPTER 13 - Provision</w:t>
      </w:r>
      <w:r w:rsidR="001B115C">
        <w:fldChar w:fldCharType="begin"/>
      </w:r>
      <w:r>
        <w:instrText xml:space="preserve"> XE "</w:instrText>
      </w:r>
      <w:r w:rsidRPr="00CD79AA">
        <w:instrText>Disposition:</w:instrText>
      </w:r>
      <w:r w:rsidRPr="004545B7">
        <w:instrText>Agenaux</w:instrText>
      </w:r>
      <w:r>
        <w:instrText xml:space="preserve">" </w:instrText>
      </w:r>
      <w:r w:rsidR="001B115C">
        <w:fldChar w:fldCharType="end"/>
      </w:r>
      <w:r>
        <w:t xml:space="preserve"> lambs</w:t>
      </w:r>
      <w:bookmarkEnd w:id="381"/>
      <w:bookmarkEnd w:id="382"/>
      <w:r w:rsidR="001B115C">
        <w:fldChar w:fldCharType="begin"/>
      </w:r>
      <w:r>
        <w:instrText xml:space="preserve"> XE "agneau</w:instrText>
      </w:r>
      <w:r w:rsidRPr="006E0EC9">
        <w:instrText>:</w:instrText>
      </w:r>
      <w:r w:rsidRPr="004545B7">
        <w:instrText>Disposition</w:instrText>
      </w:r>
      <w:r>
        <w:instrText xml:space="preserve">" </w:instrText>
      </w:r>
      <w:r w:rsidR="001B115C">
        <w:fldChar w:fldCharType="end"/>
      </w:r>
    </w:p>
    <w:p w14:paraId="33565542" w14:textId="2D076FCD" w:rsidR="0054460F" w:rsidRDefault="00000000">
      <w:r>
        <w:t xml:space="preserve">The final arrangement of the lambs is made in the section "final arrangement" of the lamb </w:t>
      </w:r>
      <w:r w:rsidR="005B23E7">
        <w:t>record</w:t>
      </w:r>
      <w:r>
        <w:t xml:space="preserve">s. </w:t>
      </w:r>
    </w:p>
    <w:p w14:paraId="12118126" w14:textId="7F671FC9" w:rsidR="0054460F" w:rsidRDefault="00000000">
      <w:r>
        <w:t>What is a provision</w:t>
      </w:r>
      <w:r w:rsidR="001B115C">
        <w:fldChar w:fldCharType="begin"/>
      </w:r>
      <w:r>
        <w:instrText xml:space="preserve"> XE "</w:instrText>
      </w:r>
      <w:r w:rsidRPr="00290B16">
        <w:instrText>disposition:</w:instrText>
      </w:r>
      <w:r w:rsidRPr="00D85B4C">
        <w:instrText>Définition</w:instrText>
      </w:r>
      <w:r>
        <w:instrText xml:space="preserve">" </w:instrText>
      </w:r>
      <w:r w:rsidR="001B115C">
        <w:fldChar w:fldCharType="end"/>
      </w:r>
      <w:r>
        <w:t xml:space="preserve"> ? A disposition is either a sale, a death, or a shipment to a slaughterhouse or auction. In all cases, a layout requires the preparation of a sheep move for ATQ, unless the </w:t>
      </w:r>
      <w:r w:rsidR="008E3CC4">
        <w:t>tag</w:t>
      </w:r>
      <w:r>
        <w:t xml:space="preserve"> is ‘</w:t>
      </w:r>
      <w:r w:rsidR="005B23E7">
        <w:t>house</w:t>
      </w:r>
      <w:r>
        <w:t>’.</w:t>
      </w:r>
    </w:p>
    <w:p w14:paraId="44943CD0" w14:textId="77777777" w:rsidR="0054460F" w:rsidRDefault="00000000">
      <w:r>
        <w:t>Whether for a mortality or a sale of any type, you report the disposition by first entering the disposition date in the appropriate field as shown in Figure 18. Until the date is entered, the other fields are not accessible and are hidden:</w:t>
      </w:r>
    </w:p>
    <w:p w14:paraId="05EDBF46" w14:textId="77777777" w:rsidR="00D85B4C" w:rsidRDefault="0011795B" w:rsidP="00D85B4C">
      <w:pPr>
        <w:keepNext/>
        <w:jc w:val="center"/>
      </w:pPr>
      <w:r>
        <w:rPr>
          <w:noProof/>
          <w:lang w:eastAsia="fr-CA"/>
        </w:rPr>
        <mc:AlternateContent>
          <mc:Choice Requires="wps">
            <w:drawing>
              <wp:anchor distT="0" distB="0" distL="114300" distR="114300" simplePos="0" relativeHeight="252090368" behindDoc="0" locked="0" layoutInCell="1" allowOverlap="1" wp14:anchorId="68B0B31B" wp14:editId="5DD3FA95">
                <wp:simplePos x="0" y="0"/>
                <wp:positionH relativeFrom="column">
                  <wp:posOffset>-542925</wp:posOffset>
                </wp:positionH>
                <wp:positionV relativeFrom="paragraph">
                  <wp:posOffset>505460</wp:posOffset>
                </wp:positionV>
                <wp:extent cx="1295400" cy="733425"/>
                <wp:effectExtent l="9525" t="10160" r="1076325" b="8890"/>
                <wp:wrapNone/>
                <wp:docPr id="687" name="AutoShap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733425"/>
                        </a:xfrm>
                        <a:prstGeom prst="wedgeRectCallout">
                          <a:avLst>
                            <a:gd name="adj1" fmla="val 128333"/>
                            <a:gd name="adj2" fmla="val 8963"/>
                          </a:avLst>
                        </a:prstGeom>
                        <a:solidFill>
                          <a:srgbClr val="FFFFFF"/>
                        </a:solidFill>
                        <a:ln w="9525">
                          <a:solidFill>
                            <a:srgbClr val="000000"/>
                          </a:solidFill>
                          <a:miter lim="800000"/>
                          <a:headEnd/>
                          <a:tailEnd/>
                        </a:ln>
                      </wps:spPr>
                      <wps:txbx>
                        <w:txbxContent>
                          <w:p w14:paraId="5597A96A" w14:textId="77777777" w:rsidR="0054460F" w:rsidRDefault="00000000">
                            <w:pPr>
                              <w:rPr>
                                <w:sz w:val="18"/>
                                <w:szCs w:val="18"/>
                              </w:rPr>
                            </w:pPr>
                            <w:r>
                              <w:rPr>
                                <w:sz w:val="18"/>
                                <w:szCs w:val="18"/>
                              </w:rPr>
                              <w:t>This field is hidden until the disposition date is entered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B0B31B" id="AutoShape 481" o:spid="_x0000_s1161" type="#_x0000_t61" style="position:absolute;left:0;text-align:left;margin-left:-42.75pt;margin-top:39.8pt;width:102pt;height:57.7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" adj="38520,12736">
                <v:textbox>
                  <w:txbxContent>
                    <w:p w14:paraId="5597A96A" w14:textId="77777777" w:rsidR="0054460F" w:rsidRDefault="00000000">
                      <w:pPr>
                        <w:rPr>
                          <w:sz w:val="18"/>
                          <w:szCs w:val="18"/>
                        </w:rPr>
                      </w:pPr>
                      <w:r>
                        <w:rPr>
                          <w:sz w:val="18"/>
                          <w:szCs w:val="18"/>
                        </w:rPr>
                        <w:t>This field is hidden until the disposition date is entered</w:t>
                      </w:r>
                    </w:p>
                  </w:txbxContent>
                </v:textbox>
              </v:shape>
            </w:pict>
          </mc:Fallback>
        </mc:AlternateContent>
      </w:r>
      <w:r w:rsidR="007B3419">
        <w:rPr>
          <w:noProof/>
          <w:lang w:eastAsia="fr-CA"/>
        </w:rPr>
        <w:drawing>
          <wp:inline distT="0" distB="0" distL="0" distR="0" wp14:anchorId="284115EC" wp14:editId="63F2D8DF">
            <wp:extent cx="4333875" cy="1640251"/>
            <wp:effectExtent l="19050" t="0" r="9525" b="0"/>
            <wp:docPr id="377" name="Image 7" descr="\\psf\Home\\Desktop\Capture d’écran 2014-01-12 à 10.5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sf\Home\\Desktop\Capture d’écran 2014-01-12 à 10.58.38.png"/>
                    <pic:cNvPicPr>
                      <a:picLocks noChangeAspect="1" noChangeArrowheads="1"/>
                    </pic:cNvPicPr>
                  </pic:nvPicPr>
                  <pic:blipFill>
                    <a:blip r:embed="rId303" cstate="print"/>
                    <a:srcRect/>
                    <a:stretch>
                      <a:fillRect/>
                    </a:stretch>
                  </pic:blipFill>
                  <pic:spPr bwMode="auto">
                    <a:xfrm>
                      <a:off x="0" y="0"/>
                      <a:ext cx="4333875" cy="1640251"/>
                    </a:xfrm>
                    <a:prstGeom prst="rect">
                      <a:avLst/>
                    </a:prstGeom>
                    <a:noFill/>
                    <a:ln w="9525">
                      <a:noFill/>
                      <a:miter lim="800000"/>
                      <a:headEnd/>
                      <a:tailEnd/>
                    </a:ln>
                  </pic:spPr>
                </pic:pic>
              </a:graphicData>
            </a:graphic>
          </wp:inline>
        </w:drawing>
      </w:r>
    </w:p>
    <w:p w14:paraId="0CCF8D64" w14:textId="2C2B2B55" w:rsidR="0054460F" w:rsidRDefault="00000000">
      <w:r>
        <w:t>In addition, you must enter the disposition type in the date field</w:t>
      </w:r>
      <w:r>
        <w:rPr>
          <w:b/>
          <w:u w:val="single"/>
        </w:rPr>
        <w:t xml:space="preserve">. To perform a layout, the lamb </w:t>
      </w:r>
      <w:r w:rsidR="008E3CC4">
        <w:rPr>
          <w:b/>
          <w:u w:val="single"/>
        </w:rPr>
        <w:t>tag</w:t>
      </w:r>
      <w:r>
        <w:rPr>
          <w:b/>
          <w:u w:val="single"/>
        </w:rPr>
        <w:t xml:space="preserve"> status must be "On"</w:t>
      </w:r>
      <w:r>
        <w:t xml:space="preserve">. </w:t>
      </w:r>
      <w:r w:rsidR="001F68F2">
        <w:t>EweManage</w:t>
      </w:r>
      <w:r>
        <w:t xml:space="preserve"> will not allow you to declare a lamb that has not been previously activated.</w:t>
      </w:r>
    </w:p>
    <w:p w14:paraId="116FE835" w14:textId="77777777" w:rsidR="0054460F" w:rsidRDefault="00000000">
      <w:r>
        <w:t xml:space="preserve">Note: it is not necessary to report each event one at a time. You can make your statements as a group, within the time limits prescribed by ATQ. </w:t>
      </w:r>
    </w:p>
    <w:p w14:paraId="0D2BF98C" w14:textId="77777777" w:rsidR="0054460F" w:rsidRDefault="00000000">
      <w:pPr>
        <w:pStyle w:val="Titre2"/>
      </w:pPr>
      <w:bookmarkStart w:id="383" w:name="_Toc159947940"/>
      <w:r>
        <w:t>13.1 Disposition Statuses:</w:t>
      </w:r>
      <w:bookmarkEnd w:id="362"/>
      <w:bookmarkEnd w:id="383"/>
    </w:p>
    <w:p w14:paraId="6B111D7D" w14:textId="77777777" w:rsidR="0054460F" w:rsidRDefault="00000000">
      <w:bookmarkStart w:id="384" w:name="_Toc303966062"/>
      <w:bookmarkStart w:id="385" w:name="_Toc159947941"/>
      <w:r>
        <w:rPr>
          <w:rStyle w:val="Titre3Car"/>
        </w:rPr>
        <w:t>13.1.1 Agency</w:t>
      </w:r>
      <w:bookmarkEnd w:id="384"/>
      <w:bookmarkEnd w:id="385"/>
      <w:r w:rsidR="001B115C">
        <w:rPr>
          <w:rStyle w:val="Titre3Car"/>
        </w:rPr>
        <w:fldChar w:fldCharType="begin"/>
      </w:r>
      <w:r w:rsidR="00B4254C">
        <w:instrText xml:space="preserve"> XE "</w:instrText>
      </w:r>
      <w:r w:rsidR="00B4254C" w:rsidRPr="008B4A06">
        <w:rPr>
          <w:rStyle w:val="Titre3Car"/>
        </w:rPr>
        <w:instrText>Agence:</w:instrText>
      </w:r>
      <w:r w:rsidR="00B4254C" w:rsidRPr="00B4254C">
        <w:instrText>Statut de disposition</w:instrText>
      </w:r>
      <w:r w:rsidR="00B4254C">
        <w:instrText xml:space="preserve">" </w:instrText>
      </w:r>
      <w:r w:rsidR="001B115C">
        <w:rPr>
          <w:rStyle w:val="Titre3Car"/>
        </w:rPr>
        <w:fldChar w:fldCharType="end"/>
      </w:r>
      <w:r>
        <w:t> : see next section ‘slaughter’</w:t>
      </w:r>
    </w:p>
    <w:p w14:paraId="0AA53601" w14:textId="77777777" w:rsidR="0054460F" w:rsidRDefault="00000000">
      <w:bookmarkStart w:id="386" w:name="_Toc303966063"/>
      <w:bookmarkStart w:id="387" w:name="_Toc159947942"/>
      <w:r>
        <w:rPr>
          <w:rStyle w:val="Titre3Car"/>
        </w:rPr>
        <w:t>13.1.2 Customer</w:t>
      </w:r>
      <w:bookmarkEnd w:id="386"/>
      <w:bookmarkEnd w:id="387"/>
      <w:r w:rsidR="001B115C">
        <w:rPr>
          <w:rStyle w:val="Titre3Car"/>
        </w:rPr>
        <w:fldChar w:fldCharType="begin"/>
      </w:r>
      <w:r w:rsidR="00B4254C">
        <w:instrText xml:space="preserve"> XE "</w:instrText>
      </w:r>
      <w:r w:rsidR="00B4254C" w:rsidRPr="009F2E99">
        <w:rPr>
          <w:rStyle w:val="Titre3Car"/>
        </w:rPr>
        <w:instrText>Client:</w:instrText>
      </w:r>
      <w:r w:rsidR="00B4254C" w:rsidRPr="00B4254C">
        <w:instrText>Statut de disposition</w:instrText>
      </w:r>
      <w:r w:rsidR="00B4254C">
        <w:instrText xml:space="preserve">" </w:instrText>
      </w:r>
      <w:r w:rsidR="001B115C">
        <w:rPr>
          <w:rStyle w:val="Titre3Car"/>
        </w:rPr>
        <w:fldChar w:fldCharType="end"/>
      </w:r>
      <w:r>
        <w:t> : see next section ‘slaughter’</w:t>
      </w:r>
    </w:p>
    <w:p w14:paraId="7F1585EC" w14:textId="77777777" w:rsidR="0054460F" w:rsidRDefault="00000000">
      <w:bookmarkStart w:id="388" w:name="_Toc303966064"/>
      <w:bookmarkStart w:id="389" w:name="_Toc159947943"/>
      <w:r>
        <w:rPr>
          <w:rStyle w:val="Titre3Car"/>
        </w:rPr>
        <w:t>13.1.3 Auction</w:t>
      </w:r>
      <w:bookmarkEnd w:id="388"/>
      <w:bookmarkEnd w:id="389"/>
      <w:r w:rsidR="001B115C">
        <w:rPr>
          <w:rStyle w:val="Titre3Car"/>
        </w:rPr>
        <w:fldChar w:fldCharType="begin"/>
      </w:r>
      <w:r w:rsidR="00B4254C">
        <w:instrText xml:space="preserve"> XE "</w:instrText>
      </w:r>
      <w:r w:rsidR="00B4254C" w:rsidRPr="00F26519">
        <w:rPr>
          <w:rStyle w:val="Titre3Car"/>
        </w:rPr>
        <w:instrText>Encan:</w:instrText>
      </w:r>
      <w:r w:rsidR="00B4254C" w:rsidRPr="00B4254C">
        <w:instrText>Statut de disposition</w:instrText>
      </w:r>
      <w:r w:rsidR="00B4254C">
        <w:instrText xml:space="preserve">" </w:instrText>
      </w:r>
      <w:r w:rsidR="001B115C">
        <w:rPr>
          <w:rStyle w:val="Titre3Car"/>
        </w:rPr>
        <w:fldChar w:fldCharType="end"/>
      </w:r>
      <w:r>
        <w:t> : for a lamb sold by auction</w:t>
      </w:r>
    </w:p>
    <w:p w14:paraId="77BFAC76" w14:textId="77777777" w:rsidR="0054460F" w:rsidRDefault="00000000">
      <w:bookmarkStart w:id="390" w:name="_Toc303966065"/>
      <w:bookmarkStart w:id="391" w:name="_Toc159947944"/>
      <w:r>
        <w:rPr>
          <w:rStyle w:val="Titre3Car"/>
        </w:rPr>
        <w:t>13.1.4 Deceased</w:t>
      </w:r>
      <w:bookmarkEnd w:id="390"/>
      <w:bookmarkEnd w:id="391"/>
      <w:r w:rsidR="001B115C">
        <w:rPr>
          <w:rStyle w:val="Titre3Car"/>
        </w:rPr>
        <w:fldChar w:fldCharType="begin"/>
      </w:r>
      <w:r w:rsidR="00B4254C">
        <w:instrText xml:space="preserve"> XE "</w:instrText>
      </w:r>
      <w:r w:rsidR="00B4254C" w:rsidRPr="000A494C">
        <w:rPr>
          <w:rStyle w:val="Titre3Car"/>
        </w:rPr>
        <w:instrText>Décédé:</w:instrText>
      </w:r>
      <w:r w:rsidR="00B4254C" w:rsidRPr="00B4254C">
        <w:instrText>Statut de disposition - agneaux</w:instrText>
      </w:r>
      <w:r w:rsidR="00B4254C">
        <w:instrText xml:space="preserve">" </w:instrText>
      </w:r>
      <w:r w:rsidR="001B115C">
        <w:rPr>
          <w:rStyle w:val="Titre3Car"/>
        </w:rPr>
        <w:fldChar w:fldCharType="end"/>
      </w:r>
      <w:r>
        <w:t> : For a lamb that died. When a lamb dies, you indicate the status Deceased with the date of death. If death occurs within the first 21 days of life, the mother's statistics are adjusted and the high number is reduced by 1</w:t>
      </w:r>
    </w:p>
    <w:p w14:paraId="0F482348" w14:textId="77777777" w:rsidR="0054460F" w:rsidRDefault="00000000">
      <w:bookmarkStart w:id="392" w:name="_Toc303966066"/>
      <w:bookmarkStart w:id="393" w:name="_Toc159947945"/>
      <w:r>
        <w:rPr>
          <w:rStyle w:val="Titre3Car"/>
        </w:rPr>
        <w:t>13.1.5 Breeding</w:t>
      </w:r>
      <w:bookmarkEnd w:id="392"/>
      <w:bookmarkEnd w:id="393"/>
      <w:r w:rsidR="001B115C">
        <w:rPr>
          <w:rStyle w:val="Titre3Car"/>
        </w:rPr>
        <w:fldChar w:fldCharType="begin"/>
      </w:r>
      <w:r w:rsidR="00B4254C">
        <w:instrText xml:space="preserve"> XE "</w:instrText>
      </w:r>
      <w:r w:rsidR="003B6E9B">
        <w:rPr>
          <w:rStyle w:val="Titre3Car"/>
        </w:rPr>
        <w:instrText>r</w:instrText>
      </w:r>
      <w:r w:rsidR="00B4254C" w:rsidRPr="00925C7C">
        <w:rPr>
          <w:rStyle w:val="Titre3Car"/>
        </w:rPr>
        <w:instrText>eproducteur:</w:instrText>
      </w:r>
      <w:r w:rsidR="00B4254C" w:rsidRPr="00B4254C">
        <w:instrText>Statut de disposition - agneaux</w:instrText>
      </w:r>
      <w:r w:rsidR="00B4254C">
        <w:instrText xml:space="preserve">" </w:instrText>
      </w:r>
      <w:r w:rsidR="001B115C">
        <w:rPr>
          <w:rStyle w:val="Titre3Car"/>
        </w:rPr>
        <w:fldChar w:fldCharType="end"/>
      </w:r>
      <w:r>
        <w:t xml:space="preserve"> : You choose this status when you sell lamb as a breeding animal. </w:t>
      </w:r>
    </w:p>
    <w:p w14:paraId="5D7E30BC" w14:textId="54D645B7" w:rsidR="0054460F" w:rsidRDefault="00000000">
      <w:bookmarkStart w:id="394" w:name="_Toc303966067"/>
      <w:bookmarkStart w:id="395" w:name="_Toc159947946"/>
      <w:r>
        <w:rPr>
          <w:rStyle w:val="Titre3Car"/>
        </w:rPr>
        <w:t>13.1.6 Stillbirth</w:t>
      </w:r>
      <w:bookmarkEnd w:id="394"/>
      <w:bookmarkEnd w:id="395"/>
      <w:r w:rsidR="001B115C">
        <w:rPr>
          <w:rStyle w:val="Titre3Car"/>
        </w:rPr>
        <w:fldChar w:fldCharType="begin"/>
      </w:r>
      <w:r w:rsidR="00B4254C">
        <w:instrText xml:space="preserve"> XE "</w:instrText>
      </w:r>
      <w:r w:rsidR="00B4254C" w:rsidRPr="004456E0">
        <w:rPr>
          <w:rStyle w:val="Titre3Car"/>
        </w:rPr>
        <w:instrText>Mort-né:</w:instrText>
      </w:r>
      <w:r w:rsidR="00B4254C" w:rsidRPr="00B4254C">
        <w:instrText>Statut de disposition</w:instrText>
      </w:r>
      <w:r w:rsidR="00B4254C">
        <w:instrText xml:space="preserve">" </w:instrText>
      </w:r>
      <w:r w:rsidR="001B115C">
        <w:rPr>
          <w:rStyle w:val="Titre3Car"/>
        </w:rPr>
        <w:fldChar w:fldCharType="end"/>
      </w:r>
      <w:r>
        <w:t xml:space="preserve"> : This status is not available to the producer. It is indicated automatically by </w:t>
      </w:r>
      <w:r w:rsidR="001F68F2">
        <w:t>EweManage</w:t>
      </w:r>
      <w:r>
        <w:t xml:space="preserve"> when during lambing you declared the lamb as stillborn</w:t>
      </w:r>
    </w:p>
    <w:p w14:paraId="4D20833F" w14:textId="3F118B02" w:rsidR="0054460F" w:rsidRDefault="00000000">
      <w:bookmarkStart w:id="396" w:name="_Toc303966068"/>
      <w:bookmarkStart w:id="397" w:name="_Toc159947947"/>
      <w:r>
        <w:rPr>
          <w:rStyle w:val="Titre3Car"/>
        </w:rPr>
        <w:t>13.1.7 Replacement</w:t>
      </w:r>
      <w:bookmarkEnd w:id="396"/>
      <w:bookmarkEnd w:id="397"/>
      <w:r w:rsidR="001B115C">
        <w:rPr>
          <w:rStyle w:val="Titre3Car"/>
        </w:rPr>
        <w:fldChar w:fldCharType="begin"/>
      </w:r>
      <w:r w:rsidR="00B4254C">
        <w:instrText xml:space="preserve"> XE "</w:instrText>
      </w:r>
      <w:r w:rsidR="00AC2DA0">
        <w:rPr>
          <w:rStyle w:val="Titre3Car"/>
        </w:rPr>
        <w:instrText>r</w:instrText>
      </w:r>
      <w:r w:rsidR="00B4254C" w:rsidRPr="00EE228D">
        <w:rPr>
          <w:rStyle w:val="Titre3Car"/>
        </w:rPr>
        <w:instrText>emplacement:</w:instrText>
      </w:r>
      <w:r w:rsidR="00B4254C" w:rsidRPr="00B4254C">
        <w:instrText>Statut de disposition - agneaux</w:instrText>
      </w:r>
      <w:r w:rsidR="00B4254C">
        <w:instrText xml:space="preserve">" </w:instrText>
      </w:r>
      <w:r w:rsidR="001B115C">
        <w:rPr>
          <w:rStyle w:val="Titre3Car"/>
        </w:rPr>
        <w:fldChar w:fldCharType="end"/>
      </w:r>
      <w:r>
        <w:t xml:space="preserve"> : This status is not available to the producer, it is indicated automatically by </w:t>
      </w:r>
      <w:r w:rsidR="001F68F2">
        <w:t>EweManage</w:t>
      </w:r>
      <w:r>
        <w:t xml:space="preserve"> when a replacement lamb is confirmed and transferred to the breeding herd. The animal is then placed in the ‘0’ yard in the lamb register, but is placed in an active yard in the herd.</w:t>
      </w:r>
    </w:p>
    <w:p w14:paraId="7357F7C0" w14:textId="77777777" w:rsidR="0054460F" w:rsidRDefault="00000000">
      <w:r>
        <w:rPr>
          <w:b/>
        </w:rPr>
        <w:t>13.1.8 Milk</w:t>
      </w:r>
      <w:r>
        <w:t xml:space="preserve">: this status allows a milk lamb to be assigned to the slaughterhouse (milk lambs are normally sent to auction with the status "Encan"). </w:t>
      </w:r>
    </w:p>
    <w:p w14:paraId="10C88839" w14:textId="77777777" w:rsidR="0054460F" w:rsidRDefault="00000000">
      <w:r>
        <w:rPr>
          <w:b/>
        </w:rPr>
        <w:t>13.1.9 Consumption</w:t>
      </w:r>
      <w:r>
        <w:t>: This status allows the identification of lambs that are slaughtered on the farm for personal consumption, or that are sold alive to persons without a producer number. When reporting, these animals have a special status for ATQ, but will be marked as "deceased" once the transaction is made in your SimpliTrace. These animals are not eligible for ASRA compensation</w:t>
      </w:r>
    </w:p>
    <w:p w14:paraId="781EB5C4" w14:textId="77777777" w:rsidR="0054460F" w:rsidRDefault="00000000">
      <w:r>
        <w:t>13.1.10 Disappearance: This status applies to "disappeared" animals. When reporting, these animals have a special status for ATQ, but will be marked as "deceased" once the transaction is made in your SimpliTrace. These animals are not eligible for ASRA compensation.</w:t>
      </w:r>
    </w:p>
    <w:p w14:paraId="4D300FD9" w14:textId="77777777" w:rsidR="0054460F" w:rsidRDefault="00000000">
      <w:pPr>
        <w:pStyle w:val="Titre1"/>
      </w:pPr>
      <w:bookmarkStart w:id="398" w:name="_Toc303966069"/>
      <w:bookmarkStart w:id="399" w:name="_Toc159947948"/>
      <w:r>
        <w:t>13.2 Slaughter</w:t>
      </w:r>
      <w:bookmarkEnd w:id="398"/>
      <w:bookmarkEnd w:id="399"/>
      <w:r w:rsidR="001B115C">
        <w:fldChar w:fldCharType="begin"/>
      </w:r>
      <w:r w:rsidR="004545B7">
        <w:instrText xml:space="preserve"> XE "</w:instrText>
      </w:r>
      <w:r w:rsidR="004545B7" w:rsidRPr="004F6A24">
        <w:instrText>Abattage:</w:instrText>
      </w:r>
      <w:r w:rsidR="004545B7" w:rsidRPr="006D0C1C">
        <w:instrText>Processus manuel de déclaration et de formulaires</w:instrText>
      </w:r>
      <w:r w:rsidR="004545B7">
        <w:instrText xml:space="preserve">" </w:instrText>
      </w:r>
      <w:r w:rsidR="001B115C">
        <w:fldChar w:fldCharType="end"/>
      </w:r>
      <w:r>
        <w:t> </w:t>
      </w:r>
    </w:p>
    <w:p w14:paraId="47DCC42F" w14:textId="77777777" w:rsidR="0054460F" w:rsidRDefault="00000000">
      <w:r>
        <w:t>When you send an animal to the slaughterhouse, you use one of the following 2 statuses:</w:t>
      </w:r>
    </w:p>
    <w:p w14:paraId="7B5F1C6E" w14:textId="77777777" w:rsidR="0054460F" w:rsidRDefault="00000000">
      <w:bookmarkStart w:id="400" w:name="_Toc303966070"/>
      <w:bookmarkStart w:id="401" w:name="_Toc159947949"/>
      <w:r>
        <w:rPr>
          <w:rStyle w:val="Titre3Car"/>
        </w:rPr>
        <w:t>Agency</w:t>
      </w:r>
      <w:bookmarkEnd w:id="400"/>
      <w:bookmarkEnd w:id="401"/>
      <w:r w:rsidR="001B115C">
        <w:rPr>
          <w:rStyle w:val="Titre3Car"/>
        </w:rPr>
        <w:fldChar w:fldCharType="begin"/>
      </w:r>
      <w:r w:rsidR="004545B7">
        <w:instrText xml:space="preserve"> XE "</w:instrText>
      </w:r>
      <w:r w:rsidR="004545B7" w:rsidRPr="00880B72">
        <w:rPr>
          <w:rStyle w:val="Titre3Car"/>
        </w:rPr>
        <w:instrText>Agence:</w:instrText>
      </w:r>
      <w:r w:rsidR="004545B7" w:rsidRPr="004545B7">
        <w:instrText>Statut de disposition à l'abattage - vente à l'agence de vente</w:instrText>
      </w:r>
      <w:r w:rsidR="004545B7">
        <w:instrText xml:space="preserve">" </w:instrText>
      </w:r>
      <w:r w:rsidR="001B115C">
        <w:rPr>
          <w:rStyle w:val="Titre3Car"/>
        </w:rPr>
        <w:fldChar w:fldCharType="end"/>
      </w:r>
      <w:r>
        <w:t> : if the animal is sold through the sales agency</w:t>
      </w:r>
    </w:p>
    <w:p w14:paraId="0AD2B49B" w14:textId="0F574456" w:rsidR="0054460F" w:rsidRDefault="00000000">
      <w:bookmarkStart w:id="402" w:name="_Toc303966071"/>
      <w:bookmarkStart w:id="403" w:name="_Toc159947950"/>
      <w:r>
        <w:rPr>
          <w:rStyle w:val="Titre3Car"/>
        </w:rPr>
        <w:t>Customer</w:t>
      </w:r>
      <w:bookmarkEnd w:id="402"/>
      <w:bookmarkEnd w:id="403"/>
      <w:r w:rsidR="001B115C">
        <w:rPr>
          <w:rStyle w:val="Titre3Car"/>
        </w:rPr>
        <w:fldChar w:fldCharType="begin"/>
      </w:r>
      <w:r w:rsidR="004545B7">
        <w:instrText xml:space="preserve"> XE "</w:instrText>
      </w:r>
      <w:r w:rsidR="004545B7" w:rsidRPr="0015381E">
        <w:rPr>
          <w:rStyle w:val="Titre3Car"/>
        </w:rPr>
        <w:instrText>Client:</w:instrText>
      </w:r>
      <w:r w:rsidR="004545B7" w:rsidRPr="004545B7">
        <w:instrText>Statut de disposition à l'abattage, vente à un client direct</w:instrText>
      </w:r>
      <w:r w:rsidR="004545B7">
        <w:instrText xml:space="preserve">" </w:instrText>
      </w:r>
      <w:r w:rsidR="001B115C">
        <w:rPr>
          <w:rStyle w:val="Titre3Car"/>
        </w:rPr>
        <w:fldChar w:fldCharType="end"/>
      </w:r>
      <w:r>
        <w:t> : if you sell the animal directly</w:t>
      </w:r>
      <w:r>
        <w:rPr>
          <w:u w:val="single"/>
        </w:rPr>
        <w:t>, through the slaughterhouse</w:t>
      </w:r>
      <w:r>
        <w:t xml:space="preserve">. Please note that </w:t>
      </w:r>
      <w:r w:rsidR="001F68F2">
        <w:t>EweManage</w:t>
      </w:r>
      <w:r>
        <w:t xml:space="preserve"> does not have a sales mechanism for animals that would be slaughtered on the farm or sold directly to a customer on the farm without going through a slaughterhouse as there is no formal mechanism to recognize such sales.</w:t>
      </w:r>
    </w:p>
    <w:p w14:paraId="50674F89" w14:textId="77777777" w:rsidR="0054460F" w:rsidRDefault="00000000">
      <w:r>
        <w:t>In order to make the sheep movement declarations, you must use the ‘Slaughterhouse report’ function. This function does all of the following:</w:t>
      </w:r>
    </w:p>
    <w:p w14:paraId="26632193" w14:textId="77777777" w:rsidR="0054460F" w:rsidRDefault="00000000">
      <w:pPr>
        <w:pStyle w:val="Paragraphedeliste"/>
        <w:numPr>
          <w:ilvl w:val="0"/>
          <w:numId w:val="8"/>
        </w:numPr>
      </w:pPr>
      <w:r>
        <w:t>It prepares the transport and instruction sheet for the slaughterhouse with the list of lamb ATQ numbers</w:t>
      </w:r>
    </w:p>
    <w:p w14:paraId="440BBFF8" w14:textId="77777777" w:rsidR="0054460F" w:rsidRDefault="00000000">
      <w:pPr>
        <w:pStyle w:val="Paragraphedeliste"/>
        <w:numPr>
          <w:ilvl w:val="0"/>
          <w:numId w:val="8"/>
        </w:numPr>
      </w:pPr>
      <w:r>
        <w:t>She makes the ATQ statement (if desired)</w:t>
      </w:r>
    </w:p>
    <w:p w14:paraId="11D07672" w14:textId="77777777" w:rsidR="0054460F" w:rsidRDefault="00000000">
      <w:pPr>
        <w:pStyle w:val="Paragraphedeliste"/>
        <w:numPr>
          <w:ilvl w:val="0"/>
          <w:numId w:val="8"/>
        </w:numPr>
      </w:pPr>
      <w:r>
        <w:t>They prepare forms P4 (sale to the agency) and P6 (sale to customer) according to the type of sale</w:t>
      </w:r>
    </w:p>
    <w:p w14:paraId="055CB5BB" w14:textId="7C606AE4" w:rsidR="0054460F" w:rsidRDefault="00000000">
      <w:pPr>
        <w:pStyle w:val="Paragraphedeliste"/>
        <w:numPr>
          <w:ilvl w:val="0"/>
          <w:numId w:val="8"/>
        </w:numPr>
      </w:pPr>
      <w:r>
        <w:t xml:space="preserve">It changes the </w:t>
      </w:r>
      <w:r w:rsidR="008E3CC4">
        <w:t>tag</w:t>
      </w:r>
      <w:r>
        <w:t xml:space="preserve"> status from "Enabled" to "</w:t>
      </w:r>
      <w:r w:rsidR="00951408">
        <w:t>Displaced</w:t>
      </w:r>
      <w:r>
        <w:t>" if the ATQ declaration has been made</w:t>
      </w:r>
    </w:p>
    <w:p w14:paraId="50B470E5" w14:textId="77777777" w:rsidR="0054460F" w:rsidRDefault="00000000">
      <w:pPr>
        <w:pStyle w:val="Titre3"/>
      </w:pPr>
      <w:bookmarkStart w:id="404" w:name="_Toc303966072"/>
      <w:bookmarkStart w:id="405" w:name="_Toc159947951"/>
      <w:r>
        <w:t>13.2.1 Automatic assignment of slaughterhouse lambs to control weighing</w:t>
      </w:r>
      <w:bookmarkEnd w:id="404"/>
      <w:bookmarkEnd w:id="405"/>
      <w:r w:rsidR="001B115C">
        <w:fldChar w:fldCharType="begin"/>
      </w:r>
      <w:r w:rsidR="004545B7">
        <w:instrText xml:space="preserve"> XE "</w:instrText>
      </w:r>
      <w:r w:rsidR="004545B7" w:rsidRPr="00C14F31">
        <w:instrText>pesées de contrôle:</w:instrText>
      </w:r>
      <w:r w:rsidR="004545B7" w:rsidRPr="004545B7">
        <w:instrText>Comment assigner les agneaux à l'abattoir suite à une...</w:instrText>
      </w:r>
      <w:r w:rsidR="004545B7">
        <w:instrText xml:space="preserve">" </w:instrText>
      </w:r>
      <w:r w:rsidR="001B115C">
        <w:fldChar w:fldCharType="end"/>
      </w:r>
    </w:p>
    <w:p w14:paraId="355BD03E" w14:textId="4DA55586" w:rsidR="0054460F" w:rsidRDefault="00000000">
      <w:r>
        <w:t xml:space="preserve">Automatic assignment means that the system automatically enters the date of disposition, the final weight, the method of disposition and the slaughterhouse site number of the selected slaughterhouse into the "final disposition" table on the lamb </w:t>
      </w:r>
      <w:r w:rsidR="005B23E7">
        <w:t>record</w:t>
      </w:r>
      <w:r>
        <w:t xml:space="preserve"> screen without retyping the information for each selected lamb if you answered "Yes" to the automatic disposition field in your business data.</w:t>
      </w:r>
    </w:p>
    <w:p w14:paraId="1E50A634" w14:textId="7339D47B" w:rsidR="0054460F" w:rsidRDefault="00000000">
      <w:r>
        <w:t xml:space="preserve">During group weighing (main menu bar), by selecting the "control weighing" function, you will be able to automatically assign the lambs to the slaughterhouse of your choice, and on the date of your choice according to the desired weight. You can indicate this weight either on the General Control tab of the Corporate Data (Figure 20) or directly on the Control Weighing Data Input screen (Figure 19). An audible signal notifies when an automatic assignment is made. Since version 2 of </w:t>
      </w:r>
      <w:r w:rsidR="001F68F2">
        <w:t>EweManage</w:t>
      </w:r>
      <w:r>
        <w:t>, you must indicate "yes" in the automatic slaughterhouse assignment field for your business data. Otherwise, the function and the tables shown are not available.</w:t>
      </w:r>
    </w:p>
    <w:p w14:paraId="1704DDE7" w14:textId="77777777" w:rsidR="00865415" w:rsidRDefault="0011795B" w:rsidP="00865415">
      <w:pPr>
        <w:keepNext/>
      </w:pPr>
      <w:r>
        <w:rPr>
          <w:noProof/>
          <w:lang w:eastAsia="fr-CA"/>
        </w:rPr>
        <mc:AlternateContent>
          <mc:Choice Requires="wps">
            <w:drawing>
              <wp:anchor distT="0" distB="0" distL="114300" distR="114300" simplePos="0" relativeHeight="251806720" behindDoc="0" locked="0" layoutInCell="1" allowOverlap="1" wp14:anchorId="7676D08E" wp14:editId="472BC6DB">
                <wp:simplePos x="0" y="0"/>
                <wp:positionH relativeFrom="column">
                  <wp:posOffset>3581400</wp:posOffset>
                </wp:positionH>
                <wp:positionV relativeFrom="paragraph">
                  <wp:posOffset>466725</wp:posOffset>
                </wp:positionV>
                <wp:extent cx="1504950" cy="1619250"/>
                <wp:effectExtent l="9525" t="47625" r="47625" b="9525"/>
                <wp:wrapNone/>
                <wp:docPr id="686"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04950" cy="16192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36DC78" id="AutoShape 178" o:spid="_x0000_s1026" type="#_x0000_t32" style="position:absolute;margin-left:282pt;margin-top:36.75pt;width:118.5pt;height:127.5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">
                <v:stroke endarrow="block"/>
              </v:shape>
            </w:pict>
          </mc:Fallback>
        </mc:AlternateContent>
      </w:r>
      <w:r w:rsidR="004247FF">
        <w:rPr>
          <w:noProof/>
          <w:lang w:eastAsia="fr-CA"/>
        </w:rPr>
        <w:drawing>
          <wp:inline distT="0" distB="0" distL="0" distR="0" wp14:anchorId="75788F5B" wp14:editId="2D20810F">
            <wp:extent cx="5486400" cy="1871018"/>
            <wp:effectExtent l="19050" t="0" r="0" b="0"/>
            <wp:docPr id="20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4" cstate="print"/>
                    <a:srcRect/>
                    <a:stretch>
                      <a:fillRect/>
                    </a:stretch>
                  </pic:blipFill>
                  <pic:spPr bwMode="auto">
                    <a:xfrm>
                      <a:off x="0" y="0"/>
                      <a:ext cx="5486400" cy="1871018"/>
                    </a:xfrm>
                    <a:prstGeom prst="rect">
                      <a:avLst/>
                    </a:prstGeom>
                    <a:noFill/>
                    <a:ln w="9525">
                      <a:noFill/>
                      <a:miter lim="800000"/>
                      <a:headEnd/>
                      <a:tailEnd/>
                    </a:ln>
                  </pic:spPr>
                </pic:pic>
              </a:graphicData>
            </a:graphic>
          </wp:inline>
        </w:drawing>
      </w:r>
    </w:p>
    <w:p w14:paraId="30C1A58F" w14:textId="77777777" w:rsidR="0073627C" w:rsidRDefault="0011795B" w:rsidP="00865415">
      <w:pPr>
        <w:keepNext/>
      </w:pPr>
      <w:r>
        <w:rPr>
          <w:noProof/>
          <w:lang w:eastAsia="fr-CA"/>
        </w:rPr>
        <mc:AlternateContent>
          <mc:Choice Requires="wps">
            <w:drawing>
              <wp:anchor distT="0" distB="0" distL="114300" distR="114300" simplePos="0" relativeHeight="251807744" behindDoc="0" locked="0" layoutInCell="1" allowOverlap="1" wp14:anchorId="5303DE9C" wp14:editId="567FEF6C">
                <wp:simplePos x="0" y="0"/>
                <wp:positionH relativeFrom="column">
                  <wp:posOffset>19050</wp:posOffset>
                </wp:positionH>
                <wp:positionV relativeFrom="paragraph">
                  <wp:posOffset>62230</wp:posOffset>
                </wp:positionV>
                <wp:extent cx="1838325" cy="676275"/>
                <wp:effectExtent l="9525" t="309880" r="47625" b="13970"/>
                <wp:wrapNone/>
                <wp:docPr id="685"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676275"/>
                        </a:xfrm>
                        <a:prstGeom prst="wedgeRectCallout">
                          <a:avLst>
                            <a:gd name="adj1" fmla="val 50931"/>
                            <a:gd name="adj2" fmla="val -91972"/>
                          </a:avLst>
                        </a:prstGeom>
                        <a:solidFill>
                          <a:srgbClr val="FFFFFF"/>
                        </a:solidFill>
                        <a:ln w="9525">
                          <a:solidFill>
                            <a:srgbClr val="000000"/>
                          </a:solidFill>
                          <a:miter lim="800000"/>
                          <a:headEnd/>
                          <a:tailEnd/>
                        </a:ln>
                      </wps:spPr>
                      <wps:txbx>
                        <w:txbxContent>
                          <w:p w14:paraId="7DD1E7E7" w14:textId="77777777" w:rsidR="0054460F" w:rsidRDefault="00000000">
                            <w:pPr>
                              <w:rPr>
                                <w:sz w:val="18"/>
                                <w:szCs w:val="18"/>
                              </w:rPr>
                            </w:pPr>
                            <w:r>
                              <w:rPr>
                                <w:sz w:val="18"/>
                                <w:szCs w:val="18"/>
                              </w:rPr>
                              <w:t>Alternative animal indicator either "P" potential or "C" confirmed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3DE9C" id="AutoShape 179" o:spid="_x0000_s1162" type="#_x0000_t61" style="position:absolute;margin-left:1.5pt;margin-top:4.9pt;width:144.75pt;height:53.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" adj="21801,-9066">
                <v:textbox>
                  <w:txbxContent>
                    <w:p w14:paraId="7DD1E7E7" w14:textId="77777777" w:rsidR="0054460F" w:rsidRDefault="00000000">
                      <w:pPr>
                        <w:rPr>
                          <w:sz w:val="18"/>
                          <w:szCs w:val="18"/>
                        </w:rPr>
                      </w:pPr>
                      <w:r>
                        <w:rPr>
                          <w:sz w:val="18"/>
                          <w:szCs w:val="18"/>
                        </w:rPr>
                        <w:t>Alternative animal indicator either "P" potential or "C" confirmed</w:t>
                      </w:r>
                    </w:p>
                  </w:txbxContent>
                </v:textbox>
              </v:shape>
            </w:pict>
          </mc:Fallback>
        </mc:AlternateContent>
      </w:r>
      <w:r>
        <w:rPr>
          <w:noProof/>
          <w:lang w:eastAsia="fr-CA"/>
        </w:rPr>
        <mc:AlternateContent>
          <mc:Choice Requires="wps">
            <w:drawing>
              <wp:anchor distT="0" distB="0" distL="114300" distR="114300" simplePos="0" relativeHeight="251805696" behindDoc="0" locked="0" layoutInCell="1" allowOverlap="1" wp14:anchorId="0510D988" wp14:editId="7275DAF8">
                <wp:simplePos x="0" y="0"/>
                <wp:positionH relativeFrom="column">
                  <wp:posOffset>2228850</wp:posOffset>
                </wp:positionH>
                <wp:positionV relativeFrom="paragraph">
                  <wp:posOffset>-4445</wp:posOffset>
                </wp:positionV>
                <wp:extent cx="1400175" cy="628650"/>
                <wp:effectExtent l="123825" t="414655" r="9525" b="13970"/>
                <wp:wrapNone/>
                <wp:docPr id="684" name="AutoShap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628650"/>
                        </a:xfrm>
                        <a:prstGeom prst="wedgeRoundRectCallout">
                          <a:avLst>
                            <a:gd name="adj1" fmla="val -56667"/>
                            <a:gd name="adj2" fmla="val -111213"/>
                            <a:gd name="adj3" fmla="val 16667"/>
                          </a:avLst>
                        </a:prstGeom>
                        <a:solidFill>
                          <a:srgbClr val="FFFFFF"/>
                        </a:solidFill>
                        <a:ln w="9525">
                          <a:solidFill>
                            <a:srgbClr val="000000"/>
                          </a:solidFill>
                          <a:miter lim="800000"/>
                          <a:headEnd/>
                          <a:tailEnd/>
                        </a:ln>
                      </wps:spPr>
                      <wps:txbx>
                        <w:txbxContent>
                          <w:p w14:paraId="261FE81D" w14:textId="77777777" w:rsidR="0054460F" w:rsidRDefault="00000000">
                            <w:pPr>
                              <w:rPr>
                                <w:sz w:val="18"/>
                                <w:szCs w:val="18"/>
                              </w:rPr>
                            </w:pPr>
                            <w:r>
                              <w:rPr>
                                <w:sz w:val="18"/>
                                <w:szCs w:val="18"/>
                              </w:rPr>
                              <w:t>Male that has reached the slaughterhouse weight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0D988" id="AutoShape 177" o:spid="_x0000_s1163" type="#_x0000_t62" style="position:absolute;margin-left:175.5pt;margin-top:-.35pt;width:110.25pt;height:4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" adj="-1440,-13222">
                <v:textbox>
                  <w:txbxContent>
                    <w:p w14:paraId="261FE81D" w14:textId="77777777" w:rsidR="0054460F" w:rsidRDefault="00000000">
                      <w:pPr>
                        <w:rPr>
                          <w:sz w:val="18"/>
                          <w:szCs w:val="18"/>
                        </w:rPr>
                      </w:pPr>
                      <w:r>
                        <w:rPr>
                          <w:sz w:val="18"/>
                          <w:szCs w:val="18"/>
                        </w:rPr>
                        <w:t>Male that has reached the slaughterhouse weight</w:t>
                      </w:r>
                    </w:p>
                  </w:txbxContent>
                </v:textbox>
              </v:shape>
            </w:pict>
          </mc:Fallback>
        </mc:AlternateContent>
      </w:r>
    </w:p>
    <w:p w14:paraId="0FF93319" w14:textId="77777777" w:rsidR="0073627C" w:rsidRDefault="0073627C" w:rsidP="00865415">
      <w:pPr>
        <w:keepNext/>
      </w:pPr>
    </w:p>
    <w:p w14:paraId="6629F8E2" w14:textId="77777777" w:rsidR="0073627C" w:rsidRDefault="0073627C" w:rsidP="00865415">
      <w:pPr>
        <w:keepNext/>
      </w:pPr>
    </w:p>
    <w:p w14:paraId="733DD5C8" w14:textId="737D9B5E" w:rsidR="0054460F" w:rsidRDefault="00000000">
      <w:r>
        <w:t xml:space="preserve">When carrying out the check weighings, make sure to follow all the steps indicated in the menu.’ Step 1 is to choose the date on which you carried out the weighing, then to confirm the date. The confirmation step causes </w:t>
      </w:r>
      <w:r w:rsidR="001F68F2">
        <w:t>EweManage</w:t>
      </w:r>
      <w:r>
        <w:t xml:space="preserve"> to shift the final weighing to the next-to-last weighing field, enter the date of your weighing in each of the boxes for each animal to be weighed, and give an empty field to enter each animal’s weight.</w:t>
      </w:r>
    </w:p>
    <w:p w14:paraId="263F5823" w14:textId="77777777" w:rsidR="0054460F" w:rsidRDefault="00000000">
      <w:r>
        <w:t>When you enter a weight equal to or greater than the target weight (and depending on the sex of the animal), the weighed animal is automatically entered in the list of the next slaughter, on the date chosen for the next slaughter.</w:t>
      </w:r>
    </w:p>
    <w:p w14:paraId="67250191" w14:textId="77777777" w:rsidR="0054460F" w:rsidRDefault="00000000">
      <w:r>
        <w:t>Note: All animals are entered for slaughter if weight is encountered, UNLESS the animal has been identified as a replacement "potential", or "confirmed" for replacement. The weighing list also includes a column giving the status of the replacement animals, indicating ‘P’ for potential, ‘C’ for confirmed or leaving an empty space in case the animal has no indication. This avoids sending animals to the slaughterhouse that you want to keep as a replacement.</w:t>
      </w:r>
    </w:p>
    <w:p w14:paraId="11BA0320" w14:textId="77777777" w:rsidR="0054460F" w:rsidRDefault="00000000">
      <w:r>
        <w:t>In the example above, the final layout table for male lamb 8532 was completed automatically as shown in the figure below:</w:t>
      </w:r>
    </w:p>
    <w:p w14:paraId="2816A83C" w14:textId="13D1FA2D" w:rsidR="0054460F" w:rsidRDefault="00000000">
      <w:r>
        <w:t xml:space="preserve">(note: in the example, the layout code ‘5H’ was filled in by </w:t>
      </w:r>
      <w:r w:rsidR="001F68F2">
        <w:t>EweManage</w:t>
      </w:r>
      <w:r>
        <w:t xml:space="preserve"> because the producer has a Genovis producer number. This code of disposition is mandatory in the preparation of declarations at Genovis. For producers who are not part of the Génovis program, the indicator is invisible and not supplemented by </w:t>
      </w:r>
      <w:r w:rsidR="001F68F2">
        <w:t>EweManage</w:t>
      </w:r>
      <w:r>
        <w:t>.)</w:t>
      </w:r>
    </w:p>
    <w:p w14:paraId="0840D5D3" w14:textId="77777777" w:rsidR="0073627C" w:rsidRPr="00CC5E73" w:rsidRDefault="0011795B" w:rsidP="00CC5E73">
      <w:r>
        <w:rPr>
          <w:noProof/>
          <w:lang w:eastAsia="fr-CA"/>
        </w:rPr>
        <mc:AlternateContent>
          <mc:Choice Requires="wps">
            <w:drawing>
              <wp:anchor distT="0" distB="0" distL="114300" distR="114300" simplePos="0" relativeHeight="251809792" behindDoc="0" locked="0" layoutInCell="1" allowOverlap="1" wp14:anchorId="2E5E4E83" wp14:editId="72F6B926">
                <wp:simplePos x="0" y="0"/>
                <wp:positionH relativeFrom="column">
                  <wp:posOffset>4481830</wp:posOffset>
                </wp:positionH>
                <wp:positionV relativeFrom="paragraph">
                  <wp:posOffset>2085975</wp:posOffset>
                </wp:positionV>
                <wp:extent cx="1366520" cy="695325"/>
                <wp:effectExtent l="271780" t="9525" r="9525" b="19050"/>
                <wp:wrapNone/>
                <wp:docPr id="683" name="AutoShap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6520" cy="695325"/>
                        </a:xfrm>
                        <a:prstGeom prst="wedgeRectCallout">
                          <a:avLst>
                            <a:gd name="adj1" fmla="val -67843"/>
                            <a:gd name="adj2" fmla="val 49176"/>
                          </a:avLst>
                        </a:prstGeom>
                        <a:solidFill>
                          <a:srgbClr val="FFFFFF"/>
                        </a:solidFill>
                        <a:ln w="9525">
                          <a:solidFill>
                            <a:srgbClr val="000000"/>
                          </a:solidFill>
                          <a:miter lim="800000"/>
                          <a:headEnd/>
                          <a:tailEnd/>
                        </a:ln>
                      </wps:spPr>
                      <wps:txbx>
                        <w:txbxContent>
                          <w:p w14:paraId="0F55B201" w14:textId="77777777" w:rsidR="0054460F" w:rsidRDefault="00000000">
                            <w:pPr>
                              <w:rPr>
                                <w:sz w:val="18"/>
                                <w:szCs w:val="18"/>
                                <w:lang w:val="en-CA"/>
                              </w:rPr>
                            </w:pPr>
                            <w:r>
                              <w:rPr>
                                <w:sz w:val="18"/>
                                <w:szCs w:val="18"/>
                              </w:rPr>
                              <w:t>Auto-populated layout 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E4E83" id="AutoShape 183" o:spid="_x0000_s1164" type="#_x0000_t61" style="position:absolute;margin-left:352.9pt;margin-top:164.25pt;width:107.6pt;height:54.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" adj="-3854,21422">
                <v:textbox>
                  <w:txbxContent>
                    <w:p w14:paraId="0F55B201" w14:textId="77777777" w:rsidR="0054460F" w:rsidRDefault="00000000">
                      <w:pPr>
                        <w:rPr>
                          <w:sz w:val="18"/>
                          <w:szCs w:val="18"/>
                          <w:lang w:val="en-CA"/>
                        </w:rPr>
                      </w:pPr>
                      <w:r>
                        <w:rPr>
                          <w:sz w:val="18"/>
                          <w:szCs w:val="18"/>
                        </w:rPr>
                        <w:t>Auto-populated layout area</w:t>
                      </w:r>
                    </w:p>
                  </w:txbxContent>
                </v:textbox>
              </v:shape>
            </w:pict>
          </mc:Fallback>
        </mc:AlternateContent>
      </w:r>
      <w:r>
        <w:rPr>
          <w:noProof/>
          <w:lang w:eastAsia="fr-CA"/>
        </w:rPr>
        <mc:AlternateContent>
          <mc:Choice Requires="wps">
            <w:drawing>
              <wp:anchor distT="0" distB="0" distL="114300" distR="114300" simplePos="0" relativeHeight="251808768" behindDoc="0" locked="0" layoutInCell="1" allowOverlap="1" wp14:anchorId="7E29E488" wp14:editId="28312DD1">
                <wp:simplePos x="0" y="0"/>
                <wp:positionH relativeFrom="column">
                  <wp:posOffset>4152900</wp:posOffset>
                </wp:positionH>
                <wp:positionV relativeFrom="paragraph">
                  <wp:posOffset>2228850</wp:posOffset>
                </wp:positionV>
                <wp:extent cx="90805" cy="1095375"/>
                <wp:effectExtent l="9525" t="9525" r="13970" b="9525"/>
                <wp:wrapNone/>
                <wp:docPr id="682" name="AutoShape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095375"/>
                        </a:xfrm>
                        <a:prstGeom prst="rightBrace">
                          <a:avLst>
                            <a:gd name="adj1" fmla="val 10052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0AFAE6" id="AutoShape 180" o:spid="_x0000_s1026" type="#_x0000_t88" style="position:absolute;margin-left:327pt;margin-top:175.5pt;width:7.15pt;height:86.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"/>
            </w:pict>
          </mc:Fallback>
        </mc:AlternateContent>
      </w:r>
      <w:r w:rsidR="0073627C">
        <w:rPr>
          <w:noProof/>
          <w:lang w:eastAsia="fr-CA"/>
        </w:rPr>
        <w:drawing>
          <wp:inline distT="0" distB="0" distL="0" distR="0" wp14:anchorId="01B780DF" wp14:editId="77D7AB99">
            <wp:extent cx="4078941" cy="3333750"/>
            <wp:effectExtent l="19050" t="0" r="0" b="0"/>
            <wp:docPr id="20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5" cstate="print"/>
                    <a:srcRect/>
                    <a:stretch>
                      <a:fillRect/>
                    </a:stretch>
                  </pic:blipFill>
                  <pic:spPr bwMode="auto">
                    <a:xfrm>
                      <a:off x="0" y="0"/>
                      <a:ext cx="4081381" cy="3335744"/>
                    </a:xfrm>
                    <a:prstGeom prst="rect">
                      <a:avLst/>
                    </a:prstGeom>
                    <a:noFill/>
                    <a:ln w="9525">
                      <a:noFill/>
                      <a:miter lim="800000"/>
                      <a:headEnd/>
                      <a:tailEnd/>
                    </a:ln>
                  </pic:spPr>
                </pic:pic>
              </a:graphicData>
            </a:graphic>
          </wp:inline>
        </w:drawing>
      </w:r>
    </w:p>
    <w:p w14:paraId="3A57B2D4" w14:textId="77777777" w:rsidR="00FF1F7B" w:rsidRDefault="00FF1F7B" w:rsidP="00730C53">
      <w:pPr>
        <w:pStyle w:val="Titre3"/>
      </w:pPr>
      <w:bookmarkStart w:id="406" w:name="_Toc303966073"/>
    </w:p>
    <w:p w14:paraId="51744B2D" w14:textId="77777777" w:rsidR="0054460F" w:rsidRDefault="00000000">
      <w:pPr>
        <w:pStyle w:val="Titre3"/>
      </w:pPr>
      <w:bookmarkStart w:id="407" w:name="_Toc159947952"/>
      <w:r>
        <w:t>13.2.2 Group Slaughterhouse Assignments</w:t>
      </w:r>
      <w:bookmarkEnd w:id="406"/>
      <w:bookmarkEnd w:id="407"/>
      <w:r w:rsidR="001B115C">
        <w:fldChar w:fldCharType="begin"/>
      </w:r>
      <w:r w:rsidR="004545B7">
        <w:instrText xml:space="preserve"> XE "</w:instrText>
      </w:r>
      <w:r w:rsidR="004545B7" w:rsidRPr="00305DBC">
        <w:instrText>groupes:</w:instrText>
      </w:r>
      <w:r w:rsidR="004545B7" w:rsidRPr="004545B7">
        <w:instrText>Assignement à l'abattoir - processus manuel</w:instrText>
      </w:r>
      <w:r w:rsidR="004545B7">
        <w:instrText xml:space="preserve">" </w:instrText>
      </w:r>
      <w:r w:rsidR="001B115C">
        <w:fldChar w:fldCharType="end"/>
      </w:r>
    </w:p>
    <w:p w14:paraId="7574E738" w14:textId="77777777" w:rsidR="0054460F" w:rsidRDefault="00000000">
      <w:r>
        <w:t>You can also assign lamb groups to the slaughterhouse, avoiding lamb-by-lamb, using the "Group for slaughterhouse" button or the same function in the "Groups and weighings" section of the main menu bar (for users of basic screens, among others).</w:t>
      </w:r>
    </w:p>
    <w:p w14:paraId="20D74270" w14:textId="77777777" w:rsidR="0054460F" w:rsidRDefault="00000000">
      <w:r>
        <w:t>In the first step, you are asked to "tick" the box in front of the lambs you wish to assign to the slaughterhouse - step 1: selection of animals</w:t>
      </w:r>
    </w:p>
    <w:p w14:paraId="7D1C7629" w14:textId="77777777" w:rsidR="0054460F" w:rsidRDefault="00000000">
      <w:r>
        <w:rPr>
          <w:noProof/>
          <w:lang w:eastAsia="fr-CA"/>
        </w:rPr>
        <w:drawing>
          <wp:inline distT="0" distB="0" distL="0" distR="0" wp14:anchorId="27DEFC74" wp14:editId="3087BFE3">
            <wp:extent cx="5476875" cy="2009775"/>
            <wp:effectExtent l="19050" t="0" r="9525" b="0"/>
            <wp:docPr id="2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6" cstate="print"/>
                    <a:srcRect/>
                    <a:stretch>
                      <a:fillRect/>
                    </a:stretch>
                  </pic:blipFill>
                  <pic:spPr bwMode="auto">
                    <a:xfrm>
                      <a:off x="0" y="0"/>
                      <a:ext cx="5476875" cy="2009775"/>
                    </a:xfrm>
                    <a:prstGeom prst="rect">
                      <a:avLst/>
                    </a:prstGeom>
                    <a:noFill/>
                    <a:ln w="9525">
                      <a:noFill/>
                      <a:miter lim="800000"/>
                      <a:headEnd/>
                      <a:tailEnd/>
                    </a:ln>
                  </pic:spPr>
                </pic:pic>
              </a:graphicData>
            </a:graphic>
          </wp:inline>
        </w:drawing>
      </w:r>
    </w:p>
    <w:p w14:paraId="47EDFAEE" w14:textId="77777777" w:rsidR="0054460F" w:rsidRDefault="00000000">
      <w:r>
        <w:t>In the second step, you must enter the group name, slaughter date, and disposition type.</w:t>
      </w:r>
    </w:p>
    <w:p w14:paraId="0FC05601" w14:textId="77777777" w:rsidR="00730C53" w:rsidRDefault="00730C53" w:rsidP="00730C53">
      <w:r>
        <w:rPr>
          <w:noProof/>
          <w:lang w:eastAsia="fr-CA"/>
        </w:rPr>
        <w:drawing>
          <wp:inline distT="0" distB="0" distL="0" distR="0" wp14:anchorId="62D947D2" wp14:editId="44A533C2">
            <wp:extent cx="5486400" cy="1790700"/>
            <wp:effectExtent l="19050" t="0" r="0" b="0"/>
            <wp:docPr id="1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cstate="print"/>
                    <a:srcRect/>
                    <a:stretch>
                      <a:fillRect/>
                    </a:stretch>
                  </pic:blipFill>
                  <pic:spPr bwMode="auto">
                    <a:xfrm>
                      <a:off x="0" y="0"/>
                      <a:ext cx="5486400" cy="1790700"/>
                    </a:xfrm>
                    <a:prstGeom prst="rect">
                      <a:avLst/>
                    </a:prstGeom>
                    <a:noFill/>
                    <a:ln w="9525">
                      <a:noFill/>
                      <a:miter lim="800000"/>
                      <a:headEnd/>
                      <a:tailEnd/>
                    </a:ln>
                  </pic:spPr>
                </pic:pic>
              </a:graphicData>
            </a:graphic>
          </wp:inline>
        </w:drawing>
      </w:r>
    </w:p>
    <w:p w14:paraId="60B01A29" w14:textId="44553F6C" w:rsidR="0054460F" w:rsidRDefault="00000000">
      <w:r>
        <w:t xml:space="preserve">The last step asks you to enter the final weigh. It is important to enter a final weight because it is the final weight that determines whether </w:t>
      </w:r>
      <w:r w:rsidR="001F68F2">
        <w:t>EweManage</w:t>
      </w:r>
      <w:r>
        <w:t xml:space="preserve"> should prepare the P4 or P6. No such declaration form for the sales agency is required for light lambs or milk lambs. </w:t>
      </w:r>
      <w:r w:rsidR="001F68F2">
        <w:t>EweManage</w:t>
      </w:r>
      <w:r>
        <w:t xml:space="preserve"> cannot know the status of the lamb if no weight has been entered there and if the data does not exist, the system will tell you that it has no P4 or P6 to print.</w:t>
      </w:r>
    </w:p>
    <w:p w14:paraId="5EE880C4" w14:textId="77777777" w:rsidR="0054460F" w:rsidRDefault="00000000">
      <w:pPr>
        <w:pStyle w:val="Titre3"/>
      </w:pPr>
      <w:bookmarkStart w:id="408" w:name="_Toc159947953"/>
      <w:r>
        <w:t>13.2.3 Final weighing</w:t>
      </w:r>
      <w:bookmarkEnd w:id="408"/>
    </w:p>
    <w:p w14:paraId="18A0D24C" w14:textId="117CBA89" w:rsidR="0054460F" w:rsidRDefault="00000000">
      <w:r>
        <w:t xml:space="preserve">When preparing your data for the slaughterhouse, you should normally weigh your animals and report the final weight in the appropriate field. This allows </w:t>
      </w:r>
      <w:r w:rsidR="001F68F2">
        <w:t>EweManage</w:t>
      </w:r>
      <w:r>
        <w:t xml:space="preserve"> to choose the type of form to prepare. However, if you omit a weight, </w:t>
      </w:r>
      <w:r w:rsidR="001F68F2">
        <w:t>EweManage</w:t>
      </w:r>
      <w:r>
        <w:t xml:space="preserve"> automatically assigns a weight for you (which will not exceed 60 Kgmax) as follows:</w:t>
      </w:r>
    </w:p>
    <w:p w14:paraId="6CB06115" w14:textId="453544BE" w:rsidR="0054460F" w:rsidRDefault="00000000">
      <w:pPr>
        <w:pStyle w:val="Paragraphedeliste"/>
        <w:numPr>
          <w:ilvl w:val="0"/>
          <w:numId w:val="55"/>
        </w:numPr>
      </w:pPr>
      <w:r>
        <w:t xml:space="preserve">If a control weighing is available, </w:t>
      </w:r>
      <w:r w:rsidR="001F68F2">
        <w:t>EweManage</w:t>
      </w:r>
      <w:r>
        <w:t xml:space="preserve"> uses this data and calculates the equivalent weight using the last </w:t>
      </w:r>
      <w:r w:rsidR="00413E37">
        <w:t>ADG</w:t>
      </w:r>
      <w:r>
        <w:t>, depending on the weighing date and the slaughter date</w:t>
      </w:r>
    </w:p>
    <w:p w14:paraId="45895AAA" w14:textId="57BAF4E9" w:rsidR="0054460F" w:rsidRDefault="00000000">
      <w:pPr>
        <w:pStyle w:val="Paragraphedeliste"/>
        <w:numPr>
          <w:ilvl w:val="0"/>
          <w:numId w:val="55"/>
        </w:numPr>
      </w:pPr>
      <w:r>
        <w:t xml:space="preserve">If there is no recorded weighing, </w:t>
      </w:r>
      <w:r w:rsidR="001F68F2">
        <w:t>EweManage</w:t>
      </w:r>
      <w:r>
        <w:t xml:space="preserve"> uses the Farm Financial calculation (the factor is available in the company data) calculated from the age of the lamb</w:t>
      </w:r>
    </w:p>
    <w:p w14:paraId="4168054C" w14:textId="77777777" w:rsidR="0054460F" w:rsidRDefault="00000000">
      <w:r>
        <w:rPr>
          <w:noProof/>
          <w:lang w:eastAsia="fr-CA"/>
        </w:rPr>
        <w:drawing>
          <wp:inline distT="0" distB="0" distL="0" distR="0" wp14:anchorId="10BF659B" wp14:editId="19A9B3C4">
            <wp:extent cx="5486400" cy="2066925"/>
            <wp:effectExtent l="19050" t="0" r="0" b="0"/>
            <wp:docPr id="11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8" cstate="print"/>
                    <a:srcRect/>
                    <a:stretch>
                      <a:fillRect/>
                    </a:stretch>
                  </pic:blipFill>
                  <pic:spPr bwMode="auto">
                    <a:xfrm>
                      <a:off x="0" y="0"/>
                      <a:ext cx="5486400" cy="2066925"/>
                    </a:xfrm>
                    <a:prstGeom prst="rect">
                      <a:avLst/>
                    </a:prstGeom>
                    <a:noFill/>
                    <a:ln w="9525">
                      <a:noFill/>
                      <a:miter lim="800000"/>
                      <a:headEnd/>
                      <a:tailEnd/>
                    </a:ln>
                  </pic:spPr>
                </pic:pic>
              </a:graphicData>
            </a:graphic>
          </wp:inline>
        </w:drawing>
      </w:r>
      <w:bookmarkStart w:id="409" w:name="_Toc303966074"/>
    </w:p>
    <w:p w14:paraId="4EA010C5" w14:textId="77777777" w:rsidR="0054460F" w:rsidRDefault="00000000">
      <w:pPr>
        <w:rPr>
          <w:rFonts w:ascii="Comic Sans MS" w:eastAsiaTheme="majorEastAsia" w:hAnsi="Comic Sans MS" w:cstheme="majorBidi"/>
          <w:b/>
          <w:bCs/>
          <w:color w:val="000000" w:themeColor="text1"/>
          <w:szCs w:val="26"/>
        </w:rPr>
      </w:pPr>
      <w:r>
        <w:br w:type="page"/>
      </w:r>
    </w:p>
    <w:p w14:paraId="6DB03F70" w14:textId="77777777" w:rsidR="0054460F" w:rsidRDefault="00000000">
      <w:pPr>
        <w:pStyle w:val="Titre2"/>
      </w:pPr>
      <w:bookmarkStart w:id="410" w:name="_Toc159947954"/>
      <w:r>
        <w:t>13.3 Slaughterhouse Report</w:t>
      </w:r>
      <w:r w:rsidR="001B115C">
        <w:fldChar w:fldCharType="begin"/>
      </w:r>
      <w:r w:rsidR="004545B7">
        <w:instrText xml:space="preserve"> XE "</w:instrText>
      </w:r>
      <w:r w:rsidR="004545B7" w:rsidRPr="00FC6483">
        <w:instrText>Rapport d’abattoir:</w:instrText>
      </w:r>
      <w:r w:rsidR="004545B7" w:rsidRPr="004545B7">
        <w:instrText>Comment faire et contenu</w:instrText>
      </w:r>
      <w:r w:rsidR="004545B7">
        <w:instrText xml:space="preserve">" </w:instrText>
      </w:r>
      <w:r w:rsidR="001B115C">
        <w:fldChar w:fldCharType="end"/>
      </w:r>
      <w:r>
        <w:t xml:space="preserve"> and travel declarations</w:t>
      </w:r>
      <w:bookmarkEnd w:id="409"/>
      <w:bookmarkEnd w:id="410"/>
      <w:r>
        <w:t xml:space="preserve"> </w:t>
      </w:r>
    </w:p>
    <w:p w14:paraId="1D7E9EC8" w14:textId="77777777" w:rsidR="0054460F" w:rsidRDefault="00000000">
      <w:pPr>
        <w:rPr>
          <w:i/>
          <w:u w:val="single"/>
        </w:rPr>
      </w:pPr>
      <w:r>
        <w:rPr>
          <w:i/>
          <w:u w:val="single"/>
        </w:rPr>
        <w:t>See section 11.3.3</w:t>
      </w:r>
    </w:p>
    <w:p w14:paraId="1D9E1222" w14:textId="77777777" w:rsidR="0054460F" w:rsidRDefault="00000000">
      <w:r>
        <w:t>When you are ready to send your animals to slaughter</w:t>
      </w:r>
      <w:r w:rsidR="001B115C">
        <w:fldChar w:fldCharType="begin"/>
      </w:r>
      <w:r w:rsidR="00957483">
        <w:instrText xml:space="preserve"> XE "</w:instrText>
      </w:r>
      <w:r w:rsidR="00957483" w:rsidRPr="00477F65">
        <w:instrText>Abattoir:Envoi à l'abattoir - rapports</w:instrText>
      </w:r>
      <w:r w:rsidR="00957483">
        <w:instrText xml:space="preserve">" </w:instrText>
      </w:r>
      <w:r w:rsidR="001B115C">
        <w:fldChar w:fldCharType="end"/>
      </w:r>
      <w:r>
        <w:t xml:space="preserve">, you must use the button (or function on the ATQ menu) to send animals to slaughter. </w:t>
      </w:r>
    </w:p>
    <w:p w14:paraId="542A7406" w14:textId="77777777" w:rsidR="00957483" w:rsidRDefault="0011795B" w:rsidP="00D50FCD">
      <w:r>
        <w:rPr>
          <w:noProof/>
          <w:lang w:eastAsia="fr-CA"/>
        </w:rPr>
        <mc:AlternateContent>
          <mc:Choice Requires="wps">
            <w:drawing>
              <wp:anchor distT="0" distB="0" distL="114300" distR="114300" simplePos="0" relativeHeight="251875328" behindDoc="0" locked="0" layoutInCell="1" allowOverlap="1" wp14:anchorId="1E62327C" wp14:editId="38376F14">
                <wp:simplePos x="0" y="0"/>
                <wp:positionH relativeFrom="column">
                  <wp:posOffset>2886075</wp:posOffset>
                </wp:positionH>
                <wp:positionV relativeFrom="paragraph">
                  <wp:posOffset>48260</wp:posOffset>
                </wp:positionV>
                <wp:extent cx="1238250" cy="447675"/>
                <wp:effectExtent l="1866900" t="10160" r="9525" b="227965"/>
                <wp:wrapNone/>
                <wp:docPr id="681" name="AutoShap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447675"/>
                        </a:xfrm>
                        <a:prstGeom prst="wedgeRoundRectCallout">
                          <a:avLst>
                            <a:gd name="adj1" fmla="val -199898"/>
                            <a:gd name="adj2" fmla="val 92551"/>
                            <a:gd name="adj3" fmla="val 16667"/>
                          </a:avLst>
                        </a:prstGeom>
                        <a:solidFill>
                          <a:srgbClr val="FFFFFF"/>
                        </a:solidFill>
                        <a:ln w="9525">
                          <a:solidFill>
                            <a:srgbClr val="000000"/>
                          </a:solidFill>
                          <a:miter lim="800000"/>
                          <a:headEnd/>
                          <a:tailEnd/>
                        </a:ln>
                      </wps:spPr>
                      <wps:txbx>
                        <w:txbxContent>
                          <w:p w14:paraId="74395B58" w14:textId="77777777" w:rsidR="0054460F" w:rsidRDefault="00000000">
                            <w:pPr>
                              <w:rPr>
                                <w:sz w:val="18"/>
                                <w:szCs w:val="18"/>
                                <w:lang w:val="en-CA"/>
                              </w:rPr>
                            </w:pPr>
                            <w:r>
                              <w:rPr>
                                <w:sz w:val="18"/>
                                <w:szCs w:val="18"/>
                              </w:rPr>
                              <w:t>Button for sending to slaughterhouse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2327C" id="AutoShape 257" o:spid="_x0000_s1165" type="#_x0000_t62" style="position:absolute;margin-left:227.25pt;margin-top:3.8pt;width:97.5pt;height:35.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" adj="-32378,30791">
                <v:textbox>
                  <w:txbxContent>
                    <w:p w14:paraId="74395B58" w14:textId="77777777" w:rsidR="0054460F" w:rsidRDefault="00000000">
                      <w:pPr>
                        <w:rPr>
                          <w:sz w:val="18"/>
                          <w:szCs w:val="18"/>
                          <w:lang w:val="en-CA"/>
                        </w:rPr>
                      </w:pPr>
                      <w:r>
                        <w:rPr>
                          <w:sz w:val="18"/>
                          <w:szCs w:val="18"/>
                        </w:rPr>
                        <w:t>Button for sending to slaughterhouse</w:t>
                      </w:r>
                    </w:p>
                  </w:txbxContent>
                </v:textbox>
              </v:shape>
            </w:pict>
          </mc:Fallback>
        </mc:AlternateContent>
      </w:r>
      <w:r w:rsidR="00957483">
        <w:rPr>
          <w:noProof/>
          <w:lang w:eastAsia="fr-CA"/>
        </w:rPr>
        <w:drawing>
          <wp:inline distT="0" distB="0" distL="0" distR="0" wp14:anchorId="41AD164D" wp14:editId="283D5F1E">
            <wp:extent cx="2712994" cy="1924901"/>
            <wp:effectExtent l="19050" t="0" r="0" b="0"/>
            <wp:docPr id="5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9" cstate="print"/>
                    <a:stretch>
                      <a:fillRect/>
                    </a:stretch>
                  </pic:blipFill>
                  <pic:spPr bwMode="auto">
                    <a:xfrm>
                      <a:off x="0" y="0"/>
                      <a:ext cx="2712994" cy="1924901"/>
                    </a:xfrm>
                    <a:prstGeom prst="rect">
                      <a:avLst/>
                    </a:prstGeom>
                    <a:noFill/>
                    <a:ln w="9525">
                      <a:noFill/>
                      <a:miter lim="800000"/>
                      <a:headEnd/>
                      <a:tailEnd/>
                    </a:ln>
                  </pic:spPr>
                </pic:pic>
              </a:graphicData>
            </a:graphic>
          </wp:inline>
        </w:drawing>
      </w:r>
    </w:p>
    <w:p w14:paraId="7BB1E391" w14:textId="77777777" w:rsidR="007B6407" w:rsidRDefault="007B6407" w:rsidP="00D50FCD"/>
    <w:p w14:paraId="72742643" w14:textId="77777777" w:rsidR="007B6407" w:rsidRDefault="0011795B" w:rsidP="00D50FCD">
      <w:r>
        <w:rPr>
          <w:noProof/>
          <w:lang w:eastAsia="fr-CA"/>
        </w:rPr>
        <mc:AlternateContent>
          <mc:Choice Requires="wps">
            <w:drawing>
              <wp:anchor distT="0" distB="0" distL="114300" distR="114300" simplePos="0" relativeHeight="251874304" behindDoc="0" locked="0" layoutInCell="1" allowOverlap="1" wp14:anchorId="5576BEE4" wp14:editId="4786051F">
                <wp:simplePos x="0" y="0"/>
                <wp:positionH relativeFrom="column">
                  <wp:posOffset>3286125</wp:posOffset>
                </wp:positionH>
                <wp:positionV relativeFrom="paragraph">
                  <wp:posOffset>104775</wp:posOffset>
                </wp:positionV>
                <wp:extent cx="1714500" cy="438150"/>
                <wp:effectExtent l="638175" t="9525" r="9525" b="457200"/>
                <wp:wrapNone/>
                <wp:docPr id="680"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38150"/>
                        </a:xfrm>
                        <a:prstGeom prst="wedgeRoundRectCallout">
                          <a:avLst>
                            <a:gd name="adj1" fmla="val -83185"/>
                            <a:gd name="adj2" fmla="val 146088"/>
                            <a:gd name="adj3" fmla="val 16667"/>
                          </a:avLst>
                        </a:prstGeom>
                        <a:solidFill>
                          <a:srgbClr val="FFFFFF"/>
                        </a:solidFill>
                        <a:ln w="9525">
                          <a:solidFill>
                            <a:srgbClr val="000000"/>
                          </a:solidFill>
                          <a:miter lim="800000"/>
                          <a:headEnd/>
                          <a:tailEnd/>
                        </a:ln>
                      </wps:spPr>
                      <wps:txbx>
                        <w:txbxContent>
                          <w:p w14:paraId="51EBEF64" w14:textId="77777777" w:rsidR="0054460F" w:rsidRDefault="00000000">
                            <w:pPr>
                              <w:rPr>
                                <w:sz w:val="18"/>
                                <w:szCs w:val="18"/>
                              </w:rPr>
                            </w:pPr>
                            <w:r>
                              <w:rPr>
                                <w:sz w:val="18"/>
                                <w:szCs w:val="18"/>
                              </w:rPr>
                              <w:t>Sending to the slaughterhouse from the main 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6BEE4" id="AutoShape 256" o:spid="_x0000_s1166" type="#_x0000_t62" style="position:absolute;margin-left:258.75pt;margin-top:8.25pt;width:135pt;height:34.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" adj="-7168,42355">
                <v:textbox>
                  <w:txbxContent>
                    <w:p w14:paraId="51EBEF64" w14:textId="77777777" w:rsidR="0054460F" w:rsidRDefault="00000000">
                      <w:pPr>
                        <w:rPr>
                          <w:sz w:val="18"/>
                          <w:szCs w:val="18"/>
                        </w:rPr>
                      </w:pPr>
                      <w:r>
                        <w:rPr>
                          <w:sz w:val="18"/>
                          <w:szCs w:val="18"/>
                        </w:rPr>
                        <w:t>Sending to the slaughterhouse from the main menu</w:t>
                      </w:r>
                    </w:p>
                  </w:txbxContent>
                </v:textbox>
              </v:shape>
            </w:pict>
          </mc:Fallback>
        </mc:AlternateContent>
      </w:r>
      <w:r w:rsidR="007B6407">
        <w:rPr>
          <w:noProof/>
          <w:lang w:eastAsia="fr-CA"/>
        </w:rPr>
        <w:drawing>
          <wp:inline distT="0" distB="0" distL="0" distR="0" wp14:anchorId="7B7F5D5C" wp14:editId="602D903A">
            <wp:extent cx="2781300" cy="2749814"/>
            <wp:effectExtent l="19050" t="0" r="0" b="0"/>
            <wp:docPr id="495" name="Image 494" descr="Capture d’écran 2016-12-19 à 15.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6-12-19 à 15.03.13.png"/>
                    <pic:cNvPicPr/>
                  </pic:nvPicPr>
                  <pic:blipFill>
                    <a:blip r:embed="rId310" cstate="print"/>
                    <a:stretch>
                      <a:fillRect/>
                    </a:stretch>
                  </pic:blipFill>
                  <pic:spPr>
                    <a:xfrm>
                      <a:off x="0" y="0"/>
                      <a:ext cx="2781300" cy="2749814"/>
                    </a:xfrm>
                    <a:prstGeom prst="rect">
                      <a:avLst/>
                    </a:prstGeom>
                  </pic:spPr>
                </pic:pic>
              </a:graphicData>
            </a:graphic>
          </wp:inline>
        </w:drawing>
      </w:r>
    </w:p>
    <w:p w14:paraId="6CECCA74" w14:textId="77777777" w:rsidR="0054460F" w:rsidRDefault="00000000">
      <w:r>
        <w:t>This feature has many very important effects:</w:t>
      </w:r>
    </w:p>
    <w:p w14:paraId="531FB68E" w14:textId="77777777" w:rsidR="0054460F" w:rsidRDefault="00000000">
      <w:pPr>
        <w:pStyle w:val="Paragraphedeliste"/>
        <w:numPr>
          <w:ilvl w:val="0"/>
          <w:numId w:val="30"/>
        </w:numPr>
      </w:pPr>
      <w:r>
        <w:t>it prepares the "slaughterhouse report" which is also the delivery note you give to your carrier or give to the slaughterhouse when the lambs are delivered</w:t>
      </w:r>
    </w:p>
    <w:p w14:paraId="02AB4D84" w14:textId="77777777" w:rsidR="0054460F" w:rsidRDefault="00000000">
      <w:pPr>
        <w:pStyle w:val="Paragraphedeliste"/>
        <w:numPr>
          <w:ilvl w:val="0"/>
          <w:numId w:val="30"/>
        </w:numPr>
      </w:pPr>
      <w:r>
        <w:t>preparing P4 reports</w:t>
      </w:r>
      <w:r w:rsidR="001B115C">
        <w:fldChar w:fldCharType="begin"/>
      </w:r>
      <w:r w:rsidR="004545B7">
        <w:instrText xml:space="preserve"> XE "</w:instrText>
      </w:r>
      <w:r w:rsidR="004545B7" w:rsidRPr="001E41D8">
        <w:instrText>P4:</w:instrText>
      </w:r>
      <w:r w:rsidR="004545B7" w:rsidRPr="004545B7">
        <w:instrText>Préparation par le rapport d'abattoir</w:instrText>
      </w:r>
      <w:r w:rsidR="004545B7">
        <w:instrText xml:space="preserve">" </w:instrText>
      </w:r>
      <w:r w:rsidR="001B115C">
        <w:fldChar w:fldCharType="end"/>
      </w:r>
      <w:r>
        <w:t xml:space="preserve"> and/or P6</w:t>
      </w:r>
      <w:r w:rsidR="001B115C">
        <w:fldChar w:fldCharType="begin"/>
      </w:r>
      <w:r w:rsidR="004545B7">
        <w:instrText xml:space="preserve"> XE "</w:instrText>
      </w:r>
      <w:r w:rsidR="004545B7" w:rsidRPr="00A73AE0">
        <w:instrText>P6:</w:instrText>
      </w:r>
      <w:r w:rsidR="004545B7" w:rsidRPr="004545B7">
        <w:instrText>Préparation par le rapport d'abattoir</w:instrText>
      </w:r>
      <w:r w:rsidR="004545B7">
        <w:instrText xml:space="preserve">" </w:instrText>
      </w:r>
      <w:r w:rsidR="001B115C">
        <w:fldChar w:fldCharType="end"/>
      </w:r>
      <w:r>
        <w:t xml:space="preserve"> as required and offers you either to print them or to send them to the agency by email</w:t>
      </w:r>
    </w:p>
    <w:p w14:paraId="00C971F6" w14:textId="0642D170" w:rsidR="0054460F" w:rsidRDefault="00000000">
      <w:pPr>
        <w:pStyle w:val="Paragraphedeliste"/>
        <w:numPr>
          <w:ilvl w:val="0"/>
          <w:numId w:val="30"/>
        </w:numPr>
      </w:pPr>
      <w:r>
        <w:t xml:space="preserve">it prepares the sheep movement declaration files and sends them to ATQ by email. It also places a copy of the declaration file in the </w:t>
      </w:r>
      <w:r w:rsidR="001F68F2">
        <w:t>EweManage</w:t>
      </w:r>
      <w:r>
        <w:t xml:space="preserve"> ATQ directory.</w:t>
      </w:r>
    </w:p>
    <w:p w14:paraId="4B2595E7" w14:textId="65EFB004" w:rsidR="0054460F" w:rsidRDefault="00000000">
      <w:pPr>
        <w:pStyle w:val="Paragraphedeliste"/>
        <w:numPr>
          <w:ilvl w:val="0"/>
          <w:numId w:val="30"/>
        </w:numPr>
      </w:pPr>
      <w:r>
        <w:t xml:space="preserve">it changes the </w:t>
      </w:r>
      <w:r w:rsidR="008E3CC4">
        <w:t>tag</w:t>
      </w:r>
      <w:r>
        <w:t xml:space="preserve"> status</w:t>
      </w:r>
      <w:r w:rsidR="001B115C">
        <w:fldChar w:fldCharType="begin"/>
      </w:r>
      <w:r w:rsidR="004545B7">
        <w:instrText xml:space="preserve"> XE "</w:instrText>
      </w:r>
      <w:r w:rsidR="004545B7" w:rsidRPr="00FD7028">
        <w:instrText>boucle:</w:instrText>
      </w:r>
      <w:r w:rsidR="004545B7" w:rsidRPr="004545B7">
        <w:instrText>Changement de statut par le rapport d'abattoir</w:instrText>
      </w:r>
      <w:r w:rsidR="004545B7">
        <w:instrText xml:space="preserve">" </w:instrText>
      </w:r>
      <w:r w:rsidR="001B115C">
        <w:fldChar w:fldCharType="end"/>
      </w:r>
      <w:r>
        <w:t xml:space="preserve"> lambs sold from ‘activated’ to ‘</w:t>
      </w:r>
      <w:r w:rsidR="00951408">
        <w:t>displaced</w:t>
      </w:r>
      <w:r>
        <w:t xml:space="preserve">’ and indicate the date of declaration. Using this date, you can find the displacement declaration .DAT file that is located in the ATQ directory. The </w:t>
      </w:r>
      <w:r w:rsidR="001F68F2">
        <w:t>EweManage</w:t>
      </w:r>
      <w:r>
        <w:t xml:space="preserve"> Help menu (the question mark at the top of each screen) tells you how to read the .DAT file format</w:t>
      </w:r>
    </w:p>
    <w:p w14:paraId="7BF49DD8" w14:textId="77777777" w:rsidR="0054460F" w:rsidRDefault="00000000">
      <w:pPr>
        <w:ind w:left="360"/>
      </w:pPr>
      <w:r>
        <w:t>The Slaughterhouse Report is the only way to report sheep movement to ATQ, except when a lamb is sold as a breeding animal to a customer.</w:t>
      </w:r>
    </w:p>
    <w:p w14:paraId="725859E2" w14:textId="77777777" w:rsidR="0054460F" w:rsidRDefault="00000000">
      <w:pPr>
        <w:pStyle w:val="Titre2"/>
      </w:pPr>
      <w:bookmarkStart w:id="411" w:name="_Toc303966075"/>
      <w:bookmarkStart w:id="412" w:name="_Toc159947955"/>
      <w:r>
        <w:t>13.4 Mortality</w:t>
      </w:r>
      <w:bookmarkEnd w:id="411"/>
      <w:bookmarkEnd w:id="412"/>
      <w:r w:rsidR="001B115C">
        <w:fldChar w:fldCharType="begin"/>
      </w:r>
      <w:r w:rsidR="004545B7">
        <w:instrText xml:space="preserve"> XE "</w:instrText>
      </w:r>
      <w:r w:rsidR="004545B7" w:rsidRPr="00FF6A3A">
        <w:instrText>Mortalité</w:instrText>
      </w:r>
      <w:r w:rsidR="004545B7">
        <w:instrText xml:space="preserve">" </w:instrText>
      </w:r>
      <w:r w:rsidR="001B115C">
        <w:fldChar w:fldCharType="end"/>
      </w:r>
      <w:r>
        <w:t xml:space="preserve"> </w:t>
      </w:r>
    </w:p>
    <w:p w14:paraId="427D1B07" w14:textId="74E6D17E" w:rsidR="0054460F" w:rsidRDefault="00000000">
      <w:pPr>
        <w:pStyle w:val="Titre3"/>
      </w:pPr>
      <w:bookmarkStart w:id="413" w:name="_Toc303966076"/>
      <w:bookmarkStart w:id="414" w:name="_Toc159947956"/>
      <w:r>
        <w:t xml:space="preserve">13.4.1 Mortality of </w:t>
      </w:r>
      <w:r w:rsidR="00751E7B">
        <w:t>flock</w:t>
      </w:r>
      <w:bookmarkEnd w:id="413"/>
      <w:bookmarkEnd w:id="414"/>
      <w:r w:rsidR="001B115C">
        <w:fldChar w:fldCharType="begin"/>
      </w:r>
      <w:r w:rsidR="004545B7">
        <w:instrText xml:space="preserve"> XE "</w:instrText>
      </w:r>
      <w:r w:rsidR="004545B7" w:rsidRPr="00C248E1">
        <w:instrText>cheptel:</w:instrText>
      </w:r>
      <w:r w:rsidR="004545B7" w:rsidRPr="004545B7">
        <w:instrText>Mortalité d'un animal du cheptel</w:instrText>
      </w:r>
      <w:r w:rsidR="004545B7">
        <w:instrText xml:space="preserve">" </w:instrText>
      </w:r>
      <w:r w:rsidR="001B115C">
        <w:fldChar w:fldCharType="end"/>
      </w:r>
    </w:p>
    <w:p w14:paraId="5482B2FC" w14:textId="77777777" w:rsidR="0054460F" w:rsidRDefault="00000000">
      <w:r>
        <w:t>When an animal from the herd dies on the farm, you indicate its status by ticking the appropriate box. The date of death is indicated but can be changed at any time. You can report your deaths one at a time, or in groups after a certain period.</w:t>
      </w:r>
    </w:p>
    <w:p w14:paraId="3519466A" w14:textId="77777777" w:rsidR="0054460F" w:rsidRDefault="00000000">
      <w:pPr>
        <w:pStyle w:val="Titre3"/>
      </w:pPr>
      <w:bookmarkStart w:id="415" w:name="_Toc303966077"/>
      <w:bookmarkStart w:id="416" w:name="_Toc159947957"/>
      <w:r>
        <w:t>13.4.2 Mortality</w:t>
      </w:r>
      <w:r w:rsidR="001B115C">
        <w:fldChar w:fldCharType="begin"/>
      </w:r>
      <w:r w:rsidR="004545B7">
        <w:instrText xml:space="preserve"> XE "</w:instrText>
      </w:r>
      <w:r w:rsidR="004545B7" w:rsidRPr="00431465">
        <w:instrText>Mortalité:</w:instrText>
      </w:r>
      <w:r w:rsidR="004545B7" w:rsidRPr="006D0C1C">
        <w:instrText>Agneau</w:instrText>
      </w:r>
      <w:r w:rsidR="004545B7">
        <w:instrText xml:space="preserve">" </w:instrText>
      </w:r>
      <w:r w:rsidR="001B115C">
        <w:fldChar w:fldCharType="end"/>
      </w:r>
      <w:r>
        <w:t xml:space="preserve"> of a lamb</w:t>
      </w:r>
      <w:bookmarkEnd w:id="415"/>
      <w:bookmarkEnd w:id="416"/>
      <w:r w:rsidR="001B115C">
        <w:fldChar w:fldCharType="begin"/>
      </w:r>
      <w:r w:rsidR="004545B7">
        <w:instrText xml:space="preserve"> XE "</w:instrText>
      </w:r>
      <w:r w:rsidR="004545B7" w:rsidRPr="00DC16D4">
        <w:instrText>agneau:</w:instrText>
      </w:r>
      <w:r w:rsidR="004545B7" w:rsidRPr="006D0C1C">
        <w:instrText>Mortalité d'un agneau</w:instrText>
      </w:r>
      <w:r w:rsidR="004545B7">
        <w:instrText xml:space="preserve">" </w:instrText>
      </w:r>
      <w:r w:rsidR="001B115C">
        <w:fldChar w:fldCharType="end"/>
      </w:r>
    </w:p>
    <w:p w14:paraId="25AF1452" w14:textId="77777777" w:rsidR="0054460F" w:rsidRDefault="00000000">
      <w:r>
        <w:t>When a lamb dies, you must indicate the status in the final provisions section</w:t>
      </w:r>
    </w:p>
    <w:p w14:paraId="48AB5007" w14:textId="77777777" w:rsidR="007B3419" w:rsidRDefault="009144C5">
      <w:r>
        <w:rPr>
          <w:noProof/>
          <w:lang w:eastAsia="fr-CA"/>
        </w:rPr>
        <w:drawing>
          <wp:inline distT="0" distB="0" distL="0" distR="0" wp14:anchorId="4F02DA02" wp14:editId="3B726FDE">
            <wp:extent cx="5486400" cy="1552575"/>
            <wp:effectExtent l="19050" t="0" r="0" b="0"/>
            <wp:docPr id="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cstate="print"/>
                    <a:srcRect/>
                    <a:stretch>
                      <a:fillRect/>
                    </a:stretch>
                  </pic:blipFill>
                  <pic:spPr bwMode="auto">
                    <a:xfrm>
                      <a:off x="0" y="0"/>
                      <a:ext cx="5486400" cy="1552575"/>
                    </a:xfrm>
                    <a:prstGeom prst="rect">
                      <a:avLst/>
                    </a:prstGeom>
                    <a:noFill/>
                    <a:ln w="9525">
                      <a:noFill/>
                      <a:miter lim="800000"/>
                      <a:headEnd/>
                      <a:tailEnd/>
                    </a:ln>
                  </pic:spPr>
                </pic:pic>
              </a:graphicData>
            </a:graphic>
          </wp:inline>
        </w:drawing>
      </w:r>
    </w:p>
    <w:p w14:paraId="6F29E5E5" w14:textId="704642C3" w:rsidR="0054460F" w:rsidRDefault="00000000">
      <w:r>
        <w:t xml:space="preserve">and the date of death. When you choose "deceased" in the final disposition field, </w:t>
      </w:r>
      <w:r w:rsidR="001F68F2">
        <w:t>EweManage</w:t>
      </w:r>
      <w:r>
        <w:t xml:space="preserve"> adjusts the mother's statistics as follows: If the death occurs within the first 21 days of life, the "high number" in the mother's statistics for the last lambing is reduced by 1. You do not have to make statistical adjustments manually.</w:t>
      </w:r>
    </w:p>
    <w:p w14:paraId="35657BBA" w14:textId="12B29CA3" w:rsidR="0054460F" w:rsidRDefault="00000000">
      <w:r>
        <w:t>Note: Do not choose "death" multiple times for the same lamb as the mother's statistics will be reduced by 1 each time you enter and exit the lamb's "final disposition" field. If you did this by mistake, you can manually adjust the mother’s statistics table using the "Enter statistics for an old subject" option from the "</w:t>
      </w:r>
      <w:r w:rsidR="005B23E7">
        <w:t>record</w:t>
      </w:r>
      <w:r>
        <w:t xml:space="preserve">s" menu on the main menu bar of the </w:t>
      </w:r>
      <w:r w:rsidR="00751E7B">
        <w:t>Flock</w:t>
      </w:r>
      <w:r>
        <w:t xml:space="preserve"> file.</w:t>
      </w:r>
    </w:p>
    <w:p w14:paraId="11485A07" w14:textId="77777777" w:rsidR="0054460F" w:rsidRDefault="00000000">
      <w:pPr>
        <w:pStyle w:val="Titre3"/>
      </w:pPr>
      <w:bookmarkStart w:id="417" w:name="_Toc159947958"/>
      <w:r>
        <w:t>13.4.3 Causes of Death</w:t>
      </w:r>
      <w:bookmarkEnd w:id="417"/>
    </w:p>
    <w:p w14:paraId="1FB26EA6" w14:textId="6C89D46A" w:rsidR="0054460F" w:rsidRDefault="00000000">
      <w:r>
        <w:t xml:space="preserve">The list of causes of death is your responsibility. It allows you to report by cause of death for both </w:t>
      </w:r>
      <w:r w:rsidR="00751E7B">
        <w:t>flock</w:t>
      </w:r>
      <w:r>
        <w:t xml:space="preserve"> and lambs. We therefore recommend:</w:t>
      </w:r>
    </w:p>
    <w:p w14:paraId="1B4BA14F" w14:textId="77777777" w:rsidR="0054460F" w:rsidRDefault="00000000">
      <w:pPr>
        <w:pStyle w:val="Paragraphedeliste"/>
        <w:numPr>
          <w:ilvl w:val="0"/>
          <w:numId w:val="56"/>
        </w:numPr>
      </w:pPr>
      <w:r>
        <w:t>Use the shortest possible description, otherwise visualization in graphical mode will be difficult to read</w:t>
      </w:r>
    </w:p>
    <w:p w14:paraId="3F7826B8" w14:textId="77777777" w:rsidR="0054460F" w:rsidRDefault="00000000">
      <w:pPr>
        <w:pStyle w:val="Paragraphedeliste"/>
        <w:numPr>
          <w:ilvl w:val="0"/>
          <w:numId w:val="56"/>
        </w:numPr>
      </w:pPr>
      <w:r>
        <w:t>Define causes initially because changing definitions often makes it harder for you to make meaningful reports</w:t>
      </w:r>
    </w:p>
    <w:p w14:paraId="7F724492" w14:textId="77777777" w:rsidR="0054460F" w:rsidRDefault="00000000">
      <w:pPr>
        <w:pStyle w:val="Titre2"/>
      </w:pPr>
      <w:bookmarkStart w:id="418" w:name="_Toc303966078"/>
      <w:bookmarkStart w:id="419" w:name="_Toc159947959"/>
      <w:r>
        <w:t>13.5 Issuance of P4 Forms</w:t>
      </w:r>
      <w:r w:rsidR="001B115C">
        <w:fldChar w:fldCharType="begin"/>
      </w:r>
      <w:r w:rsidR="004545B7">
        <w:instrText xml:space="preserve"> XE "</w:instrText>
      </w:r>
      <w:r w:rsidR="004545B7" w:rsidRPr="009803AC">
        <w:instrText>P4:</w:instrText>
      </w:r>
      <w:r w:rsidR="004545B7" w:rsidRPr="004545B7">
        <w:instrText>Émission du formulaire</w:instrText>
      </w:r>
      <w:r w:rsidR="004545B7">
        <w:instrText xml:space="preserve">" </w:instrText>
      </w:r>
      <w:r w:rsidR="001B115C">
        <w:fldChar w:fldCharType="end"/>
      </w:r>
      <w:r>
        <w:t>, P6</w:t>
      </w:r>
      <w:r w:rsidR="001B115C">
        <w:fldChar w:fldCharType="begin"/>
      </w:r>
      <w:r w:rsidR="004545B7">
        <w:instrText xml:space="preserve"> XE "</w:instrText>
      </w:r>
      <w:r w:rsidR="004545B7" w:rsidRPr="002428E8">
        <w:instrText>P6:</w:instrText>
      </w:r>
      <w:r w:rsidR="004545B7" w:rsidRPr="004545B7">
        <w:instrText>Émission du formulaire</w:instrText>
      </w:r>
      <w:r w:rsidR="004545B7">
        <w:instrText xml:space="preserve">" </w:instrText>
      </w:r>
      <w:r w:rsidR="001B115C">
        <w:fldChar w:fldCharType="end"/>
      </w:r>
      <w:r>
        <w:t xml:space="preserve"> and sales declarations</w:t>
      </w:r>
      <w:bookmarkEnd w:id="418"/>
      <w:bookmarkEnd w:id="419"/>
      <w:r w:rsidR="001B115C">
        <w:fldChar w:fldCharType="begin"/>
      </w:r>
      <w:r w:rsidR="004545B7">
        <w:instrText xml:space="preserve"> XE "</w:instrText>
      </w:r>
      <w:r w:rsidR="004545B7" w:rsidRPr="00CF760E">
        <w:instrText>vente:</w:instrText>
      </w:r>
      <w:r w:rsidR="004545B7" w:rsidRPr="004545B7">
        <w:instrText>Émission du formulaire de déclaration</w:instrText>
      </w:r>
      <w:r w:rsidR="004545B7">
        <w:instrText xml:space="preserve">" </w:instrText>
      </w:r>
      <w:r w:rsidR="001B115C">
        <w:fldChar w:fldCharType="end"/>
      </w:r>
    </w:p>
    <w:p w14:paraId="5DBD8C2C" w14:textId="1BB1333E" w:rsidR="0054460F" w:rsidRDefault="00000000">
      <w:r>
        <w:t xml:space="preserve">When you prepare the slaughterhouse report, </w:t>
      </w:r>
      <w:r w:rsidR="001F68F2">
        <w:t>EweManage</w:t>
      </w:r>
      <w:r>
        <w:t xml:space="preserve"> </w:t>
      </w:r>
      <w:r>
        <w:rPr>
          <w:u w:val="single"/>
        </w:rPr>
        <w:t>automatically prepares for you the forms, either P4 or P6,</w:t>
      </w:r>
      <w:r>
        <w:t xml:space="preserve"> depending on the type of arrangement you have chosen and the live weight of the animal. This is part of the slaughter declaration procedure.  It is important to indicate the weight so that the software is able to determine whether or not it is necessary to prepare the form. If no final weight is indicated, or the weight is less than that of heavy lambs (e.g. for sending a milk lamb to the slaughterhouse) </w:t>
      </w:r>
      <w:r w:rsidR="001F68F2">
        <w:t>EweManage</w:t>
      </w:r>
      <w:r>
        <w:t xml:space="preserve"> does not prepare any form P4 or P6</w:t>
      </w:r>
    </w:p>
    <w:p w14:paraId="4BB76CFE" w14:textId="581AEDE8" w:rsidR="0054460F" w:rsidRDefault="00000000">
      <w:r>
        <w:t xml:space="preserve">You have the option of printing or issuing the forms automatically to the sales agency (at the email address indicated in the appropriate section of the company data). When you choose to send the forms by email, they will be sent to you automatically in copy if you have entered your email address in the appropriate section of the business data. Each file created is placed in the "Agence" directory of </w:t>
      </w:r>
      <w:r w:rsidR="001F68F2">
        <w:t>EweManage</w:t>
      </w:r>
      <w:r>
        <w:t>. The file name is in the format XX_YYY_yymmdd_hhmmss where</w:t>
      </w:r>
    </w:p>
    <w:p w14:paraId="56DD3386" w14:textId="77777777" w:rsidR="0054460F" w:rsidRDefault="00000000">
      <w:pPr>
        <w:spacing w:after="0"/>
      </w:pPr>
      <w:r>
        <w:rPr>
          <w:b/>
        </w:rPr>
        <w:t>XX</w:t>
      </w:r>
      <w:r>
        <w:t xml:space="preserve"> is the form type either P6, P4 or REPRO (for declaration of sale of breeding animals)</w:t>
      </w:r>
    </w:p>
    <w:p w14:paraId="7F0E810E" w14:textId="77777777" w:rsidR="0054460F" w:rsidRPr="001F68F2" w:rsidRDefault="00000000">
      <w:pPr>
        <w:spacing w:after="0"/>
        <w:rPr>
          <w:lang w:val="fr-CA"/>
        </w:rPr>
      </w:pPr>
      <w:r w:rsidRPr="001F68F2">
        <w:rPr>
          <w:b/>
          <w:lang w:val="fr-CA"/>
        </w:rPr>
        <w:t>YY</w:t>
      </w:r>
      <w:r w:rsidRPr="001F68F2">
        <w:rPr>
          <w:lang w:val="fr-CA"/>
        </w:rPr>
        <w:t xml:space="preserve"> is your producer number at the Fédération des Producteurs d’lambres et Moutons du Québec</w:t>
      </w:r>
    </w:p>
    <w:p w14:paraId="6A79ED12" w14:textId="77777777" w:rsidR="0054460F" w:rsidRDefault="00000000">
      <w:pPr>
        <w:spacing w:after="0"/>
      </w:pPr>
      <w:r>
        <w:rPr>
          <w:b/>
        </w:rPr>
        <w:t>yymmdd</w:t>
      </w:r>
      <w:r>
        <w:t xml:space="preserve"> is the year, month, and day the file was created, and</w:t>
      </w:r>
    </w:p>
    <w:p w14:paraId="6288B676" w14:textId="77777777" w:rsidR="0054460F" w:rsidRDefault="00000000">
      <w:pPr>
        <w:spacing w:after="0"/>
      </w:pPr>
      <w:r>
        <w:rPr>
          <w:b/>
        </w:rPr>
        <w:t>hhmmss</w:t>
      </w:r>
      <w:r>
        <w:t xml:space="preserve"> is the time, minutes, and seconds that the file was prepared</w:t>
      </w:r>
    </w:p>
    <w:p w14:paraId="31CCAE6D" w14:textId="77777777" w:rsidR="007B6407" w:rsidRDefault="007B6407" w:rsidP="007B6407">
      <w:pPr>
        <w:spacing w:after="0"/>
      </w:pPr>
    </w:p>
    <w:p w14:paraId="144C521C" w14:textId="77777777" w:rsidR="0054460F" w:rsidRDefault="00000000">
      <w:pPr>
        <w:pStyle w:val="Titre3"/>
      </w:pPr>
      <w:bookmarkStart w:id="420" w:name="_Toc159947960"/>
      <w:r>
        <w:t>13.5.1 Re-issue of P4 or P6 forms</w:t>
      </w:r>
      <w:bookmarkEnd w:id="420"/>
    </w:p>
    <w:p w14:paraId="4EF6ACBA" w14:textId="77777777" w:rsidR="0054460F" w:rsidRDefault="00000000">
      <w:pPr>
        <w:spacing w:after="0"/>
      </w:pPr>
      <w:r>
        <w:rPr>
          <w:noProof/>
          <w:lang w:eastAsia="fr-CA"/>
        </w:rPr>
        <w:drawing>
          <wp:anchor distT="0" distB="0" distL="114300" distR="114300" simplePos="0" relativeHeight="252206080" behindDoc="0" locked="0" layoutInCell="1" allowOverlap="1" wp14:anchorId="303A7C21" wp14:editId="4EB8C7B8">
            <wp:simplePos x="0" y="0"/>
            <wp:positionH relativeFrom="column">
              <wp:posOffset>2295525</wp:posOffset>
            </wp:positionH>
            <wp:positionV relativeFrom="paragraph">
              <wp:posOffset>45720</wp:posOffset>
            </wp:positionV>
            <wp:extent cx="2943225" cy="2571750"/>
            <wp:effectExtent l="19050" t="0" r="9525" b="0"/>
            <wp:wrapSquare wrapText="bothSides"/>
            <wp:docPr id="496" name="Image 495" descr="Capture d’écran 2016-12-19 à 15.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6-12-19 à 15.10.03.png"/>
                    <pic:cNvPicPr/>
                  </pic:nvPicPr>
                  <pic:blipFill>
                    <a:blip r:embed="rId312" cstate="print"/>
                    <a:stretch>
                      <a:fillRect/>
                    </a:stretch>
                  </pic:blipFill>
                  <pic:spPr>
                    <a:xfrm>
                      <a:off x="0" y="0"/>
                      <a:ext cx="2943225" cy="2571750"/>
                    </a:xfrm>
                    <a:prstGeom prst="rect">
                      <a:avLst/>
                    </a:prstGeom>
                  </pic:spPr>
                </pic:pic>
              </a:graphicData>
            </a:graphic>
          </wp:anchor>
        </w:drawing>
      </w:r>
      <w:r>
        <w:t>If you did not submit the forms when preparing your slaughter declarations, it is still possible to redo the P4 and/or P6 forms using the sales menu in the lamb file and the reprint function.</w:t>
      </w:r>
    </w:p>
    <w:p w14:paraId="684D2A05" w14:textId="77777777" w:rsidR="0054460F" w:rsidRDefault="00000000">
      <w:pPr>
        <w:spacing w:after="0"/>
      </w:pPr>
      <w:r>
        <w:t>When forms are issued, the disposition status indicates this, making it easier to verify your ASRA-eligible subjects (section 4.5.1.5)</w:t>
      </w:r>
    </w:p>
    <w:p w14:paraId="7351E279" w14:textId="77777777" w:rsidR="00483F84" w:rsidRDefault="00483F84" w:rsidP="007B6407">
      <w:pPr>
        <w:spacing w:after="0"/>
      </w:pPr>
    </w:p>
    <w:p w14:paraId="276A21F0" w14:textId="77777777" w:rsidR="0054460F" w:rsidRDefault="00000000">
      <w:pPr>
        <w:pStyle w:val="Titre2"/>
      </w:pPr>
      <w:bookmarkStart w:id="421" w:name="_Toc303966079"/>
      <w:r>
        <w:br w:type="page"/>
      </w:r>
      <w:bookmarkStart w:id="422" w:name="_Toc159947961"/>
      <w:r>
        <w:t>13.6 Sale</w:t>
      </w:r>
      <w:r w:rsidR="001B115C">
        <w:fldChar w:fldCharType="begin"/>
      </w:r>
      <w:r w:rsidR="00207748">
        <w:instrText xml:space="preserve"> XE "</w:instrText>
      </w:r>
      <w:r w:rsidR="00207748" w:rsidRPr="00632104">
        <w:instrText>Vente:</w:instrText>
      </w:r>
      <w:r w:rsidR="00207748" w:rsidRPr="006D0C1C">
        <w:instrText>Processus de vente d'un agneau comme reproducteur</w:instrText>
      </w:r>
      <w:r w:rsidR="00207748">
        <w:instrText xml:space="preserve">" </w:instrText>
      </w:r>
      <w:r w:rsidR="001B115C">
        <w:fldChar w:fldCharType="end"/>
      </w:r>
      <w:r>
        <w:t xml:space="preserve"> of a lamb as a breeding lamb</w:t>
      </w:r>
      <w:bookmarkEnd w:id="421"/>
      <w:bookmarkEnd w:id="422"/>
    </w:p>
    <w:p w14:paraId="2DA4AFE8" w14:textId="77777777" w:rsidR="0054460F" w:rsidRDefault="00000000">
      <w:r>
        <w:t xml:space="preserve">When selling an animal as a breeder, you must make the sheep movement declaration using the sales declaration function. Plan to have your buyer’s site number in advance because it is mandatory on the declaration.  When you file the sales declaration, the system gives you the option to immediately prepare the sales agency declaration form for you and send it by email. </w:t>
      </w:r>
    </w:p>
    <w:p w14:paraId="21FD2835" w14:textId="77777777" w:rsidR="0054460F" w:rsidRDefault="00000000">
      <w:pPr>
        <w:pStyle w:val="Titre3"/>
      </w:pPr>
      <w:bookmarkStart w:id="423" w:name="_Toc303966080"/>
      <w:bookmarkStart w:id="424" w:name="_Toc159947962"/>
      <w:r>
        <w:t>13.6.1 Export</w:t>
      </w:r>
      <w:r w:rsidR="001B115C">
        <w:fldChar w:fldCharType="begin"/>
      </w:r>
      <w:r w:rsidR="00207748">
        <w:instrText xml:space="preserve"> XE "</w:instrText>
      </w:r>
      <w:r w:rsidR="00207748" w:rsidRPr="00ED5127">
        <w:instrText>Exportation:</w:instrText>
      </w:r>
      <w:r w:rsidR="00207748" w:rsidRPr="00207748">
        <w:instrText>Fiches des sujets vendus</w:instrText>
      </w:r>
      <w:r w:rsidR="00207748">
        <w:instrText xml:space="preserve">" </w:instrText>
      </w:r>
      <w:r w:rsidR="001B115C">
        <w:fldChar w:fldCharType="end"/>
      </w:r>
      <w:r>
        <w:t xml:space="preserve"> data from sold subjects</w:t>
      </w:r>
      <w:bookmarkEnd w:id="423"/>
      <w:bookmarkEnd w:id="424"/>
    </w:p>
    <w:p w14:paraId="07FC3354" w14:textId="51915850" w:rsidR="0054460F" w:rsidRDefault="00000000">
      <w:r>
        <w:t xml:space="preserve">If your buyer also uses </w:t>
      </w:r>
      <w:r w:rsidR="001F68F2">
        <w:t>EweManage</w:t>
      </w:r>
      <w:r>
        <w:t xml:space="preserve"> to manage his herd, you can email him the data of the animals you sold him, and this with one click. </w:t>
      </w:r>
      <w:r w:rsidR="001F68F2">
        <w:t>EweManage</w:t>
      </w:r>
      <w:r>
        <w:t>, when preparing the sales declaration, offers you this choice. Make sure you have your buyer’s email or, if you don’t have one, temporarily store your document in the "drafts" box on your mail system and send it later.</w:t>
      </w:r>
    </w:p>
    <w:p w14:paraId="7149C839" w14:textId="77777777" w:rsidR="0054460F" w:rsidRDefault="00000000">
      <w:pPr>
        <w:pStyle w:val="Titre4"/>
      </w:pPr>
      <w:bookmarkStart w:id="425" w:name="_Toc159947963"/>
      <w:r>
        <w:t>13.6.1.1 File xxxxxxx_transfer.csv</w:t>
      </w:r>
      <w:bookmarkEnd w:id="425"/>
      <w:r w:rsidR="001B115C">
        <w:fldChar w:fldCharType="begin"/>
      </w:r>
      <w:r w:rsidR="00207748">
        <w:instrText xml:space="preserve"> XE "</w:instrText>
      </w:r>
      <w:r w:rsidR="00207748" w:rsidRPr="00471488">
        <w:instrText>transfert.csv:</w:instrText>
      </w:r>
      <w:r w:rsidR="00207748" w:rsidRPr="006D0C1C">
        <w:instrText>escription du fichier</w:instrText>
      </w:r>
      <w:r w:rsidR="00207748">
        <w:instrText xml:space="preserve">" </w:instrText>
      </w:r>
      <w:r w:rsidR="001B115C">
        <w:fldChar w:fldCharType="end"/>
      </w:r>
      <w:r>
        <w:t xml:space="preserve">  </w:t>
      </w:r>
    </w:p>
    <w:p w14:paraId="36932114" w14:textId="7AD058DB" w:rsidR="0054460F" w:rsidRDefault="00000000">
      <w:r>
        <w:t xml:space="preserve">If you have opted to send the data to your buyer, </w:t>
      </w:r>
      <w:r w:rsidR="001F68F2">
        <w:t>EweManage</w:t>
      </w:r>
      <w:r>
        <w:t xml:space="preserve"> prepares a file named xxxxxxx_transfer.csv where xxxxxxx represents your customer's site number. This file is then attached as an attachment to your email. The file is placed in the </w:t>
      </w:r>
      <w:r w:rsidR="001F68F2">
        <w:t>EweManage</w:t>
      </w:r>
      <w:r>
        <w:t xml:space="preserve"> directory and will be overwritten the next time it is sold to the same customer. If you sell to multiple customers, you can choose to delete the files that end with _transfer from your shepherd folder.</w:t>
      </w:r>
    </w:p>
    <w:p w14:paraId="4568C52C" w14:textId="77777777" w:rsidR="0054460F" w:rsidRDefault="00000000">
      <w:r>
        <w:t>Note: If you use a site number that is not the correct one, your customer will not be able to import the data into their system.</w:t>
      </w:r>
    </w:p>
    <w:p w14:paraId="5F60F8B5" w14:textId="77777777" w:rsidR="0054460F" w:rsidRDefault="00000000">
      <w:pPr>
        <w:rPr>
          <w:rFonts w:ascii="Comic Sans MS" w:eastAsiaTheme="majorEastAsia" w:hAnsi="Comic Sans MS" w:cstheme="majorBidi"/>
          <w:b/>
          <w:bCs/>
          <w:color w:val="000000" w:themeColor="text1"/>
          <w:szCs w:val="26"/>
        </w:rPr>
      </w:pPr>
      <w:r>
        <w:br w:type="page"/>
      </w:r>
    </w:p>
    <w:p w14:paraId="26321BC9" w14:textId="77777777" w:rsidR="0054460F" w:rsidRDefault="00000000">
      <w:pPr>
        <w:pStyle w:val="Titre2"/>
      </w:pPr>
      <w:bookmarkStart w:id="426" w:name="_Toc303966081"/>
      <w:bookmarkStart w:id="427" w:name="_Toc159947964"/>
      <w:r>
        <w:t>13.7 Replacement lanyards</w:t>
      </w:r>
      <w:r w:rsidR="001B115C">
        <w:fldChar w:fldCharType="begin"/>
      </w:r>
      <w:r w:rsidR="00207748">
        <w:instrText xml:space="preserve"> XE "</w:instrText>
      </w:r>
      <w:r w:rsidR="00207748" w:rsidRPr="004A7706">
        <w:instrText>remplacement:</w:instrText>
      </w:r>
      <w:r w:rsidR="00207748" w:rsidRPr="00207748">
        <w:instrText>Agnelles et béliers</w:instrText>
      </w:r>
      <w:r w:rsidR="00207748">
        <w:instrText xml:space="preserve">" </w:instrText>
      </w:r>
      <w:r w:rsidR="001B115C">
        <w:fldChar w:fldCharType="end"/>
      </w:r>
      <w:r>
        <w:t xml:space="preserve"> (and rams)</w:t>
      </w:r>
      <w:bookmarkEnd w:id="426"/>
      <w:bookmarkEnd w:id="427"/>
    </w:p>
    <w:p w14:paraId="6B60B44D" w14:textId="2D0BFEE7" w:rsidR="0054460F" w:rsidRDefault="001F68F2">
      <w:r>
        <w:t>EweManage allows you to manage replacement lambs and follow them up until they are transferred to the herd. In the Lambs file, you can identify the animals you want to follow as they grow by indicating "potential"</w:t>
      </w:r>
      <w:r w:rsidR="001B115C">
        <w:fldChar w:fldCharType="begin"/>
      </w:r>
      <w:r w:rsidR="00207748">
        <w:instrText xml:space="preserve"> XE "</w:instrText>
      </w:r>
      <w:r w:rsidR="00207748" w:rsidRPr="00FD01A8">
        <w:instrText>potentielle:</w:instrText>
      </w:r>
      <w:r w:rsidR="00207748" w:rsidRPr="00207748">
        <w:instrText>Identification d'une agnelle comme potentielle de remplacement</w:instrText>
      </w:r>
      <w:r w:rsidR="00207748">
        <w:instrText xml:space="preserve">" </w:instrText>
      </w:r>
      <w:r w:rsidR="001B115C">
        <w:fldChar w:fldCharType="end"/>
      </w:r>
      <w:r>
        <w:t xml:space="preserve"> in the section for replacement animals. </w:t>
      </w:r>
    </w:p>
    <w:p w14:paraId="77F1D658" w14:textId="1A091401" w:rsidR="0054460F" w:rsidRDefault="00000000">
      <w:r>
        <w:rPr>
          <w:noProof/>
          <w:lang w:eastAsia="fr-CA"/>
        </w:rPr>
        <mc:AlternateContent>
          <mc:Choice Requires="wps">
            <w:drawing>
              <wp:anchor distT="0" distB="0" distL="114300" distR="114300" simplePos="0" relativeHeight="251796480" behindDoc="0" locked="0" layoutInCell="1" allowOverlap="1" wp14:anchorId="21D2AD7F" wp14:editId="2A5697D6">
                <wp:simplePos x="0" y="0"/>
                <wp:positionH relativeFrom="column">
                  <wp:posOffset>2152650</wp:posOffset>
                </wp:positionH>
                <wp:positionV relativeFrom="paragraph">
                  <wp:posOffset>840105</wp:posOffset>
                </wp:positionV>
                <wp:extent cx="2676525" cy="581025"/>
                <wp:effectExtent l="247650" t="11430" r="9525" b="102870"/>
                <wp:wrapNone/>
                <wp:docPr id="679" name="AutoShap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6525" cy="581025"/>
                        </a:xfrm>
                        <a:prstGeom prst="wedgeEllipseCallout">
                          <a:avLst>
                            <a:gd name="adj1" fmla="val -57639"/>
                            <a:gd name="adj2" fmla="val 65083"/>
                          </a:avLst>
                        </a:prstGeom>
                        <a:solidFill>
                          <a:srgbClr val="FFFFFF"/>
                        </a:solidFill>
                        <a:ln w="9525">
                          <a:solidFill>
                            <a:srgbClr val="000000"/>
                          </a:solidFill>
                          <a:miter lim="800000"/>
                          <a:headEnd/>
                          <a:tailEnd/>
                        </a:ln>
                      </wps:spPr>
                      <wps:txbx>
                        <w:txbxContent>
                          <w:p w14:paraId="68694B02" w14:textId="77777777" w:rsidR="0054460F" w:rsidRDefault="00000000">
                            <w:pPr>
                              <w:rPr>
                                <w:sz w:val="18"/>
                                <w:szCs w:val="18"/>
                              </w:rPr>
                            </w:pPr>
                            <w:r>
                              <w:rPr>
                                <w:sz w:val="18"/>
                                <w:szCs w:val="18"/>
                              </w:rPr>
                              <w:t>Letter indicating the choice made in the next tab below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2AD7F" id="AutoShape 164" o:spid="_x0000_s1167" type="#_x0000_t63" style="position:absolute;margin-left:169.5pt;margin-top:66.15pt;width:210.75pt;height:45.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" adj="-1650,24858">
                <v:textbox>
                  <w:txbxContent>
                    <w:p w14:paraId="68694B02" w14:textId="77777777" w:rsidR="0054460F" w:rsidRDefault="00000000">
                      <w:pPr>
                        <w:rPr>
                          <w:sz w:val="18"/>
                          <w:szCs w:val="18"/>
                        </w:rPr>
                      </w:pPr>
                      <w:r>
                        <w:rPr>
                          <w:sz w:val="18"/>
                          <w:szCs w:val="18"/>
                        </w:rPr>
                        <w:t>Letter indicating the choice made in the next tab below</w:t>
                      </w:r>
                    </w:p>
                  </w:txbxContent>
                </v:textbox>
              </v:shape>
            </w:pict>
          </mc:Fallback>
        </mc:AlternateContent>
      </w:r>
      <w:r>
        <w:t xml:space="preserve">Note: Since the function is available on a tab, the selection letter (potential P or confirmed C) appears next to the word "replacement subject" on the lamb </w:t>
      </w:r>
      <w:r w:rsidR="005B23E7">
        <w:t>record</w:t>
      </w:r>
      <w:r>
        <w:t xml:space="preserve"> for quick viewing if the corresponding choice has been made on the replacement tab:</w:t>
      </w:r>
    </w:p>
    <w:p w14:paraId="13B8EF39" w14:textId="77777777" w:rsidR="00822296" w:rsidRDefault="00822296">
      <w:r>
        <w:rPr>
          <w:noProof/>
          <w:lang w:eastAsia="fr-CA"/>
        </w:rPr>
        <w:drawing>
          <wp:inline distT="0" distB="0" distL="0" distR="0" wp14:anchorId="570BB725" wp14:editId="777DEE70">
            <wp:extent cx="4400550" cy="855663"/>
            <wp:effectExtent l="19050" t="0" r="0" b="0"/>
            <wp:docPr id="19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3" cstate="print"/>
                    <a:srcRect/>
                    <a:stretch>
                      <a:fillRect/>
                    </a:stretch>
                  </pic:blipFill>
                  <pic:spPr bwMode="auto">
                    <a:xfrm>
                      <a:off x="0" y="0"/>
                      <a:ext cx="4400550" cy="855663"/>
                    </a:xfrm>
                    <a:prstGeom prst="rect">
                      <a:avLst/>
                    </a:prstGeom>
                    <a:noFill/>
                    <a:ln w="9525">
                      <a:noFill/>
                      <a:miter lim="800000"/>
                      <a:headEnd/>
                      <a:tailEnd/>
                    </a:ln>
                  </pic:spPr>
                </pic:pic>
              </a:graphicData>
            </a:graphic>
          </wp:inline>
        </w:drawing>
      </w:r>
    </w:p>
    <w:p w14:paraId="38BE1DEC" w14:textId="77777777" w:rsidR="00A972E0" w:rsidRDefault="0011795B">
      <w:r>
        <w:rPr>
          <w:noProof/>
          <w:lang w:eastAsia="fr-CA"/>
        </w:rPr>
        <mc:AlternateContent>
          <mc:Choice Requires="wps">
            <w:drawing>
              <wp:anchor distT="0" distB="0" distL="114300" distR="114300" simplePos="0" relativeHeight="251876352" behindDoc="0" locked="0" layoutInCell="1" allowOverlap="1" wp14:anchorId="35314363" wp14:editId="3DF2FAD1">
                <wp:simplePos x="0" y="0"/>
                <wp:positionH relativeFrom="column">
                  <wp:posOffset>2952750</wp:posOffset>
                </wp:positionH>
                <wp:positionV relativeFrom="paragraph">
                  <wp:posOffset>3021965</wp:posOffset>
                </wp:positionV>
                <wp:extent cx="2257425" cy="552450"/>
                <wp:effectExtent l="9525" t="354965" r="9525" b="6985"/>
                <wp:wrapNone/>
                <wp:docPr id="678"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552450"/>
                        </a:xfrm>
                        <a:prstGeom prst="wedgeRoundRectCallout">
                          <a:avLst>
                            <a:gd name="adj1" fmla="val -5218"/>
                            <a:gd name="adj2" fmla="val -111722"/>
                            <a:gd name="adj3" fmla="val 16667"/>
                          </a:avLst>
                        </a:prstGeom>
                        <a:solidFill>
                          <a:srgbClr val="FFFFFF"/>
                        </a:solidFill>
                        <a:ln w="9525">
                          <a:solidFill>
                            <a:srgbClr val="000000"/>
                          </a:solidFill>
                          <a:miter lim="800000"/>
                          <a:headEnd/>
                          <a:tailEnd/>
                        </a:ln>
                      </wps:spPr>
                      <wps:txbx>
                        <w:txbxContent>
                          <w:p w14:paraId="0FFF8D2F" w14:textId="77777777" w:rsidR="0054460F" w:rsidRDefault="00000000">
                            <w:pPr>
                              <w:rPr>
                                <w:sz w:val="18"/>
                                <w:szCs w:val="18"/>
                              </w:rPr>
                            </w:pPr>
                            <w:r>
                              <w:rPr>
                                <w:sz w:val="18"/>
                                <w:szCs w:val="18"/>
                              </w:rPr>
                              <w:t>Result of genotyping calculation according to mother and father genotype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14363" id="AutoShape 258" o:spid="_x0000_s1168" type="#_x0000_t62" style="position:absolute;margin-left:232.5pt;margin-top:237.95pt;width:177.75pt;height:43.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" adj="9673,-13332">
                <v:textbox>
                  <w:txbxContent>
                    <w:p w14:paraId="0FFF8D2F" w14:textId="77777777" w:rsidR="0054460F" w:rsidRDefault="00000000">
                      <w:pPr>
                        <w:rPr>
                          <w:sz w:val="18"/>
                          <w:szCs w:val="18"/>
                        </w:rPr>
                      </w:pPr>
                      <w:r>
                        <w:rPr>
                          <w:sz w:val="18"/>
                          <w:szCs w:val="18"/>
                        </w:rPr>
                        <w:t>Result of genotyping calculation according to mother and father genotype</w:t>
                      </w:r>
                    </w:p>
                  </w:txbxContent>
                </v:textbox>
              </v:shape>
            </w:pict>
          </mc:Fallback>
        </mc:AlternateContent>
      </w:r>
      <w:r>
        <w:rPr>
          <w:noProof/>
          <w:lang w:eastAsia="fr-CA"/>
        </w:rPr>
        <mc:AlternateContent>
          <mc:Choice Requires="wps">
            <w:drawing>
              <wp:anchor distT="0" distB="0" distL="114300" distR="114300" simplePos="0" relativeHeight="251781120" behindDoc="0" locked="0" layoutInCell="1" allowOverlap="1" wp14:anchorId="2D8CF334" wp14:editId="135ACC1D">
                <wp:simplePos x="0" y="0"/>
                <wp:positionH relativeFrom="column">
                  <wp:posOffset>3219450</wp:posOffset>
                </wp:positionH>
                <wp:positionV relativeFrom="paragraph">
                  <wp:posOffset>1476375</wp:posOffset>
                </wp:positionV>
                <wp:extent cx="2295525" cy="847725"/>
                <wp:effectExtent l="1257300" t="9525" r="9525" b="628650"/>
                <wp:wrapNone/>
                <wp:docPr id="677"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847725"/>
                        </a:xfrm>
                        <a:prstGeom prst="wedgeEllipseCallout">
                          <a:avLst>
                            <a:gd name="adj1" fmla="val -101481"/>
                            <a:gd name="adj2" fmla="val 119213"/>
                          </a:avLst>
                        </a:prstGeom>
                        <a:solidFill>
                          <a:srgbClr val="FFFFFF"/>
                        </a:solidFill>
                        <a:ln w="9525">
                          <a:solidFill>
                            <a:srgbClr val="000000"/>
                          </a:solidFill>
                          <a:miter lim="800000"/>
                          <a:headEnd/>
                          <a:tailEnd/>
                        </a:ln>
                      </wps:spPr>
                      <wps:txbx>
                        <w:txbxContent>
                          <w:p w14:paraId="5079A8C7" w14:textId="77777777" w:rsidR="0054460F" w:rsidRDefault="00000000">
                            <w:pPr>
                              <w:rPr>
                                <w:sz w:val="18"/>
                                <w:szCs w:val="18"/>
                              </w:rPr>
                            </w:pPr>
                            <w:r>
                              <w:rPr>
                                <w:sz w:val="18"/>
                                <w:szCs w:val="18"/>
                              </w:rPr>
                              <w:t>Viewing the list of potential or confirmed for transfer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CF334" id="AutoShape 144" o:spid="_x0000_s1169" type="#_x0000_t63" style="position:absolute;margin-left:253.5pt;margin-top:116.25pt;width:180.75pt;height:66.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" adj="-11120,36550">
                <v:textbox>
                  <w:txbxContent>
                    <w:p w14:paraId="5079A8C7" w14:textId="77777777" w:rsidR="0054460F" w:rsidRDefault="00000000">
                      <w:pPr>
                        <w:rPr>
                          <w:sz w:val="18"/>
                          <w:szCs w:val="18"/>
                        </w:rPr>
                      </w:pPr>
                      <w:r>
                        <w:rPr>
                          <w:sz w:val="18"/>
                          <w:szCs w:val="18"/>
                        </w:rPr>
                        <w:t>Viewing the list of potential or confirmed for transfer</w:t>
                      </w:r>
                    </w:p>
                  </w:txbxContent>
                </v:textbox>
              </v:shape>
            </w:pict>
          </mc:Fallback>
        </mc:AlternateContent>
      </w:r>
      <w:r>
        <w:rPr>
          <w:noProof/>
          <w:lang w:eastAsia="fr-CA"/>
        </w:rPr>
        <mc:AlternateContent>
          <mc:Choice Requires="wps">
            <w:drawing>
              <wp:anchor distT="0" distB="0" distL="114300" distR="114300" simplePos="0" relativeHeight="251780096" behindDoc="0" locked="0" layoutInCell="1" allowOverlap="1" wp14:anchorId="1D552D2F" wp14:editId="67B323D6">
                <wp:simplePos x="0" y="0"/>
                <wp:positionH relativeFrom="column">
                  <wp:posOffset>-447675</wp:posOffset>
                </wp:positionH>
                <wp:positionV relativeFrom="paragraph">
                  <wp:posOffset>1200150</wp:posOffset>
                </wp:positionV>
                <wp:extent cx="2143125" cy="523875"/>
                <wp:effectExtent l="9525" t="9525" r="9525" b="847725"/>
                <wp:wrapNone/>
                <wp:docPr id="676"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523875"/>
                        </a:xfrm>
                        <a:prstGeom prst="wedgeEllipseCallout">
                          <a:avLst>
                            <a:gd name="adj1" fmla="val 46889"/>
                            <a:gd name="adj2" fmla="val 205273"/>
                          </a:avLst>
                        </a:prstGeom>
                        <a:solidFill>
                          <a:srgbClr val="FFFFFF"/>
                        </a:solidFill>
                        <a:ln w="9525">
                          <a:solidFill>
                            <a:srgbClr val="000000"/>
                          </a:solidFill>
                          <a:miter lim="800000"/>
                          <a:headEnd/>
                          <a:tailEnd/>
                        </a:ln>
                      </wps:spPr>
                      <wps:txbx>
                        <w:txbxContent>
                          <w:p w14:paraId="2890238D" w14:textId="77777777" w:rsidR="0054460F" w:rsidRDefault="00000000">
                            <w:pPr>
                              <w:rPr>
                                <w:sz w:val="18"/>
                                <w:szCs w:val="18"/>
                                <w:lang w:val="en-CA"/>
                              </w:rPr>
                            </w:pPr>
                            <w:r>
                              <w:rPr>
                                <w:sz w:val="18"/>
                                <w:szCs w:val="18"/>
                              </w:rPr>
                              <w:t>Indication of replacement potential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52D2F" id="AutoShape 143" o:spid="_x0000_s1170" type="#_x0000_t63" style="position:absolute;margin-left:-35.25pt;margin-top:94.5pt;width:168.75pt;height:41.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" adj="20928,55139">
                <v:textbox>
                  <w:txbxContent>
                    <w:p w14:paraId="2890238D" w14:textId="77777777" w:rsidR="0054460F" w:rsidRDefault="00000000">
                      <w:pPr>
                        <w:rPr>
                          <w:sz w:val="18"/>
                          <w:szCs w:val="18"/>
                          <w:lang w:val="en-CA"/>
                        </w:rPr>
                      </w:pPr>
                      <w:r>
                        <w:rPr>
                          <w:sz w:val="18"/>
                          <w:szCs w:val="18"/>
                        </w:rPr>
                        <w:t>Indication of replacement potential</w:t>
                      </w:r>
                    </w:p>
                  </w:txbxContent>
                </v:textbox>
              </v:shape>
            </w:pict>
          </mc:Fallback>
        </mc:AlternateContent>
      </w:r>
      <w:r w:rsidR="00477F65">
        <w:rPr>
          <w:noProof/>
          <w:lang w:eastAsia="fr-CA"/>
        </w:rPr>
        <w:drawing>
          <wp:inline distT="0" distB="0" distL="0" distR="0" wp14:anchorId="5E72B8AF" wp14:editId="7223F9A6">
            <wp:extent cx="4554496" cy="3705225"/>
            <wp:effectExtent l="19050" t="0" r="0" b="0"/>
            <wp:docPr id="17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4" cstate="print"/>
                    <a:srcRect/>
                    <a:stretch>
                      <a:fillRect/>
                    </a:stretch>
                  </pic:blipFill>
                  <pic:spPr bwMode="auto">
                    <a:xfrm>
                      <a:off x="0" y="0"/>
                      <a:ext cx="4554496" cy="3705225"/>
                    </a:xfrm>
                    <a:prstGeom prst="rect">
                      <a:avLst/>
                    </a:prstGeom>
                    <a:noFill/>
                    <a:ln w="9525">
                      <a:noFill/>
                      <a:miter lim="800000"/>
                      <a:headEnd/>
                      <a:tailEnd/>
                    </a:ln>
                  </pic:spPr>
                </pic:pic>
              </a:graphicData>
            </a:graphic>
          </wp:inline>
        </w:drawing>
      </w:r>
    </w:p>
    <w:p w14:paraId="708EB3C2" w14:textId="77777777" w:rsidR="00477F65" w:rsidRDefault="00477F65"/>
    <w:p w14:paraId="2D930F31" w14:textId="77777777" w:rsidR="00477F65" w:rsidRDefault="00477F65"/>
    <w:p w14:paraId="7DBA8C0F" w14:textId="77777777" w:rsidR="0054460F" w:rsidRDefault="00000000">
      <w:r>
        <w:t xml:space="preserve">The consultation function provides a list of replacement animals and allows the transfer to the herd of animals for which you have indicated a "confirmed" status. </w:t>
      </w:r>
    </w:p>
    <w:p w14:paraId="789C23AA" w14:textId="77777777" w:rsidR="0054460F" w:rsidRDefault="00000000">
      <w:r>
        <w:rPr>
          <w:noProof/>
          <w:lang w:eastAsia="fr-CA"/>
        </w:rPr>
        <w:drawing>
          <wp:inline distT="0" distB="0" distL="0" distR="0" wp14:anchorId="692D3A9B" wp14:editId="072E3C55">
            <wp:extent cx="5486400" cy="1438275"/>
            <wp:effectExtent l="19050" t="0" r="0" b="0"/>
            <wp:docPr id="1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5" cstate="print"/>
                    <a:srcRect/>
                    <a:stretch>
                      <a:fillRect/>
                    </a:stretch>
                  </pic:blipFill>
                  <pic:spPr bwMode="auto">
                    <a:xfrm>
                      <a:off x="0" y="0"/>
                      <a:ext cx="5486400" cy="1438275"/>
                    </a:xfrm>
                    <a:prstGeom prst="rect">
                      <a:avLst/>
                    </a:prstGeom>
                    <a:noFill/>
                    <a:ln w="9525">
                      <a:noFill/>
                      <a:miter lim="800000"/>
                      <a:headEnd/>
                      <a:tailEnd/>
                    </a:ln>
                  </pic:spPr>
                </pic:pic>
              </a:graphicData>
            </a:graphic>
          </wp:inline>
        </w:drawing>
      </w:r>
    </w:p>
    <w:p w14:paraId="191139A8" w14:textId="77777777" w:rsidR="0054460F" w:rsidRDefault="00000000">
      <w:r>
        <w:t>If during growth you find that one or more of the animals identified do not meet your criteria, you can return them to the list of available lambs for slaughter by choosing an empty status.</w:t>
      </w:r>
    </w:p>
    <w:p w14:paraId="44DD901D" w14:textId="6A718BBB" w:rsidR="0054460F" w:rsidRDefault="00000000">
      <w:r>
        <w:t>When the transfer function</w:t>
      </w:r>
      <w:r w:rsidR="001B115C">
        <w:fldChar w:fldCharType="begin"/>
      </w:r>
      <w:r w:rsidR="00207748">
        <w:instrText xml:space="preserve"> XE "</w:instrText>
      </w:r>
      <w:r w:rsidR="00207748" w:rsidRPr="00803D41">
        <w:instrText>transfert:</w:instrText>
      </w:r>
      <w:r w:rsidR="00207748" w:rsidRPr="00207748">
        <w:instrText>transfert d'une agnelle de remplacement au cheptel</w:instrText>
      </w:r>
      <w:r w:rsidR="00207748">
        <w:instrText xml:space="preserve">" </w:instrText>
      </w:r>
      <w:r w:rsidR="001B115C">
        <w:fldChar w:fldCharType="end"/>
      </w:r>
      <w:r>
        <w:t xml:space="preserve"> in the herd, all animals with confirmed status are transferred to the herd, i.e. their record is created at the level of the herd. The </w:t>
      </w:r>
      <w:r w:rsidR="005B23E7">
        <w:t>record</w:t>
      </w:r>
      <w:r>
        <w:t xml:space="preserve"> of their natural mother will automatically indicate 1 more </w:t>
      </w:r>
      <w:r w:rsidR="00C605DE">
        <w:t>progeny</w:t>
      </w:r>
      <w:r>
        <w:t>. On the lamb file side, the transfer of animals is amended as follows:</w:t>
      </w:r>
    </w:p>
    <w:p w14:paraId="02EE7737" w14:textId="77777777" w:rsidR="00A972E0" w:rsidRDefault="00A972E0">
      <w:r>
        <w:rPr>
          <w:noProof/>
          <w:lang w:eastAsia="fr-CA"/>
        </w:rPr>
        <w:drawing>
          <wp:inline distT="0" distB="0" distL="0" distR="0" wp14:anchorId="13CD2B33" wp14:editId="40FEFE59">
            <wp:extent cx="3486150" cy="2753816"/>
            <wp:effectExtent l="19050" t="0" r="0" b="0"/>
            <wp:docPr id="16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6" cstate="print"/>
                    <a:srcRect/>
                    <a:stretch>
                      <a:fillRect/>
                    </a:stretch>
                  </pic:blipFill>
                  <pic:spPr bwMode="auto">
                    <a:xfrm>
                      <a:off x="0" y="0"/>
                      <a:ext cx="3486150" cy="2753816"/>
                    </a:xfrm>
                    <a:prstGeom prst="rect">
                      <a:avLst/>
                    </a:prstGeom>
                    <a:noFill/>
                    <a:ln w="9525">
                      <a:noFill/>
                      <a:miter lim="800000"/>
                      <a:headEnd/>
                      <a:tailEnd/>
                    </a:ln>
                  </pic:spPr>
                </pic:pic>
              </a:graphicData>
            </a:graphic>
          </wp:inline>
        </w:drawing>
      </w:r>
    </w:p>
    <w:p w14:paraId="116021D2" w14:textId="77777777" w:rsidR="0054460F" w:rsidRDefault="00000000">
      <w:pPr>
        <w:pStyle w:val="Paragraphedeliste"/>
        <w:numPr>
          <w:ilvl w:val="0"/>
          <w:numId w:val="25"/>
        </w:numPr>
      </w:pPr>
      <w:r>
        <w:t>The final provision is indicated as "replacement"</w:t>
      </w:r>
    </w:p>
    <w:p w14:paraId="2FFE288B" w14:textId="77777777" w:rsidR="0054460F" w:rsidRDefault="00000000">
      <w:pPr>
        <w:pStyle w:val="Paragraphedeliste"/>
        <w:numPr>
          <w:ilvl w:val="0"/>
          <w:numId w:val="25"/>
        </w:numPr>
      </w:pPr>
      <w:r>
        <w:t>The replacement animal field is changed from ‘confirmed’ to ‘in the herd’, indicating that the record is now copied to the Herd</w:t>
      </w:r>
    </w:p>
    <w:p w14:paraId="44663044" w14:textId="3E9DC9DB" w:rsidR="0054460F" w:rsidRDefault="00000000">
      <w:pPr>
        <w:pStyle w:val="Paragraphedeliste"/>
        <w:numPr>
          <w:ilvl w:val="0"/>
          <w:numId w:val="25"/>
        </w:numPr>
      </w:pPr>
      <w:r>
        <w:t xml:space="preserve">The animal is placed in the ‘0’ flock and the status of the </w:t>
      </w:r>
      <w:r w:rsidR="008E3CC4">
        <w:t>tag</w:t>
      </w:r>
      <w:r>
        <w:t xml:space="preserve"> in the lamb file indicates ‘</w:t>
      </w:r>
      <w:r w:rsidR="00951408">
        <w:t>displaced</w:t>
      </w:r>
      <w:r>
        <w:t>’ while in the flock it remains ‘activated’</w:t>
      </w:r>
    </w:p>
    <w:p w14:paraId="1F567D64" w14:textId="40B23C48" w:rsidR="0054460F" w:rsidRDefault="00000000">
      <w:r>
        <w:t xml:space="preserve">Note: in the various </w:t>
      </w:r>
      <w:r w:rsidR="001F68F2">
        <w:t>EweManage</w:t>
      </w:r>
      <w:r>
        <w:t xml:space="preserve"> screens, the ATQ number of a lamb identified as a potential replacement, or transferred to the herd as a confirmed replacement, is generally written in white on a green background as shown in the following example:</w:t>
      </w:r>
    </w:p>
    <w:p w14:paraId="54153341" w14:textId="77777777" w:rsidR="0054460F" w:rsidRDefault="00000000">
      <w:r>
        <w:rPr>
          <w:noProof/>
          <w:lang w:eastAsia="fr-CA"/>
        </w:rPr>
        <mc:AlternateContent>
          <mc:Choice Requires="wps">
            <w:drawing>
              <wp:anchor distT="0" distB="0" distL="114300" distR="114300" simplePos="0" relativeHeight="251817984" behindDoc="0" locked="0" layoutInCell="1" allowOverlap="1" wp14:anchorId="1170665D" wp14:editId="2013C2F2">
                <wp:simplePos x="0" y="0"/>
                <wp:positionH relativeFrom="column">
                  <wp:posOffset>1685925</wp:posOffset>
                </wp:positionH>
                <wp:positionV relativeFrom="paragraph">
                  <wp:posOffset>3857625</wp:posOffset>
                </wp:positionV>
                <wp:extent cx="1114425" cy="1266825"/>
                <wp:effectExtent l="9525" t="47625" r="47625" b="9525"/>
                <wp:wrapNone/>
                <wp:docPr id="675"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14425" cy="1266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2886AB10" id="AutoShape 196" o:spid="_x0000_s1026" type="#_x0000_t32" style="position:absolute;margin-left:132.75pt;margin-top:303.75pt;width:87.75pt;height:99.7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">
                <v:stroke endarrow="block"/>
              </v:shape>
            </w:pict>
          </mc:Fallback>
        </mc:AlternateContent>
      </w:r>
      <w:r>
        <w:rPr>
          <w:noProof/>
          <w:lang w:eastAsia="fr-CA"/>
        </w:rPr>
        <w:drawing>
          <wp:inline distT="0" distB="0" distL="0" distR="0" wp14:anchorId="312A8A7E" wp14:editId="480FCFAD">
            <wp:extent cx="5486400" cy="4324574"/>
            <wp:effectExtent l="19050" t="0" r="0" b="0"/>
            <wp:docPr id="226"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7" cstate="print"/>
                    <a:srcRect/>
                    <a:stretch>
                      <a:fillRect/>
                    </a:stretch>
                  </pic:blipFill>
                  <pic:spPr bwMode="auto">
                    <a:xfrm>
                      <a:off x="0" y="0"/>
                      <a:ext cx="5486400" cy="4324574"/>
                    </a:xfrm>
                    <a:prstGeom prst="rect">
                      <a:avLst/>
                    </a:prstGeom>
                    <a:noFill/>
                    <a:ln w="9525">
                      <a:noFill/>
                      <a:miter lim="800000"/>
                      <a:headEnd/>
                      <a:tailEnd/>
                    </a:ln>
                  </pic:spPr>
                </pic:pic>
              </a:graphicData>
            </a:graphic>
          </wp:inline>
        </w:drawing>
      </w:r>
    </w:p>
    <w:p w14:paraId="4C5C1ADB" w14:textId="77777777" w:rsidR="007049F2" w:rsidRDefault="007049F2"/>
    <w:p w14:paraId="047F2006" w14:textId="77777777" w:rsidR="007049F2" w:rsidRDefault="007049F2"/>
    <w:p w14:paraId="1BFC3F34" w14:textId="5E82C010" w:rsidR="0054460F" w:rsidRDefault="00000000">
      <w:r>
        <w:t xml:space="preserve">When a lamb has been </w:t>
      </w:r>
      <w:r w:rsidR="00951408">
        <w:t>displaced</w:t>
      </w:r>
      <w:r>
        <w:t xml:space="preserve"> to the herd, the disposition status is "Replacement", which indicates that the record is now copied to the herd. In the lamb file, however, it is in the </w:t>
      </w:r>
      <w:r w:rsidR="00621B9E">
        <w:t>pen</w:t>
      </w:r>
      <w:r>
        <w:t xml:space="preserve"> "0", and the status of the </w:t>
      </w:r>
      <w:r w:rsidR="008E3CC4">
        <w:t>tag</w:t>
      </w:r>
      <w:r>
        <w:t xml:space="preserve"> changes to "Displaced". The age is indicated in a red field confirming that the lamb is no longer in the group ‘lambs’ (it ends up in the herd).</w:t>
      </w:r>
    </w:p>
    <w:p w14:paraId="37116A22" w14:textId="275B32A9" w:rsidR="0054460F" w:rsidRDefault="00000000">
      <w:r>
        <w:t>The '</w:t>
      </w:r>
      <w:r w:rsidR="00C605DE">
        <w:t>progeny</w:t>
      </w:r>
      <w:r>
        <w:t>s' field</w:t>
      </w:r>
      <w:r w:rsidR="001B115C">
        <w:fldChar w:fldCharType="begin"/>
      </w:r>
      <w:r w:rsidR="006D0C1C">
        <w:instrText xml:space="preserve"> XE "</w:instrText>
      </w:r>
      <w:r w:rsidR="006D0C1C" w:rsidRPr="006B5788">
        <w:instrText>descendants:</w:instrText>
      </w:r>
      <w:r w:rsidR="006D0C1C" w:rsidRPr="006D0C1C">
        <w:instrText>Mise à jour automatique du nombre de descendants</w:instrText>
      </w:r>
      <w:r w:rsidR="006D0C1C">
        <w:instrText xml:space="preserve">" </w:instrText>
      </w:r>
      <w:r w:rsidR="001B115C">
        <w:fldChar w:fldCharType="end"/>
      </w:r>
      <w:r>
        <w:t> of the mother of that lamb is automatically incremented by ‘1’ and the sheet of the lamb is also available in the list of the offspring of the ewe which is its natural mother.</w:t>
      </w:r>
    </w:p>
    <w:p w14:paraId="322175B1" w14:textId="77777777" w:rsidR="0054460F" w:rsidRDefault="00000000">
      <w:pPr>
        <w:pStyle w:val="Titre3"/>
      </w:pPr>
      <w:bookmarkStart w:id="428" w:name="_Toc159947965"/>
      <w:r>
        <w:t>13.7.1 Automatic assignment of replacement lamellae</w:t>
      </w:r>
      <w:bookmarkEnd w:id="428"/>
    </w:p>
    <w:p w14:paraId="48ACCAE3" w14:textId="18ABD8AB" w:rsidR="0054460F" w:rsidRDefault="001F68F2">
      <w:r>
        <w:t xml:space="preserve">EweManage’s ‘Best Sheep and Substitute Matters’ reporting features automatically assign the lambs of your best sheep as potential substitutes. </w:t>
      </w:r>
    </w:p>
    <w:p w14:paraId="27F03A29" w14:textId="77777777" w:rsidR="0054460F" w:rsidRDefault="00000000">
      <w:r>
        <w:t>When you request the above-mentioned report, the display allows you to assign a meat classification code for your ewes according to their rank of performance in the analyzed group.</w:t>
      </w:r>
    </w:p>
    <w:p w14:paraId="45F40C9D" w14:textId="77777777" w:rsidR="0054460F" w:rsidRDefault="00000000">
      <w:r>
        <w:rPr>
          <w:noProof/>
          <w:lang w:eastAsia="fr-CA"/>
        </w:rPr>
        <mc:AlternateContent>
          <mc:Choice Requires="wps">
            <w:drawing>
              <wp:anchor distT="0" distB="0" distL="114300" distR="114300" simplePos="0" relativeHeight="252208128" behindDoc="0" locked="0" layoutInCell="1" allowOverlap="1" wp14:anchorId="219EF9C4" wp14:editId="6AE0867A">
                <wp:simplePos x="0" y="0"/>
                <wp:positionH relativeFrom="column">
                  <wp:posOffset>4610100</wp:posOffset>
                </wp:positionH>
                <wp:positionV relativeFrom="paragraph">
                  <wp:posOffset>-409575</wp:posOffset>
                </wp:positionV>
                <wp:extent cx="1238250" cy="819150"/>
                <wp:effectExtent l="9525" t="9525" r="9525" b="952500"/>
                <wp:wrapNone/>
                <wp:docPr id="674" name="AutoShape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819150"/>
                        </a:xfrm>
                        <a:prstGeom prst="wedgeRectCallout">
                          <a:avLst>
                            <a:gd name="adj1" fmla="val -46819"/>
                            <a:gd name="adj2" fmla="val 161162"/>
                          </a:avLst>
                        </a:prstGeom>
                        <a:solidFill>
                          <a:srgbClr val="FFFFFF"/>
                        </a:solidFill>
                        <a:ln w="9525">
                          <a:solidFill>
                            <a:srgbClr val="000000"/>
                          </a:solidFill>
                          <a:miter lim="800000"/>
                          <a:headEnd/>
                          <a:tailEnd/>
                        </a:ln>
                      </wps:spPr>
                      <wps:txbx>
                        <w:txbxContent>
                          <w:p w14:paraId="5D92B0B0" w14:textId="77777777" w:rsidR="0054460F" w:rsidRDefault="00000000">
                            <w:pPr>
                              <w:rPr>
                                <w:sz w:val="18"/>
                                <w:szCs w:val="18"/>
                              </w:rPr>
                            </w:pPr>
                            <w:r>
                              <w:rPr>
                                <w:sz w:val="18"/>
                                <w:szCs w:val="18"/>
                              </w:rPr>
                              <w:t>Auto-assign lambs as replacement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EF9C4" id="AutoShape 594" o:spid="_x0000_s1171" type="#_x0000_t61" style="position:absolute;margin-left:363pt;margin-top:-32.25pt;width:97.5pt;height:64.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" adj="687,45611">
                <v:textbox>
                  <w:txbxContent>
                    <w:p w14:paraId="5D92B0B0" w14:textId="77777777" w:rsidR="0054460F" w:rsidRDefault="00000000">
                      <w:pPr>
                        <w:rPr>
                          <w:sz w:val="18"/>
                          <w:szCs w:val="18"/>
                        </w:rPr>
                      </w:pPr>
                      <w:r>
                        <w:rPr>
                          <w:sz w:val="18"/>
                          <w:szCs w:val="18"/>
                        </w:rPr>
                        <w:t>Auto-assign lambs as replacement</w:t>
                      </w:r>
                    </w:p>
                  </w:txbxContent>
                </v:textbox>
              </v:shape>
            </w:pict>
          </mc:Fallback>
        </mc:AlternateContent>
      </w:r>
      <w:r>
        <w:rPr>
          <w:noProof/>
          <w:lang w:eastAsia="fr-CA"/>
        </w:rPr>
        <mc:AlternateContent>
          <mc:Choice Requires="wps">
            <w:drawing>
              <wp:anchor distT="0" distB="0" distL="114300" distR="114300" simplePos="0" relativeHeight="252207104" behindDoc="0" locked="0" layoutInCell="1" allowOverlap="1" wp14:anchorId="4293F1F4" wp14:editId="40B5EC64">
                <wp:simplePos x="0" y="0"/>
                <wp:positionH relativeFrom="column">
                  <wp:posOffset>2447925</wp:posOffset>
                </wp:positionH>
                <wp:positionV relativeFrom="paragraph">
                  <wp:posOffset>-409575</wp:posOffset>
                </wp:positionV>
                <wp:extent cx="1304925" cy="647700"/>
                <wp:effectExtent l="9525" t="9525" r="476250" b="581025"/>
                <wp:wrapNone/>
                <wp:docPr id="673" name="AutoShape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647700"/>
                        </a:xfrm>
                        <a:prstGeom prst="wedgeRectCallout">
                          <a:avLst>
                            <a:gd name="adj1" fmla="val 82699"/>
                            <a:gd name="adj2" fmla="val 134412"/>
                          </a:avLst>
                        </a:prstGeom>
                        <a:solidFill>
                          <a:srgbClr val="FFFFFF"/>
                        </a:solidFill>
                        <a:ln w="9525">
                          <a:solidFill>
                            <a:srgbClr val="000000"/>
                          </a:solidFill>
                          <a:miter lim="800000"/>
                          <a:headEnd/>
                          <a:tailEnd/>
                        </a:ln>
                      </wps:spPr>
                      <wps:txbx>
                        <w:txbxContent>
                          <w:p w14:paraId="601EDBE7" w14:textId="77777777" w:rsidR="0054460F" w:rsidRDefault="00000000">
                            <w:pPr>
                              <w:rPr>
                                <w:sz w:val="18"/>
                                <w:szCs w:val="18"/>
                              </w:rPr>
                            </w:pPr>
                            <w:r>
                              <w:rPr>
                                <w:sz w:val="18"/>
                                <w:szCs w:val="18"/>
                              </w:rPr>
                              <w:t>Ewe classification assignment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3F1F4" id="AutoShape 593" o:spid="_x0000_s1172" type="#_x0000_t61" style="position:absolute;margin-left:192.75pt;margin-top:-32.25pt;width:102.75pt;height:51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" adj="28663,39833">
                <v:textbox>
                  <w:txbxContent>
                    <w:p w14:paraId="601EDBE7" w14:textId="77777777" w:rsidR="0054460F" w:rsidRDefault="00000000">
                      <w:pPr>
                        <w:rPr>
                          <w:sz w:val="18"/>
                          <w:szCs w:val="18"/>
                        </w:rPr>
                      </w:pPr>
                      <w:r>
                        <w:rPr>
                          <w:sz w:val="18"/>
                          <w:szCs w:val="18"/>
                        </w:rPr>
                        <w:t>Ewe classification assignment button</w:t>
                      </w:r>
                    </w:p>
                  </w:txbxContent>
                </v:textbox>
              </v:shape>
            </w:pict>
          </mc:Fallback>
        </mc:AlternateContent>
      </w:r>
    </w:p>
    <w:p w14:paraId="3E94B515" w14:textId="77777777" w:rsidR="00B60BFA" w:rsidRDefault="00B60BFA"/>
    <w:p w14:paraId="69F3BC7F" w14:textId="77777777" w:rsidR="00B60BFA" w:rsidRDefault="0011795B">
      <w:r>
        <w:rPr>
          <w:noProof/>
          <w:lang w:eastAsia="fr-CA"/>
        </w:rPr>
        <w:drawing>
          <wp:inline distT="0" distB="0" distL="0" distR="0" wp14:anchorId="1E3A8E80" wp14:editId="477973A1">
            <wp:extent cx="5038725" cy="2171700"/>
            <wp:effectExtent l="0" t="0" r="9525" b="0"/>
            <wp:docPr id="343" name="Image 11" descr="Capture d’écran 2016-12-19 à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 d’écran 2016-12-19 à 1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038725" cy="2171700"/>
                    </a:xfrm>
                    <a:prstGeom prst="rect">
                      <a:avLst/>
                    </a:prstGeom>
                    <a:noFill/>
                    <a:ln>
                      <a:noFill/>
                    </a:ln>
                  </pic:spPr>
                </pic:pic>
              </a:graphicData>
            </a:graphic>
          </wp:inline>
        </w:drawing>
      </w:r>
    </w:p>
    <w:p w14:paraId="4693341F" w14:textId="77777777" w:rsidR="0054460F" w:rsidRDefault="00000000">
      <w:r>
        <w:t>The automatic replacement lamb assignment button allows you to assign all lambs in a selection of ewes as potential replacement according to their performance (let’s say you want to keep the lambs of the ewes ranked ‘5’ - the best performing). In addition, the function places these lamellae in a different group if desired, and a notation to the effect of their selection will be placed in the note section of each lamellae chosen.</w:t>
      </w:r>
    </w:p>
    <w:p w14:paraId="184356E4" w14:textId="50249C3B" w:rsidR="0054460F" w:rsidRDefault="00000000">
      <w:r>
        <w:t xml:space="preserve">Where classifications have been chosen for ewes, the ewe shall appear on the ewe </w:t>
      </w:r>
      <w:r w:rsidR="005B23E7">
        <w:t>record</w:t>
      </w:r>
      <w:r>
        <w:t xml:space="preserve">, and a button in each </w:t>
      </w:r>
      <w:r w:rsidR="005B23E7">
        <w:t>record</w:t>
      </w:r>
      <w:r>
        <w:t xml:space="preserve"> shall be used to assign lambs as replacement, but specifically to each ewe taken individually.</w:t>
      </w:r>
    </w:p>
    <w:p w14:paraId="6A692332" w14:textId="77777777" w:rsidR="00B60BFA" w:rsidRDefault="0011795B">
      <w:r>
        <w:rPr>
          <w:noProof/>
          <w:lang w:eastAsia="fr-CA"/>
        </w:rPr>
        <mc:AlternateContent>
          <mc:Choice Requires="wps">
            <w:drawing>
              <wp:anchor distT="0" distB="0" distL="114300" distR="114300" simplePos="0" relativeHeight="252209152" behindDoc="0" locked="0" layoutInCell="1" allowOverlap="1" wp14:anchorId="1955CAFF" wp14:editId="0B595482">
                <wp:simplePos x="0" y="0"/>
                <wp:positionH relativeFrom="column">
                  <wp:posOffset>2597150</wp:posOffset>
                </wp:positionH>
                <wp:positionV relativeFrom="paragraph">
                  <wp:posOffset>468630</wp:posOffset>
                </wp:positionV>
                <wp:extent cx="1586230" cy="85725"/>
                <wp:effectExtent l="0" t="411480" r="0" b="407670"/>
                <wp:wrapNone/>
                <wp:docPr id="672" name="AutoShape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25511">
                          <a:off x="0" y="0"/>
                          <a:ext cx="1586230" cy="85725"/>
                        </a:xfrm>
                        <a:prstGeom prst="leftArrow">
                          <a:avLst>
                            <a:gd name="adj1" fmla="val 50000"/>
                            <a:gd name="adj2" fmla="val 46259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633DF" id="AutoShape 595" o:spid="_x0000_s1026" type="#_x0000_t66" style="position:absolute;margin-left:204.5pt;margin-top:36.9pt;width:124.9pt;height:6.75pt;rotation:-2103171fd;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"/>
            </w:pict>
          </mc:Fallback>
        </mc:AlternateContent>
      </w:r>
      <w:r w:rsidR="005C5DA1">
        <w:rPr>
          <w:noProof/>
          <w:lang w:eastAsia="fr-CA"/>
        </w:rPr>
        <w:drawing>
          <wp:inline distT="0" distB="0" distL="0" distR="0" wp14:anchorId="7D0BB7B8" wp14:editId="45940C66">
            <wp:extent cx="3686175" cy="1955276"/>
            <wp:effectExtent l="19050" t="0" r="9525" b="0"/>
            <wp:docPr id="498" name="Image 497"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319" cstate="print"/>
                    <a:stretch>
                      <a:fillRect/>
                    </a:stretch>
                  </pic:blipFill>
                  <pic:spPr>
                    <a:xfrm>
                      <a:off x="0" y="0"/>
                      <a:ext cx="3686690" cy="1955549"/>
                    </a:xfrm>
                    <a:prstGeom prst="rect">
                      <a:avLst/>
                    </a:prstGeom>
                  </pic:spPr>
                </pic:pic>
              </a:graphicData>
            </a:graphic>
          </wp:inline>
        </w:drawing>
      </w:r>
    </w:p>
    <w:p w14:paraId="5E78221C" w14:textId="77777777" w:rsidR="0054460F" w:rsidRDefault="00000000">
      <w:pPr>
        <w:rPr>
          <w:rFonts w:ascii="Comic Sans MS" w:eastAsiaTheme="majorEastAsia" w:hAnsi="Comic Sans MS" w:cstheme="majorBidi"/>
          <w:b/>
          <w:bCs/>
          <w:sz w:val="24"/>
          <w:szCs w:val="28"/>
        </w:rPr>
      </w:pPr>
      <w:r>
        <w:t>Note that only the lambs of the last farrowing are thus classified</w:t>
      </w:r>
      <w:r>
        <w:br w:type="page"/>
      </w:r>
    </w:p>
    <w:p w14:paraId="41C16A0F" w14:textId="77777777" w:rsidR="0054460F" w:rsidRDefault="00000000">
      <w:pPr>
        <w:pStyle w:val="Titre1"/>
      </w:pPr>
      <w:bookmarkStart w:id="429" w:name="_Toc303966082"/>
      <w:bookmarkStart w:id="430" w:name="_Toc159947966"/>
      <w:r>
        <w:t>CHAPTER 14 - Governance and Timing</w:t>
      </w:r>
      <w:bookmarkEnd w:id="429"/>
      <w:bookmarkEnd w:id="430"/>
      <w:r w:rsidR="001B115C">
        <w:fldChar w:fldCharType="begin"/>
      </w:r>
      <w:r w:rsidR="00B01F81">
        <w:instrText xml:space="preserve"> XE "</w:instrText>
      </w:r>
      <w:r w:rsidR="00B01F81" w:rsidRPr="00FF6A3A">
        <w:instrText>Régie</w:instrText>
      </w:r>
      <w:r w:rsidR="00B01F81">
        <w:instrText xml:space="preserve">" </w:instrText>
      </w:r>
      <w:r w:rsidR="001B115C">
        <w:fldChar w:fldCharType="end"/>
      </w:r>
    </w:p>
    <w:p w14:paraId="340E8BC7" w14:textId="77777777" w:rsidR="0054460F" w:rsidRDefault="00000000">
      <w:pPr>
        <w:pStyle w:val="Titre2"/>
      </w:pPr>
      <w:bookmarkStart w:id="431" w:name="_Toc303966083"/>
      <w:bookmarkStart w:id="432" w:name="_Toc159947967"/>
      <w:r>
        <w:t>14.1 Governance Activities</w:t>
      </w:r>
      <w:bookmarkEnd w:id="431"/>
      <w:bookmarkEnd w:id="432"/>
    </w:p>
    <w:p w14:paraId="2D153254" w14:textId="0FEB858E" w:rsidR="0054460F" w:rsidRDefault="00000000">
      <w:r>
        <w:t xml:space="preserve">Your </w:t>
      </w:r>
      <w:r w:rsidR="001F68F2">
        <w:t>EweManage</w:t>
      </w:r>
      <w:r>
        <w:t xml:space="preserve"> software includes full herd control functionality. Governance activities include:</w:t>
      </w:r>
    </w:p>
    <w:p w14:paraId="21387C9C" w14:textId="77777777" w:rsidR="0054460F" w:rsidRDefault="00000000">
      <w:pPr>
        <w:pStyle w:val="Paragraphedeliste"/>
        <w:numPr>
          <w:ilvl w:val="0"/>
          <w:numId w:val="9"/>
        </w:numPr>
      </w:pPr>
      <w:r>
        <w:t>Notice for start of flushing</w:t>
      </w:r>
    </w:p>
    <w:p w14:paraId="0F113A13" w14:textId="77777777" w:rsidR="0054460F" w:rsidRDefault="00000000">
      <w:pPr>
        <w:pStyle w:val="Paragraphedeliste"/>
        <w:numPr>
          <w:ilvl w:val="0"/>
          <w:numId w:val="9"/>
        </w:numPr>
      </w:pPr>
      <w:r>
        <w:t>Notice for ram</w:t>
      </w:r>
    </w:p>
    <w:p w14:paraId="22EDB6BB" w14:textId="77777777" w:rsidR="0054460F" w:rsidRDefault="00000000">
      <w:pPr>
        <w:pStyle w:val="Paragraphedeliste"/>
        <w:numPr>
          <w:ilvl w:val="0"/>
          <w:numId w:val="9"/>
        </w:numPr>
      </w:pPr>
      <w:r>
        <w:t>Notice for ram removal</w:t>
      </w:r>
    </w:p>
    <w:p w14:paraId="1487F6E2" w14:textId="77777777" w:rsidR="0054460F" w:rsidRDefault="00000000">
      <w:pPr>
        <w:pStyle w:val="Paragraphedeliste"/>
        <w:numPr>
          <w:ilvl w:val="0"/>
          <w:numId w:val="9"/>
        </w:numPr>
      </w:pPr>
      <w:r>
        <w:t>Notice for the date of preparation for lambing</w:t>
      </w:r>
    </w:p>
    <w:p w14:paraId="3F16F280" w14:textId="77777777" w:rsidR="0054460F" w:rsidRDefault="00000000">
      <w:pPr>
        <w:pStyle w:val="Paragraphedeliste"/>
        <w:numPr>
          <w:ilvl w:val="0"/>
          <w:numId w:val="9"/>
        </w:numPr>
      </w:pPr>
      <w:r>
        <w:t>Estimated lambing date warning</w:t>
      </w:r>
    </w:p>
    <w:p w14:paraId="6E61ED64" w14:textId="77777777" w:rsidR="0054460F" w:rsidRDefault="00000000">
      <w:pPr>
        <w:pStyle w:val="Paragraphedeliste"/>
        <w:numPr>
          <w:ilvl w:val="0"/>
          <w:numId w:val="9"/>
        </w:numPr>
      </w:pPr>
      <w:r>
        <w:t>Notice for date of ultrasound scans</w:t>
      </w:r>
    </w:p>
    <w:p w14:paraId="3DDD0DD0" w14:textId="77777777" w:rsidR="0054460F" w:rsidRDefault="00000000">
      <w:pPr>
        <w:pStyle w:val="Paragraphedeliste"/>
        <w:numPr>
          <w:ilvl w:val="0"/>
          <w:numId w:val="9"/>
        </w:numPr>
      </w:pPr>
      <w:r>
        <w:t>Notice of withdrawal date</w:t>
      </w:r>
    </w:p>
    <w:p w14:paraId="6467C166" w14:textId="77777777" w:rsidR="0054460F" w:rsidRDefault="00000000">
      <w:pPr>
        <w:pStyle w:val="Paragraphedeliste"/>
        <w:numPr>
          <w:ilvl w:val="0"/>
          <w:numId w:val="9"/>
        </w:numPr>
      </w:pPr>
      <w:r>
        <w:t>Notice for repetitive booster treatments (e.g. vaccines)</w:t>
      </w:r>
    </w:p>
    <w:p w14:paraId="7B7341EA" w14:textId="77777777" w:rsidR="0054460F" w:rsidRDefault="00000000">
      <w:pPr>
        <w:pStyle w:val="Paragraphedeliste"/>
        <w:numPr>
          <w:ilvl w:val="0"/>
          <w:numId w:val="9"/>
        </w:numPr>
      </w:pPr>
      <w:r>
        <w:t>Advice on daily treatments: medication on ewes or lambs</w:t>
      </w:r>
    </w:p>
    <w:p w14:paraId="0FB4A260" w14:textId="77777777" w:rsidR="0054460F" w:rsidRDefault="00000000">
      <w:pPr>
        <w:pStyle w:val="Paragraphedeliste"/>
        <w:numPr>
          <w:ilvl w:val="0"/>
          <w:numId w:val="9"/>
        </w:numPr>
      </w:pPr>
      <w:r>
        <w:t>Expired Drug Advisories</w:t>
      </w:r>
    </w:p>
    <w:p w14:paraId="1FC5F3CD" w14:textId="77777777" w:rsidR="0054460F" w:rsidRDefault="00000000">
      <w:pPr>
        <w:pStyle w:val="Paragraphedeliste"/>
        <w:numPr>
          <w:ilvl w:val="0"/>
          <w:numId w:val="9"/>
        </w:numPr>
      </w:pPr>
      <w:r>
        <w:t>Notice of weighing 50 days of the lambs</w:t>
      </w:r>
    </w:p>
    <w:p w14:paraId="0826B86C" w14:textId="77777777" w:rsidR="0054460F" w:rsidRDefault="00000000">
      <w:pPr>
        <w:pStyle w:val="Paragraphedeliste"/>
        <w:numPr>
          <w:ilvl w:val="0"/>
          <w:numId w:val="9"/>
        </w:numPr>
      </w:pPr>
      <w:r>
        <w:t>100 Days Weighing Notice for Lambs</w:t>
      </w:r>
    </w:p>
    <w:p w14:paraId="507DBC82" w14:textId="77777777" w:rsidR="0054460F" w:rsidRDefault="00000000">
      <w:pPr>
        <w:pStyle w:val="Paragraphedeliste"/>
        <w:numPr>
          <w:ilvl w:val="0"/>
          <w:numId w:val="9"/>
        </w:numPr>
      </w:pPr>
      <w:r>
        <w:t>For photoperiod: schedule of changes between long and short days</w:t>
      </w:r>
    </w:p>
    <w:p w14:paraId="02B5A6B0" w14:textId="77777777" w:rsidR="0054460F" w:rsidRDefault="00000000">
      <w:r>
        <w:t>The calendar works automatically from the date of the last lambing and the desired lambing interval as indicated in the "lambing control" section of the company data.</w:t>
      </w:r>
    </w:p>
    <w:p w14:paraId="0DC87127" w14:textId="58D30AA6" w:rsidR="0054460F" w:rsidRDefault="00000000">
      <w:r>
        <w:t>The automatic control system replaces the "control schedule" also called "control wheel" and can manage up to 12 groups (</w:t>
      </w:r>
      <w:r w:rsidR="00621B9E">
        <w:t>pen</w:t>
      </w:r>
      <w:r>
        <w:t xml:space="preserve">s) per control activity, which makes it possible to manage a very large number of groups since these activities are not all simultaneous in a </w:t>
      </w:r>
      <w:r w:rsidR="001F68F2">
        <w:t>barn</w:t>
      </w:r>
      <w:r>
        <w:t xml:space="preserve">. </w:t>
      </w:r>
    </w:p>
    <w:p w14:paraId="5DA99606" w14:textId="77777777" w:rsidR="0054460F" w:rsidRDefault="00000000">
      <w:r>
        <w:t xml:space="preserve">The control can be done as much on a conventional breeding mode as on a photoperiod mode. However, it works in ONE OR the other mode, not both. For example, if a producer is in a photoperiod, the entire control is in a photoperiod. </w:t>
      </w:r>
    </w:p>
    <w:p w14:paraId="4DED3F24" w14:textId="77777777" w:rsidR="0054460F" w:rsidRDefault="00000000">
      <w:pPr>
        <w:pStyle w:val="Titre2"/>
      </w:pPr>
      <w:bookmarkStart w:id="433" w:name="_Toc303966084"/>
      <w:bookmarkStart w:id="434" w:name="_Toc159947968"/>
      <w:r>
        <w:t>14.2 Governance Dates</w:t>
      </w:r>
      <w:bookmarkEnd w:id="433"/>
      <w:bookmarkEnd w:id="434"/>
      <w:r w:rsidR="001B115C">
        <w:fldChar w:fldCharType="begin"/>
      </w:r>
      <w:r w:rsidR="00B01F81">
        <w:instrText xml:space="preserve"> XE "</w:instrText>
      </w:r>
      <w:r w:rsidR="00B01F81" w:rsidRPr="00C018C6">
        <w:instrText>régie:</w:instrText>
      </w:r>
      <w:r w:rsidR="00B01F81" w:rsidRPr="006D0C1C">
        <w:instrText>gestion des dates de régie</w:instrText>
      </w:r>
      <w:r w:rsidR="00B01F81">
        <w:instrText xml:space="preserve">" </w:instrText>
      </w:r>
      <w:r w:rsidR="001B115C">
        <w:fldChar w:fldCharType="end"/>
      </w:r>
    </w:p>
    <w:p w14:paraId="219C358D" w14:textId="338BAC23" w:rsidR="0054460F" w:rsidRDefault="00000000">
      <w:r>
        <w:t>The different dates indicated for each of the groups in the governance table are the average dates of the group indicated. This means that, for example, if a group of ewes had lambing from February</w:t>
      </w:r>
      <w:r>
        <w:rPr>
          <w:vertAlign w:val="superscript"/>
        </w:rPr>
        <w:t xml:space="preserve"> 1</w:t>
      </w:r>
      <w:r>
        <w:t xml:space="preserve"> to February 28, the average date of lambing, for a lambing objective of 365 days (1 year), will be February 15. On the other hand, if ewes from another group that lambed in a different period were </w:t>
      </w:r>
      <w:r w:rsidR="00951408">
        <w:t>displaced</w:t>
      </w:r>
      <w:r>
        <w:t xml:space="preserve"> to the analyzed group, the average date will be modified accordingly. </w:t>
      </w:r>
      <w:r w:rsidR="001F68F2">
        <w:t>EweManage</w:t>
      </w:r>
      <w:r>
        <w:t xml:space="preserve"> indicates an activity to do as soon as he meets an individual in the group who is "from" for an activity (e.g. flushing). It then calculates and gives the average date for the entire group.</w:t>
      </w:r>
    </w:p>
    <w:p w14:paraId="00BF242A" w14:textId="77777777" w:rsidR="0054460F" w:rsidRDefault="00000000">
      <w:r>
        <w:t>When control is performed in photoperiod mode, activity identification is performed in the same manner as in conventional control. However, the dates displayed are not the average dates of the group, but the dates set by the control schedule according to the model chosen, in order to maintain the integrity of the photoperiod program.</w:t>
      </w:r>
    </w:p>
    <w:p w14:paraId="3FDB0CBD" w14:textId="77777777" w:rsidR="0054460F" w:rsidRDefault="00000000">
      <w:pPr>
        <w:pStyle w:val="Titre2"/>
      </w:pPr>
      <w:bookmarkStart w:id="435" w:name="_Toc303966085"/>
      <w:bookmarkStart w:id="436" w:name="_Toc159947969"/>
      <w:r>
        <w:t>14.3 Activation of the control</w:t>
      </w:r>
      <w:r w:rsidR="001B115C">
        <w:fldChar w:fldCharType="begin"/>
      </w:r>
      <w:r w:rsidR="00B01F81">
        <w:instrText xml:space="preserve"> XE "</w:instrText>
      </w:r>
      <w:r w:rsidR="00B01F81" w:rsidRPr="006E5193">
        <w:instrText>régie:</w:instrText>
      </w:r>
      <w:r w:rsidR="00B01F81" w:rsidRPr="006D0C1C">
        <w:instrText>régie automatisée ou manuelle</w:instrText>
      </w:r>
      <w:r w:rsidR="00B01F81">
        <w:instrText xml:space="preserve">" </w:instrText>
      </w:r>
      <w:r w:rsidR="001B115C">
        <w:fldChar w:fldCharType="end"/>
      </w:r>
      <w:r>
        <w:t xml:space="preserve"> automated</w:t>
      </w:r>
      <w:bookmarkEnd w:id="435"/>
      <w:bookmarkEnd w:id="436"/>
    </w:p>
    <w:p w14:paraId="51849251" w14:textId="77777777" w:rsidR="0054460F" w:rsidRDefault="00000000">
      <w:r>
        <w:t>There are several ways to enable automated control:</w:t>
      </w:r>
    </w:p>
    <w:p w14:paraId="65EE02B1" w14:textId="50661C45" w:rsidR="0054460F" w:rsidRDefault="00000000">
      <w:pPr>
        <w:pStyle w:val="Paragraphedeliste"/>
        <w:numPr>
          <w:ilvl w:val="0"/>
          <w:numId w:val="10"/>
        </w:numPr>
      </w:pPr>
      <w:r>
        <w:t xml:space="preserve">Each time you start </w:t>
      </w:r>
      <w:r w:rsidR="001F68F2">
        <w:t>EweManage</w:t>
      </w:r>
      <w:r>
        <w:t xml:space="preserve">, if you selected "auto" in the appropriate section of the "corporate control" screen of your "corporate data" (Figure 20). The control will be done automatically every time </w:t>
      </w:r>
      <w:r w:rsidR="001F68F2">
        <w:t>EweManage</w:t>
      </w:r>
      <w:r>
        <w:t xml:space="preserve"> is launched.</w:t>
      </w:r>
    </w:p>
    <w:p w14:paraId="76EA3543" w14:textId="4A4C2530" w:rsidR="0054460F" w:rsidRDefault="00000000">
      <w:pPr>
        <w:pStyle w:val="Paragraphedeliste"/>
        <w:numPr>
          <w:ilvl w:val="0"/>
          <w:numId w:val="10"/>
        </w:numPr>
      </w:pPr>
      <w:r>
        <w:t xml:space="preserve">By the function "planning XX days" (FIG. 21), if you use the presentation mode of the "Full" screens (if you use the "Basic" mode the function is called "Governance XX days"), where the XX represents the number of days for which planning is required, thus the activities that will be due or to be done in this period. Note: When the control is activated by the launch of </w:t>
      </w:r>
      <w:r w:rsidR="001F68F2">
        <w:t>EweManage</w:t>
      </w:r>
      <w:r>
        <w:t>, the same condition applies.</w:t>
      </w:r>
    </w:p>
    <w:p w14:paraId="120A39F0" w14:textId="77777777" w:rsidR="008D0071" w:rsidRDefault="0011795B" w:rsidP="008D0071">
      <w:pPr>
        <w:keepNext/>
      </w:pPr>
      <w:r>
        <w:rPr>
          <w:noProof/>
          <w:lang w:eastAsia="fr-CA"/>
        </w:rPr>
        <mc:AlternateContent>
          <mc:Choice Requires="wps">
            <w:drawing>
              <wp:anchor distT="0" distB="0" distL="114300" distR="114300" simplePos="0" relativeHeight="251956224" behindDoc="0" locked="0" layoutInCell="1" allowOverlap="1" wp14:anchorId="5BAC76F3" wp14:editId="025C3693">
                <wp:simplePos x="0" y="0"/>
                <wp:positionH relativeFrom="column">
                  <wp:posOffset>3695700</wp:posOffset>
                </wp:positionH>
                <wp:positionV relativeFrom="paragraph">
                  <wp:posOffset>1259840</wp:posOffset>
                </wp:positionV>
                <wp:extent cx="1114425" cy="161925"/>
                <wp:effectExtent l="28575" t="12065" r="9525" b="6985"/>
                <wp:wrapNone/>
                <wp:docPr id="671"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161925"/>
                        </a:xfrm>
                        <a:prstGeom prst="leftArrow">
                          <a:avLst>
                            <a:gd name="adj1" fmla="val 50000"/>
                            <a:gd name="adj2" fmla="val 172059"/>
                          </a:avLst>
                        </a:prstGeom>
                        <a:solidFill>
                          <a:srgbClr val="FF0000"/>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049E3" id="AutoShape 336" o:spid="_x0000_s1026" type="#_x0000_t66" style="position:absolute;margin-left:291pt;margin-top:99.2pt;width:87.75pt;height:12.7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" fillcolor="red" strokecolor="black [3213]"/>
            </w:pict>
          </mc:Fallback>
        </mc:AlternateContent>
      </w:r>
      <w:r w:rsidR="008D0071">
        <w:rPr>
          <w:noProof/>
          <w:lang w:eastAsia="fr-CA"/>
        </w:rPr>
        <w:drawing>
          <wp:inline distT="0" distB="0" distL="0" distR="0" wp14:anchorId="26A66744" wp14:editId="58D46895">
            <wp:extent cx="5486400" cy="3267710"/>
            <wp:effectExtent l="19050" t="0" r="0" b="0"/>
            <wp:docPr id="20" name="Image 19" descr="régie_génér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gie_générale.PNG"/>
                    <pic:cNvPicPr/>
                  </pic:nvPicPr>
                  <pic:blipFill>
                    <a:blip r:embed="rId320" cstate="print"/>
                    <a:stretch>
                      <a:fillRect/>
                    </a:stretch>
                  </pic:blipFill>
                  <pic:spPr>
                    <a:xfrm>
                      <a:off x="0" y="0"/>
                      <a:ext cx="5486400" cy="3267710"/>
                    </a:xfrm>
                    <a:prstGeom prst="rect">
                      <a:avLst/>
                    </a:prstGeom>
                  </pic:spPr>
                </pic:pic>
              </a:graphicData>
            </a:graphic>
          </wp:inline>
        </w:drawing>
      </w:r>
    </w:p>
    <w:p w14:paraId="2D5D6390" w14:textId="1C39DC8C" w:rsidR="0054460F" w:rsidRDefault="00000000">
      <w:pPr>
        <w:pStyle w:val="Lgende"/>
      </w:pPr>
      <w:r>
        <w:t xml:space="preserve">Figure </w:t>
      </w:r>
      <w:fldSimple w:instr=" SEQ Figure \* ARABIC ">
        <w:r w:rsidR="00B9480D">
          <w:rPr>
            <w:noProof/>
          </w:rPr>
          <w:t>2</w:t>
        </w:r>
      </w:fldSimple>
    </w:p>
    <w:p w14:paraId="72C147B4" w14:textId="77777777" w:rsidR="0054460F" w:rsidRDefault="00000000">
      <w:pPr>
        <w:keepNext/>
      </w:pPr>
      <w:r>
        <w:rPr>
          <w:noProof/>
          <w:lang w:eastAsia="fr-CA"/>
        </w:rPr>
        <mc:AlternateContent>
          <mc:Choice Requires="wps">
            <w:drawing>
              <wp:anchor distT="0" distB="0" distL="114300" distR="114300" simplePos="0" relativeHeight="251957248" behindDoc="0" locked="0" layoutInCell="1" allowOverlap="1" wp14:anchorId="67BCF48B" wp14:editId="56FE5F39">
                <wp:simplePos x="0" y="0"/>
                <wp:positionH relativeFrom="column">
                  <wp:posOffset>4105275</wp:posOffset>
                </wp:positionH>
                <wp:positionV relativeFrom="paragraph">
                  <wp:posOffset>2600325</wp:posOffset>
                </wp:positionV>
                <wp:extent cx="1304925" cy="195580"/>
                <wp:effectExtent l="38100" t="19050" r="9525" b="13970"/>
                <wp:wrapNone/>
                <wp:docPr id="670" name="AutoShap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95580"/>
                        </a:xfrm>
                        <a:prstGeom prst="leftArrow">
                          <a:avLst>
                            <a:gd name="adj1" fmla="val 50000"/>
                            <a:gd name="adj2" fmla="val 166802"/>
                          </a:avLst>
                        </a:prstGeom>
                        <a:solidFill>
                          <a:srgbClr val="FF0000"/>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xmlns:v="urn:schemas-microsoft-com:vml" w14:anchorId="18E855E9" id="AutoShape 337" o:spid="_x0000_s1026" type="#_x0000_t66" style="position:absolute;margin-left:323.25pt;margin-top:204.75pt;width:102.75pt;height:15.4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" fillcolor="red" strokeweight="1.25pt"/>
            </w:pict>
          </mc:Fallback>
        </mc:AlternateContent>
      </w:r>
      <w:r>
        <w:rPr>
          <w:noProof/>
          <w:lang w:eastAsia="fr-CA"/>
        </w:rPr>
        <w:drawing>
          <wp:inline distT="0" distB="0" distL="0" distR="0" wp14:anchorId="7797E8AB" wp14:editId="19C5D598">
            <wp:extent cx="4865434" cy="3181794"/>
            <wp:effectExtent l="19050" t="0" r="0" b="0"/>
            <wp:docPr id="22" name="Image 21" descr="plan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ification.PNG"/>
                    <pic:cNvPicPr/>
                  </pic:nvPicPr>
                  <pic:blipFill>
                    <a:blip r:embed="rId321" cstate="print"/>
                    <a:stretch>
                      <a:fillRect/>
                    </a:stretch>
                  </pic:blipFill>
                  <pic:spPr>
                    <a:xfrm>
                      <a:off x="0" y="0"/>
                      <a:ext cx="4865434" cy="3181794"/>
                    </a:xfrm>
                    <a:prstGeom prst="rect">
                      <a:avLst/>
                    </a:prstGeom>
                  </pic:spPr>
                </pic:pic>
              </a:graphicData>
            </a:graphic>
          </wp:inline>
        </w:drawing>
      </w:r>
    </w:p>
    <w:p w14:paraId="7BE8ADA9" w14:textId="7BA77326" w:rsidR="0054460F" w:rsidRDefault="00000000">
      <w:pPr>
        <w:pStyle w:val="Lgende"/>
      </w:pPr>
      <w:r>
        <w:t xml:space="preserve">Figure </w:t>
      </w:r>
      <w:fldSimple w:instr=" SEQ Figure \* ARABIC ">
        <w:r w:rsidR="00B9480D">
          <w:rPr>
            <w:noProof/>
          </w:rPr>
          <w:t>3</w:t>
        </w:r>
      </w:fldSimple>
    </w:p>
    <w:p w14:paraId="285B348A" w14:textId="113E56F0" w:rsidR="0054460F" w:rsidRDefault="00000000">
      <w:r>
        <w:t xml:space="preserve">You should note, however, that regardless of the mode of control chosen, even if you do not want to see the planned activities when </w:t>
      </w:r>
      <w:r w:rsidR="001F68F2">
        <w:t>EweManage</w:t>
      </w:r>
      <w:r>
        <w:t xml:space="preserve"> starts up, the software will advise you of the treatments to be carried out on animals of the herd as on the lambs if you have chosen a recall.</w:t>
      </w:r>
    </w:p>
    <w:p w14:paraId="4DFB6D9F" w14:textId="77777777" w:rsidR="0054460F" w:rsidRDefault="00000000">
      <w:pPr>
        <w:pStyle w:val="Titre2"/>
      </w:pPr>
      <w:bookmarkStart w:id="437" w:name="_Toc303966086"/>
      <w:bookmarkStart w:id="438" w:name="_Toc159947970"/>
      <w:r>
        <w:t>14.4 Governance Criteria</w:t>
      </w:r>
      <w:bookmarkEnd w:id="437"/>
      <w:bookmarkEnd w:id="438"/>
    </w:p>
    <w:p w14:paraId="41A93E49" w14:textId="77777777" w:rsidR="0054460F" w:rsidRDefault="00000000">
      <w:r>
        <w:t>The control room can be configured to provide the animal-by-animal detail of each planned activity to be performed. To do this, you must indicate that you want to see the details (yes) in the corresponding row of the "Corporate Governance" tab of the "Corporate Data".</w:t>
      </w:r>
    </w:p>
    <w:p w14:paraId="14C741FA" w14:textId="77777777" w:rsidR="0054460F" w:rsidRDefault="00000000">
      <w:pPr>
        <w:pStyle w:val="Titre2"/>
      </w:pPr>
      <w:bookmarkStart w:id="439" w:name="_Toc303966087"/>
      <w:bookmarkStart w:id="440" w:name="_Toc159947971"/>
      <w:r>
        <w:t>14.5 Lambing Control Board</w:t>
      </w:r>
      <w:bookmarkEnd w:id="439"/>
      <w:bookmarkEnd w:id="440"/>
    </w:p>
    <w:p w14:paraId="3B3AC3ED" w14:textId="77777777" w:rsidR="0054460F" w:rsidRDefault="00000000">
      <w:r>
        <w:t xml:space="preserve">The "lambing control board" tab of the "Company Data" allows the producer to specify his production objectives. </w:t>
      </w:r>
    </w:p>
    <w:p w14:paraId="587B261A" w14:textId="77777777" w:rsidR="0054460F" w:rsidRDefault="00000000">
      <w:pPr>
        <w:pStyle w:val="Titre3"/>
      </w:pPr>
      <w:bookmarkStart w:id="441" w:name="_Toc303966088"/>
      <w:bookmarkStart w:id="442" w:name="_Toc159947972"/>
      <w:r>
        <w:t>14.5.1 Lambing Interval</w:t>
      </w:r>
      <w:bookmarkEnd w:id="441"/>
      <w:bookmarkEnd w:id="442"/>
      <w:r w:rsidR="001B115C">
        <w:fldChar w:fldCharType="begin"/>
      </w:r>
      <w:r w:rsidR="00B01F81">
        <w:instrText xml:space="preserve"> XE "</w:instrText>
      </w:r>
      <w:r w:rsidR="00B01F81" w:rsidRPr="00860EF0">
        <w:instrText>Intervalle d’agnelage:</w:instrText>
      </w:r>
      <w:r w:rsidR="00B01F81" w:rsidRPr="006D0C1C">
        <w:instrText>DÉfinition aux données d'entreprise</w:instrText>
      </w:r>
      <w:r w:rsidR="00B01F81">
        <w:instrText xml:space="preserve">" </w:instrText>
      </w:r>
      <w:r w:rsidR="001B115C">
        <w:fldChar w:fldCharType="end"/>
      </w:r>
      <w:r w:rsidR="001B115C">
        <w:fldChar w:fldCharType="begin"/>
      </w:r>
      <w:r w:rsidR="00B01F81">
        <w:instrText xml:space="preserve"> XE "</w:instrText>
      </w:r>
      <w:r w:rsidR="00B01F81" w:rsidRPr="009F3C7D">
        <w:instrText>agnelage:</w:instrText>
      </w:r>
      <w:r w:rsidR="00B01F81" w:rsidRPr="006D0C1C">
        <w:instrText>Définition des intervalles d'agnelage</w:instrText>
      </w:r>
      <w:r w:rsidR="00B01F81">
        <w:instrText xml:space="preserve">" </w:instrText>
      </w:r>
      <w:r w:rsidR="001B115C">
        <w:fldChar w:fldCharType="end"/>
      </w:r>
    </w:p>
    <w:p w14:paraId="07718678" w14:textId="77777777" w:rsidR="0054460F" w:rsidRDefault="00000000">
      <w:r>
        <w:t xml:space="preserve">The lambing interval targeted is probably the most important factor, which is the starting point for governance activities. The number of days can be entered manually, or in case a photoperiod model is chosen, it is automatically assigned by the model data. </w:t>
      </w:r>
    </w:p>
    <w:p w14:paraId="294066F6" w14:textId="77777777" w:rsidR="0054460F" w:rsidRDefault="00000000">
      <w:r>
        <w:t>Important: If a photoperiod control model is selected, the target lambing interval must not be altered by the producer or the model objectives will be corrupted.</w:t>
      </w:r>
    </w:p>
    <w:p w14:paraId="26BABC24" w14:textId="77777777" w:rsidR="0054460F" w:rsidRDefault="00000000">
      <w:r>
        <w:t>For the other fields in the lambing control table, default values are suggested, but can be changed depending on your production objectives.</w:t>
      </w:r>
    </w:p>
    <w:p w14:paraId="64D08392" w14:textId="77777777" w:rsidR="0054460F" w:rsidRDefault="00000000">
      <w:pPr>
        <w:pStyle w:val="Titre3"/>
      </w:pPr>
      <w:bookmarkStart w:id="443" w:name="_Toc303966089"/>
      <w:bookmarkStart w:id="444" w:name="_Toc159947973"/>
      <w:r>
        <w:t>14.5.2 Drain</w:t>
      </w:r>
      <w:bookmarkEnd w:id="443"/>
      <w:bookmarkEnd w:id="444"/>
      <w:r w:rsidR="001B115C">
        <w:fldChar w:fldCharType="begin"/>
      </w:r>
      <w:r w:rsidR="00B01F81">
        <w:instrText xml:space="preserve"> XE "</w:instrText>
      </w:r>
      <w:r w:rsidR="00B01F81" w:rsidRPr="00670889">
        <w:instrText>Tarissement:</w:instrText>
      </w:r>
      <w:r w:rsidR="00B01F81" w:rsidRPr="006D0C1C">
        <w:instrText>Définission aux données d'entreprise</w:instrText>
      </w:r>
      <w:r w:rsidR="00B01F81">
        <w:instrText xml:space="preserve">" </w:instrText>
      </w:r>
      <w:r w:rsidR="001B115C">
        <w:fldChar w:fldCharType="end"/>
      </w:r>
    </w:p>
    <w:p w14:paraId="2E5477B8" w14:textId="77777777" w:rsidR="0054460F" w:rsidRDefault="00000000">
      <w:r>
        <w:t xml:space="preserve"> The data "time between the start of drying-off and the weaning", although it is an modifiable data, will not be considered in the case where you activate the "drying-off plan" function of the lamb file. The </w:t>
      </w:r>
      <w:r>
        <w:rPr>
          <w:u w:val="single"/>
        </w:rPr>
        <w:t>drying-off plan</w:t>
      </w:r>
      <w:r>
        <w:t xml:space="preserve"> is always carried out with a delay of 14 days because it follows the model suggested by the CEPOQ. The descriptive datasheet (Mastitis Info and Dulling) can be found in the drug file.  However, </w:t>
      </w:r>
      <w:r>
        <w:rPr>
          <w:u w:val="single"/>
        </w:rPr>
        <w:t>the control</w:t>
      </w:r>
      <w:r>
        <w:t xml:space="preserve"> will be made from the number of days indicated on the lambing control tab.</w:t>
      </w:r>
    </w:p>
    <w:p w14:paraId="79819519" w14:textId="77777777" w:rsidR="0054460F" w:rsidRDefault="00000000">
      <w:pPr>
        <w:pStyle w:val="Titre3"/>
      </w:pPr>
      <w:bookmarkStart w:id="445" w:name="_Toc303966090"/>
      <w:bookmarkStart w:id="446" w:name="_Toc159947974"/>
      <w:r>
        <w:t>14.5.3 Photomoperiod schedule used</w:t>
      </w:r>
      <w:bookmarkEnd w:id="445"/>
      <w:bookmarkEnd w:id="446"/>
    </w:p>
    <w:p w14:paraId="7B41D651" w14:textId="77777777" w:rsidR="0054460F" w:rsidRDefault="00000000">
      <w:r>
        <w:t>Supported photoperiod modes are those defined by the CEPOQ and listed on the "lambing control panel" tab of the corporate data.</w:t>
      </w:r>
    </w:p>
    <w:p w14:paraId="27C7D38B" w14:textId="77777777" w:rsidR="00FA35A1" w:rsidRDefault="0011795B" w:rsidP="002D0D39">
      <w:r>
        <w:rPr>
          <w:noProof/>
          <w:lang w:eastAsia="fr-CA"/>
        </w:rPr>
        <mc:AlternateContent>
          <mc:Choice Requires="wps">
            <w:drawing>
              <wp:anchor distT="0" distB="0" distL="114300" distR="114300" simplePos="0" relativeHeight="251824128" behindDoc="0" locked="0" layoutInCell="1" allowOverlap="1" wp14:anchorId="559FEA3B" wp14:editId="72E9B43E">
                <wp:simplePos x="0" y="0"/>
                <wp:positionH relativeFrom="column">
                  <wp:posOffset>1504950</wp:posOffset>
                </wp:positionH>
                <wp:positionV relativeFrom="paragraph">
                  <wp:posOffset>3585845</wp:posOffset>
                </wp:positionV>
                <wp:extent cx="981075" cy="552450"/>
                <wp:effectExtent l="9525" t="52070" r="38100" b="5080"/>
                <wp:wrapNone/>
                <wp:docPr id="669"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81075" cy="552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35D293" id="AutoShape 206" o:spid="_x0000_s1026" type="#_x0000_t32" style="position:absolute;margin-left:118.5pt;margin-top:282.35pt;width:77.25pt;height:43.5pt;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">
                <v:stroke endarrow="block"/>
              </v:shape>
            </w:pict>
          </mc:Fallback>
        </mc:AlternateContent>
      </w:r>
      <w:r w:rsidR="00FA35A1">
        <w:rPr>
          <w:noProof/>
          <w:lang w:eastAsia="fr-CA"/>
        </w:rPr>
        <w:drawing>
          <wp:inline distT="0" distB="0" distL="0" distR="0" wp14:anchorId="0AB4B46D" wp14:editId="517A5D7D">
            <wp:extent cx="5486400" cy="3623436"/>
            <wp:effectExtent l="19050" t="0" r="0" b="0"/>
            <wp:docPr id="2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cstate="print"/>
                    <a:srcRect/>
                    <a:stretch>
                      <a:fillRect/>
                    </a:stretch>
                  </pic:blipFill>
                  <pic:spPr bwMode="auto">
                    <a:xfrm>
                      <a:off x="0" y="0"/>
                      <a:ext cx="5486400" cy="3623436"/>
                    </a:xfrm>
                    <a:prstGeom prst="rect">
                      <a:avLst/>
                    </a:prstGeom>
                    <a:noFill/>
                    <a:ln w="9525">
                      <a:noFill/>
                      <a:miter lim="800000"/>
                      <a:headEnd/>
                      <a:tailEnd/>
                    </a:ln>
                  </pic:spPr>
                </pic:pic>
              </a:graphicData>
            </a:graphic>
          </wp:inline>
        </w:drawing>
      </w:r>
    </w:p>
    <w:p w14:paraId="380B478D" w14:textId="77777777" w:rsidR="00FA35A1" w:rsidRDefault="00FA35A1" w:rsidP="002D0D39"/>
    <w:p w14:paraId="23C4ADB6" w14:textId="77777777" w:rsidR="0054460F" w:rsidRDefault="00000000">
      <w:r>
        <w:t>If you are not operating in photoperiod mode, you must select the empty space from the list of value choices for the control surface to operate normally.</w:t>
      </w:r>
    </w:p>
    <w:p w14:paraId="4B48EF84" w14:textId="77777777" w:rsidR="0054460F" w:rsidRDefault="00000000">
      <w:pPr>
        <w:pStyle w:val="Titre3"/>
      </w:pPr>
      <w:bookmarkStart w:id="447" w:name="_Toc303966091"/>
      <w:bookmarkStart w:id="448" w:name="_Toc159947975"/>
      <w:r>
        <w:t>14.5.4 Presentation of governance data</w:t>
      </w:r>
      <w:bookmarkEnd w:id="447"/>
      <w:bookmarkEnd w:id="448"/>
      <w:r w:rsidR="001B115C">
        <w:fldChar w:fldCharType="begin"/>
      </w:r>
      <w:r w:rsidR="00FA35A1">
        <w:instrText xml:space="preserve"> XE "</w:instrText>
      </w:r>
      <w:r w:rsidR="00FA35A1" w:rsidRPr="00A70BB9">
        <w:instrText>régie:</w:instrText>
      </w:r>
      <w:r w:rsidR="00FA35A1" w:rsidRPr="00FA35A1">
        <w:instrText>Format du calendrier de régie</w:instrText>
      </w:r>
      <w:r w:rsidR="00FA35A1">
        <w:instrText xml:space="preserve">" </w:instrText>
      </w:r>
      <w:r w:rsidR="001B115C">
        <w:fldChar w:fldCharType="end"/>
      </w:r>
    </w:p>
    <w:p w14:paraId="481970F8" w14:textId="77777777" w:rsidR="0054460F" w:rsidRDefault="00000000">
      <w:r>
        <w:t>Governance data are presented first in a table with 10 sections of 2 columns each. Each column contains data for up to 12 groups for each of the following: Flushing Start; Hammer; Hammer Removal; Ultrasound; Lambing Preparation; Lambing; Taration (Start); Vaccine Booster; Weighing 50 Days and Weighing 100 Days.</w:t>
      </w:r>
    </w:p>
    <w:p w14:paraId="130FC804" w14:textId="77777777" w:rsidR="0054460F" w:rsidRDefault="00000000">
      <w:r>
        <w:rPr>
          <w:noProof/>
          <w:lang w:eastAsia="fr-CA"/>
        </w:rPr>
        <mc:AlternateContent>
          <mc:Choice Requires="wps">
            <w:drawing>
              <wp:anchor distT="0" distB="0" distL="114300" distR="114300" simplePos="0" relativeHeight="251695104" behindDoc="0" locked="0" layoutInCell="1" allowOverlap="1" wp14:anchorId="5E615E79" wp14:editId="58722E88">
                <wp:simplePos x="0" y="0"/>
                <wp:positionH relativeFrom="column">
                  <wp:posOffset>4038600</wp:posOffset>
                </wp:positionH>
                <wp:positionV relativeFrom="paragraph">
                  <wp:posOffset>323850</wp:posOffset>
                </wp:positionV>
                <wp:extent cx="2032000" cy="537845"/>
                <wp:effectExtent l="409575" t="9525" r="6350" b="43180"/>
                <wp:wrapNone/>
                <wp:docPr id="668"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0" cy="537845"/>
                        </a:xfrm>
                        <a:prstGeom prst="wedgeEllipseCallout">
                          <a:avLst>
                            <a:gd name="adj1" fmla="val -67375"/>
                            <a:gd name="adj2" fmla="val 54014"/>
                          </a:avLst>
                        </a:prstGeom>
                        <a:solidFill>
                          <a:srgbClr val="FFFFFF"/>
                        </a:solidFill>
                        <a:ln w="9525">
                          <a:solidFill>
                            <a:srgbClr val="000000"/>
                          </a:solidFill>
                          <a:miter lim="800000"/>
                          <a:headEnd/>
                          <a:tailEnd/>
                        </a:ln>
                      </wps:spPr>
                      <wps:txbx>
                        <w:txbxContent>
                          <w:p w14:paraId="2CC728F8" w14:textId="77777777" w:rsidR="0054460F" w:rsidRDefault="00000000">
                            <w:pPr>
                              <w:rPr>
                                <w:sz w:val="16"/>
                                <w:szCs w:val="16"/>
                              </w:rPr>
                            </w:pPr>
                            <w:r>
                              <w:rPr>
                                <w:sz w:val="16"/>
                                <w:szCs w:val="16"/>
                              </w:rPr>
                              <w:t>Calendar View Access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615E79" id="AutoShape 43" o:spid="_x0000_s1173" type="#_x0000_t63" style="position:absolute;margin-left:318pt;margin-top:25.5pt;width:160pt;height:42.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" adj="-3753,22467">
                <v:textbox>
                  <w:txbxContent>
                    <w:p w14:paraId="2CC728F8" w14:textId="77777777" w:rsidR="0054460F" w:rsidRDefault="00000000">
                      <w:pPr>
                        <w:rPr>
                          <w:sz w:val="16"/>
                          <w:szCs w:val="16"/>
                        </w:rPr>
                      </w:pPr>
                      <w:r>
                        <w:rPr>
                          <w:sz w:val="16"/>
                          <w:szCs w:val="16"/>
                        </w:rPr>
                        <w:t>Calendar View Access Button</w:t>
                      </w:r>
                    </w:p>
                  </w:txbxContent>
                </v:textbox>
              </v:shape>
            </w:pict>
          </mc:Fallback>
        </mc:AlternateContent>
      </w:r>
      <w:r>
        <w:t>The "calendar" button allows a monthly, weekly or daily calendar view of the same events</w:t>
      </w:r>
    </w:p>
    <w:p w14:paraId="5F7906D6" w14:textId="77777777" w:rsidR="0054460F" w:rsidRDefault="00000000">
      <w:r>
        <w:t>Presentation of governance activities in tabular format:</w:t>
      </w:r>
    </w:p>
    <w:p w14:paraId="41082139" w14:textId="77777777" w:rsidR="002E1436" w:rsidRDefault="00414380" w:rsidP="002D0D39">
      <w:r>
        <w:rPr>
          <w:noProof/>
          <w:lang w:eastAsia="fr-CA"/>
        </w:rPr>
        <w:drawing>
          <wp:inline distT="0" distB="0" distL="0" distR="0" wp14:anchorId="2F700ACC" wp14:editId="785B0375">
            <wp:extent cx="5486400" cy="2641600"/>
            <wp:effectExtent l="19050" t="0" r="0" b="0"/>
            <wp:docPr id="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3" cstate="print"/>
                    <a:srcRect/>
                    <a:stretch>
                      <a:fillRect/>
                    </a:stretch>
                  </pic:blipFill>
                  <pic:spPr bwMode="auto">
                    <a:xfrm>
                      <a:off x="0" y="0"/>
                      <a:ext cx="5486400" cy="2641600"/>
                    </a:xfrm>
                    <a:prstGeom prst="rect">
                      <a:avLst/>
                    </a:prstGeom>
                    <a:noFill/>
                    <a:ln w="9525">
                      <a:noFill/>
                      <a:miter lim="800000"/>
                      <a:headEnd/>
                      <a:tailEnd/>
                    </a:ln>
                  </pic:spPr>
                </pic:pic>
              </a:graphicData>
            </a:graphic>
          </wp:inline>
        </w:drawing>
      </w:r>
    </w:p>
    <w:p w14:paraId="6FEF6D9B" w14:textId="77777777" w:rsidR="0054460F" w:rsidRDefault="00000000">
      <w:r>
        <w:rPr>
          <w:noProof/>
          <w:lang w:eastAsia="fr-CA"/>
        </w:rPr>
        <mc:AlternateContent>
          <mc:Choice Requires="wps">
            <w:drawing>
              <wp:anchor distT="0" distB="0" distL="114300" distR="114300" simplePos="0" relativeHeight="251696128" behindDoc="0" locked="0" layoutInCell="1" allowOverlap="1" wp14:anchorId="56A0870E" wp14:editId="6769FF1F">
                <wp:simplePos x="0" y="0"/>
                <wp:positionH relativeFrom="column">
                  <wp:posOffset>800100</wp:posOffset>
                </wp:positionH>
                <wp:positionV relativeFrom="paragraph">
                  <wp:posOffset>795655</wp:posOffset>
                </wp:positionV>
                <wp:extent cx="1498600" cy="571500"/>
                <wp:effectExtent l="9525" t="5080" r="1158875" b="471170"/>
                <wp:wrapNone/>
                <wp:docPr id="667"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8600" cy="571500"/>
                        </a:xfrm>
                        <a:prstGeom prst="wedgeEllipseCallout">
                          <a:avLst>
                            <a:gd name="adj1" fmla="val 126611"/>
                            <a:gd name="adj2" fmla="val 125111"/>
                          </a:avLst>
                        </a:prstGeom>
                        <a:solidFill>
                          <a:srgbClr val="FFFFFF"/>
                        </a:solidFill>
                        <a:ln w="9525">
                          <a:solidFill>
                            <a:srgbClr val="000000"/>
                          </a:solidFill>
                          <a:miter lim="800000"/>
                          <a:headEnd/>
                          <a:tailEnd/>
                        </a:ln>
                      </wps:spPr>
                      <wps:txbx>
                        <w:txbxContent>
                          <w:p w14:paraId="6E082BC8" w14:textId="77777777" w:rsidR="0054460F" w:rsidRDefault="00000000">
                            <w:pPr>
                              <w:rPr>
                                <w:sz w:val="16"/>
                                <w:szCs w:val="16"/>
                                <w:lang w:val="en-CA"/>
                              </w:rPr>
                            </w:pPr>
                            <w:r>
                              <w:rPr>
                                <w:sz w:val="16"/>
                                <w:szCs w:val="16"/>
                              </w:rPr>
                              <w:t>Add custom event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0870E" id="AutoShape 44" o:spid="_x0000_s1174" type="#_x0000_t63" style="position:absolute;margin-left:63pt;margin-top:62.65pt;width:118pt;height: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" adj="38148,37824">
                <v:textbox>
                  <w:txbxContent>
                    <w:p w14:paraId="6E082BC8" w14:textId="77777777" w:rsidR="0054460F" w:rsidRDefault="00000000">
                      <w:pPr>
                        <w:rPr>
                          <w:sz w:val="16"/>
                          <w:szCs w:val="16"/>
                          <w:lang w:val="en-CA"/>
                        </w:rPr>
                      </w:pPr>
                      <w:r>
                        <w:rPr>
                          <w:sz w:val="16"/>
                          <w:szCs w:val="16"/>
                        </w:rPr>
                        <w:t>Add custom event</w:t>
                      </w:r>
                    </w:p>
                  </w:txbxContent>
                </v:textbox>
              </v:shape>
            </w:pict>
          </mc:Fallback>
        </mc:AlternateContent>
      </w:r>
      <w:r>
        <w:t>The calendar format not only provides a more user-friendly view of governance activities, but also allows you to add activities that you want to remember. For example, it may be the date of your adviser's visit, or that of the clipper etc. To do this, use the "new +" button. To exit calendar mode, use the "Back" button at the top right of the screen.</w:t>
      </w:r>
    </w:p>
    <w:p w14:paraId="4F4CD4B6" w14:textId="77777777" w:rsidR="00414380" w:rsidRDefault="00414380" w:rsidP="002D0D39"/>
    <w:p w14:paraId="51891844" w14:textId="77777777" w:rsidR="00414380" w:rsidRDefault="00414380" w:rsidP="002D0D39"/>
    <w:p w14:paraId="1374D3DB" w14:textId="77777777" w:rsidR="00414380" w:rsidRDefault="00414380" w:rsidP="002D0D39">
      <w:r>
        <w:rPr>
          <w:noProof/>
          <w:lang w:eastAsia="fr-CA"/>
        </w:rPr>
        <w:drawing>
          <wp:inline distT="0" distB="0" distL="0" distR="0" wp14:anchorId="686D3CB3" wp14:editId="41BE8335">
            <wp:extent cx="4333875" cy="2708672"/>
            <wp:effectExtent l="19050" t="0" r="0" b="0"/>
            <wp:docPr id="7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4" cstate="print"/>
                    <a:srcRect/>
                    <a:stretch>
                      <a:fillRect/>
                    </a:stretch>
                  </pic:blipFill>
                  <pic:spPr bwMode="auto">
                    <a:xfrm>
                      <a:off x="0" y="0"/>
                      <a:ext cx="4337148" cy="2710718"/>
                    </a:xfrm>
                    <a:prstGeom prst="rect">
                      <a:avLst/>
                    </a:prstGeom>
                    <a:noFill/>
                    <a:ln w="9525">
                      <a:noFill/>
                      <a:miter lim="800000"/>
                      <a:headEnd/>
                      <a:tailEnd/>
                    </a:ln>
                  </pic:spPr>
                </pic:pic>
              </a:graphicData>
            </a:graphic>
          </wp:inline>
        </w:drawing>
      </w:r>
    </w:p>
    <w:p w14:paraId="03F0224C" w14:textId="77777777" w:rsidR="0054460F" w:rsidRDefault="00000000">
      <w:r>
        <w:t xml:space="preserve">When you turn on the add custom event feature, a window appears that allows you to add the description, start (and end) date, and so on. </w:t>
      </w:r>
    </w:p>
    <w:p w14:paraId="2E6077C1" w14:textId="77777777" w:rsidR="00414380" w:rsidRDefault="00414380" w:rsidP="002D0D39">
      <w:r>
        <w:rPr>
          <w:noProof/>
          <w:lang w:eastAsia="fr-CA"/>
        </w:rPr>
        <w:drawing>
          <wp:inline distT="0" distB="0" distL="0" distR="0" wp14:anchorId="44BC5C79" wp14:editId="09346E18">
            <wp:extent cx="1990725" cy="2642760"/>
            <wp:effectExtent l="19050" t="0" r="9525" b="0"/>
            <wp:docPr id="7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5" cstate="print"/>
                    <a:srcRect/>
                    <a:stretch>
                      <a:fillRect/>
                    </a:stretch>
                  </pic:blipFill>
                  <pic:spPr bwMode="auto">
                    <a:xfrm>
                      <a:off x="0" y="0"/>
                      <a:ext cx="1993170" cy="2646005"/>
                    </a:xfrm>
                    <a:prstGeom prst="rect">
                      <a:avLst/>
                    </a:prstGeom>
                    <a:noFill/>
                    <a:ln w="9525">
                      <a:noFill/>
                      <a:miter lim="800000"/>
                      <a:headEnd/>
                      <a:tailEnd/>
                    </a:ln>
                  </pic:spPr>
                </pic:pic>
              </a:graphicData>
            </a:graphic>
          </wp:inline>
        </w:drawing>
      </w:r>
    </w:p>
    <w:p w14:paraId="45DEFF27" w14:textId="77777777" w:rsidR="00414380" w:rsidRDefault="00414380" w:rsidP="002D0D39"/>
    <w:p w14:paraId="16EF656B" w14:textId="77777777" w:rsidR="0054460F" w:rsidRDefault="00000000">
      <w:r>
        <w:t>Clicking any activity in the calendar opens the same window, providing details of the activity. For example, if you want to know what is included in lambing preparation, clicking on this description on a calendar date opens a window showing the details of the activity.</w:t>
      </w:r>
    </w:p>
    <w:p w14:paraId="79128313" w14:textId="77777777" w:rsidR="0054460F" w:rsidRDefault="00000000">
      <w:pPr>
        <w:pStyle w:val="Titre2"/>
      </w:pPr>
      <w:bookmarkStart w:id="449" w:name="_Toc303966092"/>
      <w:bookmarkStart w:id="450" w:name="_Toc159947976"/>
      <w:r>
        <w:t>14.6 Photonoperiod Control</w:t>
      </w:r>
      <w:bookmarkEnd w:id="449"/>
      <w:bookmarkEnd w:id="450"/>
      <w:r w:rsidR="001B115C">
        <w:fldChar w:fldCharType="begin"/>
      </w:r>
      <w:r w:rsidR="00FA35A1">
        <w:instrText xml:space="preserve"> XE "</w:instrText>
      </w:r>
      <w:r w:rsidR="00FA35A1" w:rsidRPr="00A51BA8">
        <w:instrText>photopériode:</w:instrText>
      </w:r>
      <w:r w:rsidR="00FA35A1" w:rsidRPr="006D0C1C">
        <w:instrText>Régie</w:instrText>
      </w:r>
      <w:r w:rsidR="00FA35A1">
        <w:instrText xml:space="preserve">" </w:instrText>
      </w:r>
      <w:r w:rsidR="001B115C">
        <w:fldChar w:fldCharType="end"/>
      </w:r>
    </w:p>
    <w:p w14:paraId="563B5B80" w14:textId="77777777" w:rsidR="0054460F" w:rsidRDefault="00000000">
      <w:r>
        <w:t>The control schedule is, as mentioned above, activated by 2 dates: the date of the last lambing which determines the pre-hammer control activities, and the date of hammer control which determines the dates of ultrasound scans, lambing preparation, lambing...</w:t>
      </w:r>
    </w:p>
    <w:p w14:paraId="3E32110C" w14:textId="6D771F53" w:rsidR="0054460F" w:rsidRDefault="00000000">
      <w:r>
        <w:t xml:space="preserve">In the case of the photoperiod, the selection of groups that require control activity is made from the dates mentioned above. However, the actual date of control, with the exception of the lambing date, is taken from the photoperiod calendar, which is a form of planning calendar. It is therefore important, for the dates to always match, that the producer establish his protrusion groups for the required date in the software. In the event of a mismatch between the calendars, which could happen in the first year of establishment of </w:t>
      </w:r>
      <w:r w:rsidR="001F68F2">
        <w:t>EweManage</w:t>
      </w:r>
      <w:r>
        <w:t xml:space="preserve"> because the dates of the last lambs for each ewe are not necessarily available, it is always necessary to refer to the photoperiod calendar, available through the menu choice ‘planning ewe management activities’ under the ‘photoperiod’ tab of the main menu bar. The same information is also available, group by group and for a group only on the "Groups and Weights" tab of the main menu bar, by choosing "Group Governance Activities"</w:t>
      </w:r>
    </w:p>
    <w:p w14:paraId="21C4C125" w14:textId="77777777" w:rsidR="0054460F" w:rsidRDefault="00000000">
      <w:r>
        <w:t>An example of such a schedule is shown in the following image:</w:t>
      </w:r>
    </w:p>
    <w:p w14:paraId="14325C5F" w14:textId="77777777" w:rsidR="0054460F" w:rsidRDefault="00000000">
      <w:r>
        <w:rPr>
          <w:noProof/>
          <w:lang w:eastAsia="fr-CA"/>
        </w:rPr>
        <w:drawing>
          <wp:inline distT="0" distB="0" distL="0" distR="0" wp14:anchorId="3B7043EB" wp14:editId="5CEA66DC">
            <wp:extent cx="4734560" cy="2959100"/>
            <wp:effectExtent l="19050" t="0" r="8890" b="0"/>
            <wp:docPr id="8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cstate="print"/>
                    <a:srcRect/>
                    <a:stretch>
                      <a:fillRect/>
                    </a:stretch>
                  </pic:blipFill>
                  <pic:spPr bwMode="auto">
                    <a:xfrm>
                      <a:off x="0" y="0"/>
                      <a:ext cx="4742588" cy="2964118"/>
                    </a:xfrm>
                    <a:prstGeom prst="rect">
                      <a:avLst/>
                    </a:prstGeom>
                    <a:noFill/>
                    <a:ln w="9525">
                      <a:noFill/>
                      <a:miter lim="800000"/>
                      <a:headEnd/>
                      <a:tailEnd/>
                    </a:ln>
                  </pic:spPr>
                </pic:pic>
              </a:graphicData>
            </a:graphic>
          </wp:inline>
        </w:drawing>
      </w:r>
    </w:p>
    <w:p w14:paraId="6B0E5744" w14:textId="77777777" w:rsidR="0054460F" w:rsidRDefault="00000000">
      <w:r>
        <w:t>Control schedule for all groups in the photoperiod model</w:t>
      </w:r>
    </w:p>
    <w:p w14:paraId="2036B2BB" w14:textId="77777777" w:rsidR="00D65897" w:rsidRDefault="00D65897" w:rsidP="002D0D39">
      <w:r>
        <w:rPr>
          <w:noProof/>
          <w:lang w:eastAsia="fr-CA"/>
        </w:rPr>
        <w:drawing>
          <wp:inline distT="0" distB="0" distL="0" distR="0" wp14:anchorId="2778F39E" wp14:editId="6626CB3D">
            <wp:extent cx="4311650" cy="2694781"/>
            <wp:effectExtent l="19050" t="0" r="0" b="0"/>
            <wp:docPr id="8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7" cstate="print"/>
                    <a:srcRect/>
                    <a:stretch>
                      <a:fillRect/>
                    </a:stretch>
                  </pic:blipFill>
                  <pic:spPr bwMode="auto">
                    <a:xfrm>
                      <a:off x="0" y="0"/>
                      <a:ext cx="4314990" cy="2696869"/>
                    </a:xfrm>
                    <a:prstGeom prst="rect">
                      <a:avLst/>
                    </a:prstGeom>
                    <a:noFill/>
                    <a:ln w="9525">
                      <a:noFill/>
                      <a:miter lim="800000"/>
                      <a:headEnd/>
                      <a:tailEnd/>
                    </a:ln>
                  </pic:spPr>
                </pic:pic>
              </a:graphicData>
            </a:graphic>
          </wp:inline>
        </w:drawing>
      </w:r>
    </w:p>
    <w:p w14:paraId="6D73807B" w14:textId="77777777" w:rsidR="0054460F" w:rsidRDefault="00000000">
      <w:r>
        <w:t>Same example for selecting a particular group from the "groups and weights" menu.</w:t>
      </w:r>
    </w:p>
    <w:p w14:paraId="0314D2A4" w14:textId="77777777" w:rsidR="0054460F" w:rsidRDefault="00000000">
      <w:pPr>
        <w:rPr>
          <w:rFonts w:ascii="Comic Sans MS" w:eastAsiaTheme="majorEastAsia" w:hAnsi="Comic Sans MS" w:cstheme="majorBidi"/>
          <w:b/>
          <w:bCs/>
          <w:sz w:val="24"/>
          <w:szCs w:val="28"/>
        </w:rPr>
      </w:pPr>
      <w:r>
        <w:br w:type="page"/>
      </w:r>
    </w:p>
    <w:p w14:paraId="50E19D0B" w14:textId="77777777" w:rsidR="0054460F" w:rsidRDefault="00000000">
      <w:pPr>
        <w:pStyle w:val="Titre1"/>
      </w:pPr>
      <w:bookmarkStart w:id="451" w:name="_Toc303966093"/>
      <w:bookmarkStart w:id="452" w:name="_Toc159947977"/>
      <w:r>
        <w:t>CHAPTER 15 - Photoperiod</w:t>
      </w:r>
      <w:bookmarkEnd w:id="451"/>
      <w:bookmarkEnd w:id="452"/>
      <w:r w:rsidR="001B115C">
        <w:fldChar w:fldCharType="begin"/>
      </w:r>
      <w:r w:rsidR="00FA35A1">
        <w:instrText xml:space="preserve"> XE "</w:instrText>
      </w:r>
      <w:r w:rsidR="00AC2DA0">
        <w:instrText>p</w:instrText>
      </w:r>
      <w:r w:rsidR="00FA35A1" w:rsidRPr="007868B2">
        <w:instrText>hotopériode:</w:instrText>
      </w:r>
      <w:r w:rsidR="00FA35A1" w:rsidRPr="006D0C1C">
        <w:instrText>Mode de fonctionnement</w:instrText>
      </w:r>
      <w:r w:rsidR="00FA35A1">
        <w:instrText xml:space="preserve">" </w:instrText>
      </w:r>
      <w:r w:rsidR="001B115C">
        <w:fldChar w:fldCharType="end"/>
      </w:r>
    </w:p>
    <w:p w14:paraId="7A528311" w14:textId="77777777" w:rsidR="0054460F" w:rsidRDefault="00000000">
      <w:r>
        <w:t xml:space="preserve">To select a photoperiod mode of operation, you must select the appropriate schedule from the "Linking Control Panel" tab in the "Enterprise Data". </w:t>
      </w:r>
    </w:p>
    <w:p w14:paraId="4A7B0C60" w14:textId="62A5F49B" w:rsidR="0054460F" w:rsidRDefault="001F68F2">
      <w:r>
        <w:t xml:space="preserve">EweManage supports only the following photoperiod control modes: CC4, C4C6, C41/2C4, C41/C6, which are the modes approved by the CEPOQ. When your selection is made, returning to the </w:t>
      </w:r>
      <w:r w:rsidR="00751E7B">
        <w:t>Flock</w:t>
      </w:r>
      <w:r>
        <w:t xml:space="preserve"> file will take you to the parameters screen of the chosen calendar. The next steps are to select the departure date and then assign the animal flocks for each control group. EweManage forces the use of the group nomenclature suggested by the CEPOQ. </w:t>
      </w:r>
    </w:p>
    <w:p w14:paraId="6D96999C" w14:textId="77777777" w:rsidR="0054460F" w:rsidRDefault="00000000">
      <w:r>
        <w:t>NOTE: If you do photoperiod control, but not in one of the POQEC models, do not choose any photoperiod control mode for the corporate data. Regular governance will apply and the governance schedule will operate according to lambing dates and your lambing objectives as defined on the lambing governance tab of the corporate data.</w:t>
      </w:r>
    </w:p>
    <w:p w14:paraId="458FF49A" w14:textId="77777777" w:rsidR="0054460F" w:rsidRDefault="00000000">
      <w:r>
        <w:t>Before activating any photoperiod model, you will need to obtain a file number from your Ovipro advisor in order to assign or change the start date of the model.</w:t>
      </w:r>
    </w:p>
    <w:p w14:paraId="3EA78665" w14:textId="77777777" w:rsidR="00865415" w:rsidRDefault="00865415" w:rsidP="00865415">
      <w:pPr>
        <w:keepNext/>
      </w:pPr>
      <w:r>
        <w:rPr>
          <w:noProof/>
          <w:lang w:eastAsia="fr-CA"/>
        </w:rPr>
        <w:drawing>
          <wp:inline distT="0" distB="0" distL="0" distR="0" wp14:anchorId="794FD100" wp14:editId="0611F825">
            <wp:extent cx="5486400" cy="3380105"/>
            <wp:effectExtent l="19050" t="0" r="0" b="0"/>
            <wp:docPr id="27" name="Image 26" descr="régie_agnel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gie_agnelage.PNG"/>
                    <pic:cNvPicPr/>
                  </pic:nvPicPr>
                  <pic:blipFill>
                    <a:blip r:embed="rId328" cstate="print"/>
                    <a:stretch>
                      <a:fillRect/>
                    </a:stretch>
                  </pic:blipFill>
                  <pic:spPr>
                    <a:xfrm>
                      <a:off x="0" y="0"/>
                      <a:ext cx="5486400" cy="3380105"/>
                    </a:xfrm>
                    <a:prstGeom prst="rect">
                      <a:avLst/>
                    </a:prstGeom>
                  </pic:spPr>
                </pic:pic>
              </a:graphicData>
            </a:graphic>
          </wp:inline>
        </w:drawing>
      </w:r>
    </w:p>
    <w:p w14:paraId="3BDBB159" w14:textId="5DBCFA32" w:rsidR="0054460F" w:rsidRDefault="00000000">
      <w:pPr>
        <w:pStyle w:val="Lgende"/>
      </w:pPr>
      <w:r>
        <w:t xml:space="preserve">Figure </w:t>
      </w:r>
      <w:fldSimple w:instr=" SEQ Figure \* ARABIC ">
        <w:r w:rsidR="00B9480D">
          <w:rPr>
            <w:noProof/>
          </w:rPr>
          <w:t>4</w:t>
        </w:r>
      </w:fldSimple>
    </w:p>
    <w:p w14:paraId="762F894E" w14:textId="77777777" w:rsidR="0054460F" w:rsidRDefault="00000000">
      <w:r>
        <w:t>Depending on the type of calendar selected, lambing interval, echo-protrusion interval, and number of days from start of drying-off to weaning will be assigned by the system, based on criteria identified by the POQEC. Please discuss these with your advisor if you wish to change them.</w:t>
      </w:r>
    </w:p>
    <w:p w14:paraId="18B37DB5" w14:textId="77777777" w:rsidR="0054460F" w:rsidRDefault="00000000">
      <w:pPr>
        <w:pStyle w:val="Titre2"/>
      </w:pPr>
      <w:bookmarkStart w:id="453" w:name="_Toc303966094"/>
      <w:bookmarkStart w:id="454" w:name="_Toc159947978"/>
      <w:r>
        <w:t>15.1 Assignment of departure date</w:t>
      </w:r>
      <w:bookmarkEnd w:id="453"/>
      <w:bookmarkEnd w:id="454"/>
      <w:r w:rsidR="001B115C">
        <w:fldChar w:fldCharType="begin"/>
      </w:r>
      <w:r w:rsidR="00FA35A1">
        <w:instrText xml:space="preserve"> XE "</w:instrText>
      </w:r>
      <w:r w:rsidR="00FA35A1" w:rsidRPr="00D077DF">
        <w:instrText>date de départ:</w:instrText>
      </w:r>
      <w:r w:rsidR="00FA35A1" w:rsidRPr="00FA35A1">
        <w:instrText>photopériode</w:instrText>
      </w:r>
      <w:r w:rsidR="00FA35A1">
        <w:instrText xml:space="preserve">" </w:instrText>
      </w:r>
      <w:r w:rsidR="001B115C">
        <w:fldChar w:fldCharType="end"/>
      </w:r>
      <w:r w:rsidR="001B115C">
        <w:fldChar w:fldCharType="begin"/>
      </w:r>
      <w:r w:rsidR="00FA35A1">
        <w:instrText xml:space="preserve"> XE "</w:instrText>
      </w:r>
      <w:r w:rsidR="00AC2DA0">
        <w:instrText>p</w:instrText>
      </w:r>
      <w:r w:rsidR="00FA35A1" w:rsidRPr="00FA35A1">
        <w:instrText>hotopériode:Date de départ</w:instrText>
      </w:r>
      <w:r w:rsidR="00FA35A1">
        <w:instrText xml:space="preserve">" </w:instrText>
      </w:r>
      <w:r w:rsidR="001B115C">
        <w:fldChar w:fldCharType="end"/>
      </w:r>
    </w:p>
    <w:p w14:paraId="38EA52B5" w14:textId="0C5B6BCC" w:rsidR="0054460F" w:rsidRDefault="00000000">
      <w:r>
        <w:t xml:space="preserve">The next step is to assign the start date of your governance calendar. This step must be done in collaboration with your OviPro advisor and a file name is required by </w:t>
      </w:r>
      <w:r w:rsidR="001F68F2">
        <w:t>EweManage</w:t>
      </w:r>
      <w:r>
        <w:t xml:space="preserve"> to enable this activity. When you assign the start date, you are presented with a "schedule" of the control steps for each photoperiod group along with the groups already identified. You have no choice but to determine the name of each group and the quantity (which varies with the model). The nomenclature is as defined by the CEPOQ and cannot be changed.</w:t>
      </w:r>
    </w:p>
    <w:p w14:paraId="1073CE50" w14:textId="77777777" w:rsidR="006F3326" w:rsidRDefault="006F3326" w:rsidP="00601002">
      <w:r>
        <w:rPr>
          <w:noProof/>
          <w:lang w:eastAsia="fr-CA"/>
        </w:rPr>
        <w:drawing>
          <wp:inline distT="0" distB="0" distL="0" distR="0" wp14:anchorId="7A6962C1" wp14:editId="37FE729C">
            <wp:extent cx="4686300" cy="2928937"/>
            <wp:effectExtent l="19050" t="0" r="0" b="0"/>
            <wp:docPr id="8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9" cstate="print"/>
                    <a:srcRect/>
                    <a:stretch>
                      <a:fillRect/>
                    </a:stretch>
                  </pic:blipFill>
                  <pic:spPr bwMode="auto">
                    <a:xfrm>
                      <a:off x="0" y="0"/>
                      <a:ext cx="4686300" cy="2928937"/>
                    </a:xfrm>
                    <a:prstGeom prst="rect">
                      <a:avLst/>
                    </a:prstGeom>
                    <a:noFill/>
                    <a:ln w="9525">
                      <a:noFill/>
                      <a:miter lim="800000"/>
                      <a:headEnd/>
                      <a:tailEnd/>
                    </a:ln>
                  </pic:spPr>
                </pic:pic>
              </a:graphicData>
            </a:graphic>
          </wp:inline>
        </w:drawing>
      </w:r>
    </w:p>
    <w:p w14:paraId="45BE7D66" w14:textId="77777777" w:rsidR="0054460F" w:rsidRDefault="00000000">
      <w:r>
        <w:t>C4C6 Sample Schedule (4 Periods, 6 Groups)</w:t>
      </w:r>
    </w:p>
    <w:p w14:paraId="37DD7D95" w14:textId="1540D48E" w:rsidR="0054460F" w:rsidRDefault="00000000">
      <w:pPr>
        <w:pStyle w:val="Titre2"/>
      </w:pPr>
      <w:bookmarkStart w:id="455" w:name="_Toc303966095"/>
      <w:bookmarkStart w:id="456" w:name="_Toc159947979"/>
      <w:r>
        <w:t xml:space="preserve">15.2 </w:t>
      </w:r>
      <w:r w:rsidR="00621B9E">
        <w:t>Pen</w:t>
      </w:r>
      <w:r>
        <w:t xml:space="preserve"> Assignment (Groups)</w:t>
      </w:r>
      <w:r w:rsidR="001B115C">
        <w:fldChar w:fldCharType="begin"/>
      </w:r>
      <w:r w:rsidR="006D0C1C">
        <w:instrText xml:space="preserve"> XE "</w:instrText>
      </w:r>
      <w:r w:rsidR="006D0C1C" w:rsidRPr="001F0C74">
        <w:instrText>groupes:</w:instrText>
      </w:r>
      <w:r w:rsidR="006D0C1C" w:rsidRPr="006D0C1C">
        <w:instrText>Assignation dans les groupes de photopériode</w:instrText>
      </w:r>
      <w:r w:rsidR="006D0C1C">
        <w:instrText xml:space="preserve">" </w:instrText>
      </w:r>
      <w:r w:rsidR="001B115C">
        <w:fldChar w:fldCharType="end"/>
      </w:r>
      <w:r>
        <w:t xml:space="preserve"> of animals) in photoperiod groups</w:t>
      </w:r>
      <w:bookmarkEnd w:id="455"/>
      <w:bookmarkEnd w:id="456"/>
    </w:p>
    <w:p w14:paraId="47279A90" w14:textId="412BDE7E" w:rsidR="0054460F" w:rsidRDefault="00000000">
      <w:r>
        <w:t xml:space="preserve">The next step is to assign the animal flocks to each photoperiod group. You can assign up to a maximum of 12 groups (or </w:t>
      </w:r>
      <w:r w:rsidR="00621B9E">
        <w:t>pen</w:t>
      </w:r>
      <w:r>
        <w:t>s) per photoperiod group:</w:t>
      </w:r>
    </w:p>
    <w:p w14:paraId="5561738F" w14:textId="77777777" w:rsidR="0054460F" w:rsidRDefault="00000000">
      <w:r>
        <w:rPr>
          <w:noProof/>
          <w:lang w:eastAsia="fr-CA"/>
        </w:rPr>
        <mc:AlternateContent>
          <mc:Choice Requires="wps">
            <w:drawing>
              <wp:anchor distT="0" distB="0" distL="114300" distR="114300" simplePos="0" relativeHeight="251707392" behindDoc="0" locked="0" layoutInCell="1" allowOverlap="1" wp14:anchorId="377FA51C" wp14:editId="36EE063A">
                <wp:simplePos x="0" y="0"/>
                <wp:positionH relativeFrom="column">
                  <wp:posOffset>990600</wp:posOffset>
                </wp:positionH>
                <wp:positionV relativeFrom="paragraph">
                  <wp:posOffset>1485900</wp:posOffset>
                </wp:positionV>
                <wp:extent cx="2260600" cy="381000"/>
                <wp:effectExtent l="676275" t="876300" r="6350" b="9525"/>
                <wp:wrapNone/>
                <wp:docPr id="666"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0600" cy="381000"/>
                        </a:xfrm>
                        <a:prstGeom prst="wedgeEllipseCallout">
                          <a:avLst>
                            <a:gd name="adj1" fmla="val -76741"/>
                            <a:gd name="adj2" fmla="val -268000"/>
                          </a:avLst>
                        </a:prstGeom>
                        <a:solidFill>
                          <a:srgbClr val="FFFFFF"/>
                        </a:solidFill>
                        <a:ln w="9525">
                          <a:solidFill>
                            <a:srgbClr val="000000"/>
                          </a:solidFill>
                          <a:miter lim="800000"/>
                          <a:headEnd/>
                          <a:tailEnd/>
                        </a:ln>
                      </wps:spPr>
                      <wps:txbx>
                        <w:txbxContent>
                          <w:p w14:paraId="5C6F1CE8" w14:textId="77777777" w:rsidR="0054460F" w:rsidRDefault="00000000">
                            <w:pPr>
                              <w:rPr>
                                <w:sz w:val="16"/>
                                <w:szCs w:val="16"/>
                                <w:lang w:val="en-CA"/>
                              </w:rPr>
                            </w:pPr>
                            <w:r>
                              <w:rPr>
                                <w:sz w:val="16"/>
                                <w:szCs w:val="16"/>
                              </w:rPr>
                              <w:t>Name of the photoperiod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FA51C" id="AutoShape 61" o:spid="_x0000_s1175" type="#_x0000_t63" style="position:absolute;margin-left:78pt;margin-top:117pt;width:178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" adj="-5776,-47088">
                <v:textbox>
                  <w:txbxContent>
                    <w:p w14:paraId="5C6F1CE8" w14:textId="77777777" w:rsidR="0054460F" w:rsidRDefault="00000000">
                      <w:pPr>
                        <w:rPr>
                          <w:sz w:val="16"/>
                          <w:szCs w:val="16"/>
                          <w:lang w:val="en-CA"/>
                        </w:rPr>
                      </w:pPr>
                      <w:r>
                        <w:rPr>
                          <w:sz w:val="16"/>
                          <w:szCs w:val="16"/>
                        </w:rPr>
                        <w:t>Name of the photoperiod group</w:t>
                      </w:r>
                    </w:p>
                  </w:txbxContent>
                </v:textbox>
              </v:shape>
            </w:pict>
          </mc:Fallback>
        </mc:AlternateContent>
      </w:r>
      <w:r>
        <w:rPr>
          <w:noProof/>
          <w:lang w:eastAsia="fr-CA"/>
        </w:rPr>
        <mc:AlternateContent>
          <mc:Choice Requires="wps">
            <w:drawing>
              <wp:anchor distT="0" distB="0" distL="114300" distR="114300" simplePos="0" relativeHeight="251706368" behindDoc="0" locked="0" layoutInCell="1" allowOverlap="1" wp14:anchorId="6471BDDA" wp14:editId="7A8D4BC7">
                <wp:simplePos x="0" y="0"/>
                <wp:positionH relativeFrom="column">
                  <wp:posOffset>1498600</wp:posOffset>
                </wp:positionH>
                <wp:positionV relativeFrom="paragraph">
                  <wp:posOffset>622300</wp:posOffset>
                </wp:positionV>
                <wp:extent cx="2108200" cy="355600"/>
                <wp:effectExtent l="127000" t="69850" r="12700" b="12700"/>
                <wp:wrapNone/>
                <wp:docPr id="665"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8200" cy="355600"/>
                        </a:xfrm>
                        <a:prstGeom prst="wedgeEllipseCallout">
                          <a:avLst>
                            <a:gd name="adj1" fmla="val -53824"/>
                            <a:gd name="adj2" fmla="val -63569"/>
                          </a:avLst>
                        </a:prstGeom>
                        <a:solidFill>
                          <a:srgbClr val="FFFFFF"/>
                        </a:solidFill>
                        <a:ln w="9525">
                          <a:solidFill>
                            <a:srgbClr val="000000"/>
                          </a:solidFill>
                          <a:miter lim="800000"/>
                          <a:headEnd/>
                          <a:tailEnd/>
                        </a:ln>
                      </wps:spPr>
                      <wps:txbx>
                        <w:txbxContent>
                          <w:p w14:paraId="0FE548F5" w14:textId="77777777" w:rsidR="0054460F" w:rsidRDefault="00000000">
                            <w:pPr>
                              <w:rPr>
                                <w:sz w:val="16"/>
                                <w:szCs w:val="16"/>
                              </w:rPr>
                            </w:pPr>
                            <w:r>
                              <w:rPr>
                                <w:sz w:val="16"/>
                                <w:szCs w:val="16"/>
                              </w:rPr>
                              <w:t>Name of assigned parks (max 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1BDDA" id="AutoShape 60" o:spid="_x0000_s1176" type="#_x0000_t63" style="position:absolute;margin-left:118pt;margin-top:49pt;width:166pt;height:2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" adj="-826,-2931">
                <v:textbox>
                  <w:txbxContent>
                    <w:p w14:paraId="0FE548F5" w14:textId="77777777" w:rsidR="0054460F" w:rsidRDefault="00000000">
                      <w:pPr>
                        <w:rPr>
                          <w:sz w:val="16"/>
                          <w:szCs w:val="16"/>
                        </w:rPr>
                      </w:pPr>
                      <w:r>
                        <w:rPr>
                          <w:sz w:val="16"/>
                          <w:szCs w:val="16"/>
                        </w:rPr>
                        <w:t>Name of assigned parks (max 12)</w:t>
                      </w:r>
                    </w:p>
                  </w:txbxContent>
                </v:textbox>
              </v:shape>
            </w:pict>
          </mc:Fallback>
        </mc:AlternateContent>
      </w:r>
      <w:r>
        <w:rPr>
          <w:noProof/>
          <w:lang w:eastAsia="fr-CA"/>
        </w:rPr>
        <mc:AlternateContent>
          <mc:Choice Requires="wps">
            <w:drawing>
              <wp:anchor distT="0" distB="0" distL="114300" distR="114300" simplePos="0" relativeHeight="251705344" behindDoc="0" locked="0" layoutInCell="1" allowOverlap="1" wp14:anchorId="19A10D9A" wp14:editId="52938D9C">
                <wp:simplePos x="0" y="0"/>
                <wp:positionH relativeFrom="column">
                  <wp:posOffset>1498600</wp:posOffset>
                </wp:positionH>
                <wp:positionV relativeFrom="paragraph">
                  <wp:posOffset>-431800</wp:posOffset>
                </wp:positionV>
                <wp:extent cx="2209800" cy="469900"/>
                <wp:effectExtent l="12700" t="6350" r="25400" b="457200"/>
                <wp:wrapNone/>
                <wp:docPr id="664"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469900"/>
                        </a:xfrm>
                        <a:prstGeom prst="wedgeEllipseCallout">
                          <a:avLst>
                            <a:gd name="adj1" fmla="val 49366"/>
                            <a:gd name="adj2" fmla="val 140810"/>
                          </a:avLst>
                        </a:prstGeom>
                        <a:solidFill>
                          <a:srgbClr val="FFFFFF"/>
                        </a:solidFill>
                        <a:ln w="9525">
                          <a:solidFill>
                            <a:srgbClr val="000000"/>
                          </a:solidFill>
                          <a:miter lim="800000"/>
                          <a:headEnd/>
                          <a:tailEnd/>
                        </a:ln>
                      </wps:spPr>
                      <wps:txbx>
                        <w:txbxContent>
                          <w:p w14:paraId="4BC2A16E" w14:textId="77777777" w:rsidR="0054460F" w:rsidRDefault="00000000">
                            <w:pPr>
                              <w:rPr>
                                <w:sz w:val="16"/>
                                <w:szCs w:val="16"/>
                              </w:rPr>
                            </w:pPr>
                            <w:r>
                              <w:rPr>
                                <w:sz w:val="16"/>
                                <w:szCs w:val="16"/>
                              </w:rPr>
                              <w:t xml:space="preserve">Menu item for assigning parks within groups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10D9A" id="AutoShape 59" o:spid="_x0000_s1177" type="#_x0000_t63" style="position:absolute;margin-left:118pt;margin-top:-34pt;width:174pt;height:3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" adj="21463,41215">
                <v:textbox>
                  <w:txbxContent>
                    <w:p w14:paraId="4BC2A16E" w14:textId="77777777" w:rsidR="0054460F" w:rsidRDefault="00000000">
                      <w:pPr>
                        <w:rPr>
                          <w:sz w:val="16"/>
                          <w:szCs w:val="16"/>
                        </w:rPr>
                      </w:pPr>
                      <w:r>
                        <w:rPr>
                          <w:sz w:val="16"/>
                          <w:szCs w:val="16"/>
                        </w:rPr>
                        <w:t xml:space="preserve">Menu item for assigning parks within groups </w:t>
                      </w:r>
                    </w:p>
                  </w:txbxContent>
                </v:textbox>
              </v:shape>
            </w:pict>
          </mc:Fallback>
        </mc:AlternateContent>
      </w:r>
      <w:r>
        <w:rPr>
          <w:noProof/>
          <w:lang w:eastAsia="fr-CA"/>
        </w:rPr>
        <w:drawing>
          <wp:inline distT="0" distB="0" distL="0" distR="0" wp14:anchorId="01AC6A26" wp14:editId="4E70EA6D">
            <wp:extent cx="5486400" cy="3429000"/>
            <wp:effectExtent l="19050" t="0" r="0" b="0"/>
            <wp:docPr id="8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0" cstate="print"/>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14:paraId="169B0859" w14:textId="6F5203F8" w:rsidR="0054460F" w:rsidRDefault="001F68F2">
      <w:r>
        <w:t>EweManage provides you with a schedule of long to short group changes. Notice that in all photoperiod calendars, the red-orange dates represent due dates, and the green dates are future dates</w:t>
      </w:r>
    </w:p>
    <w:p w14:paraId="549BF82D" w14:textId="77777777" w:rsidR="0054460F" w:rsidRDefault="00000000">
      <w:pPr>
        <w:rPr>
          <w:rFonts w:ascii="Comic Sans MS" w:eastAsiaTheme="majorEastAsia" w:hAnsi="Comic Sans MS" w:cstheme="majorBidi"/>
          <w:b/>
          <w:bCs/>
          <w:sz w:val="24"/>
          <w:szCs w:val="28"/>
        </w:rPr>
      </w:pPr>
      <w:r>
        <w:rPr>
          <w:noProof/>
          <w:lang w:eastAsia="fr-CA"/>
        </w:rPr>
        <w:drawing>
          <wp:inline distT="0" distB="0" distL="0" distR="0" wp14:anchorId="5CDE4166" wp14:editId="557FC2D1">
            <wp:extent cx="5486400" cy="3429000"/>
            <wp:effectExtent l="19050" t="0" r="0" b="0"/>
            <wp:docPr id="8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1" cstate="print"/>
                    <a:srcRect/>
                    <a:stretch>
                      <a:fillRect/>
                    </a:stretch>
                  </pic:blipFill>
                  <pic:spPr bwMode="auto">
                    <a:xfrm>
                      <a:off x="0" y="0"/>
                      <a:ext cx="5486400" cy="3429000"/>
                    </a:xfrm>
                    <a:prstGeom prst="rect">
                      <a:avLst/>
                    </a:prstGeom>
                    <a:noFill/>
                    <a:ln w="9525">
                      <a:noFill/>
                      <a:miter lim="800000"/>
                      <a:headEnd/>
                      <a:tailEnd/>
                    </a:ln>
                  </pic:spPr>
                </pic:pic>
              </a:graphicData>
            </a:graphic>
          </wp:inline>
        </w:drawing>
      </w:r>
      <w:r>
        <w:t>Calendar of changes short days / long days</w:t>
      </w:r>
      <w:r>
        <w:br w:type="page"/>
      </w:r>
    </w:p>
    <w:p w14:paraId="7E8CB8E0" w14:textId="77777777" w:rsidR="0054460F" w:rsidRDefault="00000000">
      <w:pPr>
        <w:pStyle w:val="Titre1"/>
      </w:pPr>
      <w:bookmarkStart w:id="457" w:name="_Toc303966096"/>
      <w:bookmarkStart w:id="458" w:name="_Toc159947980"/>
      <w:r>
        <w:t>CHAPTER 16 - Use of Input Tools</w:t>
      </w:r>
      <w:bookmarkEnd w:id="457"/>
      <w:bookmarkEnd w:id="458"/>
      <w:r w:rsidR="001B115C">
        <w:fldChar w:fldCharType="begin"/>
      </w:r>
      <w:r w:rsidR="006D0C1C">
        <w:instrText xml:space="preserve"> XE "</w:instrText>
      </w:r>
      <w:r w:rsidR="006D0C1C" w:rsidRPr="005D119A">
        <w:instrText>outils de saisie</w:instrText>
      </w:r>
      <w:r w:rsidR="006D0C1C">
        <w:instrText xml:space="preserve">" </w:instrText>
      </w:r>
      <w:r w:rsidR="001B115C">
        <w:fldChar w:fldCharType="end"/>
      </w:r>
    </w:p>
    <w:p w14:paraId="779D641B" w14:textId="1CB06ECF" w:rsidR="0054460F" w:rsidRDefault="00000000">
      <w:r>
        <w:t xml:space="preserve">Input tools are tools used to collect data in a barn and are not governance tools. </w:t>
      </w:r>
      <w:r w:rsidR="001F68F2">
        <w:t>EweManage</w:t>
      </w:r>
      <w:r>
        <w:t xml:space="preserve"> is compatible with the files created by the most commonly used tools in Quebec:</w:t>
      </w:r>
    </w:p>
    <w:p w14:paraId="6C164E07" w14:textId="77777777" w:rsidR="0054460F" w:rsidRDefault="00000000">
      <w:pPr>
        <w:pStyle w:val="Paragraphedeliste"/>
        <w:numPr>
          <w:ilvl w:val="0"/>
          <w:numId w:val="15"/>
        </w:numPr>
        <w:rPr>
          <w:rFonts w:ascii="Comic Sans MS" w:eastAsiaTheme="majorEastAsia" w:hAnsi="Comic Sans MS" w:cstheme="majorBidi"/>
          <w:b/>
          <w:bCs/>
          <w:sz w:val="24"/>
          <w:szCs w:val="28"/>
        </w:rPr>
      </w:pPr>
      <w:r>
        <w:t>The reading sticks</w:t>
      </w:r>
      <w:r w:rsidR="001B115C">
        <w:fldChar w:fldCharType="begin"/>
      </w:r>
      <w:r w:rsidR="006D0C1C">
        <w:instrText xml:space="preserve"> XE "</w:instrText>
      </w:r>
      <w:r w:rsidR="006D0C1C" w:rsidRPr="005D119A">
        <w:instrText>bâtons de lecture</w:instrText>
      </w:r>
      <w:r w:rsidR="006D0C1C">
        <w:instrText xml:space="preserve">" </w:instrText>
      </w:r>
      <w:r w:rsidR="001B115C">
        <w:fldChar w:fldCharType="end"/>
      </w:r>
      <w:r>
        <w:t xml:space="preserve"> of RFID identifiers</w:t>
      </w:r>
    </w:p>
    <w:p w14:paraId="2EBC43E0" w14:textId="77777777" w:rsidR="0054460F" w:rsidRDefault="00000000">
      <w:pPr>
        <w:pStyle w:val="Paragraphedeliste"/>
        <w:numPr>
          <w:ilvl w:val="1"/>
          <w:numId w:val="15"/>
        </w:numPr>
        <w:rPr>
          <w:rFonts w:ascii="Comic Sans MS" w:eastAsiaTheme="majorEastAsia" w:hAnsi="Comic Sans MS" w:cstheme="majorBidi"/>
          <w:b/>
          <w:bCs/>
          <w:sz w:val="24"/>
          <w:szCs w:val="28"/>
        </w:rPr>
      </w:pPr>
      <w:r>
        <w:t>The Allflex stick</w:t>
      </w:r>
      <w:r w:rsidR="001B115C">
        <w:fldChar w:fldCharType="begin"/>
      </w:r>
      <w:r w:rsidR="006D0C1C">
        <w:instrText xml:space="preserve"> XE "</w:instrText>
      </w:r>
      <w:r w:rsidR="006D0C1C" w:rsidRPr="00CA36FD">
        <w:instrText>Allflex:</w:instrText>
      </w:r>
      <w:r w:rsidR="006D0C1C" w:rsidRPr="00CA36FD">
        <w:rPr>
          <w:lang w:val="en-CA"/>
        </w:rPr>
        <w:instrText>Bâton de lecture</w:instrText>
      </w:r>
      <w:r w:rsidR="006D0C1C">
        <w:instrText xml:space="preserve">" </w:instrText>
      </w:r>
      <w:r w:rsidR="001B115C">
        <w:fldChar w:fldCharType="end"/>
      </w:r>
    </w:p>
    <w:p w14:paraId="0784C06B" w14:textId="77777777" w:rsidR="0054460F" w:rsidRDefault="00000000">
      <w:pPr>
        <w:pStyle w:val="Paragraphedeliste"/>
        <w:numPr>
          <w:ilvl w:val="1"/>
          <w:numId w:val="15"/>
        </w:numPr>
        <w:rPr>
          <w:rFonts w:ascii="Comic Sans MS" w:eastAsiaTheme="majorEastAsia" w:hAnsi="Comic Sans MS" w:cstheme="majorBidi"/>
          <w:b/>
          <w:bCs/>
          <w:sz w:val="24"/>
          <w:szCs w:val="28"/>
        </w:rPr>
      </w:pPr>
      <w:r>
        <w:t>The Syscan Stick</w:t>
      </w:r>
      <w:r w:rsidR="001B115C">
        <w:fldChar w:fldCharType="begin"/>
      </w:r>
      <w:r w:rsidR="006D0C1C">
        <w:instrText xml:space="preserve"> XE "</w:instrText>
      </w:r>
      <w:r w:rsidR="006D0C1C" w:rsidRPr="00DC6C8B">
        <w:instrText>Syscan:</w:instrText>
      </w:r>
      <w:r w:rsidR="006D0C1C" w:rsidRPr="00DC6C8B">
        <w:rPr>
          <w:lang w:val="en-CA"/>
        </w:rPr>
        <w:instrText>Bâton de lecture</w:instrText>
      </w:r>
      <w:r w:rsidR="006D0C1C">
        <w:instrText xml:space="preserve">" </w:instrText>
      </w:r>
      <w:r w:rsidR="001B115C">
        <w:fldChar w:fldCharType="end"/>
      </w:r>
    </w:p>
    <w:p w14:paraId="0AD68CC2" w14:textId="77777777" w:rsidR="0054460F" w:rsidRDefault="00000000">
      <w:pPr>
        <w:pStyle w:val="Paragraphedeliste"/>
        <w:numPr>
          <w:ilvl w:val="0"/>
          <w:numId w:val="15"/>
        </w:numPr>
      </w:pPr>
      <w:r>
        <w:t>Electronic scales</w:t>
      </w:r>
    </w:p>
    <w:p w14:paraId="63E2B7AE" w14:textId="77777777" w:rsidR="0054460F" w:rsidRDefault="00000000">
      <w:pPr>
        <w:pStyle w:val="Paragraphedeliste"/>
        <w:numPr>
          <w:ilvl w:val="1"/>
          <w:numId w:val="15"/>
        </w:numPr>
      </w:pPr>
      <w:r>
        <w:t>Test Tru</w:t>
      </w:r>
      <w:r w:rsidR="001B115C">
        <w:fldChar w:fldCharType="begin"/>
      </w:r>
      <w:r w:rsidR="006D0C1C">
        <w:instrText xml:space="preserve"> XE "</w:instrText>
      </w:r>
      <w:r w:rsidR="006D0C1C" w:rsidRPr="00E244E8">
        <w:instrText>Tru Test:</w:instrText>
      </w:r>
      <w:r w:rsidR="006D0C1C" w:rsidRPr="00E244E8">
        <w:rPr>
          <w:lang w:val="en-CA"/>
        </w:rPr>
        <w:instrText>Balance électronique</w:instrText>
      </w:r>
      <w:r w:rsidR="006D0C1C">
        <w:instrText xml:space="preserve">" </w:instrText>
      </w:r>
      <w:r w:rsidR="001B115C">
        <w:fldChar w:fldCharType="end"/>
      </w:r>
      <w:r>
        <w:t xml:space="preserve"> </w:t>
      </w:r>
    </w:p>
    <w:p w14:paraId="0BAD79D0" w14:textId="77777777" w:rsidR="0054460F" w:rsidRDefault="00000000">
      <w:pPr>
        <w:pStyle w:val="Paragraphedeliste"/>
        <w:numPr>
          <w:ilvl w:val="2"/>
          <w:numId w:val="15"/>
        </w:numPr>
      </w:pPr>
      <w:r>
        <w:t>XR 3000</w:t>
      </w:r>
    </w:p>
    <w:p w14:paraId="1926CDBF" w14:textId="77777777" w:rsidR="0054460F" w:rsidRDefault="00000000">
      <w:pPr>
        <w:pStyle w:val="Paragraphedeliste"/>
        <w:numPr>
          <w:ilvl w:val="2"/>
          <w:numId w:val="15"/>
        </w:numPr>
      </w:pPr>
      <w:r>
        <w:t>SR 3000</w:t>
      </w:r>
    </w:p>
    <w:p w14:paraId="00AFE02C" w14:textId="77777777" w:rsidR="0054460F" w:rsidRDefault="00000000">
      <w:pPr>
        <w:pStyle w:val="Paragraphedeliste"/>
        <w:numPr>
          <w:ilvl w:val="2"/>
          <w:numId w:val="15"/>
        </w:numPr>
      </w:pPr>
      <w:r>
        <w:t>Ezeweight 7</w:t>
      </w:r>
    </w:p>
    <w:p w14:paraId="7637ABE8" w14:textId="77777777" w:rsidR="0054460F" w:rsidRDefault="00000000">
      <w:pPr>
        <w:pStyle w:val="Paragraphedeliste"/>
        <w:numPr>
          <w:ilvl w:val="1"/>
          <w:numId w:val="15"/>
        </w:numPr>
      </w:pPr>
      <w:r>
        <w:t>Gallagher</w:t>
      </w:r>
      <w:r w:rsidR="001B115C">
        <w:fldChar w:fldCharType="begin"/>
      </w:r>
      <w:r w:rsidR="006D0C1C">
        <w:instrText xml:space="preserve"> XE "</w:instrText>
      </w:r>
      <w:r w:rsidR="006D0C1C" w:rsidRPr="006538A3">
        <w:instrText>Gallagher:</w:instrText>
      </w:r>
      <w:r w:rsidR="006D0C1C" w:rsidRPr="006538A3">
        <w:rPr>
          <w:lang w:val="en-CA"/>
        </w:rPr>
        <w:instrText>Balance électronique</w:instrText>
      </w:r>
      <w:r w:rsidR="006D0C1C">
        <w:instrText xml:space="preserve">" </w:instrText>
      </w:r>
      <w:r w:rsidR="001B115C">
        <w:fldChar w:fldCharType="end"/>
      </w:r>
    </w:p>
    <w:p w14:paraId="50CADEC3" w14:textId="77777777" w:rsidR="0054460F" w:rsidRDefault="00000000">
      <w:pPr>
        <w:pStyle w:val="Paragraphedeliste"/>
        <w:numPr>
          <w:ilvl w:val="0"/>
          <w:numId w:val="15"/>
        </w:numPr>
      </w:pPr>
      <w:r>
        <w:t>Built-in Tools</w:t>
      </w:r>
    </w:p>
    <w:p w14:paraId="11D0D169" w14:textId="77777777" w:rsidR="0054460F" w:rsidRDefault="00000000">
      <w:pPr>
        <w:pStyle w:val="Paragraphedeliste"/>
        <w:numPr>
          <w:ilvl w:val="1"/>
          <w:numId w:val="15"/>
        </w:numPr>
      </w:pPr>
      <w:r>
        <w:t>Workabout Pro</w:t>
      </w:r>
      <w:r w:rsidR="001B115C">
        <w:fldChar w:fldCharType="begin"/>
      </w:r>
      <w:r w:rsidR="006D0C1C">
        <w:instrText xml:space="preserve"> XE "</w:instrText>
      </w:r>
      <w:r w:rsidR="006D0C1C" w:rsidRPr="005D119A">
        <w:instrText>Workabout Pro</w:instrText>
      </w:r>
      <w:r w:rsidR="006D0C1C">
        <w:instrText xml:space="preserve">" </w:instrText>
      </w:r>
      <w:r w:rsidR="001B115C">
        <w:fldChar w:fldCharType="end"/>
      </w:r>
      <w:r>
        <w:t xml:space="preserve"> (PSION)</w:t>
      </w:r>
    </w:p>
    <w:p w14:paraId="12FE5235" w14:textId="55B25F5E" w:rsidR="0054460F" w:rsidRDefault="00000000">
      <w:r>
        <w:t xml:space="preserve">To use the playback tools in conjunction with </w:t>
      </w:r>
      <w:r w:rsidR="001F68F2">
        <w:t>EweManage</w:t>
      </w:r>
      <w:r>
        <w:t>, you must have the appropriate option. The management menu is accessed from the "Input Tools" button, which then presents a shortcut menu where the functions of each device are accessible through a different tab:</w:t>
      </w:r>
    </w:p>
    <w:p w14:paraId="41A48369" w14:textId="77777777" w:rsidR="00636C23" w:rsidRDefault="0011795B" w:rsidP="007A3D22">
      <w:r>
        <w:rPr>
          <w:noProof/>
          <w:lang w:eastAsia="fr-CA"/>
        </w:rPr>
        <mc:AlternateContent>
          <mc:Choice Requires="wps">
            <w:drawing>
              <wp:anchor distT="0" distB="0" distL="114300" distR="114300" simplePos="0" relativeHeight="251708416" behindDoc="0" locked="0" layoutInCell="1" allowOverlap="1" wp14:anchorId="2161A0D2" wp14:editId="39636A69">
                <wp:simplePos x="0" y="0"/>
                <wp:positionH relativeFrom="column">
                  <wp:posOffset>3517900</wp:posOffset>
                </wp:positionH>
                <wp:positionV relativeFrom="paragraph">
                  <wp:posOffset>697230</wp:posOffset>
                </wp:positionV>
                <wp:extent cx="1397000" cy="825500"/>
                <wp:effectExtent l="669925" t="11430" r="9525" b="391795"/>
                <wp:wrapNone/>
                <wp:docPr id="663"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0" cy="825500"/>
                        </a:xfrm>
                        <a:prstGeom prst="wedgeEllipseCallout">
                          <a:avLst>
                            <a:gd name="adj1" fmla="val -94634"/>
                            <a:gd name="adj2" fmla="val 93079"/>
                          </a:avLst>
                        </a:prstGeom>
                        <a:solidFill>
                          <a:srgbClr val="FFFFFF"/>
                        </a:solidFill>
                        <a:ln w="9525">
                          <a:solidFill>
                            <a:srgbClr val="000000"/>
                          </a:solidFill>
                          <a:miter lim="800000"/>
                          <a:headEnd/>
                          <a:tailEnd/>
                        </a:ln>
                      </wps:spPr>
                      <wps:txbx>
                        <w:txbxContent>
                          <w:p w14:paraId="1E6ECDFF" w14:textId="77777777" w:rsidR="0054460F" w:rsidRDefault="00000000">
                            <w:pPr>
                              <w:rPr>
                                <w:sz w:val="16"/>
                                <w:szCs w:val="16"/>
                              </w:rPr>
                            </w:pPr>
                            <w:r>
                              <w:rPr>
                                <w:sz w:val="16"/>
                                <w:szCs w:val="16"/>
                              </w:rPr>
                              <w:t>This function will be used in the following example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1A0D2" id="AutoShape 62" o:spid="_x0000_s1178" type="#_x0000_t63" style="position:absolute;margin-left:277pt;margin-top:54.9pt;width:110pt;height: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" adj="-9641,30905">
                <v:textbox>
                  <w:txbxContent>
                    <w:p w14:paraId="1E6ECDFF" w14:textId="77777777" w:rsidR="0054460F" w:rsidRDefault="00000000">
                      <w:pPr>
                        <w:rPr>
                          <w:sz w:val="16"/>
                          <w:szCs w:val="16"/>
                        </w:rPr>
                      </w:pPr>
                      <w:r>
                        <w:rPr>
                          <w:sz w:val="16"/>
                          <w:szCs w:val="16"/>
                        </w:rPr>
                        <w:t>This function will be used in the following example</w:t>
                      </w:r>
                    </w:p>
                  </w:txbxContent>
                </v:textbox>
              </v:shape>
            </w:pict>
          </mc:Fallback>
        </mc:AlternateContent>
      </w:r>
      <w:r w:rsidR="00636C23">
        <w:rPr>
          <w:noProof/>
          <w:lang w:eastAsia="fr-CA"/>
        </w:rPr>
        <w:drawing>
          <wp:inline distT="0" distB="0" distL="0" distR="0" wp14:anchorId="35F61AFB" wp14:editId="3D75EB0C">
            <wp:extent cx="5486400" cy="3556000"/>
            <wp:effectExtent l="19050" t="0" r="0" b="0"/>
            <wp:docPr id="8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2" cstate="print"/>
                    <a:srcRect/>
                    <a:stretch>
                      <a:fillRect/>
                    </a:stretch>
                  </pic:blipFill>
                  <pic:spPr bwMode="auto">
                    <a:xfrm>
                      <a:off x="0" y="0"/>
                      <a:ext cx="5486400" cy="3556000"/>
                    </a:xfrm>
                    <a:prstGeom prst="rect">
                      <a:avLst/>
                    </a:prstGeom>
                    <a:noFill/>
                    <a:ln w="9525">
                      <a:noFill/>
                      <a:miter lim="800000"/>
                      <a:headEnd/>
                      <a:tailEnd/>
                    </a:ln>
                  </pic:spPr>
                </pic:pic>
              </a:graphicData>
            </a:graphic>
          </wp:inline>
        </w:drawing>
      </w:r>
    </w:p>
    <w:p w14:paraId="5F5229E9" w14:textId="77777777" w:rsidR="0054460F" w:rsidRDefault="00000000">
      <w:r>
        <w:t>Functions differ from tool to tool, and the buttons that access these functions explain what they are intended for.</w:t>
      </w:r>
    </w:p>
    <w:p w14:paraId="6E1EB685" w14:textId="45F383FE" w:rsidR="0054460F" w:rsidRDefault="00000000">
      <w:r>
        <w:t xml:space="preserve">When a function is chosen, the data must be present in the </w:t>
      </w:r>
      <w:r w:rsidR="001F68F2">
        <w:t>EweManage</w:t>
      </w:r>
      <w:r>
        <w:t xml:space="preserve"> directory, in the appropriate format. The appendixes to this guide, or the </w:t>
      </w:r>
      <w:r w:rsidR="001F68F2">
        <w:t>EweManage</w:t>
      </w:r>
      <w:r>
        <w:t xml:space="preserve"> Mobile User Guide, provide guidance on formatting data when required to be compatible with </w:t>
      </w:r>
      <w:r w:rsidR="001F68F2">
        <w:t>EweManage</w:t>
      </w:r>
      <w:r>
        <w:t>.</w:t>
      </w:r>
    </w:p>
    <w:p w14:paraId="2B4CF538" w14:textId="77777777" w:rsidR="0054460F" w:rsidRDefault="00000000">
      <w:r>
        <w:t>Note: If you use a reading stick, the manufacturer must be identified in the "License" panel of your business data.</w:t>
      </w:r>
    </w:p>
    <w:p w14:paraId="42682435" w14:textId="77777777" w:rsidR="0054460F" w:rsidRDefault="00000000">
      <w:r>
        <w:t>There are 2 ways to use the Allflex and Syscan reading sticks:</w:t>
      </w:r>
    </w:p>
    <w:p w14:paraId="3041EE4E" w14:textId="1D202B75" w:rsidR="0054460F" w:rsidRDefault="00000000">
      <w:pPr>
        <w:pStyle w:val="Paragraphedeliste"/>
        <w:numPr>
          <w:ilvl w:val="0"/>
          <w:numId w:val="47"/>
        </w:numPr>
      </w:pPr>
      <w:r>
        <w:t xml:space="preserve">You can do all your readings and then create an Excel file (or .CSV file as described below) using the manufacturer-supplied stick menu where the sum of your transactions will be located. You then place this file in the </w:t>
      </w:r>
      <w:r w:rsidR="001F68F2">
        <w:t>EweManage</w:t>
      </w:r>
      <w:r>
        <w:t xml:space="preserve"> directory, and with the help of the functions available in the "reading stick" tab of the "input tools" screen of </w:t>
      </w:r>
      <w:r w:rsidR="001F68F2">
        <w:t>EweManage</w:t>
      </w:r>
      <w:r>
        <w:t xml:space="preserve">, you can read directly and then "import" the data read in the </w:t>
      </w:r>
      <w:r w:rsidR="001F68F2">
        <w:t>EweManage</w:t>
      </w:r>
      <w:r>
        <w:t xml:space="preserve"> sheets. This mode of operation is as described in the example in section 16.1 below.</w:t>
      </w:r>
    </w:p>
    <w:p w14:paraId="6C5FF323" w14:textId="3B8812B9" w:rsidR="0054460F" w:rsidRDefault="00000000">
      <w:pPr>
        <w:pStyle w:val="Paragraphedeliste"/>
        <w:numPr>
          <w:ilvl w:val="0"/>
          <w:numId w:val="47"/>
        </w:numPr>
      </w:pPr>
      <w:r>
        <w:t xml:space="preserve">The second mode of operation is "read-through." To do this you need to have a computer and a stick both equipped with Bluetooth connectivity and you need to use your computer on which </w:t>
      </w:r>
      <w:r w:rsidR="001F68F2">
        <w:t>EweManage</w:t>
      </w:r>
      <w:r>
        <w:t xml:space="preserve"> runs in </w:t>
      </w:r>
      <w:r w:rsidR="001F68F2">
        <w:t>barn</w:t>
      </w:r>
      <w:r>
        <w:t xml:space="preserve">. This is not necessarily desirable for all producers given the fragility of the devices (PSION or Workabout, using the </w:t>
      </w:r>
      <w:r w:rsidR="001F68F2">
        <w:t>EweManage</w:t>
      </w:r>
      <w:r>
        <w:t xml:space="preserve"> Mobile software, overcomes this problem, but is a more expensive solution).</w:t>
      </w:r>
    </w:p>
    <w:p w14:paraId="37FF6686" w14:textId="77777777" w:rsidR="0054460F" w:rsidRDefault="00000000">
      <w:r>
        <w:t>Both modes of operation are described in Appendix 1 to this document.</w:t>
      </w:r>
    </w:p>
    <w:p w14:paraId="5C0CF03B" w14:textId="439E2577" w:rsidR="0054460F" w:rsidRDefault="00000000">
      <w:pPr>
        <w:pStyle w:val="Titre2"/>
      </w:pPr>
      <w:bookmarkStart w:id="459" w:name="_Toc303966097"/>
      <w:bookmarkStart w:id="460" w:name="_Toc159947981"/>
      <w:r>
        <w:t>16.1 Example: Forming a Group</w:t>
      </w:r>
      <w:r w:rsidR="001B115C">
        <w:fldChar w:fldCharType="begin"/>
      </w:r>
      <w:r w:rsidR="006D0C1C">
        <w:instrText xml:space="preserve"> XE "</w:instrText>
      </w:r>
      <w:r w:rsidR="006D0C1C" w:rsidRPr="00E179BC">
        <w:instrText>groupe:</w:instrText>
      </w:r>
      <w:r w:rsidR="006D0C1C" w:rsidRPr="006D0C1C">
        <w:instrText>Formation d'un groupe de saillie à l'aide d'un bâton de lecture</w:instrText>
      </w:r>
      <w:r w:rsidR="006D0C1C">
        <w:instrText xml:space="preserve">" </w:instrText>
      </w:r>
      <w:r w:rsidR="001B115C">
        <w:fldChar w:fldCharType="end"/>
      </w:r>
      <w:r>
        <w:t xml:space="preserve"> of </w:t>
      </w:r>
      <w:r w:rsidR="00B64759">
        <w:t>breeding</w:t>
      </w:r>
      <w:r>
        <w:t>s</w:t>
      </w:r>
      <w:r w:rsidR="001B115C">
        <w:fldChar w:fldCharType="begin"/>
      </w:r>
      <w:r w:rsidR="006D0C1C">
        <w:instrText xml:space="preserve"> XE "</w:instrText>
      </w:r>
      <w:r w:rsidR="006D0C1C" w:rsidRPr="00871FC2">
        <w:instrText>saillie:</w:instrText>
      </w:r>
      <w:r w:rsidR="006D0C1C" w:rsidRPr="006D0C1C">
        <w:instrText>Formation d'un groupe à l'aide d'un bâton de lecture</w:instrText>
      </w:r>
      <w:r w:rsidR="006D0C1C">
        <w:instrText xml:space="preserve">" </w:instrText>
      </w:r>
      <w:r w:rsidR="001B115C">
        <w:fldChar w:fldCharType="end"/>
      </w:r>
      <w:r>
        <w:t xml:space="preserve"> using the reading stick</w:t>
      </w:r>
      <w:bookmarkEnd w:id="459"/>
      <w:bookmarkEnd w:id="460"/>
    </w:p>
    <w:p w14:paraId="7768E132" w14:textId="77777777" w:rsidR="0054460F" w:rsidRDefault="00000000">
      <w:r>
        <w:t>The next example uses a reading stick to form a protrusion group.</w:t>
      </w:r>
    </w:p>
    <w:p w14:paraId="0D942C3C" w14:textId="77777777" w:rsidR="0054460F" w:rsidRDefault="00000000">
      <w:r>
        <w:rPr>
          <w:u w:val="single"/>
        </w:rPr>
        <w:t>First step</w:t>
      </w:r>
      <w:r>
        <w:t>: The first step is reading the sheep in the sheep barn that you will protrude with your reading stick. In our example, we read 9 ewes.</w:t>
      </w:r>
    </w:p>
    <w:p w14:paraId="0871B106" w14:textId="55344876" w:rsidR="0054460F" w:rsidRDefault="00000000">
      <w:r>
        <w:rPr>
          <w:u w:val="single"/>
        </w:rPr>
        <w:t>Second step</w:t>
      </w:r>
      <w:r>
        <w:t xml:space="preserve">: you need to download (or empty) the stick into a file that you will copy to the </w:t>
      </w:r>
      <w:r w:rsidR="001F68F2">
        <w:t>EweManage</w:t>
      </w:r>
      <w:r>
        <w:t xml:space="preserve"> directory where your application is located. This file will be called (you name it!) "stick" and will be of the Excel or CSV type depending on the type of stick you are using. This is well explained in the annexes to this guide.</w:t>
      </w:r>
    </w:p>
    <w:p w14:paraId="0CA0E1A4" w14:textId="77777777" w:rsidR="003E66F0" w:rsidRDefault="003E66F0" w:rsidP="00F16D36">
      <w:r>
        <w:rPr>
          <w:noProof/>
          <w:lang w:eastAsia="fr-CA"/>
        </w:rPr>
        <w:drawing>
          <wp:inline distT="0" distB="0" distL="0" distR="0" wp14:anchorId="6FC6F95B" wp14:editId="3F591BA2">
            <wp:extent cx="5486400" cy="317500"/>
            <wp:effectExtent l="19050" t="0" r="0" b="0"/>
            <wp:docPr id="8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3" cstate="print"/>
                    <a:srcRect/>
                    <a:stretch>
                      <a:fillRect/>
                    </a:stretch>
                  </pic:blipFill>
                  <pic:spPr bwMode="auto">
                    <a:xfrm>
                      <a:off x="0" y="0"/>
                      <a:ext cx="5486400" cy="317500"/>
                    </a:xfrm>
                    <a:prstGeom prst="rect">
                      <a:avLst/>
                    </a:prstGeom>
                    <a:noFill/>
                    <a:ln w="9525">
                      <a:noFill/>
                      <a:miter lim="800000"/>
                      <a:headEnd/>
                      <a:tailEnd/>
                    </a:ln>
                  </pic:spPr>
                </pic:pic>
              </a:graphicData>
            </a:graphic>
          </wp:inline>
        </w:drawing>
      </w:r>
    </w:p>
    <w:p w14:paraId="12FCF55F" w14:textId="77777777" w:rsidR="0054460F" w:rsidRDefault="00000000">
      <w:r>
        <w:t>In our example, the file is of type CSV because we use a stick of type Syscan. The file, when viewed in "Excel" (step not necessary but for explanatory purposes only) has the following appearance:</w:t>
      </w:r>
    </w:p>
    <w:p w14:paraId="0D5DF81C" w14:textId="77777777" w:rsidR="003E66F0" w:rsidRDefault="003E66F0" w:rsidP="00F16D36">
      <w:r>
        <w:rPr>
          <w:noProof/>
          <w:lang w:eastAsia="fr-CA"/>
        </w:rPr>
        <w:drawing>
          <wp:inline distT="0" distB="0" distL="0" distR="0" wp14:anchorId="5885EE31" wp14:editId="250FAD90">
            <wp:extent cx="3498850" cy="3159339"/>
            <wp:effectExtent l="19050" t="0" r="6350" b="0"/>
            <wp:docPr id="8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4" cstate="print"/>
                    <a:srcRect/>
                    <a:stretch>
                      <a:fillRect/>
                    </a:stretch>
                  </pic:blipFill>
                  <pic:spPr bwMode="auto">
                    <a:xfrm>
                      <a:off x="0" y="0"/>
                      <a:ext cx="3498850" cy="3159339"/>
                    </a:xfrm>
                    <a:prstGeom prst="rect">
                      <a:avLst/>
                    </a:prstGeom>
                    <a:noFill/>
                    <a:ln w="9525">
                      <a:noFill/>
                      <a:miter lim="800000"/>
                      <a:headEnd/>
                      <a:tailEnd/>
                    </a:ln>
                  </pic:spPr>
                </pic:pic>
              </a:graphicData>
            </a:graphic>
          </wp:inline>
        </w:drawing>
      </w:r>
    </w:p>
    <w:p w14:paraId="6903FF4B" w14:textId="2BBC1321" w:rsidR="0054460F" w:rsidRDefault="00000000">
      <w:r>
        <w:rPr>
          <w:u w:val="single"/>
        </w:rPr>
        <w:t>Step three</w:t>
      </w:r>
      <w:r>
        <w:t xml:space="preserve">: We select the "create group for </w:t>
      </w:r>
      <w:r w:rsidR="00B64759">
        <w:t>breeding</w:t>
      </w:r>
      <w:r>
        <w:t>s" function in the corresponding panel (see illustration above) and get the following screen:</w:t>
      </w:r>
    </w:p>
    <w:p w14:paraId="5965D821" w14:textId="77777777" w:rsidR="003E66F0" w:rsidRPr="00F16D36" w:rsidRDefault="003E66F0" w:rsidP="00F16D36"/>
    <w:p w14:paraId="33215BCE" w14:textId="77777777" w:rsidR="00F16D36" w:rsidRDefault="00226324" w:rsidP="007A3D22">
      <w:r>
        <w:rPr>
          <w:noProof/>
          <w:lang w:eastAsia="fr-CA"/>
        </w:rPr>
        <w:drawing>
          <wp:inline distT="0" distB="0" distL="0" distR="0" wp14:anchorId="65822608" wp14:editId="4CF9EE00">
            <wp:extent cx="5486400" cy="2590800"/>
            <wp:effectExtent l="19050" t="0" r="0" b="0"/>
            <wp:docPr id="90"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5" cstate="print"/>
                    <a:srcRect/>
                    <a:stretch>
                      <a:fillRect/>
                    </a:stretch>
                  </pic:blipFill>
                  <pic:spPr bwMode="auto">
                    <a:xfrm>
                      <a:off x="0" y="0"/>
                      <a:ext cx="5486400" cy="2590800"/>
                    </a:xfrm>
                    <a:prstGeom prst="rect">
                      <a:avLst/>
                    </a:prstGeom>
                    <a:noFill/>
                    <a:ln w="9525">
                      <a:noFill/>
                      <a:miter lim="800000"/>
                      <a:headEnd/>
                      <a:tailEnd/>
                    </a:ln>
                  </pic:spPr>
                </pic:pic>
              </a:graphicData>
            </a:graphic>
          </wp:inline>
        </w:drawing>
      </w:r>
    </w:p>
    <w:p w14:paraId="21CBC44E" w14:textId="386F75B7" w:rsidR="0054460F" w:rsidRDefault="00000000">
      <w:r>
        <w:t xml:space="preserve">The numbers in green (left column) are the identifiers read by the stick and are followed in the third column by their equivalent in </w:t>
      </w:r>
      <w:r w:rsidR="001F68F2">
        <w:t>EweManage</w:t>
      </w:r>
      <w:r>
        <w:t xml:space="preserve">. </w:t>
      </w:r>
    </w:p>
    <w:p w14:paraId="2136AF57" w14:textId="10AACEF4" w:rsidR="0054460F" w:rsidRDefault="00000000">
      <w:r>
        <w:t xml:space="preserve">Note: If an identifier was read by the stick and did not exist in </w:t>
      </w:r>
      <w:r w:rsidR="001F68F2">
        <w:t>EweManage</w:t>
      </w:r>
      <w:r>
        <w:t xml:space="preserve">, the name in green would appear, but the rest of the line would be in white. This does not cause a problem, but is an indicator that your </w:t>
      </w:r>
      <w:r w:rsidR="001F68F2">
        <w:t>EweManage</w:t>
      </w:r>
      <w:r>
        <w:t xml:space="preserve"> database is not up to date!</w:t>
      </w:r>
    </w:p>
    <w:p w14:paraId="49F16FA0" w14:textId="77777777" w:rsidR="0054460F" w:rsidRDefault="00000000">
      <w:r>
        <w:t>If you have read a number, but want to exclude it from the group, you use the "delete row" button to delete the current row (the row where the cursor is). This does not erase the data, but temporarily removes them from the table. No fear of data loss.</w:t>
      </w:r>
    </w:p>
    <w:p w14:paraId="4E5430DB" w14:textId="77777777" w:rsidR="0054460F" w:rsidRDefault="00000000">
      <w:r>
        <w:rPr>
          <w:u w:val="single"/>
        </w:rPr>
        <w:t>Step 4</w:t>
      </w:r>
      <w:r>
        <w:t xml:space="preserve">: Follow the instructions that, in any case, regardless of the type of activity selection you have made, are always identified by a numeric sequence. Here: 1- Enter the date of sailing, 2- enter the ram or group of rams, 3- indicate if you want a reminder of ultrasound scans and 4- confirm your choices. This gives: </w:t>
      </w:r>
    </w:p>
    <w:p w14:paraId="0EE31256" w14:textId="77777777" w:rsidR="00226324" w:rsidRDefault="00226324" w:rsidP="007A3D22">
      <w:r>
        <w:rPr>
          <w:noProof/>
          <w:lang w:eastAsia="fr-CA"/>
        </w:rPr>
        <w:drawing>
          <wp:inline distT="0" distB="0" distL="0" distR="0" wp14:anchorId="2B2C61D3" wp14:editId="60B19DBD">
            <wp:extent cx="5486400" cy="2514600"/>
            <wp:effectExtent l="19050" t="0" r="0" b="0"/>
            <wp:docPr id="91"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6" cstate="print"/>
                    <a:srcRect/>
                    <a:stretch>
                      <a:fillRect/>
                    </a:stretch>
                  </pic:blipFill>
                  <pic:spPr bwMode="auto">
                    <a:xfrm>
                      <a:off x="0" y="0"/>
                      <a:ext cx="5486400" cy="2514600"/>
                    </a:xfrm>
                    <a:prstGeom prst="rect">
                      <a:avLst/>
                    </a:prstGeom>
                    <a:noFill/>
                    <a:ln w="9525">
                      <a:noFill/>
                      <a:miter lim="800000"/>
                      <a:headEnd/>
                      <a:tailEnd/>
                    </a:ln>
                  </pic:spPr>
                </pic:pic>
              </a:graphicData>
            </a:graphic>
          </wp:inline>
        </w:drawing>
      </w:r>
    </w:p>
    <w:p w14:paraId="38431960" w14:textId="2C74D744" w:rsidR="0054460F" w:rsidRDefault="00000000">
      <w:r>
        <w:t xml:space="preserve">All you have to do is go back to </w:t>
      </w:r>
      <w:r w:rsidR="001F68F2">
        <w:t>EweManage</w:t>
      </w:r>
      <w:r>
        <w:t xml:space="preserve"> or in this case you have access to an additional function that allows you to reassign this group of ewes to a new group number if you wish.</w:t>
      </w:r>
    </w:p>
    <w:p w14:paraId="01315132" w14:textId="6CB70DBE" w:rsidR="0054460F" w:rsidRDefault="00000000">
      <w:r>
        <w:t xml:space="preserve">All the functions of the input toolboards work the same way: green on the left the numbers (and the data read), immediately on the right the </w:t>
      </w:r>
      <w:r w:rsidR="001F68F2">
        <w:t>EweManage</w:t>
      </w:r>
      <w:r>
        <w:t xml:space="preserve"> data, and at the top in the header section, the instructions to follow. </w:t>
      </w:r>
    </w:p>
    <w:p w14:paraId="5C048C0E" w14:textId="05EC0CC8" w:rsidR="0054460F" w:rsidRDefault="00000000">
      <w:r>
        <w:t xml:space="preserve">Note: If you have acquired a function but no longer wish to perform the prescribed activities, you only need to "return to the </w:t>
      </w:r>
      <w:r w:rsidR="005B23E7">
        <w:t>record</w:t>
      </w:r>
      <w:r>
        <w:t>s" without changing your information. This will bring you back without change.</w:t>
      </w:r>
    </w:p>
    <w:p w14:paraId="357DEB53" w14:textId="2E4EB1E5" w:rsidR="0054460F" w:rsidRDefault="00000000">
      <w:pPr>
        <w:rPr>
          <w:b/>
        </w:rPr>
      </w:pPr>
      <w:r>
        <w:rPr>
          <w:b/>
        </w:rPr>
        <w:t xml:space="preserve">Important note: the </w:t>
      </w:r>
      <w:r w:rsidR="001F68F2">
        <w:rPr>
          <w:b/>
        </w:rPr>
        <w:t>EweManage</w:t>
      </w:r>
      <w:r>
        <w:rPr>
          <w:b/>
        </w:rPr>
        <w:t xml:space="preserve"> app should never be closed at this point, but always return to the menu of the input tools by the "back to </w:t>
      </w:r>
      <w:r w:rsidR="005B23E7">
        <w:rPr>
          <w:b/>
        </w:rPr>
        <w:t>record</w:t>
      </w:r>
      <w:r>
        <w:rPr>
          <w:b/>
        </w:rPr>
        <w:t>s" button</w:t>
      </w:r>
    </w:p>
    <w:p w14:paraId="3AB9A638" w14:textId="6F60C440" w:rsidR="0054460F" w:rsidRDefault="00000000">
      <w:pPr>
        <w:pStyle w:val="Titre2"/>
      </w:pPr>
      <w:bookmarkStart w:id="461" w:name="_Toc303966098"/>
      <w:bookmarkStart w:id="462" w:name="_Toc159947982"/>
      <w:r>
        <w:t>16.2 Example: Forming a Group</w:t>
      </w:r>
      <w:r w:rsidR="001B115C">
        <w:fldChar w:fldCharType="begin"/>
      </w:r>
      <w:r w:rsidR="006D0C1C">
        <w:instrText xml:space="preserve"> XE "</w:instrText>
      </w:r>
      <w:r w:rsidR="006D0C1C" w:rsidRPr="007052D3">
        <w:instrText>groupe:</w:instrText>
      </w:r>
      <w:r w:rsidR="006D0C1C" w:rsidRPr="006D0C1C">
        <w:instrText>Formation d'un groupe de saillie à l'aide du PSION</w:instrText>
      </w:r>
      <w:r w:rsidR="006D0C1C">
        <w:instrText xml:space="preserve">" </w:instrText>
      </w:r>
      <w:r w:rsidR="001B115C">
        <w:fldChar w:fldCharType="end"/>
      </w:r>
      <w:r>
        <w:t xml:space="preserve"> of </w:t>
      </w:r>
      <w:r w:rsidR="00B64759">
        <w:t>breeding</w:t>
      </w:r>
      <w:r>
        <w:t>s</w:t>
      </w:r>
      <w:r w:rsidR="001B115C">
        <w:fldChar w:fldCharType="begin"/>
      </w:r>
      <w:r w:rsidR="006D0C1C">
        <w:instrText xml:space="preserve"> XE "</w:instrText>
      </w:r>
      <w:r w:rsidR="006D0C1C" w:rsidRPr="00F169DD">
        <w:instrText>saillie:</w:instrText>
      </w:r>
      <w:r w:rsidR="006D0C1C" w:rsidRPr="006D0C1C">
        <w:instrText>Formation d'un groupe de saillie à l'aide du PSION</w:instrText>
      </w:r>
      <w:r w:rsidR="006D0C1C">
        <w:instrText xml:space="preserve">" </w:instrText>
      </w:r>
      <w:r w:rsidR="001B115C">
        <w:fldChar w:fldCharType="end"/>
      </w:r>
      <w:r>
        <w:t xml:space="preserve"> using </w:t>
      </w:r>
      <w:r w:rsidR="001F68F2">
        <w:t>EweManage</w:t>
      </w:r>
      <w:r>
        <w:t xml:space="preserve"> mobile</w:t>
      </w:r>
      <w:bookmarkEnd w:id="461"/>
      <w:bookmarkEnd w:id="462"/>
    </w:p>
    <w:p w14:paraId="7F2A8EBA" w14:textId="06553B5B" w:rsidR="0054460F" w:rsidRDefault="00000000">
      <w:r>
        <w:t xml:space="preserve">In the case of </w:t>
      </w:r>
      <w:r w:rsidR="001F68F2">
        <w:t>EweManage</w:t>
      </w:r>
      <w:r>
        <w:t xml:space="preserve"> mobile, the data entry terminal contains much more information than in the case of a reading stick. In this case, the data in "green", i.e. from the input tool, contains the following fields:</w:t>
      </w:r>
    </w:p>
    <w:p w14:paraId="1EB2745A" w14:textId="77777777" w:rsidR="0054460F" w:rsidRDefault="00000000">
      <w:pPr>
        <w:pStyle w:val="Paragraphedeliste"/>
        <w:numPr>
          <w:ilvl w:val="0"/>
          <w:numId w:val="16"/>
        </w:numPr>
      </w:pPr>
      <w:r>
        <w:t>Identifier number</w:t>
      </w:r>
    </w:p>
    <w:p w14:paraId="3F26610F" w14:textId="77777777" w:rsidR="0054460F" w:rsidRDefault="00000000">
      <w:pPr>
        <w:pStyle w:val="Paragraphedeliste"/>
        <w:numPr>
          <w:ilvl w:val="0"/>
          <w:numId w:val="16"/>
        </w:numPr>
      </w:pPr>
      <w:r>
        <w:t>Flesh condition of ewes</w:t>
      </w:r>
    </w:p>
    <w:p w14:paraId="3E66576A" w14:textId="295381E3" w:rsidR="0054460F" w:rsidRDefault="00B64759">
      <w:pPr>
        <w:pStyle w:val="Paragraphedeliste"/>
        <w:numPr>
          <w:ilvl w:val="0"/>
          <w:numId w:val="16"/>
        </w:numPr>
      </w:pPr>
      <w:r>
        <w:t>Breeding Date</w:t>
      </w:r>
    </w:p>
    <w:p w14:paraId="7734449D" w14:textId="77777777" w:rsidR="0054460F" w:rsidRDefault="00000000">
      <w:pPr>
        <w:pStyle w:val="Paragraphedeliste"/>
        <w:numPr>
          <w:ilvl w:val="0"/>
          <w:numId w:val="16"/>
        </w:numPr>
      </w:pPr>
      <w:r>
        <w:t>Group No.</w:t>
      </w:r>
    </w:p>
    <w:p w14:paraId="2B392356" w14:textId="77777777" w:rsidR="0054460F" w:rsidRDefault="00000000">
      <w:pPr>
        <w:pStyle w:val="Paragraphedeliste"/>
        <w:numPr>
          <w:ilvl w:val="0"/>
          <w:numId w:val="16"/>
        </w:numPr>
      </w:pPr>
      <w:r>
        <w:t>Name of ram or group of ram</w:t>
      </w:r>
    </w:p>
    <w:p w14:paraId="4A0D6E16" w14:textId="77777777" w:rsidR="008609C5" w:rsidRPr="008609C5" w:rsidRDefault="008609C5" w:rsidP="007A3D22"/>
    <w:p w14:paraId="004525A7" w14:textId="77777777" w:rsidR="00636C23" w:rsidRDefault="008609C5" w:rsidP="007A3D22">
      <w:r>
        <w:rPr>
          <w:noProof/>
          <w:lang w:eastAsia="fr-CA"/>
        </w:rPr>
        <w:drawing>
          <wp:inline distT="0" distB="0" distL="0" distR="0" wp14:anchorId="18FD3D72" wp14:editId="462AF377">
            <wp:extent cx="5486400" cy="3429000"/>
            <wp:effectExtent l="19050" t="0" r="0" b="0"/>
            <wp:docPr id="9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7" cstate="print"/>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14:paraId="77C21B1B" w14:textId="7C4FB9CF" w:rsidR="0054460F" w:rsidRDefault="00000000">
      <w:r>
        <w:t xml:space="preserve">However, the operation is similar to the example above except that you do not have to enter the data that has been read by </w:t>
      </w:r>
      <w:r w:rsidR="001F68F2">
        <w:t>EweManage</w:t>
      </w:r>
      <w:r>
        <w:t xml:space="preserve"> Mobile. You only need to identify if you want a reminder of ultrasound scans and confirm the </w:t>
      </w:r>
      <w:r w:rsidR="008E3CC4">
        <w:t>breeding</w:t>
      </w:r>
      <w:r>
        <w:t>!</w:t>
      </w:r>
    </w:p>
    <w:p w14:paraId="6C96D7CA" w14:textId="77777777" w:rsidR="0054460F" w:rsidRDefault="00000000">
      <w:pPr>
        <w:rPr>
          <w:rFonts w:ascii="Comic Sans MS" w:eastAsiaTheme="majorEastAsia" w:hAnsi="Comic Sans MS" w:cstheme="majorBidi"/>
          <w:b/>
          <w:bCs/>
          <w:sz w:val="24"/>
          <w:szCs w:val="28"/>
        </w:rPr>
      </w:pPr>
      <w:r>
        <w:rPr>
          <w:noProof/>
          <w:lang w:eastAsia="fr-CA"/>
        </w:rPr>
        <w:drawing>
          <wp:inline distT="0" distB="0" distL="0" distR="0" wp14:anchorId="78CAE6C8" wp14:editId="1B047C99">
            <wp:extent cx="5486400" cy="3429000"/>
            <wp:effectExtent l="19050" t="0" r="0" b="0"/>
            <wp:docPr id="9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8" cstate="print"/>
                    <a:srcRect/>
                    <a:stretch>
                      <a:fillRect/>
                    </a:stretch>
                  </pic:blipFill>
                  <pic:spPr bwMode="auto">
                    <a:xfrm>
                      <a:off x="0" y="0"/>
                      <a:ext cx="5486400" cy="3429000"/>
                    </a:xfrm>
                    <a:prstGeom prst="rect">
                      <a:avLst/>
                    </a:prstGeom>
                    <a:noFill/>
                    <a:ln w="9525">
                      <a:noFill/>
                      <a:miter lim="800000"/>
                      <a:headEnd/>
                      <a:tailEnd/>
                    </a:ln>
                  </pic:spPr>
                </pic:pic>
              </a:graphicData>
            </a:graphic>
          </wp:inline>
        </w:drawing>
      </w:r>
      <w:r>
        <w:br w:type="page"/>
      </w:r>
    </w:p>
    <w:p w14:paraId="71E147B5" w14:textId="77777777" w:rsidR="0054460F" w:rsidRDefault="00000000">
      <w:pPr>
        <w:pStyle w:val="Titre1"/>
      </w:pPr>
      <w:bookmarkStart w:id="463" w:name="_Toc303966099"/>
      <w:bookmarkStart w:id="464" w:name="_Toc159947983"/>
      <w:r>
        <w:t>CHAPTER 17 - Fact Sheet</w:t>
      </w:r>
      <w:r w:rsidR="001B115C">
        <w:fldChar w:fldCharType="begin"/>
      </w:r>
      <w:r w:rsidR="006D0C1C">
        <w:instrText xml:space="preserve"> XE "</w:instrText>
      </w:r>
      <w:r w:rsidR="006D0C1C" w:rsidRPr="00AD7BEF">
        <w:instrText>Fiche:</w:instrText>
      </w:r>
      <w:r w:rsidR="006D0C1C" w:rsidRPr="005B6C9B">
        <w:instrText>Médicaments</w:instrText>
      </w:r>
      <w:r w:rsidR="006D0C1C">
        <w:instrText xml:space="preserve">" </w:instrText>
      </w:r>
      <w:r w:rsidR="001B115C">
        <w:fldChar w:fldCharType="end"/>
      </w:r>
      <w:r>
        <w:t xml:space="preserve"> Drug (pharmacy)</w:t>
      </w:r>
      <w:r w:rsidR="001B115C">
        <w:fldChar w:fldCharType="begin"/>
      </w:r>
      <w:r w:rsidR="006D0C1C">
        <w:instrText xml:space="preserve"> XE "</w:instrText>
      </w:r>
      <w:r w:rsidR="006D0C1C" w:rsidRPr="005D119A">
        <w:instrText>pharmacie</w:instrText>
      </w:r>
      <w:r w:rsidR="006D0C1C">
        <w:instrText xml:space="preserve">" </w:instrText>
      </w:r>
      <w:r w:rsidR="001B115C">
        <w:fldChar w:fldCharType="end"/>
      </w:r>
      <w:r>
        <w:t>)</w:t>
      </w:r>
      <w:bookmarkEnd w:id="463"/>
      <w:bookmarkEnd w:id="464"/>
    </w:p>
    <w:p w14:paraId="6A88D72C" w14:textId="40A6531C" w:rsidR="0054460F" w:rsidRDefault="001F68F2">
      <w:r>
        <w:t xml:space="preserve">EweManage includes a comprehensive pharmacy management system, established within the limits authorized by the Ordre des médecins du Québec. </w:t>
      </w:r>
    </w:p>
    <w:p w14:paraId="1EB3ACE5" w14:textId="77777777" w:rsidR="0054460F" w:rsidRDefault="00000000">
      <w:r>
        <w:t>The medication management system is recognized by the on-farm food safety certification program.</w:t>
      </w:r>
    </w:p>
    <w:p w14:paraId="6DFC94F8" w14:textId="73B3C273" w:rsidR="0054460F" w:rsidRDefault="00000000">
      <w:r>
        <w:t>The pharmacy records are accessible by using the buttons in the shape of a small pharmacy case or by choosing the "Pharmacy" option from the "</w:t>
      </w:r>
      <w:r w:rsidR="001F68F2">
        <w:t>EweManage</w:t>
      </w:r>
      <w:r>
        <w:t xml:space="preserve"> files" menu on the main menu bar</w:t>
      </w:r>
    </w:p>
    <w:p w14:paraId="0DEBEEC0" w14:textId="77777777" w:rsidR="0054460F" w:rsidRDefault="00000000">
      <w:r>
        <w:rPr>
          <w:noProof/>
          <w:lang w:eastAsia="fr-CA"/>
        </w:rPr>
        <mc:AlternateContent>
          <mc:Choice Requires="wps">
            <w:drawing>
              <wp:anchor distT="0" distB="0" distL="114300" distR="114300" simplePos="0" relativeHeight="251719680" behindDoc="0" locked="0" layoutInCell="1" allowOverlap="1" wp14:anchorId="162CA977" wp14:editId="4A6DF054">
                <wp:simplePos x="0" y="0"/>
                <wp:positionH relativeFrom="column">
                  <wp:posOffset>4572000</wp:posOffset>
                </wp:positionH>
                <wp:positionV relativeFrom="paragraph">
                  <wp:posOffset>892175</wp:posOffset>
                </wp:positionV>
                <wp:extent cx="1466850" cy="666750"/>
                <wp:effectExtent l="2171700" t="6350" r="9525" b="12700"/>
                <wp:wrapNone/>
                <wp:docPr id="662"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666750"/>
                        </a:xfrm>
                        <a:prstGeom prst="wedgeEllipseCallout">
                          <a:avLst>
                            <a:gd name="adj1" fmla="val -197662"/>
                            <a:gd name="adj2" fmla="val 34287"/>
                          </a:avLst>
                        </a:prstGeom>
                        <a:solidFill>
                          <a:srgbClr val="FFFFFF"/>
                        </a:solidFill>
                        <a:ln w="9525">
                          <a:solidFill>
                            <a:srgbClr val="000000"/>
                          </a:solidFill>
                          <a:miter lim="800000"/>
                          <a:headEnd/>
                          <a:tailEnd/>
                        </a:ln>
                      </wps:spPr>
                      <wps:txbx>
                        <w:txbxContent>
                          <w:p w14:paraId="325BED6C" w14:textId="77777777" w:rsidR="0054460F" w:rsidRDefault="00000000">
                            <w:pPr>
                              <w:rPr>
                                <w:sz w:val="16"/>
                                <w:szCs w:val="16"/>
                              </w:rPr>
                            </w:pPr>
                            <w:r>
                              <w:rPr>
                                <w:sz w:val="16"/>
                                <w:szCs w:val="16"/>
                              </w:rPr>
                              <w:t>Adding or removing a medicinal product from the list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CA977" id="AutoShape 77" o:spid="_x0000_s1179" type="#_x0000_t63" style="position:absolute;margin-left:5in;margin-top:70.25pt;width:115.5pt;height:5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" adj="-31895,18206">
                <v:textbox>
                  <w:txbxContent>
                    <w:p w14:paraId="325BED6C" w14:textId="77777777" w:rsidR="0054460F" w:rsidRDefault="00000000">
                      <w:pPr>
                        <w:rPr>
                          <w:sz w:val="16"/>
                          <w:szCs w:val="16"/>
                        </w:rPr>
                      </w:pPr>
                      <w:r>
                        <w:rPr>
                          <w:sz w:val="16"/>
                          <w:szCs w:val="16"/>
                        </w:rPr>
                        <w:t>Adding or removing a medicinal product from the list</w:t>
                      </w:r>
                    </w:p>
                  </w:txbxContent>
                </v:textbox>
              </v:shape>
            </w:pict>
          </mc:Fallback>
        </mc:AlternateContent>
      </w:r>
      <w:r>
        <w:t>It is the duty of the producer to amend it in relation to the products he uses himself, and in relation to the official prescriptions received from his veterinarian. When a medicine is added (supplementary sheet), it automatically appears in the drop-down list of sections for the medical treatment of lambs or herds. The list does not need to be changed for each addition or removal.</w:t>
      </w:r>
    </w:p>
    <w:p w14:paraId="2F32EA95" w14:textId="77777777" w:rsidR="0054460F" w:rsidRDefault="00000000">
      <w:r>
        <w:rPr>
          <w:noProof/>
          <w:lang w:eastAsia="fr-CA"/>
        </w:rPr>
        <mc:AlternateContent>
          <mc:Choice Requires="wps">
            <w:drawing>
              <wp:anchor distT="0" distB="0" distL="114300" distR="114300" simplePos="0" relativeHeight="251729920" behindDoc="0" locked="0" layoutInCell="1" allowOverlap="1" wp14:anchorId="76A9A5E5" wp14:editId="654E4B29">
                <wp:simplePos x="0" y="0"/>
                <wp:positionH relativeFrom="column">
                  <wp:posOffset>3095625</wp:posOffset>
                </wp:positionH>
                <wp:positionV relativeFrom="paragraph">
                  <wp:posOffset>2703195</wp:posOffset>
                </wp:positionV>
                <wp:extent cx="2543175" cy="800100"/>
                <wp:effectExtent l="1181100" t="7620" r="9525" b="11430"/>
                <wp:wrapNone/>
                <wp:docPr id="661"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800100"/>
                        </a:xfrm>
                        <a:prstGeom prst="wedgeEllipseCallout">
                          <a:avLst>
                            <a:gd name="adj1" fmla="val -93347"/>
                            <a:gd name="adj2" fmla="val 14287"/>
                          </a:avLst>
                        </a:prstGeom>
                        <a:solidFill>
                          <a:srgbClr val="FFFFFF"/>
                        </a:solidFill>
                        <a:ln w="9525">
                          <a:solidFill>
                            <a:srgbClr val="000000"/>
                          </a:solidFill>
                          <a:miter lim="800000"/>
                          <a:headEnd/>
                          <a:tailEnd/>
                        </a:ln>
                      </wps:spPr>
                      <wps:txbx>
                        <w:txbxContent>
                          <w:p w14:paraId="7C85C230" w14:textId="77777777" w:rsidR="0054460F" w:rsidRDefault="00000000">
                            <w:pPr>
                              <w:rPr>
                                <w:sz w:val="16"/>
                                <w:szCs w:val="16"/>
                              </w:rPr>
                            </w:pPr>
                            <w:r>
                              <w:rPr>
                                <w:sz w:val="16"/>
                                <w:szCs w:val="16"/>
                              </w:rPr>
                              <w:t>Access to the Canadian Compendium of Veterinary Drugs for Sheep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9A5E5" id="AutoShape 87" o:spid="_x0000_s1180" type="#_x0000_t63" style="position:absolute;margin-left:243.75pt;margin-top:212.85pt;width:200.25pt;height:6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" adj="-9363,13886">
                <v:textbox>
                  <w:txbxContent>
                    <w:p w14:paraId="7C85C230" w14:textId="77777777" w:rsidR="0054460F" w:rsidRDefault="00000000">
                      <w:pPr>
                        <w:rPr>
                          <w:sz w:val="16"/>
                          <w:szCs w:val="16"/>
                        </w:rPr>
                      </w:pPr>
                      <w:r>
                        <w:rPr>
                          <w:sz w:val="16"/>
                          <w:szCs w:val="16"/>
                        </w:rPr>
                        <w:t>Access to the Canadian Compendium of Veterinary Drugs for Sheep</w:t>
                      </w:r>
                    </w:p>
                  </w:txbxContent>
                </v:textbox>
              </v:shape>
            </w:pict>
          </mc:Fallback>
        </mc:AlternateContent>
      </w:r>
      <w:r>
        <w:rPr>
          <w:noProof/>
          <w:lang w:eastAsia="fr-CA"/>
        </w:rPr>
        <mc:AlternateContent>
          <mc:Choice Requires="wps">
            <w:drawing>
              <wp:anchor distT="0" distB="0" distL="114300" distR="114300" simplePos="0" relativeHeight="251728896" behindDoc="0" locked="0" layoutInCell="1" allowOverlap="1" wp14:anchorId="07A63F3C" wp14:editId="0FD4A463">
                <wp:simplePos x="0" y="0"/>
                <wp:positionH relativeFrom="column">
                  <wp:posOffset>3867150</wp:posOffset>
                </wp:positionH>
                <wp:positionV relativeFrom="paragraph">
                  <wp:posOffset>1193165</wp:posOffset>
                </wp:positionV>
                <wp:extent cx="1971675" cy="762000"/>
                <wp:effectExtent l="1362075" t="212090" r="9525" b="6985"/>
                <wp:wrapNone/>
                <wp:docPr id="66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762000"/>
                        </a:xfrm>
                        <a:prstGeom prst="wedgeEllipseCallout">
                          <a:avLst>
                            <a:gd name="adj1" fmla="val -118630"/>
                            <a:gd name="adj2" fmla="val -74250"/>
                          </a:avLst>
                        </a:prstGeom>
                        <a:solidFill>
                          <a:srgbClr val="FFFFFF"/>
                        </a:solidFill>
                        <a:ln w="9525">
                          <a:solidFill>
                            <a:srgbClr val="000000"/>
                          </a:solidFill>
                          <a:miter lim="800000"/>
                          <a:headEnd/>
                          <a:tailEnd/>
                        </a:ln>
                      </wps:spPr>
                      <wps:txbx>
                        <w:txbxContent>
                          <w:p w14:paraId="31A1FF8A" w14:textId="77777777" w:rsidR="0054460F" w:rsidRDefault="00000000">
                            <w:pPr>
                              <w:rPr>
                                <w:sz w:val="16"/>
                                <w:szCs w:val="16"/>
                              </w:rPr>
                            </w:pPr>
                            <w:r>
                              <w:rPr>
                                <w:sz w:val="16"/>
                                <w:szCs w:val="16"/>
                              </w:rPr>
                              <w:t>Booster for long-term treatment ex: vaccine entered in number of months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63F3C" id="AutoShape 86" o:spid="_x0000_s1181" type="#_x0000_t63" style="position:absolute;margin-left:304.5pt;margin-top:93.95pt;width:155.25pt;height:60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" adj="-14824,-5238">
                <v:textbox>
                  <w:txbxContent>
                    <w:p w14:paraId="31A1FF8A" w14:textId="77777777" w:rsidR="0054460F" w:rsidRDefault="00000000">
                      <w:pPr>
                        <w:rPr>
                          <w:sz w:val="16"/>
                          <w:szCs w:val="16"/>
                        </w:rPr>
                      </w:pPr>
                      <w:r>
                        <w:rPr>
                          <w:sz w:val="16"/>
                          <w:szCs w:val="16"/>
                        </w:rPr>
                        <w:t>Booster for long-term treatment ex: vaccine entered in number of months</w:t>
                      </w:r>
                    </w:p>
                  </w:txbxContent>
                </v:textbox>
              </v:shape>
            </w:pict>
          </mc:Fallback>
        </mc:AlternateContent>
      </w:r>
      <w:r>
        <w:t xml:space="preserve"> </w:t>
      </w:r>
      <w:r w:rsidR="0076569F">
        <w:rPr>
          <w:noProof/>
          <w:lang w:eastAsia="fr-CA"/>
        </w:rPr>
        <w:drawing>
          <wp:inline distT="0" distB="0" distL="0" distR="0" wp14:anchorId="6BB3174B" wp14:editId="50919454">
            <wp:extent cx="2899607" cy="3439315"/>
            <wp:effectExtent l="19050" t="0" r="0" b="0"/>
            <wp:docPr id="9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9" cstate="print"/>
                    <a:stretch>
                      <a:fillRect/>
                    </a:stretch>
                  </pic:blipFill>
                  <pic:spPr bwMode="auto">
                    <a:xfrm>
                      <a:off x="0" y="0"/>
                      <a:ext cx="2899607" cy="3439315"/>
                    </a:xfrm>
                    <a:prstGeom prst="rect">
                      <a:avLst/>
                    </a:prstGeom>
                    <a:noFill/>
                    <a:ln w="9525">
                      <a:noFill/>
                      <a:miter lim="800000"/>
                      <a:headEnd/>
                      <a:tailEnd/>
                    </a:ln>
                  </pic:spPr>
                </pic:pic>
              </a:graphicData>
            </a:graphic>
          </wp:inline>
        </w:drawing>
      </w:r>
    </w:p>
    <w:p w14:paraId="4F5E1DC2" w14:textId="77777777" w:rsidR="0054460F" w:rsidRDefault="00000000">
      <w:pPr>
        <w:pStyle w:val="Titre2"/>
      </w:pPr>
      <w:bookmarkStart w:id="465" w:name="_Toc303966100"/>
      <w:bookmarkStart w:id="466" w:name="_Toc159947984"/>
      <w:r>
        <w:t>17.2 Dosage</w:t>
      </w:r>
      <w:bookmarkEnd w:id="465"/>
      <w:bookmarkEnd w:id="466"/>
    </w:p>
    <w:p w14:paraId="68A88E31" w14:textId="77777777" w:rsidR="0054460F" w:rsidRDefault="00000000">
      <w:r>
        <w:t xml:space="preserve">The dosage is the amount of medication to be given and is calculated in cc/kg. You must use the strength as prescribed in your veterinary prescription. The dosage will be used to calculate the dose to be given to an animal in the table in the medical section of the animal fiche (next figure) </w:t>
      </w:r>
    </w:p>
    <w:p w14:paraId="2563CB2A" w14:textId="77777777" w:rsidR="00523395" w:rsidRDefault="00523395" w:rsidP="00B14D23"/>
    <w:p w14:paraId="0075CA2D" w14:textId="77777777" w:rsidR="0054460F" w:rsidRDefault="00000000">
      <w:r>
        <w:rPr>
          <w:noProof/>
          <w:lang w:eastAsia="fr-CA"/>
        </w:rPr>
        <mc:AlternateContent>
          <mc:Choice Requires="wps">
            <w:drawing>
              <wp:anchor distT="0" distB="0" distL="114300" distR="114300" simplePos="0" relativeHeight="251992064" behindDoc="0" locked="0" layoutInCell="1" allowOverlap="1" wp14:anchorId="7BF42C8F" wp14:editId="615E662E">
                <wp:simplePos x="0" y="0"/>
                <wp:positionH relativeFrom="column">
                  <wp:posOffset>4171950</wp:posOffset>
                </wp:positionH>
                <wp:positionV relativeFrom="paragraph">
                  <wp:posOffset>1190625</wp:posOffset>
                </wp:positionV>
                <wp:extent cx="1571625" cy="390525"/>
                <wp:effectExtent l="590550" t="9525" r="9525" b="9525"/>
                <wp:wrapNone/>
                <wp:docPr id="659"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571625" cy="390525"/>
                        </a:xfrm>
                        <a:prstGeom prst="wedgeEllipseCallout">
                          <a:avLst>
                            <a:gd name="adj1" fmla="val -82810"/>
                            <a:gd name="adj2" fmla="val 25444"/>
                          </a:avLst>
                        </a:prstGeom>
                        <a:solidFill>
                          <a:srgbClr val="FFFFFF"/>
                        </a:solidFill>
                        <a:ln w="9525">
                          <a:solidFill>
                            <a:srgbClr val="000000"/>
                          </a:solidFill>
                          <a:miter lim="800000"/>
                          <a:headEnd/>
                          <a:tailEnd/>
                        </a:ln>
                      </wps:spPr>
                      <wps:txbx>
                        <w:txbxContent>
                          <w:p w14:paraId="40E19B05" w14:textId="77777777" w:rsidR="0054460F" w:rsidRDefault="00000000">
                            <w:pPr>
                              <w:rPr>
                                <w:sz w:val="16"/>
                                <w:szCs w:val="16"/>
                                <w:lang w:val="en-CA"/>
                              </w:rPr>
                            </w:pPr>
                            <w:r>
                              <w:rPr>
                                <w:sz w:val="16"/>
                                <w:szCs w:val="16"/>
                              </w:rPr>
                              <w:t>Access to the pharmacy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42C8F" id="AutoShape 365" o:spid="_x0000_s1182" type="#_x0000_t63" style="position:absolute;margin-left:328.5pt;margin-top:93.75pt;width:123.75pt;height:30.75pt;flip:y;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" adj="-7087,16296">
                <v:textbox>
                  <w:txbxContent>
                    <w:p w14:paraId="40E19B05" w14:textId="77777777" w:rsidR="0054460F" w:rsidRDefault="00000000">
                      <w:pPr>
                        <w:rPr>
                          <w:sz w:val="16"/>
                          <w:szCs w:val="16"/>
                          <w:lang w:val="en-CA"/>
                        </w:rPr>
                      </w:pPr>
                      <w:r>
                        <w:rPr>
                          <w:sz w:val="16"/>
                          <w:szCs w:val="16"/>
                        </w:rPr>
                        <w:t>Access to the pharmacy</w:t>
                      </w:r>
                    </w:p>
                  </w:txbxContent>
                </v:textbox>
              </v:shape>
            </w:pict>
          </mc:Fallback>
        </mc:AlternateContent>
      </w:r>
      <w:r>
        <w:rPr>
          <w:noProof/>
          <w:lang w:eastAsia="fr-CA"/>
        </w:rPr>
        <mc:AlternateContent>
          <mc:Choice Requires="wps">
            <w:drawing>
              <wp:anchor distT="0" distB="0" distL="114300" distR="114300" simplePos="0" relativeHeight="251722752" behindDoc="0" locked="0" layoutInCell="1" allowOverlap="1" wp14:anchorId="7D82D2D7" wp14:editId="1EDF8409">
                <wp:simplePos x="0" y="0"/>
                <wp:positionH relativeFrom="column">
                  <wp:posOffset>-428625</wp:posOffset>
                </wp:positionH>
                <wp:positionV relativeFrom="paragraph">
                  <wp:posOffset>-66675</wp:posOffset>
                </wp:positionV>
                <wp:extent cx="1628775" cy="723900"/>
                <wp:effectExtent l="9525" t="9525" r="9525" b="514350"/>
                <wp:wrapNone/>
                <wp:docPr id="658"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723900"/>
                        </a:xfrm>
                        <a:prstGeom prst="wedgeEllipseCallout">
                          <a:avLst>
                            <a:gd name="adj1" fmla="val 25829"/>
                            <a:gd name="adj2" fmla="val 117806"/>
                          </a:avLst>
                        </a:prstGeom>
                        <a:solidFill>
                          <a:srgbClr val="FFFFFF"/>
                        </a:solidFill>
                        <a:ln w="9525">
                          <a:solidFill>
                            <a:srgbClr val="000000"/>
                          </a:solidFill>
                          <a:miter lim="800000"/>
                          <a:headEnd/>
                          <a:tailEnd/>
                        </a:ln>
                      </wps:spPr>
                      <wps:txbx>
                        <w:txbxContent>
                          <w:p w14:paraId="19612694" w14:textId="77777777" w:rsidR="0054460F" w:rsidRDefault="00000000">
                            <w:pPr>
                              <w:rPr>
                                <w:sz w:val="16"/>
                                <w:szCs w:val="16"/>
                              </w:rPr>
                            </w:pPr>
                            <w:r>
                              <w:rPr>
                                <w:sz w:val="16"/>
                                <w:szCs w:val="16"/>
                              </w:rPr>
                              <w:t>Places the process in the "treatments" section on the left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2D2D7" id="AutoShape 80" o:spid="_x0000_s1183" type="#_x0000_t63" style="position:absolute;margin-left:-33.75pt;margin-top:-5.25pt;width:128.25pt;height:5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" adj="16379,36246">
                <v:textbox>
                  <w:txbxContent>
                    <w:p w14:paraId="19612694" w14:textId="77777777" w:rsidR="0054460F" w:rsidRDefault="00000000">
                      <w:pPr>
                        <w:rPr>
                          <w:sz w:val="16"/>
                          <w:szCs w:val="16"/>
                        </w:rPr>
                      </w:pPr>
                      <w:r>
                        <w:rPr>
                          <w:sz w:val="16"/>
                          <w:szCs w:val="16"/>
                        </w:rPr>
                        <w:t>Places the process in the "treatments" section on the left</w:t>
                      </w:r>
                    </w:p>
                  </w:txbxContent>
                </v:textbox>
              </v:shape>
            </w:pict>
          </mc:Fallback>
        </mc:AlternateContent>
      </w:r>
      <w:r>
        <w:rPr>
          <w:noProof/>
          <w:lang w:eastAsia="fr-CA"/>
        </w:rPr>
        <mc:AlternateContent>
          <mc:Choice Requires="wps">
            <w:drawing>
              <wp:anchor distT="0" distB="0" distL="114300" distR="114300" simplePos="0" relativeHeight="251720704" behindDoc="0" locked="0" layoutInCell="1" allowOverlap="1" wp14:anchorId="7FD8FF8B" wp14:editId="42D07321">
                <wp:simplePos x="0" y="0"/>
                <wp:positionH relativeFrom="column">
                  <wp:posOffset>2676525</wp:posOffset>
                </wp:positionH>
                <wp:positionV relativeFrom="paragraph">
                  <wp:posOffset>-161925</wp:posOffset>
                </wp:positionV>
                <wp:extent cx="2114550" cy="676275"/>
                <wp:effectExtent l="685800" t="9525" r="9525" b="1485900"/>
                <wp:wrapNone/>
                <wp:docPr id="657"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676275"/>
                        </a:xfrm>
                        <a:prstGeom prst="wedgeEllipseCallout">
                          <a:avLst>
                            <a:gd name="adj1" fmla="val -80028"/>
                            <a:gd name="adj2" fmla="val 260894"/>
                          </a:avLst>
                        </a:prstGeom>
                        <a:solidFill>
                          <a:srgbClr val="FFFFFF"/>
                        </a:solidFill>
                        <a:ln w="9525">
                          <a:solidFill>
                            <a:srgbClr val="000000"/>
                          </a:solidFill>
                          <a:miter lim="800000"/>
                          <a:headEnd/>
                          <a:tailEnd/>
                        </a:ln>
                      </wps:spPr>
                      <wps:txbx>
                        <w:txbxContent>
                          <w:p w14:paraId="23CD5716" w14:textId="77777777" w:rsidR="0054460F" w:rsidRDefault="00000000">
                            <w:pPr>
                              <w:rPr>
                                <w:sz w:val="16"/>
                                <w:szCs w:val="16"/>
                              </w:rPr>
                            </w:pPr>
                            <w:r>
                              <w:rPr>
                                <w:sz w:val="16"/>
                                <w:szCs w:val="16"/>
                              </w:rPr>
                              <w:t>The dose is calculated from the strength multiplied by the weight of the last weighing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8FF8B" id="AutoShape 78" o:spid="_x0000_s1184" type="#_x0000_t63" style="position:absolute;margin-left:210.75pt;margin-top:-12.75pt;width:166.5pt;height:53.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" adj="-6486,67153">
                <v:textbox>
                  <w:txbxContent>
                    <w:p w14:paraId="23CD5716" w14:textId="77777777" w:rsidR="0054460F" w:rsidRDefault="00000000">
                      <w:pPr>
                        <w:rPr>
                          <w:sz w:val="16"/>
                          <w:szCs w:val="16"/>
                        </w:rPr>
                      </w:pPr>
                      <w:r>
                        <w:rPr>
                          <w:sz w:val="16"/>
                          <w:szCs w:val="16"/>
                        </w:rPr>
                        <w:t>The dose is calculated from the strength multiplied by the weight of the last weighing</w:t>
                      </w:r>
                    </w:p>
                  </w:txbxContent>
                </v:textbox>
              </v:shape>
            </w:pict>
          </mc:Fallback>
        </mc:AlternateContent>
      </w:r>
      <w:r>
        <w:rPr>
          <w:noProof/>
          <w:lang w:eastAsia="fr-CA"/>
        </w:rPr>
        <mc:AlternateContent>
          <mc:Choice Requires="wps">
            <w:drawing>
              <wp:anchor distT="0" distB="0" distL="114300" distR="114300" simplePos="0" relativeHeight="251721728" behindDoc="0" locked="0" layoutInCell="1" allowOverlap="1" wp14:anchorId="51DD87BD" wp14:editId="3AAD33D4">
                <wp:simplePos x="0" y="0"/>
                <wp:positionH relativeFrom="column">
                  <wp:posOffset>2800350</wp:posOffset>
                </wp:positionH>
                <wp:positionV relativeFrom="paragraph">
                  <wp:posOffset>2352675</wp:posOffset>
                </wp:positionV>
                <wp:extent cx="1619250" cy="455930"/>
                <wp:effectExtent l="2143125" t="9525" r="9525" b="10795"/>
                <wp:wrapNone/>
                <wp:docPr id="656"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619250" cy="455930"/>
                        </a:xfrm>
                        <a:prstGeom prst="wedgeEllipseCallout">
                          <a:avLst>
                            <a:gd name="adj1" fmla="val -181769"/>
                            <a:gd name="adj2" fmla="val 18523"/>
                          </a:avLst>
                        </a:prstGeom>
                        <a:solidFill>
                          <a:srgbClr val="FFFFFF"/>
                        </a:solidFill>
                        <a:ln w="9525">
                          <a:solidFill>
                            <a:srgbClr val="000000"/>
                          </a:solidFill>
                          <a:miter lim="800000"/>
                          <a:headEnd/>
                          <a:tailEnd/>
                        </a:ln>
                      </wps:spPr>
                      <wps:txbx>
                        <w:txbxContent>
                          <w:p w14:paraId="7158FB71" w14:textId="77777777" w:rsidR="0054460F" w:rsidRDefault="00000000">
                            <w:pPr>
                              <w:rPr>
                                <w:sz w:val="16"/>
                                <w:szCs w:val="16"/>
                              </w:rPr>
                            </w:pPr>
                            <w:r>
                              <w:rPr>
                                <w:sz w:val="16"/>
                                <w:szCs w:val="16"/>
                              </w:rPr>
                              <w:t>Reminder for short-term treatment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DD87BD" id="AutoShape 79" o:spid="_x0000_s1185" type="#_x0000_t63" style="position:absolute;margin-left:220.5pt;margin-top:185.25pt;width:127.5pt;height:35.9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" adj="-28462,14801">
                <v:textbox>
                  <w:txbxContent>
                    <w:p w14:paraId="7158FB71" w14:textId="77777777" w:rsidR="0054460F" w:rsidRDefault="00000000">
                      <w:pPr>
                        <w:rPr>
                          <w:sz w:val="16"/>
                          <w:szCs w:val="16"/>
                        </w:rPr>
                      </w:pPr>
                      <w:r>
                        <w:rPr>
                          <w:sz w:val="16"/>
                          <w:szCs w:val="16"/>
                        </w:rPr>
                        <w:t>Reminder for short-term treatment</w:t>
                      </w:r>
                    </w:p>
                  </w:txbxContent>
                </v:textbox>
              </v:shape>
            </w:pict>
          </mc:Fallback>
        </mc:AlternateContent>
      </w:r>
      <w:r>
        <w:rPr>
          <w:noProof/>
          <w:lang w:eastAsia="fr-CA"/>
        </w:rPr>
        <w:drawing>
          <wp:inline distT="0" distB="0" distL="0" distR="0" wp14:anchorId="21AA2183" wp14:editId="16D45BBC">
            <wp:extent cx="3796862" cy="2752725"/>
            <wp:effectExtent l="19050" t="0" r="0" b="0"/>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cstate="print"/>
                    <a:stretch>
                      <a:fillRect/>
                    </a:stretch>
                  </pic:blipFill>
                  <pic:spPr bwMode="auto">
                    <a:xfrm>
                      <a:off x="0" y="0"/>
                      <a:ext cx="3796862" cy="2752725"/>
                    </a:xfrm>
                    <a:prstGeom prst="rect">
                      <a:avLst/>
                    </a:prstGeom>
                    <a:noFill/>
                    <a:ln w="9525">
                      <a:noFill/>
                      <a:miter lim="800000"/>
                      <a:headEnd/>
                      <a:tailEnd/>
                    </a:ln>
                  </pic:spPr>
                </pic:pic>
              </a:graphicData>
            </a:graphic>
          </wp:inline>
        </w:drawing>
      </w:r>
    </w:p>
    <w:p w14:paraId="41D9D180" w14:textId="77777777" w:rsidR="0054460F" w:rsidRDefault="00000000">
      <w:pPr>
        <w:pStyle w:val="Titre2"/>
      </w:pPr>
      <w:bookmarkStart w:id="467" w:name="_Toc303966101"/>
      <w:bookmarkStart w:id="468" w:name="_Toc159947985"/>
      <w:r>
        <w:t>17.3 Dose</w:t>
      </w:r>
      <w:r w:rsidR="001B115C">
        <w:fldChar w:fldCharType="begin"/>
      </w:r>
      <w:r w:rsidR="006D0C1C">
        <w:instrText xml:space="preserve"> XE "</w:instrText>
      </w:r>
      <w:r w:rsidR="006D0C1C" w:rsidRPr="00BE201D">
        <w:instrText>Dose:</w:instrText>
      </w:r>
      <w:r w:rsidR="006D0C1C" w:rsidRPr="005B6C9B">
        <w:instrText>Définition d'une dose de médicament et indication</w:instrText>
      </w:r>
      <w:r w:rsidR="006D0C1C">
        <w:instrText xml:space="preserve">" </w:instrText>
      </w:r>
      <w:r w:rsidR="001B115C">
        <w:fldChar w:fldCharType="end"/>
      </w:r>
      <w:r>
        <w:t xml:space="preserve"> to be administered</w:t>
      </w:r>
      <w:bookmarkEnd w:id="467"/>
      <w:bookmarkEnd w:id="468"/>
    </w:p>
    <w:p w14:paraId="5C46FB55" w14:textId="59FD7FCD" w:rsidR="0054460F" w:rsidRDefault="00000000">
      <w:r>
        <w:t xml:space="preserve">In order to ensure accurate dosing, the weight of the last weighing should be as accurate as possible. It is important to record the weight in the appropriate weighing section. In the case of a </w:t>
      </w:r>
      <w:r w:rsidR="00751E7B">
        <w:t>flock</w:t>
      </w:r>
      <w:r>
        <w:t xml:space="preserve"> record, the calculation is done automatically with the last weighing. In the case of a lamb </w:t>
      </w:r>
      <w:r w:rsidR="005B23E7">
        <w:t>record</w:t>
      </w:r>
      <w:r>
        <w:t>, the weight should be recorded on each line of treatment given the rapid growth of the animal</w:t>
      </w:r>
    </w:p>
    <w:p w14:paraId="2A24DD66" w14:textId="77777777" w:rsidR="0054460F" w:rsidRDefault="00000000">
      <w:pPr>
        <w:pStyle w:val="Titre2"/>
      </w:pPr>
      <w:bookmarkStart w:id="469" w:name="_Toc159947986"/>
      <w:bookmarkStart w:id="470" w:name="_Toc303966102"/>
      <w:r>
        <w:t>17.4 Use Section</w:t>
      </w:r>
      <w:bookmarkEnd w:id="469"/>
    </w:p>
    <w:p w14:paraId="634E4CA6" w14:textId="77777777" w:rsidR="0054460F" w:rsidRDefault="00000000">
      <w:r>
        <w:rPr>
          <w:noProof/>
          <w:lang w:eastAsia="fr-CA"/>
        </w:rPr>
        <w:drawing>
          <wp:anchor distT="0" distB="0" distL="114300" distR="114300" simplePos="0" relativeHeight="251985920" behindDoc="0" locked="0" layoutInCell="1" allowOverlap="1" wp14:anchorId="6BCFF72A" wp14:editId="2449E51E">
            <wp:simplePos x="0" y="0"/>
            <wp:positionH relativeFrom="column">
              <wp:posOffset>3543300</wp:posOffset>
            </wp:positionH>
            <wp:positionV relativeFrom="paragraph">
              <wp:posOffset>917575</wp:posOffset>
            </wp:positionV>
            <wp:extent cx="2049780" cy="2343150"/>
            <wp:effectExtent l="19050" t="0" r="7620" b="0"/>
            <wp:wrapSquare wrapText="bothSides"/>
            <wp:docPr id="356" name="Image 3" descr="\\psf\Home\Desktop\Capture d’écran 2013-05-25 à 10.1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3-05-25 à 10.13.43.png"/>
                    <pic:cNvPicPr>
                      <a:picLocks noChangeAspect="1" noChangeArrowheads="1"/>
                    </pic:cNvPicPr>
                  </pic:nvPicPr>
                  <pic:blipFill>
                    <a:blip r:embed="rId341" cstate="print"/>
                    <a:srcRect/>
                    <a:stretch>
                      <a:fillRect/>
                    </a:stretch>
                  </pic:blipFill>
                  <pic:spPr bwMode="auto">
                    <a:xfrm>
                      <a:off x="0" y="0"/>
                      <a:ext cx="2049780" cy="2343150"/>
                    </a:xfrm>
                    <a:prstGeom prst="rect">
                      <a:avLst/>
                    </a:prstGeom>
                    <a:noFill/>
                    <a:ln w="9525">
                      <a:noFill/>
                      <a:miter lim="800000"/>
                      <a:headEnd/>
                      <a:tailEnd/>
                    </a:ln>
                  </pic:spPr>
                </pic:pic>
              </a:graphicData>
            </a:graphic>
          </wp:anchor>
        </w:drawing>
      </w:r>
      <w:r>
        <w:rPr>
          <w:noProof/>
          <w:lang w:eastAsia="fr-CA"/>
        </w:rPr>
        <w:drawing>
          <wp:anchor distT="0" distB="0" distL="114300" distR="114300" simplePos="0" relativeHeight="251984896" behindDoc="0" locked="0" layoutInCell="1" allowOverlap="1" wp14:anchorId="41E7883D" wp14:editId="6A626BEB">
            <wp:simplePos x="0" y="0"/>
            <wp:positionH relativeFrom="column">
              <wp:posOffset>19050</wp:posOffset>
            </wp:positionH>
            <wp:positionV relativeFrom="paragraph">
              <wp:posOffset>917575</wp:posOffset>
            </wp:positionV>
            <wp:extent cx="2886075" cy="2257425"/>
            <wp:effectExtent l="19050" t="0" r="9525" b="0"/>
            <wp:wrapSquare wrapText="bothSides"/>
            <wp:docPr id="161" name="Image 1" descr="\\psf\Home\Desktop\Capture d’écran 2013-05-25 à 10.1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f\Home\Desktop\Capture d’écran 2013-05-25 à 10.12.55.png"/>
                    <pic:cNvPicPr>
                      <a:picLocks noChangeAspect="1" noChangeArrowheads="1"/>
                    </pic:cNvPicPr>
                  </pic:nvPicPr>
                  <pic:blipFill>
                    <a:blip r:embed="rId342" cstate="print"/>
                    <a:srcRect/>
                    <a:stretch>
                      <a:fillRect/>
                    </a:stretch>
                  </pic:blipFill>
                  <pic:spPr bwMode="auto">
                    <a:xfrm>
                      <a:off x="0" y="0"/>
                      <a:ext cx="2886075" cy="2257425"/>
                    </a:xfrm>
                    <a:prstGeom prst="rect">
                      <a:avLst/>
                    </a:prstGeom>
                    <a:noFill/>
                    <a:ln w="9525">
                      <a:noFill/>
                      <a:miter lim="800000"/>
                      <a:headEnd/>
                      <a:tailEnd/>
                    </a:ln>
                  </pic:spPr>
                </pic:pic>
              </a:graphicData>
            </a:graphic>
          </wp:anchor>
        </w:drawing>
      </w:r>
      <w:r>
        <w:t xml:space="preserve">This section allows the producer to identify their drug regimen, that is, the causes for which they normally use a particular type of medication.  You can add or remove a cause from the list by using the + or - buttons. </w:t>
      </w:r>
    </w:p>
    <w:p w14:paraId="4DDF57CB" w14:textId="77777777" w:rsidR="00D16E8E" w:rsidRDefault="00D16E8E" w:rsidP="00D16E8E"/>
    <w:p w14:paraId="0C37D846" w14:textId="77777777" w:rsidR="00D16E8E" w:rsidRDefault="00D16E8E" w:rsidP="00D16E8E"/>
    <w:p w14:paraId="55709A85" w14:textId="77777777" w:rsidR="00D16E8E" w:rsidRDefault="0011795B" w:rsidP="00D16E8E">
      <w:r>
        <w:rPr>
          <w:noProof/>
          <w:lang w:eastAsia="fr-CA"/>
        </w:rPr>
        <mc:AlternateContent>
          <mc:Choice Requires="wps">
            <w:drawing>
              <wp:anchor distT="0" distB="0" distL="114300" distR="114300" simplePos="0" relativeHeight="251986944" behindDoc="0" locked="0" layoutInCell="1" allowOverlap="1" wp14:anchorId="5CD2F574" wp14:editId="241F503D">
                <wp:simplePos x="0" y="0"/>
                <wp:positionH relativeFrom="column">
                  <wp:posOffset>-781050</wp:posOffset>
                </wp:positionH>
                <wp:positionV relativeFrom="paragraph">
                  <wp:posOffset>174625</wp:posOffset>
                </wp:positionV>
                <wp:extent cx="1752600" cy="542925"/>
                <wp:effectExtent l="9525" t="12700" r="28575" b="53975"/>
                <wp:wrapNone/>
                <wp:docPr id="655" name="AutoShape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2600" cy="542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EFEEC0" id="AutoShape 360" o:spid="_x0000_s1026" type="#_x0000_t32" style="position:absolute;margin-left:-61.5pt;margin-top:13.75pt;width:138pt;height:42.7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">
                <v:stroke endarrow="block"/>
              </v:shape>
            </w:pict>
          </mc:Fallback>
        </mc:AlternateContent>
      </w:r>
    </w:p>
    <w:p w14:paraId="5BE4B6C8" w14:textId="77777777" w:rsidR="00D16E8E" w:rsidRDefault="00D16E8E" w:rsidP="00D16E8E"/>
    <w:p w14:paraId="70450805" w14:textId="77777777" w:rsidR="00D16E8E" w:rsidRDefault="00D16E8E" w:rsidP="00D16E8E"/>
    <w:p w14:paraId="2351A134" w14:textId="77777777" w:rsidR="00D16E8E" w:rsidRDefault="00D16E8E" w:rsidP="00D16E8E"/>
    <w:p w14:paraId="0DA20543" w14:textId="77777777" w:rsidR="00D16E8E" w:rsidRDefault="00D16E8E" w:rsidP="00D16E8E"/>
    <w:p w14:paraId="1BB085C0" w14:textId="77777777" w:rsidR="00D16E8E" w:rsidRDefault="00D16E8E" w:rsidP="00D16E8E"/>
    <w:p w14:paraId="5E07E93F" w14:textId="5D95B763" w:rsidR="0054460F" w:rsidRDefault="00000000">
      <w:r>
        <w:t xml:space="preserve">The drop-down list is the same list that appears in the table in the medical section of the animal </w:t>
      </w:r>
      <w:r w:rsidR="005B23E7">
        <w:t>record</w:t>
      </w:r>
      <w:r>
        <w:t xml:space="preserve">s. </w:t>
      </w:r>
    </w:p>
    <w:p w14:paraId="708BEF33" w14:textId="3BB79DF0" w:rsidR="0054460F" w:rsidRDefault="00000000">
      <w:r>
        <w:rPr>
          <w:noProof/>
          <w:lang w:eastAsia="fr-CA"/>
        </w:rPr>
        <mc:AlternateContent>
          <mc:Choice Requires="wps">
            <w:drawing>
              <wp:anchor distT="0" distB="0" distL="114300" distR="114300" simplePos="0" relativeHeight="251988992" behindDoc="0" locked="0" layoutInCell="1" allowOverlap="1" wp14:anchorId="6055F99E" wp14:editId="5D560AD9">
                <wp:simplePos x="0" y="0"/>
                <wp:positionH relativeFrom="column">
                  <wp:posOffset>1352550</wp:posOffset>
                </wp:positionH>
                <wp:positionV relativeFrom="paragraph">
                  <wp:posOffset>904875</wp:posOffset>
                </wp:positionV>
                <wp:extent cx="1362075" cy="438150"/>
                <wp:effectExtent l="9525" t="9525" r="400050" b="1333500"/>
                <wp:wrapNone/>
                <wp:docPr id="654"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438150"/>
                        </a:xfrm>
                        <a:prstGeom prst="wedgeRectCallout">
                          <a:avLst>
                            <a:gd name="adj1" fmla="val 76528"/>
                            <a:gd name="adj2" fmla="val 341741"/>
                          </a:avLst>
                        </a:prstGeom>
                        <a:solidFill>
                          <a:srgbClr val="FFFFFF"/>
                        </a:solidFill>
                        <a:ln w="9525">
                          <a:solidFill>
                            <a:srgbClr val="000000"/>
                          </a:solidFill>
                          <a:miter lim="800000"/>
                          <a:headEnd/>
                          <a:tailEnd/>
                        </a:ln>
                      </wps:spPr>
                      <wps:txbx>
                        <w:txbxContent>
                          <w:p w14:paraId="5732C842" w14:textId="0F8CA8B7" w:rsidR="0054460F" w:rsidRDefault="00000000">
                            <w:pPr>
                              <w:rPr>
                                <w:sz w:val="18"/>
                                <w:szCs w:val="18"/>
                                <w:lang w:val="en-CA"/>
                              </w:rPr>
                            </w:pPr>
                            <w:r>
                              <w:rPr>
                                <w:sz w:val="18"/>
                                <w:szCs w:val="18"/>
                              </w:rPr>
                              <w:t xml:space="preserve">2. </w:t>
                            </w:r>
                            <w:r w:rsidR="001F68F2">
                              <w:rPr>
                                <w:sz w:val="18"/>
                                <w:szCs w:val="18"/>
                              </w:rPr>
                              <w:t>EweManage</w:t>
                            </w:r>
                            <w:r>
                              <w:rPr>
                                <w:sz w:val="18"/>
                                <w:szCs w:val="18"/>
                              </w:rPr>
                              <w:t xml:space="preserve"> lists the corresponding medicinal products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55F99E" id="AutoShape 362" o:spid="_x0000_s1186" type="#_x0000_t61" style="position:absolute;margin-left:106.5pt;margin-top:71.25pt;width:107.25pt;height:34.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" adj="27330,84616">
                <v:textbox>
                  <w:txbxContent>
                    <w:p w14:paraId="5732C842" w14:textId="0F8CA8B7" w:rsidR="0054460F" w:rsidRDefault="00000000">
                      <w:pPr>
                        <w:rPr>
                          <w:sz w:val="18"/>
                          <w:szCs w:val="18"/>
                          <w:lang w:val="en-CA"/>
                        </w:rPr>
                      </w:pPr>
                      <w:r>
                        <w:rPr>
                          <w:sz w:val="18"/>
                          <w:szCs w:val="18"/>
                        </w:rPr>
                        <w:t xml:space="preserve">2. </w:t>
                      </w:r>
                      <w:r w:rsidR="001F68F2">
                        <w:rPr>
                          <w:sz w:val="18"/>
                          <w:szCs w:val="18"/>
                        </w:rPr>
                        <w:t>EweManage</w:t>
                      </w:r>
                      <w:r>
                        <w:rPr>
                          <w:sz w:val="18"/>
                          <w:szCs w:val="18"/>
                        </w:rPr>
                        <w:t xml:space="preserve"> lists the corresponding medicinal products</w:t>
                      </w:r>
                    </w:p>
                  </w:txbxContent>
                </v:textbox>
              </v:shape>
            </w:pict>
          </mc:Fallback>
        </mc:AlternateContent>
      </w:r>
      <w:r>
        <w:rPr>
          <w:noProof/>
          <w:lang w:eastAsia="fr-CA"/>
        </w:rPr>
        <mc:AlternateContent>
          <mc:Choice Requires="wps">
            <w:drawing>
              <wp:anchor distT="0" distB="0" distL="114300" distR="114300" simplePos="0" relativeHeight="251987968" behindDoc="0" locked="0" layoutInCell="1" allowOverlap="1" wp14:anchorId="48EB089D" wp14:editId="7BB64A72">
                <wp:simplePos x="0" y="0"/>
                <wp:positionH relativeFrom="column">
                  <wp:posOffset>3838575</wp:posOffset>
                </wp:positionH>
                <wp:positionV relativeFrom="paragraph">
                  <wp:posOffset>904875</wp:posOffset>
                </wp:positionV>
                <wp:extent cx="1905000" cy="438150"/>
                <wp:effectExtent l="104775" t="9525" r="9525" b="1057275"/>
                <wp:wrapNone/>
                <wp:docPr id="653" name="Auto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438150"/>
                        </a:xfrm>
                        <a:prstGeom prst="wedgeRectCallout">
                          <a:avLst>
                            <a:gd name="adj1" fmla="val -54398"/>
                            <a:gd name="adj2" fmla="val 283042"/>
                          </a:avLst>
                        </a:prstGeom>
                        <a:solidFill>
                          <a:srgbClr val="FFFFFF"/>
                        </a:solidFill>
                        <a:ln w="9525">
                          <a:solidFill>
                            <a:srgbClr val="000000"/>
                          </a:solidFill>
                          <a:miter lim="800000"/>
                          <a:headEnd/>
                          <a:tailEnd/>
                        </a:ln>
                      </wps:spPr>
                      <wps:txbx>
                        <w:txbxContent>
                          <w:p w14:paraId="024B2ED7" w14:textId="77777777" w:rsidR="0054460F" w:rsidRDefault="00000000">
                            <w:pPr>
                              <w:ind w:left="360"/>
                              <w:rPr>
                                <w:sz w:val="18"/>
                                <w:szCs w:val="18"/>
                              </w:rPr>
                            </w:pPr>
                            <w:r>
                              <w:rPr>
                                <w:sz w:val="18"/>
                                <w:szCs w:val="18"/>
                              </w:rPr>
                              <w:t>1. The producer shall insert the type of problem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B089D" id="AutoShape 361" o:spid="_x0000_s1187" type="#_x0000_t61" style="position:absolute;margin-left:302.25pt;margin-top:71.25pt;width:150pt;height:34.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" adj="-950,71937">
                <v:textbox>
                  <w:txbxContent>
                    <w:p w14:paraId="024B2ED7" w14:textId="77777777" w:rsidR="0054460F" w:rsidRDefault="00000000">
                      <w:pPr>
                        <w:ind w:left="360"/>
                        <w:rPr>
                          <w:sz w:val="18"/>
                          <w:szCs w:val="18"/>
                        </w:rPr>
                      </w:pPr>
                      <w:r>
                        <w:rPr>
                          <w:sz w:val="18"/>
                          <w:szCs w:val="18"/>
                        </w:rPr>
                        <w:t>1. The producer shall insert the type of problem</w:t>
                      </w:r>
                    </w:p>
                  </w:txbxContent>
                </v:textbox>
              </v:shape>
            </w:pict>
          </mc:Fallback>
        </mc:AlternateContent>
      </w:r>
      <w:r>
        <w:t xml:space="preserve">When the manufacturer inserts the type of problem encountered in the corresponding field, </w:t>
      </w:r>
      <w:r w:rsidR="001F68F2">
        <w:t>EweManage</w:t>
      </w:r>
      <w:r>
        <w:t xml:space="preserve"> recommends the list of medicinal products for which he has indicated the corresponding use. He must then make the appropriate choice and enter it in the medication section for </w:t>
      </w:r>
      <w:r w:rsidR="001F68F2">
        <w:t>EweManage</w:t>
      </w:r>
      <w:r>
        <w:t xml:space="preserve"> to calculate the dose from the animal’s weight:</w:t>
      </w:r>
    </w:p>
    <w:p w14:paraId="43646526" w14:textId="77777777" w:rsidR="00D16E8E" w:rsidRDefault="00D16E8E" w:rsidP="00D16E8E"/>
    <w:p w14:paraId="7D8932C0" w14:textId="77777777" w:rsidR="00D16E8E" w:rsidRDefault="00D16E8E" w:rsidP="00D16E8E"/>
    <w:p w14:paraId="136CE8B0" w14:textId="77777777" w:rsidR="00D16E8E" w:rsidRPr="00D16E8E" w:rsidRDefault="0011795B" w:rsidP="00D16E8E">
      <w:r>
        <w:rPr>
          <w:noProof/>
          <w:lang w:eastAsia="fr-CA"/>
        </w:rPr>
        <mc:AlternateContent>
          <mc:Choice Requires="wps">
            <w:drawing>
              <wp:anchor distT="0" distB="0" distL="114300" distR="114300" simplePos="0" relativeHeight="251991040" behindDoc="0" locked="0" layoutInCell="1" allowOverlap="1" wp14:anchorId="1B52E855" wp14:editId="56A7D487">
                <wp:simplePos x="0" y="0"/>
                <wp:positionH relativeFrom="column">
                  <wp:posOffset>-171450</wp:posOffset>
                </wp:positionH>
                <wp:positionV relativeFrom="paragraph">
                  <wp:posOffset>1709420</wp:posOffset>
                </wp:positionV>
                <wp:extent cx="1952625" cy="419100"/>
                <wp:effectExtent l="9525" t="13970" r="952500" b="5080"/>
                <wp:wrapNone/>
                <wp:docPr id="652"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2625" cy="419100"/>
                        </a:xfrm>
                        <a:prstGeom prst="wedgeRectCallout">
                          <a:avLst>
                            <a:gd name="adj1" fmla="val 98130"/>
                            <a:gd name="adj2" fmla="val -25454"/>
                          </a:avLst>
                        </a:prstGeom>
                        <a:solidFill>
                          <a:srgbClr val="FFFFFF"/>
                        </a:solidFill>
                        <a:ln w="9525">
                          <a:solidFill>
                            <a:srgbClr val="000000"/>
                          </a:solidFill>
                          <a:miter lim="800000"/>
                          <a:headEnd/>
                          <a:tailEnd/>
                        </a:ln>
                      </wps:spPr>
                      <wps:txbx>
                        <w:txbxContent>
                          <w:p w14:paraId="4325FBE4" w14:textId="54D65CA8" w:rsidR="0054460F" w:rsidRDefault="00000000">
                            <w:pPr>
                              <w:rPr>
                                <w:sz w:val="18"/>
                                <w:szCs w:val="18"/>
                              </w:rPr>
                            </w:pPr>
                            <w:r>
                              <w:rPr>
                                <w:sz w:val="18"/>
                                <w:szCs w:val="18"/>
                              </w:rPr>
                              <w:t xml:space="preserve">4. </w:t>
                            </w:r>
                            <w:r w:rsidR="001F68F2">
                              <w:rPr>
                                <w:sz w:val="18"/>
                                <w:szCs w:val="18"/>
                              </w:rPr>
                              <w:t>EweManage</w:t>
                            </w:r>
                            <w:r>
                              <w:rPr>
                                <w:sz w:val="18"/>
                                <w:szCs w:val="18"/>
                              </w:rPr>
                              <w:t xml:space="preserve"> calculates the dose and withdrawal period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2E855" id="AutoShape 364" o:spid="_x0000_s1188" type="#_x0000_t61" style="position:absolute;margin-left:-13.5pt;margin-top:134.6pt;width:153.75pt;height:33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" adj="31996,5302">
                <v:textbox>
                  <w:txbxContent>
                    <w:p w14:paraId="4325FBE4" w14:textId="54D65CA8" w:rsidR="0054460F" w:rsidRDefault="00000000">
                      <w:pPr>
                        <w:rPr>
                          <w:sz w:val="18"/>
                          <w:szCs w:val="18"/>
                        </w:rPr>
                      </w:pPr>
                      <w:r>
                        <w:rPr>
                          <w:sz w:val="18"/>
                          <w:szCs w:val="18"/>
                        </w:rPr>
                        <w:t xml:space="preserve">4. </w:t>
                      </w:r>
                      <w:r w:rsidR="001F68F2">
                        <w:rPr>
                          <w:sz w:val="18"/>
                          <w:szCs w:val="18"/>
                        </w:rPr>
                        <w:t>EweManage</w:t>
                      </w:r>
                      <w:r>
                        <w:rPr>
                          <w:sz w:val="18"/>
                          <w:szCs w:val="18"/>
                        </w:rPr>
                        <w:t xml:space="preserve"> calculates the dose and withdrawal period</w:t>
                      </w:r>
                    </w:p>
                  </w:txbxContent>
                </v:textbox>
              </v:shape>
            </w:pict>
          </mc:Fallback>
        </mc:AlternateContent>
      </w:r>
      <w:r>
        <w:rPr>
          <w:noProof/>
          <w:lang w:eastAsia="fr-CA"/>
        </w:rPr>
        <mc:AlternateContent>
          <mc:Choice Requires="wps">
            <w:drawing>
              <wp:anchor distT="0" distB="0" distL="114300" distR="114300" simplePos="0" relativeHeight="251990016" behindDoc="0" locked="0" layoutInCell="1" allowOverlap="1" wp14:anchorId="7F911C1A" wp14:editId="7CF00236">
                <wp:simplePos x="0" y="0"/>
                <wp:positionH relativeFrom="column">
                  <wp:posOffset>4686300</wp:posOffset>
                </wp:positionH>
                <wp:positionV relativeFrom="paragraph">
                  <wp:posOffset>2061845</wp:posOffset>
                </wp:positionV>
                <wp:extent cx="1371600" cy="495300"/>
                <wp:effectExtent l="628650" t="909320" r="9525" b="5080"/>
                <wp:wrapNone/>
                <wp:docPr id="651"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95300"/>
                        </a:xfrm>
                        <a:prstGeom prst="wedgeRectCallout">
                          <a:avLst>
                            <a:gd name="adj1" fmla="val -92130"/>
                            <a:gd name="adj2" fmla="val -224231"/>
                          </a:avLst>
                        </a:prstGeom>
                        <a:solidFill>
                          <a:srgbClr val="FFFFFF"/>
                        </a:solidFill>
                        <a:ln w="9525">
                          <a:solidFill>
                            <a:srgbClr val="000000"/>
                          </a:solidFill>
                          <a:miter lim="800000"/>
                          <a:headEnd/>
                          <a:tailEnd/>
                        </a:ln>
                      </wps:spPr>
                      <wps:txbx>
                        <w:txbxContent>
                          <w:p w14:paraId="00697C7A" w14:textId="77777777" w:rsidR="0054460F" w:rsidRDefault="00000000">
                            <w:pPr>
                              <w:rPr>
                                <w:sz w:val="18"/>
                                <w:szCs w:val="18"/>
                              </w:rPr>
                            </w:pPr>
                            <w:r>
                              <w:rPr>
                                <w:sz w:val="18"/>
                                <w:szCs w:val="18"/>
                              </w:rPr>
                              <w:t>3. the producer chooses the medication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11C1A" id="AutoShape 363" o:spid="_x0000_s1189" type="#_x0000_t61" style="position:absolute;margin-left:369pt;margin-top:162.35pt;width:108pt;height:39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" adj="-9100,-37634">
                <v:textbox>
                  <w:txbxContent>
                    <w:p w14:paraId="00697C7A" w14:textId="77777777" w:rsidR="0054460F" w:rsidRDefault="00000000">
                      <w:pPr>
                        <w:rPr>
                          <w:sz w:val="18"/>
                          <w:szCs w:val="18"/>
                        </w:rPr>
                      </w:pPr>
                      <w:r>
                        <w:rPr>
                          <w:sz w:val="18"/>
                          <w:szCs w:val="18"/>
                        </w:rPr>
                        <w:t>3. the producer chooses the medication</w:t>
                      </w:r>
                    </w:p>
                  </w:txbxContent>
                </v:textbox>
              </v:shape>
            </w:pict>
          </mc:Fallback>
        </mc:AlternateContent>
      </w:r>
      <w:r w:rsidR="00D16E8E">
        <w:rPr>
          <w:noProof/>
          <w:lang w:eastAsia="fr-CA"/>
        </w:rPr>
        <w:drawing>
          <wp:inline distT="0" distB="0" distL="0" distR="0" wp14:anchorId="1E91B9B2" wp14:editId="578DA0AD">
            <wp:extent cx="5476875" cy="2800350"/>
            <wp:effectExtent l="19050" t="0" r="9525" b="0"/>
            <wp:docPr id="358" name="Image 5" descr="\\psf\Home\Desktop\Capture d’écran 2013-05-25 à 10.1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f\Home\Desktop\Capture d’écran 2013-05-25 à 10.16.29.png"/>
                    <pic:cNvPicPr>
                      <a:picLocks noChangeAspect="1" noChangeArrowheads="1"/>
                    </pic:cNvPicPr>
                  </pic:nvPicPr>
                  <pic:blipFill>
                    <a:blip r:embed="rId343" cstate="print"/>
                    <a:srcRect/>
                    <a:stretch>
                      <a:fillRect/>
                    </a:stretch>
                  </pic:blipFill>
                  <pic:spPr bwMode="auto">
                    <a:xfrm>
                      <a:off x="0" y="0"/>
                      <a:ext cx="5476875" cy="2800350"/>
                    </a:xfrm>
                    <a:prstGeom prst="rect">
                      <a:avLst/>
                    </a:prstGeom>
                    <a:noFill/>
                    <a:ln w="9525">
                      <a:noFill/>
                      <a:miter lim="800000"/>
                      <a:headEnd/>
                      <a:tailEnd/>
                    </a:ln>
                  </pic:spPr>
                </pic:pic>
              </a:graphicData>
            </a:graphic>
          </wp:inline>
        </w:drawing>
      </w:r>
    </w:p>
    <w:p w14:paraId="54276202" w14:textId="77777777" w:rsidR="00D16E8E" w:rsidRDefault="00D16E8E" w:rsidP="00F66874">
      <w:pPr>
        <w:pStyle w:val="Titre2"/>
      </w:pPr>
    </w:p>
    <w:p w14:paraId="05E7B7CE" w14:textId="77777777" w:rsidR="0054460F" w:rsidRDefault="00000000">
      <w:pPr>
        <w:pStyle w:val="Titre2"/>
      </w:pPr>
      <w:bookmarkStart w:id="471" w:name="_Toc159947987"/>
      <w:r>
        <w:t>17.5 Deadline</w:t>
      </w:r>
      <w:r w:rsidR="001B115C">
        <w:fldChar w:fldCharType="begin"/>
      </w:r>
      <w:r w:rsidR="006D0C1C">
        <w:instrText xml:space="preserve"> XE "</w:instrText>
      </w:r>
      <w:r w:rsidR="00E8113E">
        <w:instrText>d</w:instrText>
      </w:r>
      <w:r w:rsidR="006D0C1C" w:rsidRPr="00215B92">
        <w:instrText>élai:</w:instrText>
      </w:r>
      <w:r w:rsidR="006D0C1C" w:rsidRPr="005B6C9B">
        <w:instrText>Délai de viande au Cheptel</w:instrText>
      </w:r>
      <w:r w:rsidR="006D0C1C">
        <w:instrText xml:space="preserve">" </w:instrText>
      </w:r>
      <w:r w:rsidR="001B115C">
        <w:fldChar w:fldCharType="end"/>
      </w:r>
      <w:r>
        <w:t xml:space="preserve"> </w:t>
      </w:r>
      <w:bookmarkEnd w:id="470"/>
      <w:r>
        <w:t>(Withdrawal period)</w:t>
      </w:r>
      <w:bookmarkEnd w:id="471"/>
    </w:p>
    <w:p w14:paraId="2582FB7B" w14:textId="01648FBD" w:rsidR="0054460F" w:rsidRDefault="00000000">
      <w:pPr>
        <w:pStyle w:val="Titre3"/>
      </w:pPr>
      <w:bookmarkStart w:id="472" w:name="_Toc303966103"/>
      <w:bookmarkStart w:id="473" w:name="_Toc159947988"/>
      <w:r>
        <w:t xml:space="preserve">17.5.1 Time limit for meat in </w:t>
      </w:r>
      <w:r w:rsidR="00751E7B">
        <w:t>flock</w:t>
      </w:r>
      <w:r w:rsidR="001B115C">
        <w:fldChar w:fldCharType="begin"/>
      </w:r>
      <w:r w:rsidR="006D0C1C">
        <w:instrText xml:space="preserve"> XE "</w:instrText>
      </w:r>
      <w:r w:rsidR="006D0C1C" w:rsidRPr="005B6C9B">
        <w:instrText>Retrait:Période de retrait - Cheptel</w:instrText>
      </w:r>
      <w:r w:rsidR="006D0C1C">
        <w:instrText xml:space="preserve">" </w:instrText>
      </w:r>
      <w:r w:rsidR="001B115C">
        <w:fldChar w:fldCharType="end"/>
      </w:r>
      <w:r>
        <w:t> :</w:t>
      </w:r>
      <w:bookmarkEnd w:id="472"/>
      <w:bookmarkEnd w:id="473"/>
      <w:r>
        <w:t xml:space="preserve"> </w:t>
      </w:r>
    </w:p>
    <w:p w14:paraId="2CF66684" w14:textId="19F4F796" w:rsidR="0054460F" w:rsidRDefault="00000000">
      <w:r>
        <w:t xml:space="preserve">The time period on the drug product </w:t>
      </w:r>
      <w:r w:rsidR="005B23E7">
        <w:t>record</w:t>
      </w:r>
      <w:r>
        <w:t xml:space="preserve"> is used to calculate the withdrawal period. You must use the time limit indicated on your veterinary prescription. The delay is calculated in </w:t>
      </w:r>
      <w:r w:rsidR="001F68F2">
        <w:t>EweManage</w:t>
      </w:r>
      <w:r>
        <w:t xml:space="preserve"> from the date of the first treatment. So, if your treatment is for example once a day every two days for three days, the treatment will therefore last 6 days. If the prescribed meat period is 21 days, you must specify 27 days as the withdrawal period</w:t>
      </w:r>
      <w:r w:rsidR="001B115C">
        <w:fldChar w:fldCharType="begin"/>
      </w:r>
      <w:r w:rsidR="00F26F4F">
        <w:instrText xml:space="preserve"> XE "</w:instrText>
      </w:r>
      <w:r w:rsidR="00F26F4F" w:rsidRPr="00114F8B">
        <w:instrText>période de retrait:</w:instrText>
      </w:r>
      <w:r w:rsidR="00F26F4F" w:rsidRPr="00F26F4F">
        <w:instrText>Viande</w:instrText>
      </w:r>
      <w:r w:rsidR="00F26F4F">
        <w:instrText xml:space="preserve">" </w:instrText>
      </w:r>
      <w:r w:rsidR="001B115C">
        <w:fldChar w:fldCharType="end"/>
      </w:r>
      <w:r>
        <w:t>, i.e. the 21 days of the prescription plus the interval to the last treatment. Note that the time limit is valid only for meat, not for dairy producers.</w:t>
      </w:r>
    </w:p>
    <w:p w14:paraId="03C79EB6" w14:textId="77777777" w:rsidR="0054460F" w:rsidRDefault="00000000">
      <w:r>
        <w:t>The MSDS of the medicinal product shall also include a space for the indication of the withdrawal period</w:t>
      </w:r>
      <w:r w:rsidR="001B115C">
        <w:fldChar w:fldCharType="begin"/>
      </w:r>
      <w:r w:rsidR="00F26F4F">
        <w:instrText xml:space="preserve"> XE "</w:instrText>
      </w:r>
      <w:r w:rsidR="00F26F4F" w:rsidRPr="005B3355">
        <w:instrText>période de retrait:</w:instrText>
      </w:r>
      <w:r w:rsidR="00F26F4F" w:rsidRPr="00291364">
        <w:instrText>lait</w:instrText>
      </w:r>
      <w:r w:rsidR="00F26F4F">
        <w:instrText xml:space="preserve">" </w:instrText>
      </w:r>
      <w:r w:rsidR="001B115C">
        <w:fldChar w:fldCharType="end"/>
      </w:r>
      <w:r>
        <w:t xml:space="preserve"> ‘milk’. The calculation is done in the same way, but the date of permissiveness of sale of milk is indicated on the screen of the milk control if applicable.</w:t>
      </w:r>
    </w:p>
    <w:p w14:paraId="1C206DE8" w14:textId="77777777" w:rsidR="0054460F" w:rsidRDefault="00000000">
      <w:r>
        <w:t>If you wish to have an animal with a withdrawal date that has not expired, you must complete the transport form.</w:t>
      </w:r>
    </w:p>
    <w:p w14:paraId="23252331" w14:textId="77777777" w:rsidR="00F66874" w:rsidRDefault="00F66874" w:rsidP="00C24982"/>
    <w:p w14:paraId="62C3D455" w14:textId="77777777" w:rsidR="0054460F" w:rsidRDefault="00000000">
      <w:pPr>
        <w:pStyle w:val="Titre3"/>
      </w:pPr>
      <w:bookmarkStart w:id="474" w:name="_Toc303966104"/>
      <w:bookmarkStart w:id="475" w:name="_Toc159947989"/>
      <w:r>
        <w:t>17.5.2 Lambs meat time limit:</w:t>
      </w:r>
      <w:bookmarkEnd w:id="474"/>
      <w:bookmarkEnd w:id="475"/>
    </w:p>
    <w:p w14:paraId="0DB5B04D" w14:textId="77777777" w:rsidR="0054460F" w:rsidRDefault="00000000">
      <w:r>
        <w:t>The deadline</w:t>
      </w:r>
      <w:r w:rsidR="001B115C">
        <w:fldChar w:fldCharType="begin"/>
      </w:r>
      <w:r w:rsidR="006D0C1C">
        <w:instrText xml:space="preserve"> XE "</w:instrText>
      </w:r>
      <w:r w:rsidR="006D0C1C" w:rsidRPr="00471483">
        <w:instrText>délai:</w:instrText>
      </w:r>
      <w:r w:rsidR="006D0C1C" w:rsidRPr="006D0C1C">
        <w:instrText>Période de délai - Agneaux</w:instrText>
      </w:r>
      <w:r w:rsidR="006D0C1C">
        <w:instrText xml:space="preserve">" </w:instrText>
      </w:r>
      <w:r w:rsidR="001B115C">
        <w:fldChar w:fldCharType="end"/>
      </w:r>
      <w:r w:rsidR="001B115C">
        <w:fldChar w:fldCharType="begin"/>
      </w:r>
      <w:r w:rsidR="006D0C1C">
        <w:instrText xml:space="preserve"> XE "</w:instrText>
      </w:r>
      <w:r w:rsidR="006D0C1C" w:rsidRPr="006D0C1C">
        <w:instrText>Retrait:Période de retrait pour les agneaux</w:instrText>
      </w:r>
      <w:r w:rsidR="006D0C1C">
        <w:instrText xml:space="preserve">" </w:instrText>
      </w:r>
      <w:r w:rsidR="001B115C">
        <w:fldChar w:fldCharType="end"/>
      </w:r>
      <w:r>
        <w:t xml:space="preserve"> is calculated according to the same method as above. Similarly, the allowable withdrawal date will be displayed in the final layout section. If you try to dispose of a lamb that has not expired, you will get an error message.  </w:t>
      </w:r>
    </w:p>
    <w:p w14:paraId="0E393146" w14:textId="6C4EC9D7" w:rsidR="0054460F" w:rsidRDefault="00000000">
      <w:pPr>
        <w:pStyle w:val="Titre3"/>
      </w:pPr>
      <w:bookmarkStart w:id="476" w:name="_Toc159947990"/>
      <w:r>
        <w:t xml:space="preserve">17.5.3 Time limit for </w:t>
      </w:r>
      <w:r w:rsidR="00751E7B">
        <w:t>flock</w:t>
      </w:r>
      <w:r>
        <w:t>. :</w:t>
      </w:r>
      <w:bookmarkEnd w:id="476"/>
    </w:p>
    <w:p w14:paraId="4323FFDB" w14:textId="77777777" w:rsidR="0054460F" w:rsidRDefault="00000000">
      <w:r>
        <w:rPr>
          <w:noProof/>
          <w:lang w:eastAsia="fr-CA"/>
        </w:rPr>
        <mc:AlternateContent>
          <mc:Choice Requires="wps">
            <w:drawing>
              <wp:anchor distT="0" distB="0" distL="114300" distR="114300" simplePos="0" relativeHeight="251993088" behindDoc="0" locked="0" layoutInCell="1" allowOverlap="1" wp14:anchorId="6F5A03D5" wp14:editId="6B51ED4D">
                <wp:simplePos x="0" y="0"/>
                <wp:positionH relativeFrom="column">
                  <wp:posOffset>3086100</wp:posOffset>
                </wp:positionH>
                <wp:positionV relativeFrom="paragraph">
                  <wp:posOffset>483870</wp:posOffset>
                </wp:positionV>
                <wp:extent cx="1066800" cy="1333500"/>
                <wp:effectExtent l="9525" t="7620" r="57150" b="49530"/>
                <wp:wrapNone/>
                <wp:docPr id="650" name="AutoShape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6800" cy="1333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0C3C367C" id="AutoShape 366" o:spid="_x0000_s1026" type="#_x0000_t32" style="position:absolute;margin-left:243pt;margin-top:38.1pt;width:84pt;height:10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">
                <v:stroke endarrow="block"/>
              </v:shape>
            </w:pict>
          </mc:Fallback>
        </mc:AlternateContent>
      </w:r>
      <w:r>
        <w:t>The deadline</w:t>
      </w:r>
      <w:r w:rsidR="001B115C">
        <w:fldChar w:fldCharType="begin"/>
      </w:r>
      <w:r w:rsidR="0049099D">
        <w:instrText xml:space="preserve"> XE "</w:instrText>
      </w:r>
      <w:r w:rsidR="0049099D" w:rsidRPr="00471483">
        <w:instrText>délai:</w:instrText>
      </w:r>
      <w:r w:rsidR="0049099D" w:rsidRPr="006D0C1C">
        <w:instrText>Période de délai - Agneaux</w:instrText>
      </w:r>
      <w:r w:rsidR="0049099D">
        <w:instrText xml:space="preserve">" </w:instrText>
      </w:r>
      <w:r w:rsidR="001B115C">
        <w:fldChar w:fldCharType="end"/>
      </w:r>
      <w:r w:rsidR="001B115C">
        <w:fldChar w:fldCharType="begin"/>
      </w:r>
      <w:r w:rsidR="0049099D">
        <w:instrText xml:space="preserve"> XE "</w:instrText>
      </w:r>
      <w:r w:rsidR="0049099D" w:rsidRPr="006D0C1C">
        <w:instrText>Retrait:Période de retrait pour les agneaux</w:instrText>
      </w:r>
      <w:r w:rsidR="0049099D">
        <w:instrText xml:space="preserve">" </w:instrText>
      </w:r>
      <w:r w:rsidR="001B115C">
        <w:fldChar w:fldCharType="end"/>
      </w:r>
      <w:r>
        <w:t xml:space="preserve"> is calculated according to the same method as above. The time limit for milk should be entered in the appropriate field of the medicinal product fiche. The calculated period of milk withdrawal appears on the animal’s milk production screen</w:t>
      </w:r>
    </w:p>
    <w:p w14:paraId="571B3B97" w14:textId="77777777" w:rsidR="00430E7A" w:rsidRDefault="00430E7A" w:rsidP="0049099D">
      <w:r>
        <w:rPr>
          <w:noProof/>
          <w:lang w:eastAsia="fr-CA"/>
        </w:rPr>
        <w:drawing>
          <wp:inline distT="0" distB="0" distL="0" distR="0" wp14:anchorId="4109849B" wp14:editId="2530FBDD">
            <wp:extent cx="5486400" cy="2171700"/>
            <wp:effectExtent l="19050" t="0" r="0" b="0"/>
            <wp:docPr id="359" name="Image 6" descr="\\psf\Home\Desktop\Capture d’écran 2013-05-25 à 10.3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f\Home\Desktop\Capture d’écran 2013-05-25 à 10.34.38.png"/>
                    <pic:cNvPicPr>
                      <a:picLocks noChangeAspect="1" noChangeArrowheads="1"/>
                    </pic:cNvPicPr>
                  </pic:nvPicPr>
                  <pic:blipFill>
                    <a:blip r:embed="rId344" cstate="print"/>
                    <a:srcRect/>
                    <a:stretch>
                      <a:fillRect/>
                    </a:stretch>
                  </pic:blipFill>
                  <pic:spPr bwMode="auto">
                    <a:xfrm>
                      <a:off x="0" y="0"/>
                      <a:ext cx="5486400" cy="2171700"/>
                    </a:xfrm>
                    <a:prstGeom prst="rect">
                      <a:avLst/>
                    </a:prstGeom>
                    <a:noFill/>
                    <a:ln w="9525">
                      <a:noFill/>
                      <a:miter lim="800000"/>
                      <a:headEnd/>
                      <a:tailEnd/>
                    </a:ln>
                  </pic:spPr>
                </pic:pic>
              </a:graphicData>
            </a:graphic>
          </wp:inline>
        </w:drawing>
      </w:r>
    </w:p>
    <w:p w14:paraId="4AC9F130" w14:textId="77777777" w:rsidR="00430E7A" w:rsidRDefault="00430E7A" w:rsidP="00C24982">
      <w:pPr>
        <w:pStyle w:val="Titre2"/>
      </w:pPr>
      <w:bookmarkStart w:id="477" w:name="_Toc303966105"/>
    </w:p>
    <w:p w14:paraId="40369667" w14:textId="77777777" w:rsidR="0054460F" w:rsidRDefault="00000000">
      <w:pPr>
        <w:pStyle w:val="Titre2"/>
      </w:pPr>
      <w:bookmarkStart w:id="478" w:name="_Toc159947991"/>
      <w:r>
        <w:t>17.6 Entry in the Register of Treatments</w:t>
      </w:r>
      <w:bookmarkEnd w:id="477"/>
      <w:bookmarkEnd w:id="478"/>
      <w:r w:rsidR="001B115C">
        <w:fldChar w:fldCharType="begin"/>
      </w:r>
      <w:r w:rsidR="003B6E9B">
        <w:instrText xml:space="preserve"> XE T</w:instrText>
      </w:r>
      <w:r w:rsidR="006D0C1C" w:rsidRPr="00166B1F">
        <w:instrText>raitements:</w:instrText>
      </w:r>
      <w:r w:rsidR="006D0C1C" w:rsidRPr="006D0C1C">
        <w:instrText>Inscription au registre</w:instrText>
      </w:r>
      <w:r w:rsidR="006D0C1C">
        <w:instrText xml:space="preserve">" </w:instrText>
      </w:r>
      <w:r w:rsidR="001B115C">
        <w:fldChar w:fldCharType="end"/>
      </w:r>
    </w:p>
    <w:p w14:paraId="0934D0B4" w14:textId="14AFC1F3" w:rsidR="0054460F" w:rsidRDefault="00000000">
      <w:r>
        <w:t xml:space="preserve">The function of recording the </w:t>
      </w:r>
      <w:r w:rsidR="00751E7B">
        <w:t>flock</w:t>
      </w:r>
      <w:r>
        <w:t xml:space="preserve"> register in the treatment register consists of three activities:</w:t>
      </w:r>
    </w:p>
    <w:p w14:paraId="4A37305A" w14:textId="77777777" w:rsidR="0054460F" w:rsidRDefault="00000000">
      <w:pPr>
        <w:pStyle w:val="Paragraphedeliste"/>
        <w:numPr>
          <w:ilvl w:val="0"/>
          <w:numId w:val="18"/>
        </w:numPr>
      </w:pPr>
      <w:r>
        <w:t>Enter the treatment in the first line of the animal’s treatment register</w:t>
      </w:r>
    </w:p>
    <w:p w14:paraId="4246D7EB" w14:textId="77777777" w:rsidR="0054460F" w:rsidRDefault="00000000">
      <w:pPr>
        <w:pStyle w:val="Paragraphedeliste"/>
        <w:numPr>
          <w:ilvl w:val="0"/>
          <w:numId w:val="18"/>
        </w:numPr>
      </w:pPr>
      <w:r>
        <w:t>Calculates the withdrawal date allowed</w:t>
      </w:r>
    </w:p>
    <w:p w14:paraId="32D62970" w14:textId="77777777" w:rsidR="0054460F" w:rsidRDefault="00000000">
      <w:pPr>
        <w:pStyle w:val="Paragraphedeliste"/>
        <w:numPr>
          <w:ilvl w:val="0"/>
          <w:numId w:val="18"/>
        </w:numPr>
      </w:pPr>
      <w:r>
        <w:t>Displays the short duration reminder (optional)</w:t>
      </w:r>
    </w:p>
    <w:p w14:paraId="5D008A13" w14:textId="77777777" w:rsidR="0054460F" w:rsidRDefault="00000000">
      <w:r>
        <w:rPr>
          <w:noProof/>
          <w:lang w:eastAsia="fr-CA"/>
        </w:rPr>
        <mc:AlternateContent>
          <mc:Choice Requires="wps">
            <w:drawing>
              <wp:anchor distT="0" distB="0" distL="114300" distR="114300" simplePos="0" relativeHeight="251727872" behindDoc="0" locked="0" layoutInCell="1" allowOverlap="1" wp14:anchorId="633B00AF" wp14:editId="69962AA4">
                <wp:simplePos x="0" y="0"/>
                <wp:positionH relativeFrom="column">
                  <wp:posOffset>3790950</wp:posOffset>
                </wp:positionH>
                <wp:positionV relativeFrom="paragraph">
                  <wp:posOffset>2430780</wp:posOffset>
                </wp:positionV>
                <wp:extent cx="2428875" cy="723900"/>
                <wp:effectExtent l="647700" t="11430" r="9525" b="7620"/>
                <wp:wrapNone/>
                <wp:docPr id="649"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8875" cy="723900"/>
                        </a:xfrm>
                        <a:prstGeom prst="wedgeEllipseCallout">
                          <a:avLst>
                            <a:gd name="adj1" fmla="val -74444"/>
                            <a:gd name="adj2" fmla="val 35528"/>
                          </a:avLst>
                        </a:prstGeom>
                        <a:solidFill>
                          <a:srgbClr val="FFFFFF"/>
                        </a:solidFill>
                        <a:ln w="9525">
                          <a:solidFill>
                            <a:srgbClr val="000000"/>
                          </a:solidFill>
                          <a:miter lim="800000"/>
                          <a:headEnd/>
                          <a:tailEnd/>
                        </a:ln>
                      </wps:spPr>
                      <wps:txbx>
                        <w:txbxContent>
                          <w:p w14:paraId="42F67259" w14:textId="77777777" w:rsidR="0054460F" w:rsidRDefault="00000000">
                            <w:pPr>
                              <w:rPr>
                                <w:sz w:val="16"/>
                                <w:szCs w:val="16"/>
                              </w:rPr>
                            </w:pPr>
                            <w:r>
                              <w:rPr>
                                <w:sz w:val="16"/>
                                <w:szCs w:val="16"/>
                              </w:rPr>
                              <w:t>Booster section for longer booster treatments (vaccines)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B00AF" id="AutoShape 85" o:spid="_x0000_s1190" type="#_x0000_t63" style="position:absolute;margin-left:298.5pt;margin-top:191.4pt;width:191.25pt;height:5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" adj="-5280,18474">
                <v:textbox>
                  <w:txbxContent>
                    <w:p w14:paraId="42F67259" w14:textId="77777777" w:rsidR="0054460F" w:rsidRDefault="00000000">
                      <w:pPr>
                        <w:rPr>
                          <w:sz w:val="16"/>
                          <w:szCs w:val="16"/>
                        </w:rPr>
                      </w:pPr>
                      <w:r>
                        <w:rPr>
                          <w:sz w:val="16"/>
                          <w:szCs w:val="16"/>
                        </w:rPr>
                        <w:t>Booster section for longer booster treatments (vaccines)</w:t>
                      </w:r>
                    </w:p>
                  </w:txbxContent>
                </v:textbox>
              </v:shape>
            </w:pict>
          </mc:Fallback>
        </mc:AlternateContent>
      </w:r>
      <w:r>
        <w:rPr>
          <w:noProof/>
          <w:lang w:eastAsia="fr-CA"/>
        </w:rPr>
        <mc:AlternateContent>
          <mc:Choice Requires="wps">
            <w:drawing>
              <wp:anchor distT="0" distB="0" distL="114300" distR="114300" simplePos="0" relativeHeight="251726848" behindDoc="0" locked="0" layoutInCell="1" allowOverlap="1" wp14:anchorId="40EEB317" wp14:editId="20594735">
                <wp:simplePos x="0" y="0"/>
                <wp:positionH relativeFrom="column">
                  <wp:posOffset>752475</wp:posOffset>
                </wp:positionH>
                <wp:positionV relativeFrom="paragraph">
                  <wp:posOffset>271145</wp:posOffset>
                </wp:positionV>
                <wp:extent cx="1552575" cy="695325"/>
                <wp:effectExtent l="266700" t="13970" r="9525" b="538480"/>
                <wp:wrapNone/>
                <wp:docPr id="648"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695325"/>
                        </a:xfrm>
                        <a:prstGeom prst="wedgeEllipseCallout">
                          <a:avLst>
                            <a:gd name="adj1" fmla="val -64644"/>
                            <a:gd name="adj2" fmla="val 122056"/>
                          </a:avLst>
                        </a:prstGeom>
                        <a:solidFill>
                          <a:srgbClr val="FFFFFF"/>
                        </a:solidFill>
                        <a:ln w="9525">
                          <a:solidFill>
                            <a:srgbClr val="000000"/>
                          </a:solidFill>
                          <a:miter lim="800000"/>
                          <a:headEnd/>
                          <a:tailEnd/>
                        </a:ln>
                      </wps:spPr>
                      <wps:txbx>
                        <w:txbxContent>
                          <w:p w14:paraId="69D381FE" w14:textId="77777777" w:rsidR="0054460F" w:rsidRDefault="00000000">
                            <w:pPr>
                              <w:rPr>
                                <w:sz w:val="16"/>
                                <w:szCs w:val="16"/>
                              </w:rPr>
                            </w:pPr>
                            <w:r>
                              <w:rPr>
                                <w:sz w:val="16"/>
                                <w:szCs w:val="16"/>
                              </w:rPr>
                              <w:t>Registration by the "Register for treatments"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EB317" id="AutoShape 84" o:spid="_x0000_s1191" type="#_x0000_t63" style="position:absolute;margin-left:59.25pt;margin-top:21.35pt;width:122.25pt;height:54.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" adj="-3163,37164">
                <v:textbox>
                  <w:txbxContent>
                    <w:p w14:paraId="69D381FE" w14:textId="77777777" w:rsidR="0054460F" w:rsidRDefault="00000000">
                      <w:pPr>
                        <w:rPr>
                          <w:sz w:val="16"/>
                          <w:szCs w:val="16"/>
                        </w:rPr>
                      </w:pPr>
                      <w:r>
                        <w:rPr>
                          <w:sz w:val="16"/>
                          <w:szCs w:val="16"/>
                        </w:rPr>
                        <w:t>Registration by the "Register for treatments" button</w:t>
                      </w:r>
                    </w:p>
                  </w:txbxContent>
                </v:textbox>
              </v:shape>
            </w:pict>
          </mc:Fallback>
        </mc:AlternateContent>
      </w:r>
      <w:r>
        <w:rPr>
          <w:noProof/>
          <w:lang w:eastAsia="fr-CA"/>
        </w:rPr>
        <mc:AlternateContent>
          <mc:Choice Requires="wps">
            <w:drawing>
              <wp:anchor distT="0" distB="0" distL="114300" distR="114300" simplePos="0" relativeHeight="251725824" behindDoc="0" locked="0" layoutInCell="1" allowOverlap="1" wp14:anchorId="1C0D8B88" wp14:editId="4EAE9AA0">
                <wp:simplePos x="0" y="0"/>
                <wp:positionH relativeFrom="column">
                  <wp:posOffset>-609600</wp:posOffset>
                </wp:positionH>
                <wp:positionV relativeFrom="paragraph">
                  <wp:posOffset>1887855</wp:posOffset>
                </wp:positionV>
                <wp:extent cx="1819275" cy="542925"/>
                <wp:effectExtent l="9525" t="11430" r="9525" b="769620"/>
                <wp:wrapNone/>
                <wp:docPr id="647"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542925"/>
                        </a:xfrm>
                        <a:prstGeom prst="wedgeEllipseCallout">
                          <a:avLst>
                            <a:gd name="adj1" fmla="val 26403"/>
                            <a:gd name="adj2" fmla="val 186259"/>
                          </a:avLst>
                        </a:prstGeom>
                        <a:solidFill>
                          <a:srgbClr val="FFFFFF"/>
                        </a:solidFill>
                        <a:ln w="9525">
                          <a:solidFill>
                            <a:srgbClr val="000000"/>
                          </a:solidFill>
                          <a:miter lim="800000"/>
                          <a:headEnd/>
                          <a:tailEnd/>
                        </a:ln>
                      </wps:spPr>
                      <wps:txbx>
                        <w:txbxContent>
                          <w:p w14:paraId="090C4487" w14:textId="77777777" w:rsidR="0054460F" w:rsidRDefault="00000000">
                            <w:pPr>
                              <w:rPr>
                                <w:sz w:val="16"/>
                                <w:szCs w:val="16"/>
                              </w:rPr>
                            </w:pPr>
                            <w:r>
                              <w:rPr>
                                <w:sz w:val="16"/>
                                <w:szCs w:val="16"/>
                              </w:rPr>
                              <w:t>Short-term treatment reminder indicator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D8B88" id="AutoShape 83" o:spid="_x0000_s1192" type="#_x0000_t63" style="position:absolute;margin-left:-48pt;margin-top:148.65pt;width:143.25pt;height:42.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" adj="16503,51032">
                <v:textbox>
                  <w:txbxContent>
                    <w:p w14:paraId="090C4487" w14:textId="77777777" w:rsidR="0054460F" w:rsidRDefault="00000000">
                      <w:pPr>
                        <w:rPr>
                          <w:sz w:val="16"/>
                          <w:szCs w:val="16"/>
                        </w:rPr>
                      </w:pPr>
                      <w:r>
                        <w:rPr>
                          <w:sz w:val="16"/>
                          <w:szCs w:val="16"/>
                        </w:rPr>
                        <w:t>Short-term treatment reminder indicator</w:t>
                      </w:r>
                    </w:p>
                  </w:txbxContent>
                </v:textbox>
              </v:shape>
            </w:pict>
          </mc:Fallback>
        </mc:AlternateContent>
      </w:r>
      <w:r>
        <w:rPr>
          <w:noProof/>
          <w:lang w:eastAsia="fr-CA"/>
        </w:rPr>
        <mc:AlternateContent>
          <mc:Choice Requires="wps">
            <w:drawing>
              <wp:anchor distT="0" distB="0" distL="114300" distR="114300" simplePos="0" relativeHeight="251724800" behindDoc="0" locked="0" layoutInCell="1" allowOverlap="1" wp14:anchorId="1B6ECB23" wp14:editId="0473BD7C">
                <wp:simplePos x="0" y="0"/>
                <wp:positionH relativeFrom="column">
                  <wp:posOffset>4991100</wp:posOffset>
                </wp:positionH>
                <wp:positionV relativeFrom="paragraph">
                  <wp:posOffset>271145</wp:posOffset>
                </wp:positionV>
                <wp:extent cx="952500" cy="485775"/>
                <wp:effectExtent l="2181225" t="13970" r="9525" b="5080"/>
                <wp:wrapNone/>
                <wp:docPr id="646"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85775"/>
                        </a:xfrm>
                        <a:prstGeom prst="wedgeEllipseCallout">
                          <a:avLst>
                            <a:gd name="adj1" fmla="val -277731"/>
                            <a:gd name="adj2" fmla="val -9606"/>
                          </a:avLst>
                        </a:prstGeom>
                        <a:solidFill>
                          <a:srgbClr val="FFFFFF"/>
                        </a:solidFill>
                        <a:ln w="9525">
                          <a:solidFill>
                            <a:srgbClr val="000000"/>
                          </a:solidFill>
                          <a:miter lim="800000"/>
                          <a:headEnd/>
                          <a:tailEnd/>
                        </a:ln>
                      </wps:spPr>
                      <wps:txbx>
                        <w:txbxContent>
                          <w:p w14:paraId="3F041132" w14:textId="77777777" w:rsidR="0054460F" w:rsidRDefault="00000000">
                            <w:pPr>
                              <w:rPr>
                                <w:sz w:val="16"/>
                                <w:szCs w:val="16"/>
                                <w:lang w:val="en-CA"/>
                              </w:rPr>
                            </w:pPr>
                            <w:r>
                              <w:rPr>
                                <w:sz w:val="16"/>
                                <w:szCs w:val="16"/>
                              </w:rPr>
                              <w:t>Withdrawal 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ECB23" id="AutoShape 82" o:spid="_x0000_s1193" type="#_x0000_t63" style="position:absolute;margin-left:393pt;margin-top:21.35pt;width:75pt;height:38.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" adj="-49190,8725">
                <v:textbox>
                  <w:txbxContent>
                    <w:p w14:paraId="3F041132" w14:textId="77777777" w:rsidR="0054460F" w:rsidRDefault="00000000">
                      <w:pPr>
                        <w:rPr>
                          <w:sz w:val="16"/>
                          <w:szCs w:val="16"/>
                          <w:lang w:val="en-CA"/>
                        </w:rPr>
                      </w:pPr>
                      <w:r>
                        <w:rPr>
                          <w:sz w:val="16"/>
                          <w:szCs w:val="16"/>
                        </w:rPr>
                        <w:t>Withdrawal Date</w:t>
                      </w:r>
                    </w:p>
                  </w:txbxContent>
                </v:textbox>
              </v:shape>
            </w:pict>
          </mc:Fallback>
        </mc:AlternateContent>
      </w:r>
      <w:r>
        <w:rPr>
          <w:noProof/>
          <w:lang w:eastAsia="fr-CA"/>
        </w:rPr>
        <w:drawing>
          <wp:inline distT="0" distB="0" distL="0" distR="0" wp14:anchorId="6738E143" wp14:editId="0C26AF6B">
            <wp:extent cx="4905375" cy="3556397"/>
            <wp:effectExtent l="19050" t="0" r="9525" b="0"/>
            <wp:docPr id="10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0" cstate="print"/>
                    <a:stretch>
                      <a:fillRect/>
                    </a:stretch>
                  </pic:blipFill>
                  <pic:spPr bwMode="auto">
                    <a:xfrm>
                      <a:off x="0" y="0"/>
                      <a:ext cx="4905375" cy="3556397"/>
                    </a:xfrm>
                    <a:prstGeom prst="rect">
                      <a:avLst/>
                    </a:prstGeom>
                    <a:noFill/>
                    <a:ln w="9525">
                      <a:noFill/>
                      <a:miter lim="800000"/>
                      <a:headEnd/>
                      <a:tailEnd/>
                    </a:ln>
                  </pic:spPr>
                </pic:pic>
              </a:graphicData>
            </a:graphic>
          </wp:inline>
        </w:drawing>
      </w:r>
    </w:p>
    <w:p w14:paraId="78BDD351" w14:textId="77777777" w:rsidR="00F66874" w:rsidRDefault="00F66874" w:rsidP="00B816FF">
      <w:pPr>
        <w:pStyle w:val="Titre1"/>
      </w:pPr>
    </w:p>
    <w:p w14:paraId="2560B128" w14:textId="77777777" w:rsidR="0054460F" w:rsidRDefault="00000000">
      <w:pPr>
        <w:pStyle w:val="Titre2"/>
      </w:pPr>
      <w:bookmarkStart w:id="479" w:name="_Toc303966106"/>
      <w:bookmarkStart w:id="480" w:name="_Toc159947992"/>
      <w:r>
        <w:t>17.7 Reminders</w:t>
      </w:r>
      <w:bookmarkEnd w:id="479"/>
      <w:bookmarkEnd w:id="480"/>
    </w:p>
    <w:p w14:paraId="09790036" w14:textId="04516739" w:rsidR="0054460F" w:rsidRDefault="001F68F2">
      <w:r>
        <w:t>EweManage offers 2 types of treatment reminders:</w:t>
      </w:r>
    </w:p>
    <w:p w14:paraId="0209BF55" w14:textId="77777777" w:rsidR="0054460F" w:rsidRDefault="00000000">
      <w:pPr>
        <w:pStyle w:val="Titre3"/>
      </w:pPr>
      <w:bookmarkStart w:id="481" w:name="_Toc303966107"/>
      <w:bookmarkStart w:id="482" w:name="_Toc159947993"/>
      <w:r>
        <w:t>17.7.1 Recall</w:t>
      </w:r>
      <w:r w:rsidR="001B115C">
        <w:fldChar w:fldCharType="begin"/>
      </w:r>
      <w:r w:rsidR="006D0C1C">
        <w:instrText xml:space="preserve"> XE "</w:instrText>
      </w:r>
      <w:r w:rsidR="006D0C1C" w:rsidRPr="00CF65E8">
        <w:instrText>rappel:</w:instrText>
      </w:r>
      <w:r w:rsidR="006D0C1C" w:rsidRPr="005B6C9B">
        <w:instrText>Rappel court terme (traitements)</w:instrText>
      </w:r>
      <w:r w:rsidR="006D0C1C">
        <w:instrText xml:space="preserve">" </w:instrText>
      </w:r>
      <w:r w:rsidR="001B115C">
        <w:fldChar w:fldCharType="end"/>
      </w:r>
      <w:r>
        <w:t xml:space="preserve"> short-term</w:t>
      </w:r>
      <w:bookmarkEnd w:id="481"/>
      <w:bookmarkEnd w:id="482"/>
      <w:r>
        <w:t xml:space="preserve"> </w:t>
      </w:r>
    </w:p>
    <w:p w14:paraId="4AFDDDB2" w14:textId="344FA428" w:rsidR="0054460F" w:rsidRDefault="00000000">
      <w:r>
        <w:t xml:space="preserve">is the one available by ticking the box "adults in treatment" or in the lamb </w:t>
      </w:r>
      <w:r w:rsidR="005B23E7">
        <w:t>record</w:t>
      </w:r>
      <w:r>
        <w:t xml:space="preserve">s "tick if treatment is in progress". This reminder is activated by the producer who wants to be reminded every morning (or on request by activating the planning or control function). If you activate the reminder, </w:t>
      </w:r>
      <w:r w:rsidR="001F68F2">
        <w:t>EweManage</w:t>
      </w:r>
      <w:r>
        <w:t xml:space="preserve"> will present you a screen with the list of animals in treatment with the list of treatments to be done. These reminders will be displayed to you every time you launch the software, whether you want to see the governance activities or not, as these are short-term reminders, for the duration of the processing.</w:t>
      </w:r>
    </w:p>
    <w:p w14:paraId="082EC9E4" w14:textId="77777777" w:rsidR="0054460F" w:rsidRDefault="00000000">
      <w:pPr>
        <w:pStyle w:val="Titre3"/>
      </w:pPr>
      <w:bookmarkStart w:id="483" w:name="_Toc303966108"/>
      <w:bookmarkStart w:id="484" w:name="_Toc159947994"/>
      <w:r>
        <w:t>17.7.2 Recall</w:t>
      </w:r>
      <w:r w:rsidR="001B115C">
        <w:fldChar w:fldCharType="begin"/>
      </w:r>
      <w:r w:rsidR="006D0C1C">
        <w:instrText xml:space="preserve"> XE "</w:instrText>
      </w:r>
      <w:r w:rsidR="006D0C1C" w:rsidRPr="00103A79">
        <w:instrText>rappel:</w:instrText>
      </w:r>
      <w:r w:rsidR="006D0C1C" w:rsidRPr="00A3350B">
        <w:instrText>Rappel long terme (médicaments)</w:instrText>
      </w:r>
      <w:r w:rsidR="006D0C1C">
        <w:instrText xml:space="preserve">" </w:instrText>
      </w:r>
      <w:r w:rsidR="001B115C">
        <w:fldChar w:fldCharType="end"/>
      </w:r>
      <w:r>
        <w:t xml:space="preserve"> long-term treatment</w:t>
      </w:r>
      <w:bookmarkEnd w:id="483"/>
      <w:bookmarkEnd w:id="484"/>
    </w:p>
    <w:p w14:paraId="0603DA3E" w14:textId="73A897D5" w:rsidR="0054460F" w:rsidRDefault="00000000">
      <w:r>
        <w:t xml:space="preserve">is the type of booster for deworming or vaccine type treatment. This reminder is then shown for the animal or group in the diet activities. To obtain such a booster, for example a 2-month booster, the number of months must be entered on the medication </w:t>
      </w:r>
      <w:r w:rsidR="005B23E7">
        <w:t>record</w:t>
      </w:r>
      <w:r>
        <w:t xml:space="preserve"> in the appropriate section. Long-term booster treatment is not available for lambs.</w:t>
      </w:r>
    </w:p>
    <w:p w14:paraId="5CD828A8" w14:textId="77777777" w:rsidR="0059001C" w:rsidRDefault="0059001C" w:rsidP="006A62B8">
      <w:pPr>
        <w:pStyle w:val="Titre2"/>
      </w:pPr>
      <w:bookmarkStart w:id="485" w:name="_Toc303966109"/>
    </w:p>
    <w:p w14:paraId="6B9C8E58" w14:textId="77777777" w:rsidR="0054460F" w:rsidRDefault="00000000">
      <w:pPr>
        <w:pStyle w:val="Titre2"/>
      </w:pPr>
      <w:bookmarkStart w:id="486" w:name="_Toc159947995"/>
      <w:r>
        <w:t>17.8 Treatments</w:t>
      </w:r>
      <w:r w:rsidR="001B115C">
        <w:fldChar w:fldCharType="begin"/>
      </w:r>
      <w:r w:rsidR="00A3350B">
        <w:instrText xml:space="preserve"> XE "</w:instrText>
      </w:r>
      <w:r w:rsidR="00A3350B" w:rsidRPr="00121C94">
        <w:instrText>Traitements:</w:instrText>
      </w:r>
      <w:r w:rsidR="00A3350B" w:rsidRPr="005B6C9B">
        <w:instrText>Inscription de traitements pour un groupe</w:instrText>
      </w:r>
      <w:r w:rsidR="00A3350B">
        <w:instrText xml:space="preserve">" </w:instrText>
      </w:r>
      <w:r w:rsidR="001B115C">
        <w:fldChar w:fldCharType="end"/>
      </w:r>
      <w:r>
        <w:t xml:space="preserve"> group</w:t>
      </w:r>
      <w:bookmarkEnd w:id="485"/>
      <w:bookmarkEnd w:id="486"/>
      <w:r w:rsidR="001B115C">
        <w:fldChar w:fldCharType="begin"/>
      </w:r>
      <w:r w:rsidR="00A3350B">
        <w:instrText xml:space="preserve"> XE "</w:instrText>
      </w:r>
      <w:r w:rsidR="00A3350B" w:rsidRPr="003328EB">
        <w:instrText>groupe:</w:instrText>
      </w:r>
      <w:r w:rsidR="00A3350B" w:rsidRPr="005B6C9B">
        <w:instrText>Inscription de traitement de groupe</w:instrText>
      </w:r>
      <w:r w:rsidR="00A3350B">
        <w:instrText xml:space="preserve">" </w:instrText>
      </w:r>
      <w:r w:rsidR="001B115C">
        <w:fldChar w:fldCharType="end"/>
      </w:r>
    </w:p>
    <w:p w14:paraId="700DB396" w14:textId="14ABD9D4" w:rsidR="0054460F" w:rsidRDefault="00000000">
      <w:r>
        <w:t xml:space="preserve">Often, treatments are given to a single individual. Then the medical section of the animal </w:t>
      </w:r>
      <w:r w:rsidR="005B23E7">
        <w:t>record</w:t>
      </w:r>
      <w:r>
        <w:t xml:space="preserve"> is used. However, in several cases (vaccines, pre-lambing vitamins etc...) group treatments must be carried out. It is then ineffective to do the treatment on an individual basis. It is then chosen to perform a "group processing" by pressing the "Multiple inputs" button. You must choose the group for which the treatment will be performed and follow the on-screen instructions that offer you the choice between short- and long-term treatment. In both cases, the treatments will be automatically entered in each of the individual records of the animals of the selected group.</w:t>
      </w:r>
    </w:p>
    <w:p w14:paraId="58AF77CE" w14:textId="462C5FE1" w:rsidR="0054460F" w:rsidRDefault="00000000">
      <w:r>
        <w:t xml:space="preserve">Note: This function is only available for </w:t>
      </w:r>
      <w:r w:rsidR="00751E7B">
        <w:t>flock</w:t>
      </w:r>
      <w:r>
        <w:t xml:space="preserve"> and not lambs. In addition, dosing should be estimated individually because it will not be calculated by the function of the medical chart.</w:t>
      </w:r>
    </w:p>
    <w:p w14:paraId="5E93EC7B" w14:textId="77777777" w:rsidR="0054460F" w:rsidRDefault="00000000">
      <w:pPr>
        <w:pStyle w:val="Titre2"/>
      </w:pPr>
      <w:bookmarkStart w:id="487" w:name="_Toc303966110"/>
      <w:bookmarkStart w:id="488" w:name="_Toc159947996"/>
      <w:r>
        <w:t>17.9 Expired medicinal products</w:t>
      </w:r>
      <w:bookmarkEnd w:id="487"/>
      <w:bookmarkEnd w:id="488"/>
      <w:r w:rsidR="001B115C">
        <w:fldChar w:fldCharType="begin"/>
      </w:r>
      <w:r w:rsidR="00A3350B">
        <w:instrText xml:space="preserve"> XE "</w:instrText>
      </w:r>
      <w:r w:rsidR="00A3350B" w:rsidRPr="003F466F">
        <w:instrText>périmés:</w:instrText>
      </w:r>
      <w:r w:rsidR="00A3350B" w:rsidRPr="005B6C9B">
        <w:instrText>Médicaments périmés</w:instrText>
      </w:r>
      <w:r w:rsidR="00A3350B">
        <w:instrText xml:space="preserve">" </w:instrText>
      </w:r>
      <w:r w:rsidR="001B115C">
        <w:fldChar w:fldCharType="end"/>
      </w:r>
    </w:p>
    <w:p w14:paraId="6BE411EF" w14:textId="15DD8514" w:rsidR="0054460F" w:rsidRDefault="001F68F2">
      <w:r>
        <w:t xml:space="preserve">EweManage identifies which expired medicines you should no longer use and replaces as needed. To do this, you must complete the Purchasing section of the Drug </w:t>
      </w:r>
      <w:r w:rsidR="005B23E7">
        <w:t>Record</w:t>
      </w:r>
      <w:r>
        <w:t xml:space="preserve"> and enter the Expiry Date of the drug in the Expiry Date box. The EweManage system will then notify you of the expiry date if necessary without you having to check regularly yourself.</w:t>
      </w:r>
    </w:p>
    <w:p w14:paraId="2790E334" w14:textId="77777777" w:rsidR="0054460F" w:rsidRDefault="00000000">
      <w:pPr>
        <w:pStyle w:val="Titre2"/>
      </w:pPr>
      <w:bookmarkStart w:id="489" w:name="_Toc303966111"/>
      <w:bookmarkStart w:id="490" w:name="_Toc159947997"/>
      <w:r>
        <w:t>17.10 Inventory</w:t>
      </w:r>
      <w:r w:rsidR="001B115C">
        <w:fldChar w:fldCharType="begin"/>
      </w:r>
      <w:r w:rsidR="00A3350B">
        <w:instrText xml:space="preserve"> XE "</w:instrText>
      </w:r>
      <w:r w:rsidR="00A3350B" w:rsidRPr="00D35AE8">
        <w:instrText>Inventaire:</w:instrText>
      </w:r>
      <w:r w:rsidR="00A3350B" w:rsidRPr="005B6C9B">
        <w:instrText>Liste des médicaments requis en période pré-agnelage ou autre</w:instrText>
      </w:r>
      <w:r w:rsidR="00A3350B">
        <w:instrText xml:space="preserve">" </w:instrText>
      </w:r>
      <w:r w:rsidR="001B115C">
        <w:fldChar w:fldCharType="end"/>
      </w:r>
      <w:r>
        <w:t xml:space="preserve"> and pre-lambing requirements</w:t>
      </w:r>
      <w:bookmarkEnd w:id="489"/>
      <w:bookmarkEnd w:id="490"/>
    </w:p>
    <w:p w14:paraId="7C691296" w14:textId="5F0DA88D" w:rsidR="0054460F" w:rsidRDefault="001F68F2">
      <w:r>
        <w:t>EweManage allows you to prepare an inventory of medicines (or any other required products you have listed) for a given period of time. We suggest here for pre-lambing. This is particularly useful for producers who are away from their veterinary clinic and want to have everything on hand at important events such as lambing. The inventory request prints the list of what you have identified as required and gives you a list of what you should have. Of course, this assumes that you correct your pharmacy registry every time you have an empty container.</w:t>
      </w:r>
    </w:p>
    <w:p w14:paraId="65FAF662" w14:textId="77777777" w:rsidR="0054460F" w:rsidRDefault="00000000">
      <w:pPr>
        <w:pStyle w:val="Titre2"/>
      </w:pPr>
      <w:bookmarkStart w:id="491" w:name="_Toc303966112"/>
      <w:bookmarkStart w:id="492" w:name="_Toc159947998"/>
      <w:r>
        <w:t>17.11 Safety</w:t>
      </w:r>
      <w:r w:rsidR="001B115C">
        <w:fldChar w:fldCharType="begin"/>
      </w:r>
      <w:r w:rsidR="00A3350B">
        <w:instrText xml:space="preserve"> XE "</w:instrText>
      </w:r>
      <w:r w:rsidR="00A3350B" w:rsidRPr="00B86DBE">
        <w:instrText>Salubrité:</w:instrText>
      </w:r>
      <w:r w:rsidR="00A3350B" w:rsidRPr="005B6C9B">
        <w:instrText>Salubrité alimentaire à la ferme</w:instrText>
      </w:r>
      <w:r w:rsidR="00A3350B">
        <w:instrText xml:space="preserve">" </w:instrText>
      </w:r>
      <w:r w:rsidR="001B115C">
        <w:fldChar w:fldCharType="end"/>
      </w:r>
      <w:r>
        <w:t xml:space="preserve"> on-farm food</w:t>
      </w:r>
      <w:bookmarkEnd w:id="491"/>
      <w:bookmarkEnd w:id="492"/>
    </w:p>
    <w:p w14:paraId="67CAEB09" w14:textId="12880032" w:rsidR="0054460F" w:rsidRDefault="00000000">
      <w:pPr>
        <w:rPr>
          <w:rFonts w:ascii="Comic Sans MS" w:eastAsiaTheme="majorEastAsia" w:hAnsi="Comic Sans MS" w:cstheme="majorBidi"/>
          <w:b/>
          <w:bCs/>
          <w:sz w:val="24"/>
          <w:szCs w:val="28"/>
        </w:rPr>
      </w:pPr>
      <w:r>
        <w:t xml:space="preserve">For companies participating in the on-farm food safety certification program, all fields of each drug </w:t>
      </w:r>
      <w:r w:rsidR="005B23E7">
        <w:t>record</w:t>
      </w:r>
      <w:r>
        <w:t xml:space="preserve"> must be completed. These </w:t>
      </w:r>
      <w:r w:rsidR="005B23E7">
        <w:t>record</w:t>
      </w:r>
      <w:r>
        <w:t>s are defined in terms of what is required by the program and you will not require any document other than the duly signed veterinary prescriptions.</w:t>
      </w:r>
    </w:p>
    <w:p w14:paraId="6EA7A583" w14:textId="77777777" w:rsidR="0054460F" w:rsidRDefault="00000000">
      <w:pPr>
        <w:rPr>
          <w:rFonts w:ascii="Comic Sans MS" w:eastAsiaTheme="majorEastAsia" w:hAnsi="Comic Sans MS" w:cstheme="majorBidi"/>
          <w:b/>
          <w:bCs/>
          <w:color w:val="000000" w:themeColor="text1"/>
          <w:szCs w:val="26"/>
        </w:rPr>
      </w:pPr>
      <w:r>
        <w:br w:type="page"/>
      </w:r>
    </w:p>
    <w:p w14:paraId="30858C59" w14:textId="77777777" w:rsidR="0054460F" w:rsidRDefault="00000000">
      <w:pPr>
        <w:pStyle w:val="Titre2"/>
      </w:pPr>
      <w:bookmarkStart w:id="493" w:name="_Toc159947999"/>
      <w:r>
        <w:t>17.12 Care Protocols</w:t>
      </w:r>
      <w:bookmarkEnd w:id="493"/>
    </w:p>
    <w:p w14:paraId="0E66129E" w14:textId="10283176" w:rsidR="0054460F" w:rsidRDefault="00000000">
      <w:pPr>
        <w:rPr>
          <w:rFonts w:ascii="Comic Sans MS" w:eastAsiaTheme="majorEastAsia" w:hAnsi="Comic Sans MS" w:cstheme="majorBidi"/>
          <w:b/>
          <w:bCs/>
          <w:sz w:val="24"/>
          <w:szCs w:val="28"/>
        </w:rPr>
      </w:pPr>
      <w:r>
        <w:rPr>
          <w:noProof/>
          <w:lang w:eastAsia="fr-CA"/>
        </w:rPr>
        <mc:AlternateContent>
          <mc:Choice Requires="wps">
            <w:drawing>
              <wp:anchor distT="0" distB="0" distL="114300" distR="114300" simplePos="0" relativeHeight="252091392" behindDoc="0" locked="0" layoutInCell="1" allowOverlap="1" wp14:anchorId="43245AD0" wp14:editId="64BCA737">
                <wp:simplePos x="0" y="0"/>
                <wp:positionH relativeFrom="column">
                  <wp:posOffset>2466975</wp:posOffset>
                </wp:positionH>
                <wp:positionV relativeFrom="paragraph">
                  <wp:posOffset>507365</wp:posOffset>
                </wp:positionV>
                <wp:extent cx="1390650" cy="430530"/>
                <wp:effectExtent l="9525" t="12065" r="38100" b="62230"/>
                <wp:wrapNone/>
                <wp:docPr id="645" name="AutoShap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0" cy="430530"/>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5B323FC2" id="AutoShape 482" o:spid="_x0000_s1026" type="#_x0000_t32" style="position:absolute;margin-left:194.25pt;margin-top:39.95pt;width:109.5pt;height:33.9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" strokeweight="1.25pt">
                <v:stroke endarrow="block"/>
              </v:shape>
            </w:pict>
          </mc:Fallback>
        </mc:AlternateContent>
      </w:r>
      <w:r w:rsidR="001F68F2">
        <w:t>EweManage</w:t>
      </w:r>
      <w:r>
        <w:t xml:space="preserve"> allows different care protocols for sheep, rams or lambs to be entered at different events. This is especially useful as a reminder or as a reminder for your staff to follow in case of illness.</w:t>
      </w:r>
      <w:bookmarkStart w:id="494" w:name="_Toc303966113"/>
    </w:p>
    <w:p w14:paraId="7CE4FA88" w14:textId="77777777" w:rsidR="00223FAD" w:rsidRDefault="00223FAD">
      <w:r>
        <w:rPr>
          <w:noProof/>
          <w:lang w:eastAsia="fr-CA"/>
        </w:rPr>
        <w:drawing>
          <wp:inline distT="0" distB="0" distL="0" distR="0" wp14:anchorId="3467D806" wp14:editId="0ED73F5D">
            <wp:extent cx="5476875" cy="1428750"/>
            <wp:effectExtent l="19050" t="0" r="9525" b="0"/>
            <wp:docPr id="411" name="Image 12" descr="\\psf\Home\Desktop\Capture d’écran 2015-06-16 à 15.1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sf\Home\Desktop\Capture d’écran 2015-06-16 à 15.18.09.png"/>
                    <pic:cNvPicPr>
                      <a:picLocks noChangeAspect="1" noChangeArrowheads="1"/>
                    </pic:cNvPicPr>
                  </pic:nvPicPr>
                  <pic:blipFill>
                    <a:blip r:embed="rId345" cstate="print"/>
                    <a:srcRect/>
                    <a:stretch>
                      <a:fillRect/>
                    </a:stretch>
                  </pic:blipFill>
                  <pic:spPr bwMode="auto">
                    <a:xfrm>
                      <a:off x="0" y="0"/>
                      <a:ext cx="5476875" cy="1428750"/>
                    </a:xfrm>
                    <a:prstGeom prst="rect">
                      <a:avLst/>
                    </a:prstGeom>
                    <a:noFill/>
                    <a:ln w="9525">
                      <a:noFill/>
                      <a:miter lim="800000"/>
                      <a:headEnd/>
                      <a:tailEnd/>
                    </a:ln>
                  </pic:spPr>
                </pic:pic>
              </a:graphicData>
            </a:graphic>
          </wp:inline>
        </w:drawing>
      </w:r>
    </w:p>
    <w:p w14:paraId="776C2A04" w14:textId="77777777" w:rsidR="0054460F" w:rsidRDefault="00000000">
      <w:r>
        <w:t>The menu allows you to either manage your protocols or create new ones. The first protocol level for each animal category is pre-defined. For example, for ewes:</w:t>
      </w:r>
    </w:p>
    <w:p w14:paraId="0B94C9FA" w14:textId="77777777" w:rsidR="0054460F" w:rsidRDefault="00000000">
      <w:r>
        <w:rPr>
          <w:noProof/>
          <w:lang w:eastAsia="fr-CA"/>
        </w:rPr>
        <w:drawing>
          <wp:anchor distT="0" distB="0" distL="114300" distR="114300" simplePos="0" relativeHeight="252092416" behindDoc="0" locked="0" layoutInCell="1" allowOverlap="1" wp14:anchorId="72A69CD0" wp14:editId="7CDAC315">
            <wp:simplePos x="0" y="0"/>
            <wp:positionH relativeFrom="column">
              <wp:posOffset>19050</wp:posOffset>
            </wp:positionH>
            <wp:positionV relativeFrom="paragraph">
              <wp:posOffset>151130</wp:posOffset>
            </wp:positionV>
            <wp:extent cx="1657350" cy="2487930"/>
            <wp:effectExtent l="19050" t="0" r="0" b="0"/>
            <wp:wrapSquare wrapText="bothSides"/>
            <wp:docPr id="412" name="Image 13" descr="\\psf\Home\Desktop\Capture d’écran 2015-06-16 à 15.1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sf\Home\Desktop\Capture d’écran 2015-06-16 à 15.19.21.png"/>
                    <pic:cNvPicPr>
                      <a:picLocks noChangeAspect="1" noChangeArrowheads="1"/>
                    </pic:cNvPicPr>
                  </pic:nvPicPr>
                  <pic:blipFill>
                    <a:blip r:embed="rId346" cstate="print"/>
                    <a:srcRect/>
                    <a:stretch>
                      <a:fillRect/>
                    </a:stretch>
                  </pic:blipFill>
                  <pic:spPr bwMode="auto">
                    <a:xfrm>
                      <a:off x="0" y="0"/>
                      <a:ext cx="1657350" cy="2487930"/>
                    </a:xfrm>
                    <a:prstGeom prst="rect">
                      <a:avLst/>
                    </a:prstGeom>
                    <a:noFill/>
                    <a:ln w="9525">
                      <a:noFill/>
                      <a:miter lim="800000"/>
                      <a:headEnd/>
                      <a:tailEnd/>
                    </a:ln>
                  </pic:spPr>
                </pic:pic>
              </a:graphicData>
            </a:graphic>
          </wp:anchor>
        </w:drawing>
      </w:r>
      <w:r>
        <w:t xml:space="preserve">From this first level, it is possible to create as many sub-levels as you want, each sub-level being able to accept up to 20 particular conditions, each being able to have as many sub-levels as you want. </w:t>
      </w:r>
    </w:p>
    <w:p w14:paraId="66152C4C" w14:textId="77777777" w:rsidR="0054460F" w:rsidRDefault="00000000">
      <w:pPr>
        <w:spacing w:after="0"/>
      </w:pPr>
      <w:r>
        <w:t xml:space="preserve">Everything ends when a recommendation is created for a sub-level. </w:t>
      </w:r>
    </w:p>
    <w:p w14:paraId="55514D74" w14:textId="77777777" w:rsidR="0054460F" w:rsidRDefault="00000000">
      <w:pPr>
        <w:spacing w:after="0"/>
      </w:pPr>
      <w:r>
        <w:t>Example:</w:t>
      </w:r>
    </w:p>
    <w:p w14:paraId="2B153FEC" w14:textId="77777777" w:rsidR="0054460F" w:rsidRDefault="00000000">
      <w:pPr>
        <w:spacing w:after="0"/>
      </w:pPr>
      <w:r>
        <w:t>Ewes, level 1: in pregnancy.</w:t>
      </w:r>
    </w:p>
    <w:p w14:paraId="6941FFF9" w14:textId="77777777" w:rsidR="0054460F" w:rsidRDefault="00000000">
      <w:pPr>
        <w:spacing w:after="0"/>
      </w:pPr>
      <w:r>
        <w:t>Second level: add "Rise with difficulty"</w:t>
      </w:r>
    </w:p>
    <w:p w14:paraId="2405D8FD" w14:textId="77777777" w:rsidR="0054460F" w:rsidRDefault="00000000">
      <w:pPr>
        <w:spacing w:after="0"/>
      </w:pPr>
      <w:r>
        <w:t>Third level: add "eat little"</w:t>
      </w:r>
    </w:p>
    <w:p w14:paraId="0F621A1C" w14:textId="77777777" w:rsidR="0054460F" w:rsidRDefault="00000000">
      <w:pPr>
        <w:spacing w:after="0"/>
      </w:pPr>
      <w:r>
        <w:t>Fourth level: add "no fever"</w:t>
      </w:r>
    </w:p>
    <w:p w14:paraId="4190607D" w14:textId="77777777" w:rsidR="0054460F" w:rsidRDefault="00000000">
      <w:pPr>
        <w:spacing w:after="0"/>
      </w:pPr>
      <w:r>
        <w:t>We end with a recommendation: "possible toxemia of pregnancy"</w:t>
      </w:r>
    </w:p>
    <w:p w14:paraId="5AD27DB7" w14:textId="77777777" w:rsidR="005B2834" w:rsidRDefault="005B2834" w:rsidP="005B2834">
      <w:pPr>
        <w:spacing w:after="0"/>
      </w:pPr>
    </w:p>
    <w:p w14:paraId="582DBB4F" w14:textId="77777777" w:rsidR="0054460F" w:rsidRDefault="00000000">
      <w:pPr>
        <w:spacing w:after="0"/>
      </w:pPr>
      <w:r>
        <w:t>If in the consultation of the protocol the search is done in stages, then one obtains:</w:t>
      </w:r>
    </w:p>
    <w:p w14:paraId="6D7799C4" w14:textId="77777777" w:rsidR="005B2834" w:rsidRPr="00223FAD" w:rsidRDefault="005B2834" w:rsidP="005B2834">
      <w:pPr>
        <w:spacing w:after="0"/>
      </w:pPr>
      <w:r>
        <w:rPr>
          <w:noProof/>
          <w:lang w:eastAsia="fr-CA"/>
        </w:rPr>
        <w:drawing>
          <wp:inline distT="0" distB="0" distL="0" distR="0" wp14:anchorId="6F7AEFA4" wp14:editId="5A485FE3">
            <wp:extent cx="4525383" cy="1857375"/>
            <wp:effectExtent l="19050" t="0" r="8517" b="0"/>
            <wp:docPr id="414" name="Image 14" descr="\\psf\Home\Desktop\Capture d’écran 2015-06-16 à 15.2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sf\Home\Desktop\Capture d’écran 2015-06-16 à 15.28.40.png"/>
                    <pic:cNvPicPr>
                      <a:picLocks noChangeAspect="1" noChangeArrowheads="1"/>
                    </pic:cNvPicPr>
                  </pic:nvPicPr>
                  <pic:blipFill>
                    <a:blip r:embed="rId347" cstate="print"/>
                    <a:srcRect/>
                    <a:stretch>
                      <a:fillRect/>
                    </a:stretch>
                  </pic:blipFill>
                  <pic:spPr bwMode="auto">
                    <a:xfrm>
                      <a:off x="0" y="0"/>
                      <a:ext cx="4531178" cy="1859754"/>
                    </a:xfrm>
                    <a:prstGeom prst="rect">
                      <a:avLst/>
                    </a:prstGeom>
                    <a:noFill/>
                    <a:ln w="9525">
                      <a:noFill/>
                      <a:miter lim="800000"/>
                      <a:headEnd/>
                      <a:tailEnd/>
                    </a:ln>
                  </pic:spPr>
                </pic:pic>
              </a:graphicData>
            </a:graphic>
          </wp:inline>
        </w:drawing>
      </w:r>
    </w:p>
    <w:p w14:paraId="2052ECC4" w14:textId="77777777" w:rsidR="0054460F" w:rsidRDefault="00000000">
      <w:pPr>
        <w:pStyle w:val="Titre2"/>
      </w:pPr>
      <w:bookmarkStart w:id="495" w:name="_Toc159948000"/>
      <w:r>
        <w:t>17.12 Access to the Compendium of Drugs</w:t>
      </w:r>
      <w:bookmarkEnd w:id="495"/>
    </w:p>
    <w:p w14:paraId="2851D8B9" w14:textId="77777777" w:rsidR="0054460F" w:rsidRDefault="00000000">
      <w:r>
        <w:t>If you are connected to the Internet, you can use the buttons on the Canadian Compendium of Veterinary Drugs to access the database.</w:t>
      </w:r>
    </w:p>
    <w:p w14:paraId="66F3E98D" w14:textId="77777777" w:rsidR="0054460F" w:rsidRDefault="00000000">
      <w:r>
        <w:t>This basis shall be maintained by an independent body and shall allow either:</w:t>
      </w:r>
    </w:p>
    <w:p w14:paraId="3653B6D7" w14:textId="77777777" w:rsidR="0054460F" w:rsidRDefault="00000000">
      <w:pPr>
        <w:pStyle w:val="Paragraphedeliste"/>
        <w:numPr>
          <w:ilvl w:val="0"/>
          <w:numId w:val="63"/>
        </w:numPr>
      </w:pPr>
      <w:r>
        <w:t>Research by type of disease to see what drugs are available</w:t>
      </w:r>
    </w:p>
    <w:p w14:paraId="449A302B" w14:textId="77777777" w:rsidR="0054460F" w:rsidRDefault="00000000">
      <w:pPr>
        <w:pStyle w:val="Paragraphedeliste"/>
        <w:numPr>
          <w:ilvl w:val="0"/>
          <w:numId w:val="63"/>
        </w:numPr>
      </w:pPr>
      <w:r>
        <w:t>Check doses and withdrawal periods for each medicine</w:t>
      </w:r>
    </w:p>
    <w:p w14:paraId="6A36C832" w14:textId="77777777" w:rsidR="0054460F" w:rsidRDefault="00000000">
      <w:pPr>
        <w:pStyle w:val="Paragraphedeliste"/>
        <w:numPr>
          <w:ilvl w:val="0"/>
          <w:numId w:val="63"/>
        </w:numPr>
      </w:pPr>
      <w:r>
        <w:t>To have access at all times to the MSDS for medicinal products</w:t>
      </w:r>
    </w:p>
    <w:p w14:paraId="52AB198E" w14:textId="77777777" w:rsidR="005B2834" w:rsidRDefault="0011795B" w:rsidP="005B2834">
      <w:r>
        <w:rPr>
          <w:noProof/>
          <w:lang w:eastAsia="fr-CA"/>
        </w:rPr>
        <mc:AlternateContent>
          <mc:Choice Requires="wps">
            <w:drawing>
              <wp:anchor distT="0" distB="0" distL="114300" distR="114300" simplePos="0" relativeHeight="252094464" behindDoc="0" locked="0" layoutInCell="1" allowOverlap="1" wp14:anchorId="2593644E" wp14:editId="227BB9D6">
                <wp:simplePos x="0" y="0"/>
                <wp:positionH relativeFrom="column">
                  <wp:posOffset>4867275</wp:posOffset>
                </wp:positionH>
                <wp:positionV relativeFrom="paragraph">
                  <wp:posOffset>352425</wp:posOffset>
                </wp:positionV>
                <wp:extent cx="1047750" cy="666750"/>
                <wp:effectExtent l="9525" t="9525" r="9525" b="990600"/>
                <wp:wrapNone/>
                <wp:docPr id="644" name="AutoShape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666750"/>
                        </a:xfrm>
                        <a:prstGeom prst="wedgeRectCallout">
                          <a:avLst>
                            <a:gd name="adj1" fmla="val -16486"/>
                            <a:gd name="adj2" fmla="val 197144"/>
                          </a:avLst>
                        </a:prstGeom>
                        <a:solidFill>
                          <a:srgbClr val="FFFFFF"/>
                        </a:solidFill>
                        <a:ln w="9525">
                          <a:solidFill>
                            <a:srgbClr val="000000"/>
                          </a:solidFill>
                          <a:miter lim="800000"/>
                          <a:headEnd/>
                          <a:tailEnd/>
                        </a:ln>
                      </wps:spPr>
                      <wps:txbx>
                        <w:txbxContent>
                          <w:p w14:paraId="1E6D9DFD" w14:textId="77777777" w:rsidR="0054460F" w:rsidRDefault="00000000">
                            <w:pPr>
                              <w:rPr>
                                <w:sz w:val="18"/>
                                <w:szCs w:val="18"/>
                              </w:rPr>
                            </w:pPr>
                            <w:r>
                              <w:rPr>
                                <w:sz w:val="18"/>
                                <w:szCs w:val="18"/>
                              </w:rPr>
                              <w:t>MSDS Print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3644E" id="AutoShape 485" o:spid="_x0000_s1194" type="#_x0000_t61" style="position:absolute;margin-left:383.25pt;margin-top:27.75pt;width:82.5pt;height:5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" adj="7239,53383">
                <v:textbox>
                  <w:txbxContent>
                    <w:p w14:paraId="1E6D9DFD" w14:textId="77777777" w:rsidR="0054460F" w:rsidRDefault="00000000">
                      <w:pPr>
                        <w:rPr>
                          <w:sz w:val="18"/>
                          <w:szCs w:val="18"/>
                        </w:rPr>
                      </w:pPr>
                      <w:r>
                        <w:rPr>
                          <w:sz w:val="18"/>
                          <w:szCs w:val="18"/>
                        </w:rPr>
                        <w:t>MSDS Print Button</w:t>
                      </w:r>
                    </w:p>
                  </w:txbxContent>
                </v:textbox>
              </v:shape>
            </w:pict>
          </mc:Fallback>
        </mc:AlternateContent>
      </w:r>
      <w:r>
        <w:rPr>
          <w:noProof/>
          <w:lang w:eastAsia="fr-CA"/>
        </w:rPr>
        <mc:AlternateContent>
          <mc:Choice Requires="wps">
            <w:drawing>
              <wp:anchor distT="0" distB="0" distL="114300" distR="114300" simplePos="0" relativeHeight="252093440" behindDoc="0" locked="0" layoutInCell="1" allowOverlap="1" wp14:anchorId="7F9514BD" wp14:editId="15499A3D">
                <wp:simplePos x="0" y="0"/>
                <wp:positionH relativeFrom="column">
                  <wp:posOffset>1609725</wp:posOffset>
                </wp:positionH>
                <wp:positionV relativeFrom="paragraph">
                  <wp:posOffset>704850</wp:posOffset>
                </wp:positionV>
                <wp:extent cx="190500" cy="1295400"/>
                <wp:effectExtent l="57150" t="9525" r="9525" b="28575"/>
                <wp:wrapNone/>
                <wp:docPr id="643" name="AutoShape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 cy="1295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5C5145" id="AutoShape 484" o:spid="_x0000_s1026" type="#_x0000_t32" style="position:absolute;margin-left:126.75pt;margin-top:55.5pt;width:15pt;height:102pt;flip:x;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">
                <v:stroke endarrow="block"/>
              </v:shape>
            </w:pict>
          </mc:Fallback>
        </mc:AlternateContent>
      </w:r>
      <w:r w:rsidR="005B2834">
        <w:rPr>
          <w:noProof/>
          <w:lang w:eastAsia="fr-CA"/>
        </w:rPr>
        <w:drawing>
          <wp:inline distT="0" distB="0" distL="0" distR="0" wp14:anchorId="43AEC823" wp14:editId="2340C67A">
            <wp:extent cx="3480379" cy="1228725"/>
            <wp:effectExtent l="19050" t="0" r="5771" b="0"/>
            <wp:docPr id="415" name="Image 15" descr="\\psf\Home\Desktop\Capture d’écran 2015-06-16 à 15.3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sf\Home\Desktop\Capture d’écran 2015-06-16 à 15.33.24.png"/>
                    <pic:cNvPicPr>
                      <a:picLocks noChangeAspect="1" noChangeArrowheads="1"/>
                    </pic:cNvPicPr>
                  </pic:nvPicPr>
                  <pic:blipFill>
                    <a:blip r:embed="rId348" cstate="print"/>
                    <a:srcRect/>
                    <a:stretch>
                      <a:fillRect/>
                    </a:stretch>
                  </pic:blipFill>
                  <pic:spPr bwMode="auto">
                    <a:xfrm>
                      <a:off x="0" y="0"/>
                      <a:ext cx="3480379" cy="1228725"/>
                    </a:xfrm>
                    <a:prstGeom prst="rect">
                      <a:avLst/>
                    </a:prstGeom>
                    <a:noFill/>
                    <a:ln w="9525">
                      <a:noFill/>
                      <a:miter lim="800000"/>
                      <a:headEnd/>
                      <a:tailEnd/>
                    </a:ln>
                  </pic:spPr>
                </pic:pic>
              </a:graphicData>
            </a:graphic>
          </wp:inline>
        </w:drawing>
      </w:r>
    </w:p>
    <w:p w14:paraId="09002BF0" w14:textId="77777777" w:rsidR="005B2834" w:rsidRDefault="005B2834" w:rsidP="005B2834">
      <w:pPr>
        <w:jc w:val="right"/>
      </w:pPr>
      <w:r>
        <w:rPr>
          <w:noProof/>
          <w:lang w:eastAsia="fr-CA"/>
        </w:rPr>
        <w:drawing>
          <wp:inline distT="0" distB="0" distL="0" distR="0" wp14:anchorId="070AEF0B" wp14:editId="49813FBA">
            <wp:extent cx="5476875" cy="1905000"/>
            <wp:effectExtent l="19050" t="0" r="9525" b="0"/>
            <wp:docPr id="416" name="Image 16" descr="\\psf\Home\Desktop\Capture d’écran 2015-06-16 à 15.3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sf\Home\Desktop\Capture d’écran 2015-06-16 à 15.34.52.png"/>
                    <pic:cNvPicPr>
                      <a:picLocks noChangeAspect="1" noChangeArrowheads="1"/>
                    </pic:cNvPicPr>
                  </pic:nvPicPr>
                  <pic:blipFill>
                    <a:blip r:embed="rId349" cstate="print"/>
                    <a:srcRect/>
                    <a:stretch>
                      <a:fillRect/>
                    </a:stretch>
                  </pic:blipFill>
                  <pic:spPr bwMode="auto">
                    <a:xfrm>
                      <a:off x="0" y="0"/>
                      <a:ext cx="5476875" cy="1905000"/>
                    </a:xfrm>
                    <a:prstGeom prst="rect">
                      <a:avLst/>
                    </a:prstGeom>
                    <a:noFill/>
                    <a:ln w="9525">
                      <a:noFill/>
                      <a:miter lim="800000"/>
                      <a:headEnd/>
                      <a:tailEnd/>
                    </a:ln>
                  </pic:spPr>
                </pic:pic>
              </a:graphicData>
            </a:graphic>
          </wp:inline>
        </w:drawing>
      </w:r>
    </w:p>
    <w:p w14:paraId="66A25760" w14:textId="77777777" w:rsidR="0054460F" w:rsidRDefault="00000000">
      <w:r>
        <w:t>Ex of research results on "Mammite":</w:t>
      </w:r>
      <w:r>
        <w:rPr>
          <w:noProof/>
          <w:lang w:eastAsia="fr-CA"/>
        </w:rPr>
        <w:drawing>
          <wp:anchor distT="0" distB="0" distL="114300" distR="114300" simplePos="0" relativeHeight="252095488" behindDoc="0" locked="0" layoutInCell="1" allowOverlap="1" wp14:anchorId="7E76AE63" wp14:editId="2A0D1AC8">
            <wp:simplePos x="0" y="0"/>
            <wp:positionH relativeFrom="column">
              <wp:posOffset>19050</wp:posOffset>
            </wp:positionH>
            <wp:positionV relativeFrom="paragraph">
              <wp:posOffset>635</wp:posOffset>
            </wp:positionV>
            <wp:extent cx="2678430" cy="2390775"/>
            <wp:effectExtent l="19050" t="0" r="7620" b="0"/>
            <wp:wrapSquare wrapText="bothSides"/>
            <wp:docPr id="417" name="Image 17" descr="\\psf\Home\Desktop\Capture d’écran 2015-06-16 à 15.3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sf\Home\Desktop\Capture d’écran 2015-06-16 à 15.36.48.png"/>
                    <pic:cNvPicPr>
                      <a:picLocks noChangeAspect="1" noChangeArrowheads="1"/>
                    </pic:cNvPicPr>
                  </pic:nvPicPr>
                  <pic:blipFill>
                    <a:blip r:embed="rId350" cstate="print"/>
                    <a:srcRect/>
                    <a:stretch>
                      <a:fillRect/>
                    </a:stretch>
                  </pic:blipFill>
                  <pic:spPr bwMode="auto">
                    <a:xfrm>
                      <a:off x="0" y="0"/>
                      <a:ext cx="2678430" cy="2390775"/>
                    </a:xfrm>
                    <a:prstGeom prst="rect">
                      <a:avLst/>
                    </a:prstGeom>
                    <a:noFill/>
                    <a:ln w="9525">
                      <a:noFill/>
                      <a:miter lim="800000"/>
                      <a:headEnd/>
                      <a:tailEnd/>
                    </a:ln>
                  </pic:spPr>
                </pic:pic>
              </a:graphicData>
            </a:graphic>
          </wp:anchor>
        </w:drawing>
      </w:r>
      <w:r>
        <w:t xml:space="preserve"> Access to the compendium is not a replacement for your veterinarian and does not give you the right to obtain medicines without prescription. However, it is an important research tool that allows you to ask the right questions to your veterinarian. </w:t>
      </w:r>
    </w:p>
    <w:p w14:paraId="7CFED8C2" w14:textId="77777777" w:rsidR="0054460F" w:rsidRDefault="00000000">
      <w:r>
        <w:t>For example in case of illness, if you have a medicine on hand, you can question the application and then ask your veterinarian about the suitability of using it versus a medicine that you do not have on hand.</w:t>
      </w:r>
    </w:p>
    <w:p w14:paraId="57CE9757" w14:textId="77777777" w:rsidR="0054460F" w:rsidRDefault="00000000">
      <w:pPr>
        <w:pStyle w:val="Titre1"/>
      </w:pPr>
      <w:bookmarkStart w:id="496" w:name="_Toc159948001"/>
      <w:r>
        <w:t>CHAPTER 18 - Practical advice</w:t>
      </w:r>
      <w:bookmarkEnd w:id="494"/>
      <w:bookmarkEnd w:id="496"/>
    </w:p>
    <w:p w14:paraId="2B90D107" w14:textId="77777777" w:rsidR="0054460F" w:rsidRDefault="00000000">
      <w:pPr>
        <w:pStyle w:val="Titre2"/>
      </w:pPr>
      <w:bookmarkStart w:id="497" w:name="_Toc303966114"/>
      <w:bookmarkStart w:id="498" w:name="_Toc159948002"/>
      <w:r>
        <w:t>18.1 Passwords</w:t>
      </w:r>
      <w:r w:rsidR="001B115C">
        <w:fldChar w:fldCharType="begin"/>
      </w:r>
      <w:r w:rsidR="00A3350B">
        <w:instrText xml:space="preserve"> XE "</w:instrText>
      </w:r>
      <w:r w:rsidR="00A3350B" w:rsidRPr="005D119A">
        <w:instrText>Mots de passe</w:instrText>
      </w:r>
      <w:r w:rsidR="00A3350B">
        <w:instrText xml:space="preserve">" </w:instrText>
      </w:r>
      <w:r w:rsidR="001B115C">
        <w:fldChar w:fldCharType="end"/>
      </w:r>
      <w:r>
        <w:t xml:space="preserve"> and User ID</w:t>
      </w:r>
      <w:bookmarkEnd w:id="497"/>
      <w:bookmarkEnd w:id="498"/>
    </w:p>
    <w:p w14:paraId="6DAFCD03" w14:textId="650E963F" w:rsidR="0054460F" w:rsidRDefault="00000000">
      <w:r>
        <w:t xml:space="preserve">On some occasions, </w:t>
      </w:r>
      <w:r w:rsidR="001F68F2">
        <w:t>EweManage</w:t>
      </w:r>
      <w:r>
        <w:t xml:space="preserve"> will ask you to enter a username and password. At all times, the user name is "producer" and the password is "pro".</w:t>
      </w:r>
      <w:bookmarkStart w:id="499" w:name="_Toc303966116"/>
      <w:r>
        <w:br w:type="page"/>
      </w:r>
    </w:p>
    <w:p w14:paraId="0C58D345" w14:textId="77777777" w:rsidR="0054460F" w:rsidRDefault="00000000">
      <w:pPr>
        <w:pStyle w:val="Titre2"/>
      </w:pPr>
      <w:bookmarkStart w:id="500" w:name="_Toc159948003"/>
      <w:r>
        <w:t>18.3 Protective Copies</w:t>
      </w:r>
      <w:bookmarkEnd w:id="499"/>
      <w:bookmarkEnd w:id="500"/>
      <w:r w:rsidR="001B115C">
        <w:fldChar w:fldCharType="begin"/>
      </w:r>
      <w:r w:rsidR="00A3350B">
        <w:instrText xml:space="preserve"> XE "</w:instrText>
      </w:r>
      <w:r w:rsidR="00A3350B" w:rsidRPr="00CB40DA">
        <w:instrText>protection:</w:instrText>
      </w:r>
      <w:r w:rsidR="00A3350B" w:rsidRPr="005B6C9B">
        <w:instrText>Copies de protection</w:instrText>
      </w:r>
      <w:r w:rsidR="00A3350B">
        <w:instrText xml:space="preserve">" </w:instrText>
      </w:r>
      <w:r w:rsidR="001B115C">
        <w:fldChar w:fldCharType="end"/>
      </w:r>
    </w:p>
    <w:p w14:paraId="46ADB630" w14:textId="77777777" w:rsidR="0054460F" w:rsidRDefault="00000000">
      <w:r>
        <w:t>It is essential to ensure that you have a copy of protection of important files on a different medium of your computer (USB stick, CD...). You can either copy the entire BerManage directory or the files that include your data. All data is in the .USR files. So at a minimum, keep a copy of these files up to date. The files that contain your data are:</w:t>
      </w:r>
    </w:p>
    <w:p w14:paraId="11332B27" w14:textId="77777777" w:rsidR="0054460F" w:rsidRDefault="00000000">
      <w:r>
        <w:rPr>
          <w:b/>
        </w:rPr>
        <w:t>Cheptel.fmpur</w:t>
      </w:r>
      <w:r>
        <w:t xml:space="preserve"> This file contains all the records of the Breeding Herd and the records of the ancestors you have decided to keep</w:t>
      </w:r>
    </w:p>
    <w:p w14:paraId="730B373B" w14:textId="64BA3B8F" w:rsidR="0054460F" w:rsidRDefault="00000000">
      <w:r>
        <w:rPr>
          <w:b/>
        </w:rPr>
        <w:t>Lambs.fmpur</w:t>
      </w:r>
      <w:r>
        <w:t xml:space="preserve"> This file contains all the lamb </w:t>
      </w:r>
      <w:r w:rsidR="005B23E7">
        <w:t>record</w:t>
      </w:r>
      <w:r>
        <w:t>s</w:t>
      </w:r>
    </w:p>
    <w:p w14:paraId="1052B7E4" w14:textId="77777777" w:rsidR="0054460F" w:rsidRDefault="00000000">
      <w:r>
        <w:rPr>
          <w:b/>
        </w:rPr>
        <w:t xml:space="preserve">Values.fmpur </w:t>
      </w:r>
      <w:r>
        <w:t>This file contains your custom value lists</w:t>
      </w:r>
    </w:p>
    <w:p w14:paraId="50655735" w14:textId="4CB967D7" w:rsidR="0054460F" w:rsidRDefault="00000000">
      <w:r>
        <w:t xml:space="preserve">Note: In versions prior to </w:t>
      </w:r>
      <w:r w:rsidR="001F68F2">
        <w:t>EweManage</w:t>
      </w:r>
      <w:r>
        <w:t xml:space="preserve"> 2.0, the data file extension is . USR and not .FMPUR</w:t>
      </w:r>
    </w:p>
    <w:p w14:paraId="5ACF5AA1" w14:textId="77777777" w:rsidR="0054460F" w:rsidRDefault="00000000">
      <w:r>
        <w:t>At a minimum, you should keep a recent protective copy of these three files because the data they contain is unique to your organization. As for the other files, it is always possible to recover them because they are for the most part programming files available from your system administrator.</w:t>
      </w:r>
    </w:p>
    <w:p w14:paraId="5FD4AC2D" w14:textId="77777777" w:rsidR="0054460F" w:rsidRDefault="00000000">
      <w:r>
        <w:t>Note: The backup function in the main tab and menu bar only copies the data files to the same directory on your computer. This is protection, but not enough because your computer may fail, and even these copies may no longer be accessible.</w:t>
      </w:r>
    </w:p>
    <w:p w14:paraId="7CDE2471" w14:textId="77777777" w:rsidR="0054460F" w:rsidRDefault="00000000">
      <w:r>
        <w:rPr>
          <w:b/>
          <w:u w:val="single"/>
        </w:rPr>
        <w:t>Important:</w:t>
      </w:r>
      <w:r>
        <w:t xml:space="preserve"> When making a copy of your application or database files for backup, </w:t>
      </w:r>
      <w:r>
        <w:rPr>
          <w:b/>
          <w:u w:val="single"/>
        </w:rPr>
        <w:t>please ensure that the application is closed</w:t>
      </w:r>
      <w:r>
        <w:t>. This step is very important because otherwise you might not copy the entire database because when a file is opened, some of the information in the file is stored in your computer's cache and not accessible in copy mode.</w:t>
      </w:r>
    </w:p>
    <w:p w14:paraId="71290B0B" w14:textId="77777777" w:rsidR="0054460F" w:rsidRDefault="00000000">
      <w:pPr>
        <w:pStyle w:val="Titre3"/>
      </w:pPr>
      <w:bookmarkStart w:id="501" w:name="_Toc159948004"/>
      <w:r>
        <w:t>18.3.1 Backup Copy to External Media</w:t>
      </w:r>
      <w:bookmarkEnd w:id="501"/>
      <w:r w:rsidR="001B115C">
        <w:fldChar w:fldCharType="begin"/>
      </w:r>
      <w:r>
        <w:instrText xml:space="preserve"> XE "</w:instrText>
      </w:r>
      <w:r w:rsidRPr="00D95723">
        <w:instrText>18.3.1 Copie de sauvegarde sur média externe:</w:instrText>
      </w:r>
      <w:r w:rsidRPr="003F21C6">
        <w:instrText>Comment faire</w:instrText>
      </w:r>
      <w:r>
        <w:instrText xml:space="preserve">" </w:instrText>
      </w:r>
      <w:r w:rsidR="001B115C">
        <w:fldChar w:fldCharType="end"/>
      </w:r>
    </w:p>
    <w:p w14:paraId="4E9998E9" w14:textId="2A17C535" w:rsidR="0054460F" w:rsidRDefault="00000000">
      <w:r>
        <w:t xml:space="preserve">The main menu offers, in the section "Help and </w:t>
      </w:r>
      <w:r w:rsidR="005B23E7">
        <w:t>record</w:t>
      </w:r>
      <w:r>
        <w:t xml:space="preserve"> management", an item allowing to automatically schedule a reminder to the 7 days of backup copies. You can set this reminder by selecting this item. The following screen is shown to you:</w:t>
      </w:r>
    </w:p>
    <w:p w14:paraId="758BFC7B" w14:textId="77777777" w:rsidR="0054460F" w:rsidRDefault="00000000">
      <w:r>
        <w:rPr>
          <w:noProof/>
          <w:lang w:eastAsia="fr-CA"/>
        </w:rPr>
        <mc:AlternateContent>
          <mc:Choice Requires="wps">
            <w:drawing>
              <wp:anchor distT="0" distB="0" distL="114300" distR="114300" simplePos="0" relativeHeight="252011520" behindDoc="0" locked="0" layoutInCell="1" allowOverlap="1" wp14:anchorId="53C92639" wp14:editId="66CC420E">
                <wp:simplePos x="0" y="0"/>
                <wp:positionH relativeFrom="column">
                  <wp:posOffset>4886325</wp:posOffset>
                </wp:positionH>
                <wp:positionV relativeFrom="paragraph">
                  <wp:posOffset>2036445</wp:posOffset>
                </wp:positionV>
                <wp:extent cx="1143000" cy="466725"/>
                <wp:effectExtent l="1895475" t="779145" r="9525" b="11430"/>
                <wp:wrapNone/>
                <wp:docPr id="642" name="AutoShap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66725"/>
                        </a:xfrm>
                        <a:prstGeom prst="wedgeRoundRectCallout">
                          <a:avLst>
                            <a:gd name="adj1" fmla="val -215389"/>
                            <a:gd name="adj2" fmla="val -198162"/>
                            <a:gd name="adj3" fmla="val 16667"/>
                          </a:avLst>
                        </a:prstGeom>
                        <a:solidFill>
                          <a:srgbClr val="FFFFFF"/>
                        </a:solidFill>
                        <a:ln w="9525">
                          <a:solidFill>
                            <a:srgbClr val="000000"/>
                          </a:solidFill>
                          <a:miter lim="800000"/>
                          <a:headEnd/>
                          <a:tailEnd/>
                        </a:ln>
                      </wps:spPr>
                      <wps:txbx>
                        <w:txbxContent>
                          <w:p w14:paraId="7604DBC5" w14:textId="77777777" w:rsidR="0054460F" w:rsidRDefault="00000000">
                            <w:pPr>
                              <w:rPr>
                                <w:sz w:val="18"/>
                                <w:szCs w:val="18"/>
                                <w:lang w:val="en-CA"/>
                              </w:rPr>
                            </w:pPr>
                            <w:r>
                              <w:rPr>
                                <w:sz w:val="18"/>
                                <w:szCs w:val="18"/>
                              </w:rPr>
                              <w:t>Backup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92639" id="AutoShape 384" o:spid="_x0000_s1195" type="#_x0000_t62" style="position:absolute;margin-left:384.75pt;margin-top:160.35pt;width:90pt;height:36.7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" adj="-35724,-32003">
                <v:textbox>
                  <w:txbxContent>
                    <w:p w14:paraId="7604DBC5" w14:textId="77777777" w:rsidR="0054460F" w:rsidRDefault="00000000">
                      <w:pPr>
                        <w:rPr>
                          <w:sz w:val="18"/>
                          <w:szCs w:val="18"/>
                          <w:lang w:val="en-CA"/>
                        </w:rPr>
                      </w:pPr>
                      <w:r>
                        <w:rPr>
                          <w:sz w:val="18"/>
                          <w:szCs w:val="18"/>
                        </w:rPr>
                        <w:t>Backup button</w:t>
                      </w:r>
                    </w:p>
                  </w:txbxContent>
                </v:textbox>
              </v:shape>
            </w:pict>
          </mc:Fallback>
        </mc:AlternateContent>
      </w:r>
      <w:r>
        <w:rPr>
          <w:noProof/>
          <w:lang w:eastAsia="fr-CA"/>
        </w:rPr>
        <mc:AlternateContent>
          <mc:Choice Requires="wps">
            <w:drawing>
              <wp:anchor distT="0" distB="0" distL="114300" distR="114300" simplePos="0" relativeHeight="252010496" behindDoc="0" locked="0" layoutInCell="1" allowOverlap="1" wp14:anchorId="450EFBC3" wp14:editId="6ADD3829">
                <wp:simplePos x="0" y="0"/>
                <wp:positionH relativeFrom="column">
                  <wp:posOffset>4333875</wp:posOffset>
                </wp:positionH>
                <wp:positionV relativeFrom="paragraph">
                  <wp:posOffset>1322070</wp:posOffset>
                </wp:positionV>
                <wp:extent cx="1543050" cy="428625"/>
                <wp:effectExtent l="2390775" t="312420" r="9525" b="11430"/>
                <wp:wrapNone/>
                <wp:docPr id="641" name="AutoShap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428625"/>
                        </a:xfrm>
                        <a:prstGeom prst="wedgeRoundRectCallout">
                          <a:avLst>
                            <a:gd name="adj1" fmla="val -204241"/>
                            <a:gd name="adj2" fmla="val -112222"/>
                            <a:gd name="adj3" fmla="val 16667"/>
                          </a:avLst>
                        </a:prstGeom>
                        <a:solidFill>
                          <a:srgbClr val="FFFFFF"/>
                        </a:solidFill>
                        <a:ln w="9525">
                          <a:solidFill>
                            <a:srgbClr val="000000"/>
                          </a:solidFill>
                          <a:miter lim="800000"/>
                          <a:headEnd/>
                          <a:tailEnd/>
                        </a:ln>
                      </wps:spPr>
                      <wps:txbx>
                        <w:txbxContent>
                          <w:p w14:paraId="6B053BE7" w14:textId="77777777" w:rsidR="0054460F" w:rsidRDefault="00000000">
                            <w:pPr>
                              <w:rPr>
                                <w:sz w:val="18"/>
                                <w:szCs w:val="18"/>
                              </w:rPr>
                            </w:pPr>
                            <w:r>
                              <w:rPr>
                                <w:sz w:val="18"/>
                                <w:szCs w:val="18"/>
                              </w:rPr>
                              <w:t>The name you give to your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0EFBC3" id="AutoShape 383" o:spid="_x0000_s1196" type="#_x0000_t62" style="position:absolute;margin-left:341.25pt;margin-top:104.1pt;width:121.5pt;height:33.7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" adj="-33316,-13440">
                <v:textbox>
                  <w:txbxContent>
                    <w:p w14:paraId="6B053BE7" w14:textId="77777777" w:rsidR="0054460F" w:rsidRDefault="00000000">
                      <w:pPr>
                        <w:rPr>
                          <w:sz w:val="18"/>
                          <w:szCs w:val="18"/>
                        </w:rPr>
                      </w:pPr>
                      <w:r>
                        <w:rPr>
                          <w:sz w:val="18"/>
                          <w:szCs w:val="18"/>
                        </w:rPr>
                        <w:t>The name you give to your location</w:t>
                      </w:r>
                    </w:p>
                  </w:txbxContent>
                </v:textbox>
              </v:shape>
            </w:pict>
          </mc:Fallback>
        </mc:AlternateContent>
      </w:r>
      <w:r>
        <w:rPr>
          <w:noProof/>
          <w:lang w:eastAsia="fr-CA"/>
        </w:rPr>
        <mc:AlternateContent>
          <mc:Choice Requires="wps">
            <w:drawing>
              <wp:anchor distT="0" distB="0" distL="114300" distR="114300" simplePos="0" relativeHeight="252009472" behindDoc="0" locked="0" layoutInCell="1" allowOverlap="1" wp14:anchorId="43C0724F" wp14:editId="48EE0C74">
                <wp:simplePos x="0" y="0"/>
                <wp:positionH relativeFrom="column">
                  <wp:posOffset>4038600</wp:posOffset>
                </wp:positionH>
                <wp:positionV relativeFrom="paragraph">
                  <wp:posOffset>198120</wp:posOffset>
                </wp:positionV>
                <wp:extent cx="1990725" cy="485775"/>
                <wp:effectExtent l="209550" t="7620" r="9525" b="201930"/>
                <wp:wrapNone/>
                <wp:docPr id="640" name="AutoShap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485775"/>
                        </a:xfrm>
                        <a:prstGeom prst="wedgeRoundRectCallout">
                          <a:avLst>
                            <a:gd name="adj1" fmla="val -57625"/>
                            <a:gd name="adj2" fmla="val 87255"/>
                            <a:gd name="adj3" fmla="val 16667"/>
                          </a:avLst>
                        </a:prstGeom>
                        <a:solidFill>
                          <a:srgbClr val="FFFFFF"/>
                        </a:solidFill>
                        <a:ln w="9525">
                          <a:solidFill>
                            <a:srgbClr val="000000"/>
                          </a:solidFill>
                          <a:miter lim="800000"/>
                          <a:headEnd/>
                          <a:tailEnd/>
                        </a:ln>
                      </wps:spPr>
                      <wps:txbx>
                        <w:txbxContent>
                          <w:p w14:paraId="711E0263" w14:textId="77777777" w:rsidR="0054460F" w:rsidRDefault="00000000">
                            <w:pPr>
                              <w:rPr>
                                <w:sz w:val="18"/>
                                <w:szCs w:val="18"/>
                              </w:rPr>
                            </w:pPr>
                            <w:r>
                              <w:rPr>
                                <w:sz w:val="18"/>
                                <w:szCs w:val="18"/>
                              </w:rPr>
                              <w:t>Backup location selection or creation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0724F" id="AutoShape 382" o:spid="_x0000_s1197" type="#_x0000_t62" style="position:absolute;margin-left:318pt;margin-top:15.6pt;width:156.75pt;height:38.2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" adj="-1647,29647">
                <v:textbox>
                  <w:txbxContent>
                    <w:p w14:paraId="711E0263" w14:textId="77777777" w:rsidR="0054460F" w:rsidRDefault="00000000">
                      <w:pPr>
                        <w:rPr>
                          <w:sz w:val="18"/>
                          <w:szCs w:val="18"/>
                        </w:rPr>
                      </w:pPr>
                      <w:r>
                        <w:rPr>
                          <w:sz w:val="18"/>
                          <w:szCs w:val="18"/>
                        </w:rPr>
                        <w:t>Backup location selection or creation button</w:t>
                      </w:r>
                    </w:p>
                  </w:txbxContent>
                </v:textbox>
              </v:shape>
            </w:pict>
          </mc:Fallback>
        </mc:AlternateContent>
      </w:r>
      <w:r>
        <w:rPr>
          <w:noProof/>
          <w:lang w:eastAsia="fr-CA"/>
        </w:rPr>
        <w:drawing>
          <wp:inline distT="0" distB="0" distL="0" distR="0" wp14:anchorId="6F608A1E" wp14:editId="659F81C7">
            <wp:extent cx="4724400" cy="2657475"/>
            <wp:effectExtent l="19050" t="0" r="0" b="0"/>
            <wp:docPr id="284" name="Image 2" descr="\\psf\Home\Desktop\Capture d’écran 2013-05-26 à 10.2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me\Desktop\Capture d’écran 2013-05-26 à 10.23.55.png"/>
                    <pic:cNvPicPr>
                      <a:picLocks noChangeAspect="1" noChangeArrowheads="1"/>
                    </pic:cNvPicPr>
                  </pic:nvPicPr>
                  <pic:blipFill>
                    <a:blip r:embed="rId351" cstate="print"/>
                    <a:srcRect/>
                    <a:stretch>
                      <a:fillRect/>
                    </a:stretch>
                  </pic:blipFill>
                  <pic:spPr bwMode="auto">
                    <a:xfrm>
                      <a:off x="0" y="0"/>
                      <a:ext cx="4724400" cy="2657475"/>
                    </a:xfrm>
                    <a:prstGeom prst="rect">
                      <a:avLst/>
                    </a:prstGeom>
                    <a:noFill/>
                    <a:ln w="9525">
                      <a:noFill/>
                      <a:miter lim="800000"/>
                      <a:headEnd/>
                      <a:tailEnd/>
                    </a:ln>
                  </pic:spPr>
                </pic:pic>
              </a:graphicData>
            </a:graphic>
          </wp:inline>
        </w:drawing>
      </w:r>
    </w:p>
    <w:p w14:paraId="1661F2B9" w14:textId="77777777" w:rsidR="0054460F" w:rsidRDefault="00000000">
      <w:r>
        <w:t>You are offered 2 backup slots: slot 1 (yellow) and slot 2 (blue). We suggest you choose locations on 2 different media: for example the first on your computer, the second on an external media (external hard disc or USB stick etc...)</w:t>
      </w:r>
    </w:p>
    <w:p w14:paraId="46A95662" w14:textId="77777777" w:rsidR="0054460F" w:rsidRDefault="00000000">
      <w:pPr>
        <w:pStyle w:val="Paragraphedeliste"/>
        <w:numPr>
          <w:ilvl w:val="0"/>
          <w:numId w:val="50"/>
        </w:numPr>
      </w:pPr>
      <w:r>
        <w:t>Use the grey buttons "Choose, edit, or create directory..." to make the appropriate selection and open the windows directory selection window:</w:t>
      </w:r>
    </w:p>
    <w:p w14:paraId="6963C9C3" w14:textId="77777777" w:rsidR="00863B2E" w:rsidRDefault="00863B2E" w:rsidP="00911529">
      <w:r>
        <w:rPr>
          <w:noProof/>
          <w:lang w:eastAsia="fr-CA"/>
        </w:rPr>
        <w:drawing>
          <wp:inline distT="0" distB="0" distL="0" distR="0" wp14:anchorId="3342AA40" wp14:editId="1F8A35DD">
            <wp:extent cx="3235946" cy="2095500"/>
            <wp:effectExtent l="19050" t="0" r="2554" b="0"/>
            <wp:docPr id="362" name="Image 3" descr="\\psf\Home\Desktop\Capture d’écran 2013-05-26 à 10.2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3-05-26 à 10.28.35.png"/>
                    <pic:cNvPicPr>
                      <a:picLocks noChangeAspect="1" noChangeArrowheads="1"/>
                    </pic:cNvPicPr>
                  </pic:nvPicPr>
                  <pic:blipFill>
                    <a:blip r:embed="rId352" cstate="print"/>
                    <a:srcRect/>
                    <a:stretch>
                      <a:fillRect/>
                    </a:stretch>
                  </pic:blipFill>
                  <pic:spPr bwMode="auto">
                    <a:xfrm>
                      <a:off x="0" y="0"/>
                      <a:ext cx="3235946" cy="2095500"/>
                    </a:xfrm>
                    <a:prstGeom prst="rect">
                      <a:avLst/>
                    </a:prstGeom>
                    <a:noFill/>
                    <a:ln w="9525">
                      <a:noFill/>
                      <a:miter lim="800000"/>
                      <a:headEnd/>
                      <a:tailEnd/>
                    </a:ln>
                  </pic:spPr>
                </pic:pic>
              </a:graphicData>
            </a:graphic>
          </wp:inline>
        </w:drawing>
      </w:r>
    </w:p>
    <w:p w14:paraId="344027B7" w14:textId="77777777" w:rsidR="0054460F" w:rsidRDefault="00000000">
      <w:pPr>
        <w:pStyle w:val="Paragraphedeliste"/>
        <w:numPr>
          <w:ilvl w:val="0"/>
          <w:numId w:val="50"/>
        </w:numPr>
      </w:pPr>
      <w:r>
        <w:t>Select or create the desired location and "open"</w:t>
      </w:r>
    </w:p>
    <w:p w14:paraId="1C406436" w14:textId="77777777" w:rsidR="0054460F" w:rsidRDefault="00000000">
      <w:pPr>
        <w:pStyle w:val="Paragraphedeliste"/>
        <w:numPr>
          <w:ilvl w:val="0"/>
          <w:numId w:val="50"/>
        </w:numPr>
      </w:pPr>
      <w:r>
        <w:t>Name your location so that you remember it</w:t>
      </w:r>
    </w:p>
    <w:p w14:paraId="6D511F17" w14:textId="77777777" w:rsidR="0054460F" w:rsidRDefault="00000000">
      <w:pPr>
        <w:pStyle w:val="Paragraphedeliste"/>
        <w:numPr>
          <w:ilvl w:val="0"/>
          <w:numId w:val="50"/>
        </w:numPr>
      </w:pPr>
      <w:r>
        <w:t>Repeat with the second slot</w:t>
      </w:r>
    </w:p>
    <w:p w14:paraId="5C22AD64" w14:textId="226E24B1" w:rsidR="0054460F" w:rsidRDefault="00000000">
      <w:r>
        <w:t xml:space="preserve">When finished, click one of the backup buttons to create a backup of the databases in the location you chose. Note that there are 2 dates of entries indicating your last backup: one in green (oldest) and one in red (most recent). Every 7 days, </w:t>
      </w:r>
      <w:r w:rsidR="001F68F2">
        <w:t>EweManage</w:t>
      </w:r>
      <w:r>
        <w:t xml:space="preserve"> reminds you to make a backup (you can do it before if necessary if you have made significant changes in your database).</w:t>
      </w:r>
    </w:p>
    <w:p w14:paraId="3962AEDE" w14:textId="77777777" w:rsidR="0054460F" w:rsidRDefault="00000000">
      <w:r>
        <w:t>Then click the backup for the date in green (the earliest). Do not back up to 2 media, but to only one media to ensure superior protection.</w:t>
      </w:r>
    </w:p>
    <w:p w14:paraId="19DB56D0" w14:textId="0335F735" w:rsidR="0054460F" w:rsidRDefault="00000000">
      <w:pPr>
        <w:rPr>
          <w:i/>
        </w:rPr>
      </w:pPr>
      <w:r>
        <w:t xml:space="preserve">Note: </w:t>
      </w:r>
      <w:r>
        <w:rPr>
          <w:i/>
        </w:rPr>
        <w:t xml:space="preserve">To use this feature, your computer must have Java software installed. If you do not have it, </w:t>
      </w:r>
      <w:r w:rsidR="001F68F2">
        <w:rPr>
          <w:i/>
        </w:rPr>
        <w:t>EweManage</w:t>
      </w:r>
      <w:r>
        <w:rPr>
          <w:i/>
        </w:rPr>
        <w:t xml:space="preserve"> gives you an error when opening the software. This software is available on the internet </w:t>
      </w:r>
      <w:hyperlink r:id="rId353" w:history="1">
        <w:r w:rsidR="0054460F">
          <w:rPr>
            <w:rStyle w:val="Lienhypertexte"/>
            <w:i/>
          </w:rPr>
          <w:t>www.java.com</w:t>
        </w:r>
      </w:hyperlink>
      <w:r>
        <w:rPr>
          <w:i/>
        </w:rPr>
        <w:t xml:space="preserve"> and is free.</w:t>
      </w:r>
    </w:p>
    <w:p w14:paraId="0E9E2D14" w14:textId="77777777" w:rsidR="00863B2E" w:rsidRDefault="00863B2E" w:rsidP="00911529"/>
    <w:p w14:paraId="6533FEA1" w14:textId="77777777" w:rsidR="0054460F" w:rsidRDefault="00000000">
      <w:pPr>
        <w:pStyle w:val="Titre2"/>
      </w:pPr>
      <w:bookmarkStart w:id="502" w:name="_Toc303966117"/>
      <w:bookmarkStart w:id="503" w:name="_Toc159948005"/>
      <w:r>
        <w:t>18.4 Closing the Database</w:t>
      </w:r>
      <w:bookmarkEnd w:id="502"/>
      <w:bookmarkEnd w:id="503"/>
    </w:p>
    <w:p w14:paraId="16BC4055" w14:textId="77777777" w:rsidR="0054460F" w:rsidRDefault="00000000">
      <w:r>
        <w:t>Any database is extremely sensitive to changes in the computer's power supply voltage, especially power losses. We recommend closing the app at the end of the day, which is a recommended industry practice.</w:t>
      </w:r>
    </w:p>
    <w:p w14:paraId="4EFCA830" w14:textId="77777777" w:rsidR="0054460F" w:rsidRDefault="00000000">
      <w:pPr>
        <w:pStyle w:val="Titre2"/>
      </w:pPr>
      <w:bookmarkStart w:id="504" w:name="_Toc303966118"/>
      <w:bookmarkStart w:id="505" w:name="_Toc159948006"/>
      <w:r>
        <w:t>18.5 Troubleshooting</w:t>
      </w:r>
      <w:bookmarkEnd w:id="504"/>
      <w:bookmarkEnd w:id="505"/>
      <w:r w:rsidR="001B115C">
        <w:fldChar w:fldCharType="begin"/>
      </w:r>
      <w:r w:rsidR="00102335">
        <w:instrText xml:space="preserve"> XE "</w:instrText>
      </w:r>
      <w:r w:rsidR="00102335" w:rsidRPr="005D119A">
        <w:instrText>Dépannage</w:instrText>
      </w:r>
      <w:r w:rsidR="00102335">
        <w:instrText xml:space="preserve">" </w:instrText>
      </w:r>
      <w:r w:rsidR="001B115C">
        <w:fldChar w:fldCharType="end"/>
      </w:r>
    </w:p>
    <w:p w14:paraId="4DCD12D4" w14:textId="77777777" w:rsidR="0054460F" w:rsidRDefault="00000000">
      <w:pPr>
        <w:rPr>
          <w:noProof/>
          <w:lang w:eastAsia="fr-CA"/>
        </w:rPr>
      </w:pPr>
      <w:r>
        <w:rPr>
          <w:noProof/>
        </w:rPr>
        <w:t>You might "block" a screen, although this happens very rarely. At this time, you cannot navigate from screen to screen because when you try to activate a function (press a button), nothing happens. At this point, you only need to access the "Help" function of the main menu bar, and activate the "Troubleshoot" function.</w:t>
      </w:r>
    </w:p>
    <w:p w14:paraId="4F581D3D" w14:textId="177F8892" w:rsidR="0054460F" w:rsidRDefault="00000000">
      <w:pPr>
        <w:rPr>
          <w:noProof/>
          <w:lang w:eastAsia="fr-CA"/>
        </w:rPr>
      </w:pPr>
      <w:r>
        <w:rPr>
          <w:noProof/>
        </w:rPr>
        <w:t xml:space="preserve">Using this feature ends any process that is in progress, whether you see it or not, and returns you to the main screen of the animal </w:t>
      </w:r>
      <w:r w:rsidR="005B23E7">
        <w:rPr>
          <w:noProof/>
        </w:rPr>
        <w:t>record</w:t>
      </w:r>
      <w:r>
        <w:rPr>
          <w:noProof/>
        </w:rPr>
        <w:t>s.</w:t>
      </w:r>
    </w:p>
    <w:p w14:paraId="02669F48" w14:textId="77777777" w:rsidR="0054460F" w:rsidRDefault="00000000">
      <w:pPr>
        <w:rPr>
          <w:noProof/>
          <w:lang w:eastAsia="fr-CA"/>
        </w:rPr>
      </w:pPr>
      <w:r>
        <w:rPr>
          <w:noProof/>
        </w:rPr>
        <w:t>If this option does not work, it is recommended that you exit the application and reopen.</w:t>
      </w:r>
    </w:p>
    <w:p w14:paraId="35F932C5" w14:textId="77777777" w:rsidR="0054460F" w:rsidRDefault="00000000">
      <w:pPr>
        <w:pStyle w:val="Titre2"/>
        <w:rPr>
          <w:noProof/>
          <w:lang w:eastAsia="fr-CA"/>
        </w:rPr>
      </w:pPr>
      <w:bookmarkStart w:id="506" w:name="_Toc303966119"/>
      <w:bookmarkStart w:id="507" w:name="_Toc159948007"/>
      <w:r>
        <w:rPr>
          <w:noProof/>
        </w:rPr>
        <w:t>18.6 Widening of Display Characters</w:t>
      </w:r>
      <w:bookmarkEnd w:id="506"/>
      <w:bookmarkEnd w:id="507"/>
      <w:r w:rsidR="001B115C">
        <w:rPr>
          <w:noProof/>
          <w:lang w:eastAsia="fr-CA"/>
        </w:rPr>
        <w:fldChar w:fldCharType="begin"/>
      </w:r>
      <w:r w:rsidR="00102335">
        <w:instrText xml:space="preserve"> XE "</w:instrText>
      </w:r>
      <w:r w:rsidR="00102335" w:rsidRPr="002F2B56">
        <w:rPr>
          <w:noProof/>
          <w:lang w:eastAsia="fr-CA"/>
        </w:rPr>
        <w:instrText>affichage</w:instrText>
      </w:r>
      <w:r w:rsidR="00102335" w:rsidRPr="002F2B56">
        <w:rPr>
          <w:noProof/>
        </w:rPr>
        <w:instrText>:</w:instrText>
      </w:r>
      <w:r w:rsidR="00102335" w:rsidRPr="005B6C9B">
        <w:instrText>Agrandissement des caractères à l'écran</w:instrText>
      </w:r>
      <w:r w:rsidR="00102335">
        <w:instrText xml:space="preserve">" </w:instrText>
      </w:r>
      <w:r w:rsidR="001B115C">
        <w:rPr>
          <w:noProof/>
          <w:lang w:eastAsia="fr-CA"/>
        </w:rPr>
        <w:fldChar w:fldCharType="end"/>
      </w:r>
    </w:p>
    <w:p w14:paraId="341D9074" w14:textId="77777777" w:rsidR="0054460F" w:rsidRDefault="00000000">
      <w:pPr>
        <w:rPr>
          <w:noProof/>
          <w:lang w:eastAsia="fr-CA"/>
        </w:rPr>
      </w:pPr>
      <w:r>
        <w:rPr>
          <w:noProof/>
        </w:rPr>
        <w:t>At the bottom of your screen (left side) you will find two small icons in the shape of "mountains". Enabling these icons allows the window on the screen to be minimized or enlarged. Useful if you've forgotten your glasses!</w:t>
      </w:r>
    </w:p>
    <w:p w14:paraId="6D3B774C" w14:textId="77777777" w:rsidR="003731B6" w:rsidRDefault="0011795B" w:rsidP="00A265AF">
      <w:pPr>
        <w:rPr>
          <w:noProof/>
          <w:lang w:eastAsia="fr-CA"/>
        </w:rPr>
      </w:pPr>
      <w:r>
        <w:rPr>
          <w:noProof/>
          <w:lang w:eastAsia="fr-CA"/>
        </w:rPr>
        <mc:AlternateContent>
          <mc:Choice Requires="wps">
            <w:drawing>
              <wp:anchor distT="0" distB="0" distL="114300" distR="114300" simplePos="0" relativeHeight="251742208" behindDoc="0" locked="0" layoutInCell="1" allowOverlap="1" wp14:anchorId="1441263F" wp14:editId="2264F2E4">
                <wp:simplePos x="0" y="0"/>
                <wp:positionH relativeFrom="column">
                  <wp:posOffset>2524125</wp:posOffset>
                </wp:positionH>
                <wp:positionV relativeFrom="paragraph">
                  <wp:posOffset>95885</wp:posOffset>
                </wp:positionV>
                <wp:extent cx="1933575" cy="361950"/>
                <wp:effectExtent l="323850" t="10160" r="9525" b="104140"/>
                <wp:wrapNone/>
                <wp:docPr id="639"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361950"/>
                        </a:xfrm>
                        <a:prstGeom prst="wedgeEllipseCallout">
                          <a:avLst>
                            <a:gd name="adj1" fmla="val -63398"/>
                            <a:gd name="adj2" fmla="val 73685"/>
                          </a:avLst>
                        </a:prstGeom>
                        <a:solidFill>
                          <a:srgbClr val="FFFFFF"/>
                        </a:solidFill>
                        <a:ln w="9525">
                          <a:solidFill>
                            <a:srgbClr val="000000"/>
                          </a:solidFill>
                          <a:miter lim="800000"/>
                          <a:headEnd/>
                          <a:tailEnd/>
                        </a:ln>
                      </wps:spPr>
                      <wps:txbx>
                        <w:txbxContent>
                          <w:p w14:paraId="0CC9AA44" w14:textId="77777777" w:rsidR="0054460F" w:rsidRDefault="00000000">
                            <w:pPr>
                              <w:rPr>
                                <w:sz w:val="16"/>
                                <w:szCs w:val="16"/>
                                <w:lang w:val="en-CA"/>
                              </w:rPr>
                            </w:pPr>
                            <w:r>
                              <w:rPr>
                                <w:sz w:val="16"/>
                                <w:szCs w:val="16"/>
                              </w:rPr>
                              <w:t>Enlarge or Shrink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1263F" id="AutoShape 96" o:spid="_x0000_s1198" type="#_x0000_t63" style="position:absolute;margin-left:198.75pt;margin-top:7.55pt;width:152.25pt;height:2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" adj="-2894,26716">
                <v:textbox>
                  <w:txbxContent>
                    <w:p w14:paraId="0CC9AA44" w14:textId="77777777" w:rsidR="0054460F" w:rsidRDefault="00000000">
                      <w:pPr>
                        <w:rPr>
                          <w:sz w:val="16"/>
                          <w:szCs w:val="16"/>
                          <w:lang w:val="en-CA"/>
                        </w:rPr>
                      </w:pPr>
                      <w:r>
                        <w:rPr>
                          <w:sz w:val="16"/>
                          <w:szCs w:val="16"/>
                        </w:rPr>
                        <w:t>Enlarge or Shrink</w:t>
                      </w:r>
                    </w:p>
                  </w:txbxContent>
                </v:textbox>
              </v:shape>
            </w:pict>
          </mc:Fallback>
        </mc:AlternateContent>
      </w:r>
      <w:r>
        <w:rPr>
          <w:noProof/>
          <w:lang w:eastAsia="fr-CA"/>
        </w:rPr>
        <mc:AlternateContent>
          <mc:Choice Requires="wps">
            <w:drawing>
              <wp:anchor distT="0" distB="0" distL="114300" distR="114300" simplePos="0" relativeHeight="251741184" behindDoc="0" locked="0" layoutInCell="1" allowOverlap="1" wp14:anchorId="15C6CA8E" wp14:editId="06556622">
                <wp:simplePos x="0" y="0"/>
                <wp:positionH relativeFrom="column">
                  <wp:posOffset>1000125</wp:posOffset>
                </wp:positionH>
                <wp:positionV relativeFrom="paragraph">
                  <wp:posOffset>172085</wp:posOffset>
                </wp:positionV>
                <wp:extent cx="742950" cy="466725"/>
                <wp:effectExtent l="9525" t="10160" r="219075" b="8890"/>
                <wp:wrapNone/>
                <wp:docPr id="638"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466725"/>
                        </a:xfrm>
                        <a:prstGeom prst="wedgeEllipseCallout">
                          <a:avLst>
                            <a:gd name="adj1" fmla="val 75472"/>
                            <a:gd name="adj2" fmla="val 34898"/>
                          </a:avLst>
                        </a:prstGeom>
                        <a:solidFill>
                          <a:srgbClr val="FFFFFF"/>
                        </a:solidFill>
                        <a:ln w="9525">
                          <a:solidFill>
                            <a:srgbClr val="000000"/>
                          </a:solidFill>
                          <a:miter lim="800000"/>
                          <a:headEnd/>
                          <a:tailEnd/>
                        </a:ln>
                      </wps:spPr>
                      <wps:txbx>
                        <w:txbxContent>
                          <w:p w14:paraId="197FB69F" w14:textId="77777777" w:rsidR="0054460F" w:rsidRDefault="00000000">
                            <w:pPr>
                              <w:rPr>
                                <w:sz w:val="16"/>
                                <w:szCs w:val="16"/>
                                <w:lang w:val="en-CA"/>
                              </w:rPr>
                            </w:pPr>
                            <w:r>
                              <w:rPr>
                                <w:sz w:val="16"/>
                                <w:szCs w:val="16"/>
                              </w:rPr>
                              <w:t>100% Display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6CA8E" id="AutoShape 95" o:spid="_x0000_s1199" type="#_x0000_t63" style="position:absolute;margin-left:78.75pt;margin-top:13.55pt;width:58.5pt;height:36.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" adj="27102,18338">
                <v:textbox>
                  <w:txbxContent>
                    <w:p w14:paraId="197FB69F" w14:textId="77777777" w:rsidR="0054460F" w:rsidRDefault="00000000">
                      <w:pPr>
                        <w:rPr>
                          <w:sz w:val="16"/>
                          <w:szCs w:val="16"/>
                          <w:lang w:val="en-CA"/>
                        </w:rPr>
                      </w:pPr>
                      <w:r>
                        <w:rPr>
                          <w:sz w:val="16"/>
                          <w:szCs w:val="16"/>
                        </w:rPr>
                        <w:t>100% Display</w:t>
                      </w:r>
                    </w:p>
                  </w:txbxContent>
                </v:textbox>
              </v:shape>
            </w:pict>
          </mc:Fallback>
        </mc:AlternateContent>
      </w:r>
      <w:r w:rsidR="003731B6">
        <w:rPr>
          <w:noProof/>
          <w:lang w:eastAsia="fr-CA"/>
        </w:rPr>
        <w:drawing>
          <wp:anchor distT="0" distB="0" distL="114300" distR="114300" simplePos="0" relativeHeight="251740160" behindDoc="0" locked="0" layoutInCell="1" allowOverlap="1" wp14:anchorId="153BD0D7" wp14:editId="32C77B35">
            <wp:simplePos x="0" y="0"/>
            <wp:positionH relativeFrom="column">
              <wp:posOffset>1914525</wp:posOffset>
            </wp:positionH>
            <wp:positionV relativeFrom="paragraph">
              <wp:posOffset>114935</wp:posOffset>
            </wp:positionV>
            <wp:extent cx="533400" cy="666750"/>
            <wp:effectExtent l="19050" t="0" r="0" b="0"/>
            <wp:wrapSquare wrapText="bothSides"/>
            <wp:docPr id="11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4" cstate="print"/>
                    <a:srcRect/>
                    <a:stretch>
                      <a:fillRect/>
                    </a:stretch>
                  </pic:blipFill>
                  <pic:spPr bwMode="auto">
                    <a:xfrm>
                      <a:off x="0" y="0"/>
                      <a:ext cx="533400" cy="666750"/>
                    </a:xfrm>
                    <a:prstGeom prst="rect">
                      <a:avLst/>
                    </a:prstGeom>
                    <a:noFill/>
                    <a:ln w="9525">
                      <a:noFill/>
                      <a:miter lim="800000"/>
                      <a:headEnd/>
                      <a:tailEnd/>
                    </a:ln>
                  </pic:spPr>
                </pic:pic>
              </a:graphicData>
            </a:graphic>
          </wp:anchor>
        </w:drawing>
      </w:r>
    </w:p>
    <w:p w14:paraId="1D5C918D" w14:textId="77777777" w:rsidR="0054460F" w:rsidRDefault="00000000">
      <w:r>
        <w:br w:type="page"/>
      </w:r>
    </w:p>
    <w:p w14:paraId="03489A47" w14:textId="77777777" w:rsidR="0054460F" w:rsidRDefault="00000000">
      <w:pPr>
        <w:pStyle w:val="Titre2"/>
      </w:pPr>
      <w:bookmarkStart w:id="508" w:name="_Toc303966120"/>
      <w:bookmarkStart w:id="509" w:name="_Toc159948008"/>
      <w:r>
        <w:t>18.7 Printing</w:t>
      </w:r>
      <w:bookmarkEnd w:id="508"/>
      <w:bookmarkEnd w:id="509"/>
      <w:r w:rsidR="001B115C">
        <w:fldChar w:fldCharType="begin"/>
      </w:r>
      <w:r w:rsidR="00102335">
        <w:instrText xml:space="preserve"> XE "</w:instrText>
      </w:r>
      <w:r w:rsidR="00102335" w:rsidRPr="003450E3">
        <w:instrText>Impression:</w:instrText>
      </w:r>
      <w:r w:rsidR="00102335" w:rsidRPr="005B6C9B">
        <w:instrText>Comment faire: notes et conseils</w:instrText>
      </w:r>
      <w:r w:rsidR="00102335">
        <w:instrText xml:space="preserve">" </w:instrText>
      </w:r>
      <w:r w:rsidR="001B115C">
        <w:fldChar w:fldCharType="end"/>
      </w:r>
    </w:p>
    <w:p w14:paraId="13535749" w14:textId="2F0EF923" w:rsidR="0054460F" w:rsidRDefault="00000000">
      <w:r>
        <w:t xml:space="preserve">When you want to print, a print screen is presented with the various adjustments that you can make. If you are printing a report or list with multiple </w:t>
      </w:r>
      <w:r w:rsidR="005B23E7">
        <w:t>record</w:t>
      </w:r>
      <w:r>
        <w:t xml:space="preserve">s, you should make sure to choose "records in use" from the "Print" drop-down menu. </w:t>
      </w:r>
    </w:p>
    <w:p w14:paraId="7F48358E" w14:textId="77777777" w:rsidR="0054460F" w:rsidRDefault="00000000">
      <w:r>
        <w:t>Choosing "current record" will print only the data for the record in use (normally the first record in your selection).</w:t>
      </w:r>
    </w:p>
    <w:p w14:paraId="103B759C" w14:textId="77777777" w:rsidR="0054460F" w:rsidRDefault="00000000">
      <w:r>
        <w:t>Also, make sure you have chosen the correct printer and that the printer properties are consistent with the size and orientation of the paper you are using.</w:t>
      </w:r>
    </w:p>
    <w:p w14:paraId="541BA03C" w14:textId="77777777" w:rsidR="000C71F5" w:rsidRDefault="0011795B">
      <w:r>
        <w:rPr>
          <w:rFonts w:ascii="Comic Sans MS" w:eastAsiaTheme="majorEastAsia" w:hAnsi="Comic Sans MS" w:cstheme="majorBidi"/>
          <w:b/>
          <w:bCs/>
          <w:noProof/>
          <w:sz w:val="24"/>
          <w:szCs w:val="28"/>
          <w:lang w:eastAsia="fr-CA"/>
        </w:rPr>
        <mc:AlternateContent>
          <mc:Choice Requires="wps">
            <w:drawing>
              <wp:anchor distT="0" distB="0" distL="114300" distR="114300" simplePos="0" relativeHeight="251751424" behindDoc="0" locked="0" layoutInCell="1" allowOverlap="1" wp14:anchorId="29CE7573" wp14:editId="707C8468">
                <wp:simplePos x="0" y="0"/>
                <wp:positionH relativeFrom="column">
                  <wp:posOffset>3352800</wp:posOffset>
                </wp:positionH>
                <wp:positionV relativeFrom="paragraph">
                  <wp:posOffset>245745</wp:posOffset>
                </wp:positionV>
                <wp:extent cx="2228850" cy="809625"/>
                <wp:effectExtent l="1076325" t="7620" r="9525" b="97155"/>
                <wp:wrapNone/>
                <wp:docPr id="637"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809625"/>
                        </a:xfrm>
                        <a:prstGeom prst="wedgeEllipseCallout">
                          <a:avLst>
                            <a:gd name="adj1" fmla="val -95042"/>
                            <a:gd name="adj2" fmla="val 58704"/>
                          </a:avLst>
                        </a:prstGeom>
                        <a:solidFill>
                          <a:srgbClr val="FFFFFF"/>
                        </a:solidFill>
                        <a:ln w="9525">
                          <a:solidFill>
                            <a:srgbClr val="000000"/>
                          </a:solidFill>
                          <a:miter lim="800000"/>
                          <a:headEnd/>
                          <a:tailEnd/>
                        </a:ln>
                      </wps:spPr>
                      <wps:txbx>
                        <w:txbxContent>
                          <w:p w14:paraId="7CCF3DE8" w14:textId="17923593" w:rsidR="0054460F" w:rsidRDefault="00000000">
                            <w:pPr>
                              <w:rPr>
                                <w:sz w:val="18"/>
                                <w:szCs w:val="18"/>
                              </w:rPr>
                            </w:pPr>
                            <w:r>
                              <w:rPr>
                                <w:sz w:val="18"/>
                                <w:szCs w:val="18"/>
                              </w:rPr>
                              <w:t>Print selection of one or more records (</w:t>
                            </w:r>
                            <w:r w:rsidR="005B23E7">
                              <w:rPr>
                                <w:sz w:val="18"/>
                                <w:szCs w:val="18"/>
                              </w:rPr>
                              <w:t>record</w:t>
                            </w:r>
                            <w:r>
                              <w:rPr>
                                <w:sz w:val="18"/>
                                <w:szCs w:val="18"/>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E7573" id="AutoShape 108" o:spid="_x0000_s1200" type="#_x0000_t63" style="position:absolute;margin-left:264pt;margin-top:19.35pt;width:175.5pt;height:6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" adj="-9729,23480">
                <v:textbox>
                  <w:txbxContent>
                    <w:p w14:paraId="7CCF3DE8" w14:textId="17923593" w:rsidR="0054460F" w:rsidRDefault="00000000">
                      <w:pPr>
                        <w:rPr>
                          <w:sz w:val="18"/>
                          <w:szCs w:val="18"/>
                        </w:rPr>
                      </w:pPr>
                      <w:r>
                        <w:rPr>
                          <w:sz w:val="18"/>
                          <w:szCs w:val="18"/>
                        </w:rPr>
                        <w:t>Print selection of one or more records (</w:t>
                      </w:r>
                      <w:r w:rsidR="005B23E7">
                        <w:rPr>
                          <w:sz w:val="18"/>
                          <w:szCs w:val="18"/>
                        </w:rPr>
                        <w:t>record</w:t>
                      </w:r>
                      <w:r>
                        <w:rPr>
                          <w:sz w:val="18"/>
                          <w:szCs w:val="18"/>
                        </w:rPr>
                        <w:t>s)</w:t>
                      </w:r>
                    </w:p>
                  </w:txbxContent>
                </v:textbox>
              </v:shape>
            </w:pict>
          </mc:Fallback>
        </mc:AlternateContent>
      </w:r>
    </w:p>
    <w:p w14:paraId="42DF1156" w14:textId="77777777" w:rsidR="000C71F5" w:rsidRDefault="000C71F5">
      <w:pPr>
        <w:rPr>
          <w:rFonts w:ascii="Comic Sans MS" w:eastAsiaTheme="majorEastAsia" w:hAnsi="Comic Sans MS" w:cstheme="majorBidi"/>
          <w:b/>
          <w:bCs/>
          <w:sz w:val="24"/>
          <w:szCs w:val="28"/>
        </w:rPr>
      </w:pPr>
      <w:r>
        <w:rPr>
          <w:rFonts w:ascii="Comic Sans MS" w:eastAsiaTheme="majorEastAsia" w:hAnsi="Comic Sans MS" w:cstheme="majorBidi"/>
          <w:b/>
          <w:bCs/>
          <w:noProof/>
          <w:sz w:val="24"/>
          <w:szCs w:val="28"/>
          <w:lang w:eastAsia="fr-CA"/>
        </w:rPr>
        <w:drawing>
          <wp:inline distT="0" distB="0" distL="0" distR="0" wp14:anchorId="73F07C7E" wp14:editId="6BE4F192">
            <wp:extent cx="3924300" cy="3394554"/>
            <wp:effectExtent l="19050" t="0" r="0" b="0"/>
            <wp:docPr id="1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5" cstate="print"/>
                    <a:srcRect/>
                    <a:stretch>
                      <a:fillRect/>
                    </a:stretch>
                  </pic:blipFill>
                  <pic:spPr bwMode="auto">
                    <a:xfrm>
                      <a:off x="0" y="0"/>
                      <a:ext cx="3924300" cy="3394554"/>
                    </a:xfrm>
                    <a:prstGeom prst="rect">
                      <a:avLst/>
                    </a:prstGeom>
                    <a:noFill/>
                    <a:ln w="9525">
                      <a:noFill/>
                      <a:miter lim="800000"/>
                      <a:headEnd/>
                      <a:tailEnd/>
                    </a:ln>
                  </pic:spPr>
                </pic:pic>
              </a:graphicData>
            </a:graphic>
          </wp:inline>
        </w:drawing>
      </w:r>
    </w:p>
    <w:p w14:paraId="02A8ED88" w14:textId="77777777" w:rsidR="0054460F" w:rsidRDefault="00000000">
      <w:pPr>
        <w:pStyle w:val="Titre2"/>
      </w:pPr>
      <w:bookmarkStart w:id="510" w:name="_Toc303966121"/>
      <w:bookmarkStart w:id="511" w:name="_Toc159948009"/>
      <w:r>
        <w:t>18.8 Replace function</w:t>
      </w:r>
      <w:r w:rsidR="001B115C">
        <w:fldChar w:fldCharType="begin"/>
      </w:r>
      <w:r w:rsidR="00102335">
        <w:instrText xml:space="preserve"> XE "</w:instrText>
      </w:r>
      <w:r w:rsidR="003B6E9B">
        <w:instrText>r</w:instrText>
      </w:r>
      <w:r w:rsidR="00102335" w:rsidRPr="005B2BE2">
        <w:instrText>emplacer:</w:instrText>
      </w:r>
      <w:r w:rsidR="00102335" w:rsidRPr="005B6C9B">
        <w:instrText>Utilisation de la fonction remplacer</w:instrText>
      </w:r>
      <w:r w:rsidR="00102335">
        <w:instrText xml:space="preserve">" </w:instrText>
      </w:r>
      <w:r w:rsidR="001B115C">
        <w:fldChar w:fldCharType="end"/>
      </w:r>
      <w:r>
        <w:t> "</w:t>
      </w:r>
      <w:bookmarkEnd w:id="510"/>
      <w:bookmarkEnd w:id="511"/>
    </w:p>
    <w:p w14:paraId="25AD335B" w14:textId="1F42B250" w:rsidR="0054460F" w:rsidRDefault="00000000">
      <w:r>
        <w:t xml:space="preserve">The replace function can be found in the "Help and </w:t>
      </w:r>
      <w:r w:rsidR="005B23E7">
        <w:t>record</w:t>
      </w:r>
      <w:r>
        <w:t xml:space="preserve"> management" option on the main menu bar for </w:t>
      </w:r>
      <w:r w:rsidR="00751E7B">
        <w:t>flock</w:t>
      </w:r>
      <w:r>
        <w:t xml:space="preserve"> and lambs. This function is useful for replacing data in a field for a set of </w:t>
      </w:r>
      <w:r w:rsidR="005B23E7">
        <w:t>record</w:t>
      </w:r>
      <w:r>
        <w:t>s with a value at the same time.</w:t>
      </w:r>
    </w:p>
    <w:p w14:paraId="0097DF57" w14:textId="480D839E" w:rsidR="0054460F" w:rsidRDefault="00000000">
      <w:r>
        <w:t xml:space="preserve">For example, when you import your data from ATQ, the race or type field is blank. To avoid having to assign the breed to each animal one by one, you can enter the breed for an animal, and leaving the cursor flashing in the field, go and choose the replace function. </w:t>
      </w:r>
      <w:r w:rsidR="001F68F2">
        <w:t>EweManage</w:t>
      </w:r>
      <w:r>
        <w:t xml:space="preserve"> then asks you if you want to replace the herd field (the type or breed field in the </w:t>
      </w:r>
      <w:r w:rsidR="001F68F2">
        <w:t>EweManage</w:t>
      </w:r>
      <w:r>
        <w:t xml:space="preserve"> database) with the value you just entered, for the XX records. </w:t>
      </w:r>
    </w:p>
    <w:p w14:paraId="5D5FB657" w14:textId="3F9CC4AC" w:rsidR="0054460F" w:rsidRDefault="00000000">
      <w:r>
        <w:t xml:space="preserve">The "XX" represents the number of </w:t>
      </w:r>
      <w:r w:rsidR="005B23E7">
        <w:t>record</w:t>
      </w:r>
      <w:r>
        <w:t xml:space="preserve">s chosen. If you confirm, the desired value will be indicated to each of the </w:t>
      </w:r>
      <w:r w:rsidR="005B23E7">
        <w:t>record</w:t>
      </w:r>
      <w:r>
        <w:t>s in the selection automatically.</w:t>
      </w:r>
    </w:p>
    <w:p w14:paraId="3BE3081D" w14:textId="77777777" w:rsidR="0054460F" w:rsidRDefault="00000000">
      <w:r>
        <w:t>Attention: always pay attention to 3 things:</w:t>
      </w:r>
    </w:p>
    <w:p w14:paraId="0FBB240B" w14:textId="6120FB84" w:rsidR="0054460F" w:rsidRDefault="00000000">
      <w:pPr>
        <w:pStyle w:val="Paragraphedeliste"/>
        <w:numPr>
          <w:ilvl w:val="0"/>
          <w:numId w:val="29"/>
        </w:numPr>
      </w:pPr>
      <w:r>
        <w:t xml:space="preserve"> the value of the </w:t>
      </w:r>
      <w:r w:rsidR="0089786B">
        <w:t>field</w:t>
      </w:r>
      <w:r>
        <w:t xml:space="preserve"> (field) you are replacing,</w:t>
      </w:r>
    </w:p>
    <w:p w14:paraId="196275DE" w14:textId="77777777" w:rsidR="0054460F" w:rsidRDefault="00000000">
      <w:pPr>
        <w:pStyle w:val="Paragraphedeliste"/>
        <w:numPr>
          <w:ilvl w:val="0"/>
          <w:numId w:val="29"/>
        </w:numPr>
      </w:pPr>
      <w:r>
        <w:t xml:space="preserve"> the name of the field (to make sure that the value is entered in the correct field) and</w:t>
      </w:r>
    </w:p>
    <w:p w14:paraId="71507E24" w14:textId="77777777" w:rsidR="0054460F" w:rsidRDefault="00000000">
      <w:pPr>
        <w:pStyle w:val="Paragraphedeliste"/>
        <w:numPr>
          <w:ilvl w:val="0"/>
          <w:numId w:val="29"/>
        </w:numPr>
      </w:pPr>
      <w:r>
        <w:t xml:space="preserve"> the number of records in which the replacement occurs (to avoid clearing values that are already present and that you want to keep).</w:t>
      </w:r>
    </w:p>
    <w:p w14:paraId="380429A2" w14:textId="77777777" w:rsidR="0054460F" w:rsidRDefault="00000000">
      <w:r>
        <w:t>This tool is powerful but to be used carefully to avoid errors that are irreversible.</w:t>
      </w:r>
    </w:p>
    <w:p w14:paraId="12BDFDC0" w14:textId="2E55C936" w:rsidR="0054460F" w:rsidRDefault="00000000">
      <w:pPr>
        <w:pStyle w:val="Titre2"/>
      </w:pPr>
      <w:bookmarkStart w:id="512" w:name="_Toc159948010"/>
      <w:r>
        <w:t>18.9 Purchase</w:t>
      </w:r>
      <w:r w:rsidR="001B115C">
        <w:fldChar w:fldCharType="begin"/>
      </w:r>
      <w:r w:rsidR="00102335">
        <w:instrText xml:space="preserve"> XE "</w:instrText>
      </w:r>
      <w:r w:rsidR="00102335" w:rsidRPr="0035509C">
        <w:instrText>Achat</w:instrText>
      </w:r>
      <w:r w:rsidR="00050FFA">
        <w:instrText>s</w:instrText>
      </w:r>
      <w:r w:rsidR="00102335" w:rsidRPr="0035509C">
        <w:instrText>:</w:instrText>
      </w:r>
      <w:r w:rsidR="00102335" w:rsidRPr="00102335">
        <w:instrText>Achat d'animaux d'un autre producteur: mise à jour des fiches</w:instrText>
      </w:r>
      <w:r w:rsidR="00102335">
        <w:instrText xml:space="preserve">" </w:instrText>
      </w:r>
      <w:r w:rsidR="001B115C">
        <w:fldChar w:fldCharType="end"/>
      </w:r>
      <w:r>
        <w:t xml:space="preserve"> animals from another user of </w:t>
      </w:r>
      <w:r w:rsidR="001F68F2">
        <w:t>EweManage</w:t>
      </w:r>
      <w:bookmarkEnd w:id="512"/>
    </w:p>
    <w:p w14:paraId="1DBC76AF" w14:textId="462654EC" w:rsidR="0054460F" w:rsidRDefault="00000000">
      <w:r>
        <w:t xml:space="preserve">When you purchase breeding animals from a producer who also uses </w:t>
      </w:r>
      <w:r w:rsidR="001F68F2">
        <w:t>EweManage</w:t>
      </w:r>
      <w:r>
        <w:t xml:space="preserve"> software, the producer can email you the animal records that you can copy instantly into </w:t>
      </w:r>
      <w:r w:rsidR="001F68F2">
        <w:t>EweManage</w:t>
      </w:r>
      <w:r>
        <w:t>.</w:t>
      </w:r>
    </w:p>
    <w:p w14:paraId="6221D96F" w14:textId="1C162392" w:rsidR="0054460F" w:rsidRDefault="00000000">
      <w:r>
        <w:t xml:space="preserve">The "Import </w:t>
      </w:r>
      <w:r w:rsidR="001F68F2">
        <w:t>EweManage</w:t>
      </w:r>
      <w:r>
        <w:t xml:space="preserve"> data from animals acquired from a Quebec producer" feature in the submenu box of the "</w:t>
      </w:r>
      <w:r w:rsidR="005B23E7">
        <w:t>Record</w:t>
      </w:r>
      <w:r>
        <w:t>s" selection on the main menu bar offers you this choice. To use this option, you must provide your seller with the following two pieces of information when purchasing the animals:</w:t>
      </w:r>
    </w:p>
    <w:p w14:paraId="479F6A90" w14:textId="77777777" w:rsidR="0054460F" w:rsidRDefault="00000000">
      <w:pPr>
        <w:pStyle w:val="Paragraphedeliste"/>
        <w:numPr>
          <w:ilvl w:val="0"/>
          <w:numId w:val="33"/>
        </w:numPr>
      </w:pPr>
      <w:r>
        <w:t>Your ATQ site number (7 digits)</w:t>
      </w:r>
    </w:p>
    <w:p w14:paraId="49C7FE17" w14:textId="77777777" w:rsidR="0054460F" w:rsidRDefault="00000000">
      <w:pPr>
        <w:pStyle w:val="Paragraphedeliste"/>
        <w:numPr>
          <w:ilvl w:val="0"/>
          <w:numId w:val="33"/>
        </w:numPr>
      </w:pPr>
      <w:r>
        <w:t>Your email address.</w:t>
      </w:r>
    </w:p>
    <w:p w14:paraId="186B81CA" w14:textId="1A4729A6" w:rsidR="0054460F" w:rsidRDefault="00000000">
      <w:r>
        <w:t xml:space="preserve">The latter, when declaring the sale to ATQ, will have the request of </w:t>
      </w:r>
      <w:r w:rsidR="001F68F2">
        <w:t>EweManage</w:t>
      </w:r>
      <w:r>
        <w:t xml:space="preserve"> to prepare the records of the animals sold for sending by email</w:t>
      </w:r>
    </w:p>
    <w:p w14:paraId="6F5ED628" w14:textId="35F83B2C" w:rsidR="0054460F" w:rsidRDefault="00000000">
      <w:r>
        <w:t xml:space="preserve">If you have purchased adult animals (i.e. from its </w:t>
      </w:r>
      <w:r w:rsidR="00751E7B">
        <w:t>flock</w:t>
      </w:r>
      <w:r>
        <w:t xml:space="preserve"> file), you will receive by email a file named XXXXXXX_purchases.csv, and if you have purchased lambs, you will receive the file XXXXXXX_transfer.csv. For both of these files, the XXXXXXX represents your ATQ site number. If this number does not match yours, you will not be able to import the </w:t>
      </w:r>
      <w:r w:rsidR="005B23E7">
        <w:t>record</w:t>
      </w:r>
      <w:r>
        <w:t>s.</w:t>
      </w:r>
    </w:p>
    <w:p w14:paraId="244AAA14" w14:textId="46F45D5D" w:rsidR="0054460F" w:rsidRDefault="00000000">
      <w:r>
        <w:t xml:space="preserve">For automatic data import, simply place the file(s) in your host directory and activate the appropriate function in the main menu bar menu as explained above. </w:t>
      </w:r>
      <w:r w:rsidR="001F68F2">
        <w:t>EweManage</w:t>
      </w:r>
      <w:r>
        <w:t xml:space="preserve"> also checks whether you have made a duplicate import and will display the errors to you if necessary. If you have imported twice by mistake, you will need to clear the duplicates (duplicate </w:t>
      </w:r>
      <w:r w:rsidR="005B23E7">
        <w:t>record</w:t>
      </w:r>
      <w:r>
        <w:t>s) to avoid software problems.</w:t>
      </w:r>
    </w:p>
    <w:p w14:paraId="5F6B8A52" w14:textId="5E13D8D9" w:rsidR="0054460F" w:rsidRDefault="00000000">
      <w:r>
        <w:t xml:space="preserve">The status of the </w:t>
      </w:r>
      <w:r w:rsidR="008E3CC4">
        <w:t>tag</w:t>
      </w:r>
      <w:r>
        <w:t xml:space="preserve">s of the </w:t>
      </w:r>
      <w:r w:rsidR="005B23E7">
        <w:t>record</w:t>
      </w:r>
      <w:r>
        <w:t xml:space="preserve">s received and added in your flock is "Acquisition QC". You must make the ATQ transfer declarations for the </w:t>
      </w:r>
      <w:r w:rsidR="008E3CC4">
        <w:t>tag</w:t>
      </w:r>
      <w:r>
        <w:t xml:space="preserve"> to be "Enabled".</w:t>
      </w:r>
    </w:p>
    <w:p w14:paraId="3BA64973" w14:textId="77777777" w:rsidR="0054460F" w:rsidRDefault="00000000">
      <w:r>
        <w:rPr>
          <w:noProof/>
          <w:lang w:eastAsia="fr-CA"/>
        </w:rPr>
        <mc:AlternateContent>
          <mc:Choice Requires="wps">
            <w:drawing>
              <wp:anchor distT="0" distB="0" distL="114300" distR="114300" simplePos="0" relativeHeight="251819008" behindDoc="0" locked="0" layoutInCell="1" allowOverlap="1" wp14:anchorId="49145B5C" wp14:editId="2D01B2DD">
                <wp:simplePos x="0" y="0"/>
                <wp:positionH relativeFrom="column">
                  <wp:posOffset>3581400</wp:posOffset>
                </wp:positionH>
                <wp:positionV relativeFrom="paragraph">
                  <wp:posOffset>2009775</wp:posOffset>
                </wp:positionV>
                <wp:extent cx="2219325" cy="714375"/>
                <wp:effectExtent l="2133600" t="1104900" r="9525" b="9525"/>
                <wp:wrapNone/>
                <wp:docPr id="636" name="AutoShap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19325" cy="714375"/>
                        </a:xfrm>
                        <a:prstGeom prst="wedgeRoundRectCallout">
                          <a:avLst>
                            <a:gd name="adj1" fmla="val 145819"/>
                            <a:gd name="adj2" fmla="val 196130"/>
                            <a:gd name="adj3" fmla="val 16667"/>
                          </a:avLst>
                        </a:prstGeom>
                        <a:solidFill>
                          <a:srgbClr val="FFFFFF"/>
                        </a:solidFill>
                        <a:ln w="9525">
                          <a:solidFill>
                            <a:srgbClr val="000000"/>
                          </a:solidFill>
                          <a:miter lim="800000"/>
                          <a:headEnd/>
                          <a:tailEnd/>
                        </a:ln>
                      </wps:spPr>
                      <wps:txbx>
                        <w:txbxContent>
                          <w:p w14:paraId="11E1BBEF" w14:textId="1E592F7B" w:rsidR="0054460F" w:rsidRDefault="00000000">
                            <w:pPr>
                              <w:rPr>
                                <w:sz w:val="18"/>
                                <w:szCs w:val="18"/>
                              </w:rPr>
                            </w:pPr>
                            <w:r>
                              <w:rPr>
                                <w:sz w:val="18"/>
                                <w:szCs w:val="18"/>
                              </w:rPr>
                              <w:t xml:space="preserve">Function to incorporate data from animals purchased from another producer using </w:t>
                            </w:r>
                            <w:r w:rsidR="001F68F2">
                              <w:rPr>
                                <w:sz w:val="18"/>
                                <w:szCs w:val="18"/>
                              </w:rPr>
                              <w:t>EweManage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45B5C" id="AutoShape 199" o:spid="_x0000_s1201" type="#_x0000_t62" style="position:absolute;margin-left:282pt;margin-top:158.25pt;width:174.75pt;height:56.25pt;rotation:18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" adj="42297,53164">
                <v:textbox>
                  <w:txbxContent>
                    <w:p w14:paraId="11E1BBEF" w14:textId="1E592F7B" w:rsidR="0054460F" w:rsidRDefault="00000000">
                      <w:pPr>
                        <w:rPr>
                          <w:sz w:val="18"/>
                          <w:szCs w:val="18"/>
                        </w:rPr>
                      </w:pPr>
                      <w:r>
                        <w:rPr>
                          <w:sz w:val="18"/>
                          <w:szCs w:val="18"/>
                        </w:rPr>
                        <w:t xml:space="preserve">Function to incorporate data from animals purchased from another producer using </w:t>
                      </w:r>
                      <w:r w:rsidR="001F68F2">
                        <w:rPr>
                          <w:sz w:val="18"/>
                          <w:szCs w:val="18"/>
                        </w:rPr>
                        <w:t>EweManage</w:t>
                      </w:r>
                    </w:p>
                  </w:txbxContent>
                </v:textbox>
              </v:shape>
            </w:pict>
          </mc:Fallback>
        </mc:AlternateContent>
      </w:r>
      <w:r>
        <w:rPr>
          <w:noProof/>
          <w:lang w:eastAsia="fr-CA"/>
        </w:rPr>
        <w:drawing>
          <wp:inline distT="0" distB="0" distL="0" distR="0" wp14:anchorId="353784FA" wp14:editId="2DF5499B">
            <wp:extent cx="5486400" cy="4800600"/>
            <wp:effectExtent l="19050" t="0" r="0" b="0"/>
            <wp:docPr id="2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cstate="print"/>
                    <a:srcRect/>
                    <a:stretch>
                      <a:fillRect/>
                    </a:stretch>
                  </pic:blipFill>
                  <pic:spPr bwMode="auto">
                    <a:xfrm>
                      <a:off x="0" y="0"/>
                      <a:ext cx="5486400" cy="4800600"/>
                    </a:xfrm>
                    <a:prstGeom prst="rect">
                      <a:avLst/>
                    </a:prstGeom>
                    <a:noFill/>
                    <a:ln w="9525">
                      <a:noFill/>
                      <a:miter lim="800000"/>
                      <a:headEnd/>
                      <a:tailEnd/>
                    </a:ln>
                  </pic:spPr>
                </pic:pic>
              </a:graphicData>
            </a:graphic>
          </wp:inline>
        </w:drawing>
      </w:r>
    </w:p>
    <w:p w14:paraId="755C9C90" w14:textId="77777777" w:rsidR="0054460F" w:rsidRDefault="00000000">
      <w:pPr>
        <w:pStyle w:val="Titre2"/>
      </w:pPr>
      <w:bookmarkStart w:id="513" w:name="_Toc159948011"/>
      <w:r>
        <w:t>18.10 Export</w:t>
      </w:r>
      <w:r w:rsidR="001B115C">
        <w:fldChar w:fldCharType="begin"/>
      </w:r>
      <w:r>
        <w:instrText xml:space="preserve"> XE "</w:instrText>
      </w:r>
      <w:r w:rsidRPr="0011405C">
        <w:instrText>Exportation:</w:instrText>
      </w:r>
      <w:r w:rsidRPr="009842EC">
        <w:instrText>Exportation des données pour analyse par votre conseillerr ovin</w:instrText>
      </w:r>
      <w:r>
        <w:instrText xml:space="preserve">" </w:instrText>
      </w:r>
      <w:r w:rsidR="001B115C">
        <w:fldChar w:fldCharType="end"/>
      </w:r>
      <w:r>
        <w:t xml:space="preserve"> of your data for analysis</w:t>
      </w:r>
      <w:bookmarkEnd w:id="513"/>
    </w:p>
    <w:p w14:paraId="7CEF2DB4" w14:textId="09DB93F0" w:rsidR="0054460F" w:rsidRDefault="001F68F2">
      <w:r>
        <w:t xml:space="preserve">EweManage allows you to export your production data to your technical advisor (Ovipro or MAPAQ...) automatically. Just make sure you have your adviser's email address. From the Help and </w:t>
      </w:r>
      <w:r w:rsidR="005B23E7">
        <w:t>Record</w:t>
      </w:r>
      <w:r>
        <w:t xml:space="preserve"> Management menu on the main menu bar, choose the function of exporting your data to the OVIPRO advisor. </w:t>
      </w:r>
    </w:p>
    <w:p w14:paraId="7EB95A15" w14:textId="52B3DB8A" w:rsidR="0054460F" w:rsidRDefault="00000000">
      <w:r>
        <w:t xml:space="preserve">This will create two files for sending by e-mail: one for </w:t>
      </w:r>
      <w:r w:rsidR="00751E7B">
        <w:t>flock</w:t>
      </w:r>
      <w:r>
        <w:t xml:space="preserve"> (named </w:t>
      </w:r>
      <w:r w:rsidR="00751E7B">
        <w:t>Flock</w:t>
      </w:r>
      <w:r>
        <w:t xml:space="preserve">_analyst) and one for lambs (named lambs_analyst).Your advisors have </w:t>
      </w:r>
      <w:r>
        <w:rPr>
          <w:b/>
        </w:rPr>
        <w:t>free</w:t>
      </w:r>
      <w:r>
        <w:t xml:space="preserve"> access to the </w:t>
      </w:r>
      <w:r w:rsidR="001F68F2">
        <w:t>EweManage</w:t>
      </w:r>
      <w:r>
        <w:t xml:space="preserve"> Analyst software which allows them to directly import your data files and make all the reports and analyzes available in </w:t>
      </w:r>
      <w:r w:rsidR="001F68F2">
        <w:t>EweManage</w:t>
      </w:r>
      <w:r>
        <w:t xml:space="preserve">. </w:t>
      </w:r>
    </w:p>
    <w:p w14:paraId="27C1D609" w14:textId="77777777" w:rsidR="0054460F" w:rsidRDefault="00000000">
      <w:r>
        <w:t>This significantly reduces analysis time and directs your advisors’ efforts more towards recommendations than data transcripts from sheep and lambing logs.</w:t>
      </w:r>
    </w:p>
    <w:p w14:paraId="523CDB3B" w14:textId="77777777" w:rsidR="0054460F" w:rsidRDefault="00000000">
      <w:r>
        <w:rPr>
          <w:noProof/>
          <w:lang w:eastAsia="fr-CA"/>
        </w:rPr>
        <w:drawing>
          <wp:inline distT="0" distB="0" distL="0" distR="0" wp14:anchorId="36159088" wp14:editId="74568759">
            <wp:extent cx="4953000" cy="3171825"/>
            <wp:effectExtent l="19050" t="0" r="0" b="0"/>
            <wp:docPr id="2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cstate="print"/>
                    <a:srcRect/>
                    <a:stretch>
                      <a:fillRect/>
                    </a:stretch>
                  </pic:blipFill>
                  <pic:spPr bwMode="auto">
                    <a:xfrm>
                      <a:off x="0" y="0"/>
                      <a:ext cx="4953000" cy="3171825"/>
                    </a:xfrm>
                    <a:prstGeom prst="rect">
                      <a:avLst/>
                    </a:prstGeom>
                    <a:noFill/>
                    <a:ln w="9525">
                      <a:noFill/>
                      <a:miter lim="800000"/>
                      <a:headEnd/>
                      <a:tailEnd/>
                    </a:ln>
                  </pic:spPr>
                </pic:pic>
              </a:graphicData>
            </a:graphic>
          </wp:inline>
        </w:drawing>
      </w:r>
    </w:p>
    <w:p w14:paraId="03B3369C" w14:textId="77777777" w:rsidR="0054460F" w:rsidRDefault="00000000">
      <w:pPr>
        <w:pStyle w:val="Titre2"/>
      </w:pPr>
      <w:bookmarkStart w:id="514" w:name="_Toc159948012"/>
      <w:r>
        <w:t>18.11 ATQ Administrator</w:t>
      </w:r>
      <w:bookmarkEnd w:id="514"/>
      <w:r w:rsidR="001B115C">
        <w:fldChar w:fldCharType="begin"/>
      </w:r>
      <w:r>
        <w:instrText xml:space="preserve"> XE "</w:instrText>
      </w:r>
      <w:r w:rsidRPr="007D16A8">
        <w:instrText>Administrateur ATQ:</w:instrText>
      </w:r>
      <w:r w:rsidRPr="005B6C9B">
        <w:instrText>Utilité et accès par mot de passe</w:instrText>
      </w:r>
      <w:r>
        <w:instrText xml:space="preserve">" </w:instrText>
      </w:r>
      <w:r w:rsidR="001B115C">
        <w:fldChar w:fldCharType="end"/>
      </w:r>
    </w:p>
    <w:p w14:paraId="0D42BFCA" w14:textId="62FE5204" w:rsidR="0054460F" w:rsidRDefault="00000000">
      <w:r>
        <w:t xml:space="preserve">The Help and Tag Management menus on the main menu bars include a function called ATQ Administrator. These functions can be used to change an erroneous ATQ number, or the status of a </w:t>
      </w:r>
      <w:r w:rsidR="008E3CC4">
        <w:t>tag</w:t>
      </w:r>
      <w:r>
        <w:t>. Because these changes can cause significant inventory conflicts with ATQ, this menu item is available only after you enter a password that you must obtain from your administrator.</w:t>
      </w:r>
    </w:p>
    <w:p w14:paraId="54C455F0" w14:textId="77777777" w:rsidR="0054460F" w:rsidRDefault="00000000">
      <w:pPr>
        <w:pStyle w:val="Titre2"/>
      </w:pPr>
      <w:bookmarkStart w:id="515" w:name="_Toc159948013"/>
      <w:r>
        <w:t>18.12 Drainage Plans</w:t>
      </w:r>
      <w:bookmarkEnd w:id="515"/>
      <w:r w:rsidR="001B115C">
        <w:fldChar w:fldCharType="begin"/>
      </w:r>
      <w:r w:rsidR="00031DFF">
        <w:instrText xml:space="preserve"> XE "T</w:instrText>
      </w:r>
      <w:r w:rsidR="00031DFF" w:rsidRPr="00F064DD">
        <w:instrText>arissement:</w:instrText>
      </w:r>
      <w:r w:rsidR="00031DFF" w:rsidRPr="00970807">
        <w:instrText>Préparation d'un plan de tarissement</w:instrText>
      </w:r>
      <w:r w:rsidR="00031DFF">
        <w:instrText xml:space="preserve">" </w:instrText>
      </w:r>
      <w:r w:rsidR="001B115C">
        <w:fldChar w:fldCharType="end"/>
      </w:r>
    </w:p>
    <w:p w14:paraId="0B21C2D0" w14:textId="3B175744" w:rsidR="0054460F" w:rsidRDefault="00000000">
      <w:r>
        <w:rPr>
          <w:noProof/>
          <w:lang w:eastAsia="fr-CA"/>
        </w:rPr>
        <mc:AlternateContent>
          <mc:Choice Requires="wps">
            <w:drawing>
              <wp:anchor distT="0" distB="0" distL="114300" distR="114300" simplePos="0" relativeHeight="251829248" behindDoc="0" locked="0" layoutInCell="1" allowOverlap="1" wp14:anchorId="36934849" wp14:editId="4B48E22C">
                <wp:simplePos x="0" y="0"/>
                <wp:positionH relativeFrom="column">
                  <wp:posOffset>1333500</wp:posOffset>
                </wp:positionH>
                <wp:positionV relativeFrom="paragraph">
                  <wp:posOffset>977900</wp:posOffset>
                </wp:positionV>
                <wp:extent cx="1790700" cy="1800225"/>
                <wp:effectExtent l="47625" t="6350" r="9525" b="50800"/>
                <wp:wrapNone/>
                <wp:docPr id="635"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90700" cy="1800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7D99F38F" id="AutoShape 212" o:spid="_x0000_s1026" type="#_x0000_t32" style="position:absolute;margin-left:105pt;margin-top:77pt;width:141pt;height:141.75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">
                <v:stroke endarrow="block"/>
              </v:shape>
            </w:pict>
          </mc:Fallback>
        </mc:AlternateContent>
      </w:r>
      <w:r>
        <w:rPr>
          <w:noProof/>
          <w:lang w:eastAsia="fr-CA"/>
        </w:rPr>
        <w:drawing>
          <wp:anchor distT="0" distB="0" distL="114300" distR="114300" simplePos="0" relativeHeight="251828224" behindDoc="0" locked="0" layoutInCell="1" allowOverlap="1" wp14:anchorId="4619A107" wp14:editId="60436AB9">
            <wp:simplePos x="0" y="0"/>
            <wp:positionH relativeFrom="column">
              <wp:posOffset>19050</wp:posOffset>
            </wp:positionH>
            <wp:positionV relativeFrom="paragraph">
              <wp:posOffset>225425</wp:posOffset>
            </wp:positionV>
            <wp:extent cx="1838325" cy="3000375"/>
            <wp:effectExtent l="19050" t="0" r="9525" b="0"/>
            <wp:wrapSquare wrapText="bothSides"/>
            <wp:docPr id="246"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8" cstate="print"/>
                    <a:srcRect/>
                    <a:stretch>
                      <a:fillRect/>
                    </a:stretch>
                  </pic:blipFill>
                  <pic:spPr bwMode="auto">
                    <a:xfrm>
                      <a:off x="0" y="0"/>
                      <a:ext cx="1838325" cy="3000375"/>
                    </a:xfrm>
                    <a:prstGeom prst="rect">
                      <a:avLst/>
                    </a:prstGeom>
                    <a:noFill/>
                    <a:ln w="9525">
                      <a:noFill/>
                      <a:miter lim="800000"/>
                      <a:headEnd/>
                      <a:tailEnd/>
                    </a:ln>
                  </pic:spPr>
                </pic:pic>
              </a:graphicData>
            </a:graphic>
          </wp:anchor>
        </w:drawing>
      </w:r>
      <w:r w:rsidR="001F68F2">
        <w:t>EweManage</w:t>
      </w:r>
      <w:r>
        <w:t xml:space="preserve"> allows you to prepare a drying up plan for a group of lactating sheep. To do this, use the ‘Running plan’ button on the lamb </w:t>
      </w:r>
      <w:r w:rsidR="005B23E7">
        <w:t>record</w:t>
      </w:r>
      <w:r>
        <w:t xml:space="preserve"> screen or use the item ‘Weighed groups’ on the main menu bar of the lamb file.</w:t>
      </w:r>
    </w:p>
    <w:p w14:paraId="293B6B3F" w14:textId="77777777" w:rsidR="00BC178B" w:rsidRDefault="00BC178B"/>
    <w:p w14:paraId="678E26E0" w14:textId="77777777" w:rsidR="00BC178B" w:rsidRDefault="00BC178B"/>
    <w:p w14:paraId="53765B28" w14:textId="77777777" w:rsidR="00BC178B" w:rsidRDefault="00BC178B"/>
    <w:p w14:paraId="7E93EA10" w14:textId="77777777" w:rsidR="00BC178B" w:rsidRDefault="00BC178B"/>
    <w:p w14:paraId="0B877488" w14:textId="77777777" w:rsidR="0054460F" w:rsidRDefault="00000000">
      <w:r>
        <w:t>The drying-out plan follows the model proposed by the CEPOQ, but may require some adjustments depending on the breed and management of your herd. Discuss this with your advisor.</w:t>
      </w:r>
    </w:p>
    <w:p w14:paraId="668E3DAD" w14:textId="77777777" w:rsidR="0054460F" w:rsidRDefault="00000000">
      <w:bookmarkStart w:id="516" w:name="_Toc303966122"/>
      <w:r>
        <w:rPr>
          <w:noProof/>
          <w:lang w:eastAsia="fr-CA"/>
        </w:rPr>
        <w:drawing>
          <wp:anchor distT="0" distB="0" distL="114300" distR="114300" simplePos="0" relativeHeight="251830272" behindDoc="0" locked="0" layoutInCell="1" allowOverlap="1" wp14:anchorId="15622B9A" wp14:editId="722F781A">
            <wp:simplePos x="0" y="0"/>
            <wp:positionH relativeFrom="column">
              <wp:posOffset>19050</wp:posOffset>
            </wp:positionH>
            <wp:positionV relativeFrom="paragraph">
              <wp:posOffset>0</wp:posOffset>
            </wp:positionV>
            <wp:extent cx="3750945" cy="2219325"/>
            <wp:effectExtent l="19050" t="0" r="1905" b="0"/>
            <wp:wrapSquare wrapText="bothSides"/>
            <wp:docPr id="24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9" cstate="print"/>
                    <a:srcRect/>
                    <a:stretch>
                      <a:fillRect/>
                    </a:stretch>
                  </pic:blipFill>
                  <pic:spPr bwMode="auto">
                    <a:xfrm>
                      <a:off x="0" y="0"/>
                      <a:ext cx="3750945" cy="2219325"/>
                    </a:xfrm>
                    <a:prstGeom prst="rect">
                      <a:avLst/>
                    </a:prstGeom>
                    <a:noFill/>
                    <a:ln w="9525">
                      <a:noFill/>
                      <a:miter lim="800000"/>
                      <a:headEnd/>
                      <a:tailEnd/>
                    </a:ln>
                  </pic:spPr>
                </pic:pic>
              </a:graphicData>
            </a:graphic>
          </wp:anchor>
        </w:drawing>
      </w:r>
      <w:r>
        <w:t>The plan can be drawn up according to 2 models: either on the date of the last lambing of the chosen group, or on the average of the group. The proposed dry-out date will vary depending on your choice.</w:t>
      </w:r>
    </w:p>
    <w:p w14:paraId="79E0FF7E" w14:textId="77777777" w:rsidR="00031DFF" w:rsidRDefault="00031DFF"/>
    <w:p w14:paraId="47B68952" w14:textId="77777777" w:rsidR="00031DFF" w:rsidRDefault="00031DFF"/>
    <w:p w14:paraId="40BEF511" w14:textId="77777777" w:rsidR="0054460F" w:rsidRDefault="00000000">
      <w:r>
        <w:t>The model is as follows:</w:t>
      </w:r>
    </w:p>
    <w:p w14:paraId="78CC64B0" w14:textId="77777777" w:rsidR="0054460F" w:rsidRDefault="00000000">
      <w:pPr>
        <w:rPr>
          <w:rFonts w:ascii="Comic Sans MS" w:eastAsiaTheme="majorEastAsia" w:hAnsi="Comic Sans MS" w:cstheme="majorBidi"/>
          <w:b/>
          <w:bCs/>
          <w:sz w:val="24"/>
          <w:szCs w:val="28"/>
        </w:rPr>
      </w:pPr>
      <w:r>
        <w:rPr>
          <w:noProof/>
          <w:lang w:eastAsia="fr-CA"/>
        </w:rPr>
        <w:drawing>
          <wp:inline distT="0" distB="0" distL="0" distR="0" wp14:anchorId="221F7063" wp14:editId="2B275205">
            <wp:extent cx="4387399" cy="5295900"/>
            <wp:effectExtent l="19050" t="0" r="0" b="0"/>
            <wp:docPr id="24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0" cstate="print"/>
                    <a:srcRect/>
                    <a:stretch>
                      <a:fillRect/>
                    </a:stretch>
                  </pic:blipFill>
                  <pic:spPr bwMode="auto">
                    <a:xfrm>
                      <a:off x="0" y="0"/>
                      <a:ext cx="4389121" cy="5297978"/>
                    </a:xfrm>
                    <a:prstGeom prst="rect">
                      <a:avLst/>
                    </a:prstGeom>
                    <a:noFill/>
                    <a:ln w="9525">
                      <a:noFill/>
                      <a:miter lim="800000"/>
                      <a:headEnd/>
                      <a:tailEnd/>
                    </a:ln>
                  </pic:spPr>
                </pic:pic>
              </a:graphicData>
            </a:graphic>
          </wp:inline>
        </w:drawing>
      </w:r>
      <w:r>
        <w:br w:type="page"/>
      </w:r>
    </w:p>
    <w:p w14:paraId="543FBA22" w14:textId="77777777" w:rsidR="0054460F" w:rsidRDefault="00000000">
      <w:pPr>
        <w:pStyle w:val="Titre1"/>
      </w:pPr>
      <w:bookmarkStart w:id="517" w:name="_Toc159948014"/>
      <w:r>
        <w:t>CHAPTER 19 - Genovis</w:t>
      </w:r>
      <w:bookmarkEnd w:id="516"/>
      <w:bookmarkEnd w:id="517"/>
      <w:r w:rsidR="001B115C">
        <w:fldChar w:fldCharType="begin"/>
      </w:r>
      <w:r w:rsidR="00102335">
        <w:instrText xml:space="preserve"> XE "</w:instrText>
      </w:r>
      <w:r w:rsidR="00102335" w:rsidRPr="005D119A">
        <w:instrText>Génovis</w:instrText>
      </w:r>
      <w:r w:rsidR="00102335">
        <w:instrText xml:space="preserve">" </w:instrText>
      </w:r>
      <w:r w:rsidR="001B115C">
        <w:fldChar w:fldCharType="end"/>
      </w:r>
    </w:p>
    <w:p w14:paraId="2BD4907B" w14:textId="77777777" w:rsidR="0054460F" w:rsidRDefault="00000000">
      <w:r>
        <w:t>If you are a Genovis registered producer, you can import or export program data.</w:t>
      </w:r>
    </w:p>
    <w:p w14:paraId="14B78844" w14:textId="77777777" w:rsidR="0054460F" w:rsidRDefault="00000000">
      <w:pPr>
        <w:pStyle w:val="Titre2"/>
      </w:pPr>
      <w:bookmarkStart w:id="518" w:name="_Toc303966123"/>
      <w:bookmarkStart w:id="519" w:name="_Toc159948015"/>
      <w:r>
        <w:t>19.1 Identification of the producer</w:t>
      </w:r>
      <w:bookmarkEnd w:id="518"/>
      <w:bookmarkEnd w:id="519"/>
      <w:r w:rsidR="001B115C">
        <w:fldChar w:fldCharType="begin"/>
      </w:r>
      <w:r w:rsidR="00102335">
        <w:instrText xml:space="preserve"> XE "</w:instrText>
      </w:r>
      <w:r w:rsidR="00102335" w:rsidRPr="00C5397B">
        <w:instrText>producteur:</w:instrText>
      </w:r>
      <w:r w:rsidR="00102335" w:rsidRPr="005B6C9B">
        <w:instrText>Identification aux données d'entreprise</w:instrText>
      </w:r>
      <w:r w:rsidR="00102335">
        <w:instrText xml:space="preserve">" </w:instrText>
      </w:r>
      <w:r w:rsidR="001B115C">
        <w:fldChar w:fldCharType="end"/>
      </w:r>
    </w:p>
    <w:p w14:paraId="5FF35A6A" w14:textId="77777777" w:rsidR="0054460F" w:rsidRDefault="00000000">
      <w:r>
        <w:t xml:space="preserve">First, you must complete the information from the Genovis tab on the enterprise data screen. </w:t>
      </w:r>
    </w:p>
    <w:p w14:paraId="15E079D0" w14:textId="77777777" w:rsidR="00CE0335" w:rsidRDefault="00CE0335" w:rsidP="00CE0335">
      <w:r>
        <w:rPr>
          <w:noProof/>
          <w:lang w:eastAsia="fr-CA"/>
        </w:rPr>
        <w:drawing>
          <wp:inline distT="0" distB="0" distL="0" distR="0" wp14:anchorId="1E824B4E" wp14:editId="078FBFBD">
            <wp:extent cx="5476875" cy="1895475"/>
            <wp:effectExtent l="19050" t="0" r="9525" b="0"/>
            <wp:docPr id="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cstate="print"/>
                    <a:srcRect/>
                    <a:stretch>
                      <a:fillRect/>
                    </a:stretch>
                  </pic:blipFill>
                  <pic:spPr bwMode="auto">
                    <a:xfrm>
                      <a:off x="0" y="0"/>
                      <a:ext cx="5476875" cy="1895475"/>
                    </a:xfrm>
                    <a:prstGeom prst="rect">
                      <a:avLst/>
                    </a:prstGeom>
                    <a:noFill/>
                    <a:ln w="9525">
                      <a:noFill/>
                      <a:miter lim="800000"/>
                      <a:headEnd/>
                      <a:tailEnd/>
                    </a:ln>
                  </pic:spPr>
                </pic:pic>
              </a:graphicData>
            </a:graphic>
          </wp:inline>
        </w:drawing>
      </w:r>
    </w:p>
    <w:p w14:paraId="5FADEA37" w14:textId="77777777" w:rsidR="0054460F" w:rsidRDefault="00000000">
      <w:r>
        <w:t>Enter your Genovis producer name and - if applicable when registered with the Register of Pure Breeds of Canada (CLRC) - your herd letters.</w:t>
      </w:r>
    </w:p>
    <w:p w14:paraId="2DFF2F07" w14:textId="77777777" w:rsidR="0054460F" w:rsidRDefault="00000000">
      <w:r>
        <w:t>The email address of the Génovis representative is that of your Génovis speaker at the CEPOQ.</w:t>
      </w:r>
    </w:p>
    <w:p w14:paraId="31BBDA5D" w14:textId="4F32D214" w:rsidR="0054460F" w:rsidRDefault="00000000">
      <w:pPr>
        <w:pStyle w:val="Titre2"/>
      </w:pPr>
      <w:bookmarkStart w:id="520" w:name="_Toc303966124"/>
      <w:bookmarkStart w:id="521" w:name="_Toc159948016"/>
      <w:r>
        <w:t>19.2 Export</w:t>
      </w:r>
      <w:r w:rsidR="001B115C">
        <w:fldChar w:fldCharType="begin"/>
      </w:r>
      <w:r w:rsidR="00102335">
        <w:instrText xml:space="preserve"> XE "</w:instrText>
      </w:r>
      <w:r w:rsidR="00102335" w:rsidRPr="00913B2A">
        <w:instrText>Exportation:</w:instrText>
      </w:r>
      <w:r w:rsidR="00102335" w:rsidRPr="00102335">
        <w:instrText>inventaire Génovis - comment procéder</w:instrText>
      </w:r>
      <w:r w:rsidR="00102335">
        <w:instrText xml:space="preserve">" </w:instrText>
      </w:r>
      <w:r w:rsidR="001B115C">
        <w:fldChar w:fldCharType="end"/>
      </w:r>
      <w:r>
        <w:t xml:space="preserve"> your </w:t>
      </w:r>
      <w:r w:rsidR="00AA3901">
        <w:t>breeding</w:t>
      </w:r>
      <w:r>
        <w:t xml:space="preserve"> stock</w:t>
      </w:r>
      <w:bookmarkEnd w:id="520"/>
      <w:bookmarkEnd w:id="521"/>
    </w:p>
    <w:p w14:paraId="0EB4EBD1" w14:textId="0DD73A0E" w:rsidR="0054460F" w:rsidRDefault="00000000">
      <w:r>
        <w:t xml:space="preserve">When you first participate in the Genovis program, or at any other time, you may be asked to take an inventory of your breeding animals. </w:t>
      </w:r>
      <w:r w:rsidR="001F68F2">
        <w:t>EweManage</w:t>
      </w:r>
      <w:r>
        <w:t xml:space="preserve"> allows you to produce this inventory in one click. To do this, first choose the group of animals for which you want to produce the inventory (either with the Find function, by a group selection or any other mode), then, on the main menu bar of </w:t>
      </w:r>
      <w:r w:rsidR="00751E7B">
        <w:t>Flock</w:t>
      </w:r>
      <w:r>
        <w:t xml:space="preserve"> under the heading Genovis., choose "Export Gennovis Inventory". </w:t>
      </w:r>
    </w:p>
    <w:p w14:paraId="4DC77616" w14:textId="77777777" w:rsidR="00C529D3" w:rsidRDefault="0011795B" w:rsidP="00CE0335">
      <w:r>
        <w:rPr>
          <w:noProof/>
          <w:lang w:eastAsia="fr-CA"/>
        </w:rPr>
        <mc:AlternateContent>
          <mc:Choice Requires="wps">
            <w:drawing>
              <wp:anchor distT="0" distB="0" distL="114300" distR="114300" simplePos="0" relativeHeight="251779072" behindDoc="0" locked="0" layoutInCell="1" allowOverlap="1" wp14:anchorId="30BB6551" wp14:editId="202A9BFC">
                <wp:simplePos x="0" y="0"/>
                <wp:positionH relativeFrom="column">
                  <wp:posOffset>4752975</wp:posOffset>
                </wp:positionH>
                <wp:positionV relativeFrom="paragraph">
                  <wp:posOffset>459105</wp:posOffset>
                </wp:positionV>
                <wp:extent cx="1428750" cy="723900"/>
                <wp:effectExtent l="333375" t="11430" r="9525" b="83820"/>
                <wp:wrapNone/>
                <wp:docPr id="634"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0" cy="723900"/>
                        </a:xfrm>
                        <a:prstGeom prst="wedgeEllipseCallout">
                          <a:avLst>
                            <a:gd name="adj1" fmla="val -71065"/>
                            <a:gd name="adj2" fmla="val 58157"/>
                          </a:avLst>
                        </a:prstGeom>
                        <a:solidFill>
                          <a:srgbClr val="FFFFFF"/>
                        </a:solidFill>
                        <a:ln w="9525">
                          <a:solidFill>
                            <a:srgbClr val="000000"/>
                          </a:solidFill>
                          <a:miter lim="800000"/>
                          <a:headEnd/>
                          <a:tailEnd/>
                        </a:ln>
                      </wps:spPr>
                      <wps:txbx>
                        <w:txbxContent>
                          <w:p w14:paraId="696996CD" w14:textId="77777777" w:rsidR="0054460F" w:rsidRDefault="00000000">
                            <w:pPr>
                              <w:rPr>
                                <w:sz w:val="18"/>
                                <w:szCs w:val="18"/>
                                <w:lang w:val="en-CA"/>
                              </w:rPr>
                            </w:pPr>
                            <w:r>
                              <w:rPr>
                                <w:sz w:val="18"/>
                                <w:szCs w:val="18"/>
                              </w:rPr>
                              <w:t>Exporting your data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B6551" id="AutoShape 141" o:spid="_x0000_s1202" type="#_x0000_t63" style="position:absolute;margin-left:374.25pt;margin-top:36.15pt;width:112.5pt;height:5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" adj="-4550,23362">
                <v:textbox>
                  <w:txbxContent>
                    <w:p w14:paraId="696996CD" w14:textId="77777777" w:rsidR="0054460F" w:rsidRDefault="00000000">
                      <w:pPr>
                        <w:rPr>
                          <w:sz w:val="18"/>
                          <w:szCs w:val="18"/>
                          <w:lang w:val="en-CA"/>
                        </w:rPr>
                      </w:pPr>
                      <w:r>
                        <w:rPr>
                          <w:sz w:val="18"/>
                          <w:szCs w:val="18"/>
                        </w:rPr>
                        <w:t>Exporting your data</w:t>
                      </w:r>
                    </w:p>
                  </w:txbxContent>
                </v:textbox>
              </v:shape>
            </w:pict>
          </mc:Fallback>
        </mc:AlternateContent>
      </w:r>
      <w:r w:rsidR="00C529D3">
        <w:rPr>
          <w:noProof/>
          <w:lang w:eastAsia="fr-CA"/>
        </w:rPr>
        <w:drawing>
          <wp:inline distT="0" distB="0" distL="0" distR="0" wp14:anchorId="1DAED7EF" wp14:editId="579EA6F1">
            <wp:extent cx="5486400" cy="1762125"/>
            <wp:effectExtent l="19050" t="0" r="0" b="0"/>
            <wp:docPr id="1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2" cstate="print"/>
                    <a:srcRect/>
                    <a:stretch>
                      <a:fillRect/>
                    </a:stretch>
                  </pic:blipFill>
                  <pic:spPr bwMode="auto">
                    <a:xfrm>
                      <a:off x="0" y="0"/>
                      <a:ext cx="5486400" cy="1762125"/>
                    </a:xfrm>
                    <a:prstGeom prst="rect">
                      <a:avLst/>
                    </a:prstGeom>
                    <a:noFill/>
                    <a:ln w="9525">
                      <a:noFill/>
                      <a:miter lim="800000"/>
                      <a:headEnd/>
                      <a:tailEnd/>
                    </a:ln>
                  </pic:spPr>
                </pic:pic>
              </a:graphicData>
            </a:graphic>
          </wp:inline>
        </w:drawing>
      </w:r>
    </w:p>
    <w:p w14:paraId="7809F691" w14:textId="07ADE71E" w:rsidR="0054460F" w:rsidRDefault="00000000">
      <w:r>
        <w:t xml:space="preserve">This will prepare the inventory in the "inventory.csv" file which will be placed in the </w:t>
      </w:r>
      <w:r w:rsidR="001F68F2">
        <w:t>EweManage</w:t>
      </w:r>
      <w:r>
        <w:t>'s Rénovis directory and send it by email to the Genovis CEPOQ contact as identified in your company data.</w:t>
      </w:r>
    </w:p>
    <w:p w14:paraId="31450AF1" w14:textId="77777777" w:rsidR="0054460F" w:rsidRDefault="00000000">
      <w:pPr>
        <w:pStyle w:val="Titre2"/>
      </w:pPr>
      <w:bookmarkStart w:id="522" w:name="_Toc303966125"/>
      <w:bookmarkStart w:id="523" w:name="_Toc159948017"/>
      <w:r>
        <w:t>19.3 Importation</w:t>
      </w:r>
      <w:r w:rsidR="001B115C">
        <w:fldChar w:fldCharType="begin"/>
      </w:r>
      <w:r w:rsidR="00102335">
        <w:instrText xml:space="preserve"> XE "</w:instrText>
      </w:r>
      <w:r w:rsidR="00102335" w:rsidRPr="00A14D73">
        <w:instrText>Importation:</w:instrText>
      </w:r>
      <w:r w:rsidR="00102335" w:rsidRPr="005B6C9B">
        <w:instrText>Données Génovis en prevenance du CEPOQ</w:instrText>
      </w:r>
      <w:r w:rsidR="00102335">
        <w:instrText xml:space="preserve">" </w:instrText>
      </w:r>
      <w:r w:rsidR="001B115C">
        <w:fldChar w:fldCharType="end"/>
      </w:r>
      <w:r>
        <w:t xml:space="preserve"> of the Genovis data</w:t>
      </w:r>
      <w:bookmarkEnd w:id="522"/>
      <w:bookmarkEnd w:id="523"/>
    </w:p>
    <w:p w14:paraId="40C1998A" w14:textId="77777777" w:rsidR="0076663E" w:rsidRDefault="0076663E" w:rsidP="00CE0335">
      <w:pPr>
        <w:autoSpaceDE w:val="0"/>
        <w:autoSpaceDN w:val="0"/>
        <w:adjustRightInd w:val="0"/>
        <w:spacing w:after="0" w:line="240" w:lineRule="auto"/>
      </w:pPr>
    </w:p>
    <w:p w14:paraId="5E2C22BD" w14:textId="77777777" w:rsidR="0054460F" w:rsidRDefault="00000000">
      <w:pPr>
        <w:autoSpaceDE w:val="0"/>
        <w:autoSpaceDN w:val="0"/>
        <w:adjustRightInd w:val="0"/>
        <w:spacing w:after="0" w:line="240" w:lineRule="auto"/>
      </w:pPr>
      <w:r>
        <w:t>This function of the main menu bar is located under the tab "Genovis". You can import your data from comma separated value (CSV) files that you must search for on your genovis.ca site</w:t>
      </w:r>
    </w:p>
    <w:p w14:paraId="5E3DA42B" w14:textId="77777777" w:rsidR="00CE0335" w:rsidRPr="0076663E" w:rsidRDefault="00CE0335" w:rsidP="00CE0335">
      <w:pPr>
        <w:autoSpaceDE w:val="0"/>
        <w:autoSpaceDN w:val="0"/>
        <w:adjustRightInd w:val="0"/>
        <w:spacing w:after="0" w:line="240" w:lineRule="auto"/>
      </w:pPr>
    </w:p>
    <w:p w14:paraId="7DCFFAF5" w14:textId="77777777" w:rsidR="0054460F" w:rsidRDefault="00000000">
      <w:pPr>
        <w:autoSpaceDE w:val="0"/>
        <w:autoSpaceDN w:val="0"/>
        <w:adjustRightInd w:val="0"/>
        <w:spacing w:after="0" w:line="240" w:lineRule="auto"/>
      </w:pPr>
      <w:r>
        <w:t>Important notes:</w:t>
      </w:r>
    </w:p>
    <w:p w14:paraId="2EDB7414" w14:textId="77777777" w:rsidR="00CE0335" w:rsidRPr="0076663E" w:rsidRDefault="00CE0335" w:rsidP="00CE0335">
      <w:pPr>
        <w:autoSpaceDE w:val="0"/>
        <w:autoSpaceDN w:val="0"/>
        <w:adjustRightInd w:val="0"/>
        <w:spacing w:after="0" w:line="240" w:lineRule="auto"/>
      </w:pPr>
    </w:p>
    <w:p w14:paraId="3400EC79" w14:textId="42E431A6" w:rsidR="0054460F" w:rsidRDefault="00000000">
      <w:pPr>
        <w:autoSpaceDE w:val="0"/>
        <w:autoSpaceDN w:val="0"/>
        <w:adjustRightInd w:val="0"/>
        <w:spacing w:after="0" w:line="240" w:lineRule="auto"/>
      </w:pPr>
      <w:r>
        <w:t xml:space="preserve">1) the import of the Génovis data does not create the sheep or ram records, but adds the information in tables associated with the </w:t>
      </w:r>
      <w:r w:rsidR="001F68F2">
        <w:t>EweManage</w:t>
      </w:r>
      <w:r>
        <w:t xml:space="preserve"> records. When the data are imported, the animal identification number (tattoo) appears in the window of the "Genovis" field of the animal records, indicating that genovis data is available. </w:t>
      </w:r>
    </w:p>
    <w:p w14:paraId="227CA331" w14:textId="77777777" w:rsidR="00CE0335" w:rsidRPr="0076663E" w:rsidRDefault="00CE0335" w:rsidP="00CE0335">
      <w:pPr>
        <w:autoSpaceDE w:val="0"/>
        <w:autoSpaceDN w:val="0"/>
        <w:adjustRightInd w:val="0"/>
        <w:spacing w:after="0" w:line="240" w:lineRule="auto"/>
      </w:pPr>
    </w:p>
    <w:p w14:paraId="228D6259" w14:textId="77777777" w:rsidR="0054460F" w:rsidRDefault="00000000">
      <w:pPr>
        <w:autoSpaceDE w:val="0"/>
        <w:autoSpaceDN w:val="0"/>
        <w:adjustRightInd w:val="0"/>
        <w:spacing w:after="0" w:line="240" w:lineRule="auto"/>
      </w:pPr>
      <w:r>
        <w:t>2) When you import a Genovis file, the previous data is erased upon request. So if you're managing two herds and you want to import the data from both, you erase the data on the first import, but not the second.</w:t>
      </w:r>
    </w:p>
    <w:p w14:paraId="2502B81E" w14:textId="77777777" w:rsidR="00CE0335" w:rsidRPr="0076663E" w:rsidRDefault="00CE0335" w:rsidP="00CE0335">
      <w:pPr>
        <w:autoSpaceDE w:val="0"/>
        <w:autoSpaceDN w:val="0"/>
        <w:adjustRightInd w:val="0"/>
        <w:spacing w:after="0" w:line="240" w:lineRule="auto"/>
      </w:pPr>
    </w:p>
    <w:p w14:paraId="745E0AD2" w14:textId="1E55A122" w:rsidR="0054460F" w:rsidRDefault="00000000">
      <w:pPr>
        <w:autoSpaceDE w:val="0"/>
        <w:autoSpaceDN w:val="0"/>
        <w:adjustRightInd w:val="0"/>
        <w:spacing w:after="0" w:line="240" w:lineRule="auto"/>
      </w:pPr>
      <w:r>
        <w:t xml:space="preserve">(3) In order for the identification number from genovis to appear in the appropriate window, the file received must contain, in the appropriate column, the ATQ number of each animal. It is the ATQ no that makes the link between the renovated file and the files of </w:t>
      </w:r>
      <w:r w:rsidR="001F68F2">
        <w:t>EweManage</w:t>
      </w:r>
    </w:p>
    <w:p w14:paraId="56D215C5" w14:textId="77777777" w:rsidR="00845459" w:rsidRDefault="00845459" w:rsidP="00845459">
      <w:pPr>
        <w:autoSpaceDE w:val="0"/>
        <w:autoSpaceDN w:val="0"/>
        <w:adjustRightInd w:val="0"/>
        <w:spacing w:after="0" w:line="240" w:lineRule="auto"/>
      </w:pPr>
    </w:p>
    <w:p w14:paraId="549A0D98" w14:textId="3DF1B246" w:rsidR="0054460F" w:rsidRDefault="00000000">
      <w:pPr>
        <w:pStyle w:val="Titre3"/>
      </w:pPr>
      <w:bookmarkStart w:id="524" w:name="_Toc303966126"/>
      <w:bookmarkStart w:id="525" w:name="_Toc159948018"/>
      <w:r>
        <w:t>19.3.2 Importation</w:t>
      </w:r>
      <w:r w:rsidR="001B115C">
        <w:fldChar w:fldCharType="begin"/>
      </w:r>
      <w:r w:rsidR="00102335">
        <w:instrText xml:space="preserve"> XE "</w:instrText>
      </w:r>
      <w:r w:rsidR="00102335" w:rsidRPr="00055CC5">
        <w:instrText>Importation:</w:instrText>
      </w:r>
      <w:r w:rsidR="00102335" w:rsidRPr="005B6C9B">
        <w:instrText>Données Génovis au fichier du Cheptel</w:instrText>
      </w:r>
      <w:r w:rsidR="00102335">
        <w:instrText xml:space="preserve">" </w:instrText>
      </w:r>
      <w:r w:rsidR="001B115C">
        <w:fldChar w:fldCharType="end"/>
      </w:r>
      <w:r>
        <w:t xml:space="preserve"> data in </w:t>
      </w:r>
      <w:r w:rsidR="001F68F2">
        <w:t>EweManage</w:t>
      </w:r>
      <w:bookmarkEnd w:id="524"/>
      <w:bookmarkEnd w:id="525"/>
    </w:p>
    <w:p w14:paraId="350850B1" w14:textId="2B3FEFFF" w:rsidR="0054460F" w:rsidRDefault="00000000">
      <w:pPr>
        <w:pStyle w:val="Titre4"/>
      </w:pPr>
      <w:bookmarkStart w:id="526" w:name="_Toc159948019"/>
      <w:r>
        <w:t xml:space="preserve">19.3.2.1 Import of </w:t>
      </w:r>
      <w:r w:rsidR="00751E7B">
        <w:t>flock</w:t>
      </w:r>
      <w:r>
        <w:t xml:space="preserve"> data</w:t>
      </w:r>
      <w:bookmarkEnd w:id="526"/>
    </w:p>
    <w:p w14:paraId="1B0C734A" w14:textId="5BAD05AE" w:rsidR="0054460F" w:rsidRDefault="00000000">
      <w:r>
        <w:t xml:space="preserve">To import </w:t>
      </w:r>
      <w:r w:rsidR="00751E7B">
        <w:t>flock</w:t>
      </w:r>
      <w:r>
        <w:t xml:space="preserve"> data, it is sufficient to:</w:t>
      </w:r>
    </w:p>
    <w:p w14:paraId="47AFA151" w14:textId="41C76F1A" w:rsidR="0054460F" w:rsidRDefault="00000000">
      <w:pPr>
        <w:pStyle w:val="Paragraphedeliste"/>
        <w:numPr>
          <w:ilvl w:val="0"/>
          <w:numId w:val="31"/>
        </w:numPr>
      </w:pPr>
      <w:r>
        <w:t xml:space="preserve">To place the inventory file in the folder Genovis de </w:t>
      </w:r>
      <w:r w:rsidR="001F68F2">
        <w:t>EweManage</w:t>
      </w:r>
    </w:p>
    <w:p w14:paraId="37CC8C8C" w14:textId="77777777" w:rsidR="0054460F" w:rsidRDefault="00000000">
      <w:pPr>
        <w:pStyle w:val="Paragraphedeliste"/>
        <w:numPr>
          <w:ilvl w:val="0"/>
          <w:numId w:val="31"/>
        </w:numPr>
      </w:pPr>
      <w:r>
        <w:t>Use the import function and then go and choose the file you just placed</w:t>
      </w:r>
    </w:p>
    <w:p w14:paraId="3D38B4D2" w14:textId="77777777" w:rsidR="00845459" w:rsidRDefault="006940C1" w:rsidP="00845459">
      <w:r>
        <w:rPr>
          <w:noProof/>
          <w:lang w:eastAsia="fr-CA"/>
        </w:rPr>
        <w:drawing>
          <wp:inline distT="0" distB="0" distL="0" distR="0" wp14:anchorId="7C775173" wp14:editId="087CAA2F">
            <wp:extent cx="2714625" cy="1657350"/>
            <wp:effectExtent l="19050" t="0" r="9525" b="0"/>
            <wp:docPr id="378" name="Image 8" descr="\\psf\Home\\Desktop\Capture d’écran 2014-01-12 à 13.2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sf\Home\\Desktop\Capture d’écran 2014-01-12 à 13.27.18.png"/>
                    <pic:cNvPicPr>
                      <a:picLocks noChangeAspect="1" noChangeArrowheads="1"/>
                    </pic:cNvPicPr>
                  </pic:nvPicPr>
                  <pic:blipFill>
                    <a:blip r:embed="rId363" cstate="print"/>
                    <a:srcRect/>
                    <a:stretch>
                      <a:fillRect/>
                    </a:stretch>
                  </pic:blipFill>
                  <pic:spPr bwMode="auto">
                    <a:xfrm>
                      <a:off x="0" y="0"/>
                      <a:ext cx="2714625" cy="1657350"/>
                    </a:xfrm>
                    <a:prstGeom prst="rect">
                      <a:avLst/>
                    </a:prstGeom>
                    <a:noFill/>
                    <a:ln w="9525">
                      <a:noFill/>
                      <a:miter lim="800000"/>
                      <a:headEnd/>
                      <a:tailEnd/>
                    </a:ln>
                  </pic:spPr>
                </pic:pic>
              </a:graphicData>
            </a:graphic>
          </wp:inline>
        </w:drawing>
      </w:r>
    </w:p>
    <w:p w14:paraId="437DAD96" w14:textId="1CE007ED" w:rsidR="0054460F" w:rsidRDefault="001F68F2">
      <w:r>
        <w:t>EweManage then imports data from the corresponding file that you placed in the "Genovis" directory of EweManage.</w:t>
      </w:r>
    </w:p>
    <w:p w14:paraId="47793067" w14:textId="77777777" w:rsidR="0054460F" w:rsidRDefault="00000000">
      <w:pPr>
        <w:pStyle w:val="Titre4"/>
      </w:pPr>
      <w:bookmarkStart w:id="527" w:name="_Toc159948020"/>
      <w:r>
        <w:t>19.3.2.2 Import of lamb data</w:t>
      </w:r>
      <w:bookmarkEnd w:id="527"/>
    </w:p>
    <w:p w14:paraId="0F42C240" w14:textId="77777777" w:rsidR="0054460F" w:rsidRDefault="00000000">
      <w:pPr>
        <w:jc w:val="both"/>
      </w:pPr>
      <w:r>
        <w:t>Lamb data is included in the inventory import file and is imported automatically by the procedure described above.</w:t>
      </w:r>
      <w:bookmarkStart w:id="528" w:name="_Toc303966127"/>
      <w:r>
        <w:t xml:space="preserve"> The importation is therefore included in the procedure for importing the herd.</w:t>
      </w:r>
    </w:p>
    <w:p w14:paraId="0F22DB22" w14:textId="77777777" w:rsidR="0054460F" w:rsidRDefault="00000000">
      <w:pPr>
        <w:pStyle w:val="Titre3"/>
      </w:pPr>
      <w:bookmarkStart w:id="529" w:name="_Toc159948021"/>
      <w:r>
        <w:t>19.3.3 How to view Genovis data</w:t>
      </w:r>
      <w:r w:rsidR="001B115C">
        <w:fldChar w:fldCharType="begin"/>
      </w:r>
      <w:r w:rsidR="00102335">
        <w:instrText xml:space="preserve"> XE "</w:instrText>
      </w:r>
      <w:r w:rsidR="00102335" w:rsidRPr="009A1DD0">
        <w:instrText>Génovis:</w:instrText>
      </w:r>
      <w:r w:rsidR="00102335" w:rsidRPr="00102335">
        <w:instrText>Visualisation des données Génovis</w:instrText>
      </w:r>
      <w:r w:rsidR="00102335">
        <w:instrText xml:space="preserve">" </w:instrText>
      </w:r>
      <w:r w:rsidR="001B115C">
        <w:fldChar w:fldCharType="end"/>
      </w:r>
      <w:r>
        <w:t xml:space="preserve"> of the herd or lambs:</w:t>
      </w:r>
      <w:bookmarkEnd w:id="528"/>
      <w:bookmarkEnd w:id="529"/>
    </w:p>
    <w:p w14:paraId="473D5E93" w14:textId="77777777" w:rsidR="00CE0335" w:rsidRPr="0076663E" w:rsidRDefault="00CE0335" w:rsidP="00CE0335">
      <w:pPr>
        <w:autoSpaceDE w:val="0"/>
        <w:autoSpaceDN w:val="0"/>
        <w:adjustRightInd w:val="0"/>
        <w:spacing w:after="0" w:line="240" w:lineRule="auto"/>
      </w:pPr>
    </w:p>
    <w:p w14:paraId="18620239" w14:textId="326C3B94" w:rsidR="0054460F" w:rsidRDefault="00000000">
      <w:pPr>
        <w:autoSpaceDE w:val="0"/>
        <w:autoSpaceDN w:val="0"/>
        <w:adjustRightInd w:val="0"/>
        <w:spacing w:after="0" w:line="240" w:lineRule="auto"/>
      </w:pPr>
      <w:r>
        <w:t xml:space="preserve">The ‘Genovis’ section of the screen of a </w:t>
      </w:r>
      <w:r w:rsidR="00751E7B">
        <w:t>flock</w:t>
      </w:r>
      <w:r>
        <w:t xml:space="preserve"> or lamb record shall not be editable by the user. It is only when the Genovis data has been imported and an ATQ number corresponding to the shepherd’s ATQ number is present in your file imported from Genovis that the field then indicates the animal’s "Genovis" number. You can then access the Genovis data of this animal:</w:t>
      </w:r>
    </w:p>
    <w:p w14:paraId="02FC0FDD" w14:textId="77777777" w:rsidR="0054460F" w:rsidRDefault="00000000">
      <w:pPr>
        <w:autoSpaceDE w:val="0"/>
        <w:autoSpaceDN w:val="0"/>
        <w:adjustRightInd w:val="0"/>
        <w:spacing w:after="0" w:line="240" w:lineRule="auto"/>
      </w:pPr>
      <w:r>
        <w:t xml:space="preserve"> When the identification name appears in the Genovis data field window of an animal record, click on the "Genovis" header to access the data.</w:t>
      </w:r>
    </w:p>
    <w:p w14:paraId="1AF94BE2" w14:textId="77777777" w:rsidR="0076663E" w:rsidRDefault="0076663E" w:rsidP="00CE0335">
      <w:pPr>
        <w:autoSpaceDE w:val="0"/>
        <w:autoSpaceDN w:val="0"/>
        <w:adjustRightInd w:val="0"/>
        <w:spacing w:after="0" w:line="240" w:lineRule="auto"/>
      </w:pPr>
    </w:p>
    <w:p w14:paraId="68E0D23A" w14:textId="77777777" w:rsidR="0076663E" w:rsidRDefault="0011795B" w:rsidP="00CE0335">
      <w:pPr>
        <w:autoSpaceDE w:val="0"/>
        <w:autoSpaceDN w:val="0"/>
        <w:adjustRightInd w:val="0"/>
        <w:spacing w:after="0" w:line="240" w:lineRule="auto"/>
      </w:pPr>
      <w:r>
        <w:rPr>
          <w:noProof/>
          <w:lang w:eastAsia="fr-CA"/>
        </w:rPr>
        <mc:AlternateContent>
          <mc:Choice Requires="wps">
            <w:drawing>
              <wp:anchor distT="0" distB="0" distL="114300" distR="114300" simplePos="0" relativeHeight="251748352" behindDoc="0" locked="0" layoutInCell="1" allowOverlap="1" wp14:anchorId="319974DD" wp14:editId="67250711">
                <wp:simplePos x="0" y="0"/>
                <wp:positionH relativeFrom="column">
                  <wp:posOffset>1581150</wp:posOffset>
                </wp:positionH>
                <wp:positionV relativeFrom="paragraph">
                  <wp:posOffset>331470</wp:posOffset>
                </wp:positionV>
                <wp:extent cx="1628775" cy="762000"/>
                <wp:effectExtent l="1181100" t="7620" r="9525" b="506730"/>
                <wp:wrapNone/>
                <wp:docPr id="633"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762000"/>
                        </a:xfrm>
                        <a:prstGeom prst="wedgeEllipseCallout">
                          <a:avLst>
                            <a:gd name="adj1" fmla="val -117912"/>
                            <a:gd name="adj2" fmla="val 111250"/>
                          </a:avLst>
                        </a:prstGeom>
                        <a:solidFill>
                          <a:srgbClr val="FFFFFF"/>
                        </a:solidFill>
                        <a:ln w="9525">
                          <a:solidFill>
                            <a:srgbClr val="000000"/>
                          </a:solidFill>
                          <a:miter lim="800000"/>
                          <a:headEnd/>
                          <a:tailEnd/>
                        </a:ln>
                      </wps:spPr>
                      <wps:txbx>
                        <w:txbxContent>
                          <w:p w14:paraId="1687D8D8" w14:textId="77777777" w:rsidR="0054460F" w:rsidRDefault="00000000">
                            <w:pPr>
                              <w:rPr>
                                <w:sz w:val="16"/>
                                <w:szCs w:val="16"/>
                              </w:rPr>
                            </w:pPr>
                            <w:r>
                              <w:rPr>
                                <w:sz w:val="16"/>
                                <w:szCs w:val="16"/>
                              </w:rPr>
                              <w:t>Click here to see the animal’s Genovis data sheet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974DD" id="AutoShape 104" o:spid="_x0000_s1203" type="#_x0000_t63" style="position:absolute;margin-left:124.5pt;margin-top:26.1pt;width:128.25pt;height:60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" adj="-14669,34830">
                <v:textbox>
                  <w:txbxContent>
                    <w:p w14:paraId="1687D8D8" w14:textId="77777777" w:rsidR="0054460F" w:rsidRDefault="00000000">
                      <w:pPr>
                        <w:rPr>
                          <w:sz w:val="16"/>
                          <w:szCs w:val="16"/>
                        </w:rPr>
                      </w:pPr>
                      <w:r>
                        <w:rPr>
                          <w:sz w:val="16"/>
                          <w:szCs w:val="16"/>
                        </w:rPr>
                        <w:t>Click here to see the animal’s Genovis data sheet</w:t>
                      </w:r>
                    </w:p>
                  </w:txbxContent>
                </v:textbox>
              </v:shape>
            </w:pict>
          </mc:Fallback>
        </mc:AlternateContent>
      </w:r>
      <w:r>
        <w:rPr>
          <w:noProof/>
          <w:lang w:eastAsia="fr-CA"/>
        </w:rPr>
        <mc:AlternateContent>
          <mc:Choice Requires="wps">
            <w:drawing>
              <wp:anchor distT="0" distB="0" distL="114300" distR="114300" simplePos="0" relativeHeight="251747328" behindDoc="0" locked="0" layoutInCell="1" allowOverlap="1" wp14:anchorId="128D0DA4" wp14:editId="485106B9">
                <wp:simplePos x="0" y="0"/>
                <wp:positionH relativeFrom="column">
                  <wp:posOffset>2876550</wp:posOffset>
                </wp:positionH>
                <wp:positionV relativeFrom="paragraph">
                  <wp:posOffset>1922145</wp:posOffset>
                </wp:positionV>
                <wp:extent cx="2190750" cy="523875"/>
                <wp:effectExtent l="1143000" t="398145" r="9525" b="11430"/>
                <wp:wrapNone/>
                <wp:docPr id="632"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523875"/>
                        </a:xfrm>
                        <a:prstGeom prst="wedgeEllipseCallout">
                          <a:avLst>
                            <a:gd name="adj1" fmla="val -101565"/>
                            <a:gd name="adj2" fmla="val -118727"/>
                          </a:avLst>
                        </a:prstGeom>
                        <a:solidFill>
                          <a:srgbClr val="FFFFFF"/>
                        </a:solidFill>
                        <a:ln w="9525">
                          <a:solidFill>
                            <a:srgbClr val="000000"/>
                          </a:solidFill>
                          <a:miter lim="800000"/>
                          <a:headEnd/>
                          <a:tailEnd/>
                        </a:ln>
                      </wps:spPr>
                      <wps:txbx>
                        <w:txbxContent>
                          <w:p w14:paraId="512AD893" w14:textId="77777777" w:rsidR="0054460F" w:rsidRDefault="00000000">
                            <w:pPr>
                              <w:rPr>
                                <w:sz w:val="16"/>
                                <w:szCs w:val="16"/>
                              </w:rPr>
                            </w:pPr>
                            <w:r>
                              <w:rPr>
                                <w:sz w:val="16"/>
                                <w:szCs w:val="16"/>
                              </w:rPr>
                              <w:t>Indication of the No Genovis imported thanks to the excel file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D0DA4" id="AutoShape 103" o:spid="_x0000_s1204" type="#_x0000_t63" style="position:absolute;margin-left:226.5pt;margin-top:151.35pt;width:172.5pt;height:41.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" adj="-11138,-14845">
                <v:textbox>
                  <w:txbxContent>
                    <w:p w14:paraId="512AD893" w14:textId="77777777" w:rsidR="0054460F" w:rsidRDefault="00000000">
                      <w:pPr>
                        <w:rPr>
                          <w:sz w:val="16"/>
                          <w:szCs w:val="16"/>
                        </w:rPr>
                      </w:pPr>
                      <w:r>
                        <w:rPr>
                          <w:sz w:val="16"/>
                          <w:szCs w:val="16"/>
                        </w:rPr>
                        <w:t>Indication of the No Genovis imported thanks to the excel file</w:t>
                      </w:r>
                    </w:p>
                  </w:txbxContent>
                </v:textbox>
              </v:shape>
            </w:pict>
          </mc:Fallback>
        </mc:AlternateContent>
      </w:r>
      <w:r w:rsidR="0076663E">
        <w:rPr>
          <w:noProof/>
          <w:lang w:eastAsia="fr-CA"/>
        </w:rPr>
        <w:drawing>
          <wp:inline distT="0" distB="0" distL="0" distR="0" wp14:anchorId="677BBF3F" wp14:editId="1164BE23">
            <wp:extent cx="5486400" cy="2924175"/>
            <wp:effectExtent l="19050" t="0" r="0" b="0"/>
            <wp:docPr id="11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4" cstate="print"/>
                    <a:srcRect/>
                    <a:stretch>
                      <a:fillRect/>
                    </a:stretch>
                  </pic:blipFill>
                  <pic:spPr bwMode="auto">
                    <a:xfrm>
                      <a:off x="0" y="0"/>
                      <a:ext cx="5486400" cy="2924175"/>
                    </a:xfrm>
                    <a:prstGeom prst="rect">
                      <a:avLst/>
                    </a:prstGeom>
                    <a:noFill/>
                    <a:ln w="9525">
                      <a:noFill/>
                      <a:miter lim="800000"/>
                      <a:headEnd/>
                      <a:tailEnd/>
                    </a:ln>
                  </pic:spPr>
                </pic:pic>
              </a:graphicData>
            </a:graphic>
          </wp:inline>
        </w:drawing>
      </w:r>
    </w:p>
    <w:p w14:paraId="13EDE399" w14:textId="77777777" w:rsidR="0076663E" w:rsidRPr="0076663E" w:rsidRDefault="0076663E" w:rsidP="00CE0335">
      <w:pPr>
        <w:autoSpaceDE w:val="0"/>
        <w:autoSpaceDN w:val="0"/>
        <w:adjustRightInd w:val="0"/>
        <w:spacing w:after="0" w:line="240" w:lineRule="auto"/>
      </w:pPr>
    </w:p>
    <w:p w14:paraId="284126F8" w14:textId="77777777" w:rsidR="00C0560E" w:rsidRDefault="00C0560E" w:rsidP="00CE0335">
      <w:pPr>
        <w:autoSpaceDE w:val="0"/>
        <w:autoSpaceDN w:val="0"/>
        <w:adjustRightInd w:val="0"/>
        <w:spacing w:after="0" w:line="240" w:lineRule="auto"/>
      </w:pPr>
    </w:p>
    <w:p w14:paraId="6680CF62" w14:textId="77777777" w:rsidR="0054460F" w:rsidRDefault="00000000">
      <w:pPr>
        <w:autoSpaceDE w:val="0"/>
        <w:autoSpaceDN w:val="0"/>
        <w:adjustRightInd w:val="0"/>
        <w:spacing w:after="0" w:line="240" w:lineRule="auto"/>
      </w:pPr>
      <w:r>
        <w:t>To see the other data of the other animals without having to go back to the form screen, choose the "sheep" or "rams" function of the Genovis screen.</w:t>
      </w:r>
    </w:p>
    <w:p w14:paraId="76A0D3E4" w14:textId="77777777" w:rsidR="0054460F" w:rsidRDefault="00000000">
      <w:pPr>
        <w:autoSpaceDE w:val="0"/>
        <w:autoSpaceDN w:val="0"/>
        <w:adjustRightInd w:val="0"/>
        <w:spacing w:after="0" w:line="240" w:lineRule="auto"/>
      </w:pPr>
      <w:r>
        <w:t>The imported data will be presented to you in the following format:</w:t>
      </w:r>
    </w:p>
    <w:p w14:paraId="12EDC43F" w14:textId="77777777" w:rsidR="0076663E" w:rsidRDefault="0076663E" w:rsidP="00CE0335">
      <w:pPr>
        <w:autoSpaceDE w:val="0"/>
        <w:autoSpaceDN w:val="0"/>
        <w:adjustRightInd w:val="0"/>
        <w:spacing w:after="0" w:line="240" w:lineRule="auto"/>
      </w:pPr>
    </w:p>
    <w:p w14:paraId="468E6673" w14:textId="2CF82F6A" w:rsidR="0054460F" w:rsidRDefault="00000000">
      <w:pPr>
        <w:autoSpaceDE w:val="0"/>
        <w:autoSpaceDN w:val="0"/>
        <w:adjustRightInd w:val="0"/>
        <w:spacing w:after="0" w:line="240" w:lineRule="auto"/>
      </w:pPr>
      <w:r>
        <w:t xml:space="preserve">The first table shows the data format for a </w:t>
      </w:r>
      <w:r w:rsidR="00751E7B">
        <w:t>flock</w:t>
      </w:r>
      <w:r>
        <w:t xml:space="preserve"> animal, and the second for a lamb.</w:t>
      </w:r>
    </w:p>
    <w:p w14:paraId="5FFD2124" w14:textId="77777777" w:rsidR="0054460F" w:rsidRDefault="00000000">
      <w:pPr>
        <w:autoSpaceDE w:val="0"/>
        <w:autoSpaceDN w:val="0"/>
        <w:adjustRightInd w:val="0"/>
        <w:spacing w:after="0" w:line="240" w:lineRule="auto"/>
      </w:pPr>
      <w:r>
        <w:rPr>
          <w:noProof/>
          <w:lang w:eastAsia="fr-CA"/>
        </w:rPr>
        <w:drawing>
          <wp:inline distT="0" distB="0" distL="0" distR="0" wp14:anchorId="60DF0DEB" wp14:editId="6825DBF7">
            <wp:extent cx="5486400" cy="3790950"/>
            <wp:effectExtent l="19050" t="0" r="0" b="0"/>
            <wp:docPr id="379" name="Image 9" descr="\\psf\Home\\Desktop\Capture d’écran 2014-01-12 à 13.3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sf\Home\\Desktop\Capture d’écran 2014-01-12 à 13.30.35.png"/>
                    <pic:cNvPicPr>
                      <a:picLocks noChangeAspect="1" noChangeArrowheads="1"/>
                    </pic:cNvPicPr>
                  </pic:nvPicPr>
                  <pic:blipFill>
                    <a:blip r:embed="rId365" cstate="print"/>
                    <a:srcRect/>
                    <a:stretch>
                      <a:fillRect/>
                    </a:stretch>
                  </pic:blipFill>
                  <pic:spPr bwMode="auto">
                    <a:xfrm>
                      <a:off x="0" y="0"/>
                      <a:ext cx="5486400" cy="3790950"/>
                    </a:xfrm>
                    <a:prstGeom prst="rect">
                      <a:avLst/>
                    </a:prstGeom>
                    <a:noFill/>
                    <a:ln w="9525">
                      <a:noFill/>
                      <a:miter lim="800000"/>
                      <a:headEnd/>
                      <a:tailEnd/>
                    </a:ln>
                  </pic:spPr>
                </pic:pic>
              </a:graphicData>
            </a:graphic>
          </wp:inline>
        </w:drawing>
      </w:r>
    </w:p>
    <w:p w14:paraId="0CED5A57" w14:textId="77777777" w:rsidR="00C0560E" w:rsidRDefault="00C0560E" w:rsidP="00CE0335">
      <w:pPr>
        <w:autoSpaceDE w:val="0"/>
        <w:autoSpaceDN w:val="0"/>
        <w:adjustRightInd w:val="0"/>
        <w:spacing w:after="0" w:line="240" w:lineRule="auto"/>
      </w:pPr>
    </w:p>
    <w:p w14:paraId="08AF838A" w14:textId="77777777" w:rsidR="00C0560E" w:rsidRDefault="00C0560E" w:rsidP="00CE0335">
      <w:pPr>
        <w:autoSpaceDE w:val="0"/>
        <w:autoSpaceDN w:val="0"/>
        <w:adjustRightInd w:val="0"/>
        <w:spacing w:after="0" w:line="240" w:lineRule="auto"/>
      </w:pPr>
      <w:r>
        <w:rPr>
          <w:noProof/>
          <w:lang w:eastAsia="fr-CA"/>
        </w:rPr>
        <w:drawing>
          <wp:inline distT="0" distB="0" distL="0" distR="0" wp14:anchorId="0F748CA4" wp14:editId="0544375D">
            <wp:extent cx="5486400" cy="3695700"/>
            <wp:effectExtent l="19050" t="0" r="0" b="0"/>
            <wp:docPr id="380" name="Image 10" descr="\\psf\Home\\Desktop\Capture d’écran 2014-01-12 à 13.3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sf\Home\\Desktop\Capture d’écran 2014-01-12 à 13.33.20.png"/>
                    <pic:cNvPicPr>
                      <a:picLocks noChangeAspect="1" noChangeArrowheads="1"/>
                    </pic:cNvPicPr>
                  </pic:nvPicPr>
                  <pic:blipFill>
                    <a:blip r:embed="rId366" cstate="print"/>
                    <a:srcRect/>
                    <a:stretch>
                      <a:fillRect/>
                    </a:stretch>
                  </pic:blipFill>
                  <pic:spPr bwMode="auto">
                    <a:xfrm>
                      <a:off x="0" y="0"/>
                      <a:ext cx="5486400" cy="3695700"/>
                    </a:xfrm>
                    <a:prstGeom prst="rect">
                      <a:avLst/>
                    </a:prstGeom>
                    <a:noFill/>
                    <a:ln w="9525">
                      <a:noFill/>
                      <a:miter lim="800000"/>
                      <a:headEnd/>
                      <a:tailEnd/>
                    </a:ln>
                  </pic:spPr>
                </pic:pic>
              </a:graphicData>
            </a:graphic>
          </wp:inline>
        </w:drawing>
      </w:r>
    </w:p>
    <w:p w14:paraId="505606FE" w14:textId="77777777" w:rsidR="0076663E" w:rsidRDefault="0076663E" w:rsidP="00CE0335">
      <w:pPr>
        <w:autoSpaceDE w:val="0"/>
        <w:autoSpaceDN w:val="0"/>
        <w:adjustRightInd w:val="0"/>
        <w:spacing w:after="0" w:line="240" w:lineRule="auto"/>
      </w:pPr>
    </w:p>
    <w:p w14:paraId="0F573184" w14:textId="77777777" w:rsidR="0054460F" w:rsidRDefault="00000000">
      <w:pPr>
        <w:pStyle w:val="Titre2"/>
      </w:pPr>
      <w:bookmarkStart w:id="530" w:name="_Toc303966128"/>
      <w:bookmarkStart w:id="531" w:name="_Toc159948022"/>
      <w:r>
        <w:t>19.4 Certificate of Performance</w:t>
      </w:r>
      <w:bookmarkEnd w:id="530"/>
      <w:bookmarkEnd w:id="531"/>
      <w:r w:rsidR="001B115C">
        <w:fldChar w:fldCharType="begin"/>
      </w:r>
      <w:r w:rsidR="00102335">
        <w:instrText xml:space="preserve"> XE "</w:instrText>
      </w:r>
      <w:r w:rsidR="00102335" w:rsidRPr="00090043">
        <w:instrText>Certificat de performance:</w:instrText>
      </w:r>
      <w:r w:rsidR="00102335" w:rsidRPr="005B6C9B">
        <w:instrText>Demande de certificat</w:instrText>
      </w:r>
      <w:r w:rsidR="00102335">
        <w:instrText xml:space="preserve">" </w:instrText>
      </w:r>
      <w:r w:rsidR="001B115C">
        <w:fldChar w:fldCharType="end"/>
      </w:r>
    </w:p>
    <w:p w14:paraId="1F13565E" w14:textId="77777777" w:rsidR="0054460F" w:rsidRDefault="00000000">
      <w:pPr>
        <w:pStyle w:val="Titre3"/>
      </w:pPr>
      <w:bookmarkStart w:id="532" w:name="_Toc303966129"/>
      <w:bookmarkStart w:id="533" w:name="_Toc159948023"/>
      <w:r>
        <w:t>19.4.1 Certificate Application</w:t>
      </w:r>
      <w:bookmarkEnd w:id="532"/>
      <w:bookmarkEnd w:id="533"/>
    </w:p>
    <w:p w14:paraId="43E51D94" w14:textId="50227C1C" w:rsidR="0054460F" w:rsidRDefault="00000000">
      <w:pPr>
        <w:autoSpaceDE w:val="0"/>
        <w:autoSpaceDN w:val="0"/>
        <w:adjustRightInd w:val="0"/>
        <w:spacing w:after="0" w:line="240" w:lineRule="auto"/>
      </w:pPr>
      <w:r>
        <w:t xml:space="preserve">This function is present at the choice "Rénovis" of the main menu bar of the </w:t>
      </w:r>
      <w:r w:rsidR="00751E7B">
        <w:t>Flock</w:t>
      </w:r>
      <w:r>
        <w:t xml:space="preserve">. It allows you to prepare certificate requests that will be sent directly by email to the representatives of Génovis. </w:t>
      </w:r>
    </w:p>
    <w:p w14:paraId="47AC90E7" w14:textId="77777777" w:rsidR="0054460F" w:rsidRDefault="00000000">
      <w:pPr>
        <w:autoSpaceDE w:val="0"/>
        <w:autoSpaceDN w:val="0"/>
        <w:adjustRightInd w:val="0"/>
        <w:spacing w:after="0" w:line="240" w:lineRule="auto"/>
      </w:pPr>
      <w:r>
        <w:t xml:space="preserve">Before applying, you must select the animals for which you are applying. </w:t>
      </w:r>
    </w:p>
    <w:p w14:paraId="423FDB77" w14:textId="6F5FA1DF" w:rsidR="0054460F" w:rsidRDefault="00000000">
      <w:pPr>
        <w:autoSpaceDE w:val="0"/>
        <w:autoSpaceDN w:val="0"/>
        <w:adjustRightInd w:val="0"/>
        <w:spacing w:after="0" w:line="240" w:lineRule="auto"/>
      </w:pPr>
      <w:r>
        <w:t xml:space="preserve">The application files that are sent to Génovis (CEPOQ) can be found in the Génovis de </w:t>
      </w:r>
      <w:r w:rsidR="001F68F2">
        <w:t>EweManage</w:t>
      </w:r>
      <w:r>
        <w:t xml:space="preserve"> folder and bear the name CERTIFICATE_ followed by your Génovis registration number and the date and time of the application. The files are in Word format and have content similar to the following example.</w:t>
      </w:r>
    </w:p>
    <w:p w14:paraId="26D32D23" w14:textId="77777777" w:rsidR="00D83249" w:rsidRDefault="00D83249" w:rsidP="00CE0335">
      <w:pPr>
        <w:autoSpaceDE w:val="0"/>
        <w:autoSpaceDN w:val="0"/>
        <w:adjustRightInd w:val="0"/>
        <w:spacing w:after="0" w:line="240" w:lineRule="auto"/>
      </w:pPr>
    </w:p>
    <w:p w14:paraId="0E776771" w14:textId="77777777" w:rsidR="00D83249" w:rsidRDefault="00D83249" w:rsidP="00CE0335">
      <w:pPr>
        <w:autoSpaceDE w:val="0"/>
        <w:autoSpaceDN w:val="0"/>
        <w:adjustRightInd w:val="0"/>
        <w:spacing w:after="0" w:line="240" w:lineRule="auto"/>
      </w:pPr>
      <w:r w:rsidRPr="00D83249">
        <w:rPr>
          <w:noProof/>
          <w:lang w:eastAsia="fr-CA"/>
        </w:rPr>
        <w:drawing>
          <wp:inline distT="0" distB="0" distL="0" distR="0" wp14:anchorId="250C9EB6" wp14:editId="7031813C">
            <wp:extent cx="3495675" cy="1496030"/>
            <wp:effectExtent l="19050" t="0" r="9525" b="0"/>
            <wp:docPr id="22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7" cstate="print"/>
                    <a:srcRect/>
                    <a:stretch>
                      <a:fillRect/>
                    </a:stretch>
                  </pic:blipFill>
                  <pic:spPr bwMode="auto">
                    <a:xfrm>
                      <a:off x="0" y="0"/>
                      <a:ext cx="3495675" cy="1496030"/>
                    </a:xfrm>
                    <a:prstGeom prst="rect">
                      <a:avLst/>
                    </a:prstGeom>
                    <a:noFill/>
                    <a:ln w="9525">
                      <a:noFill/>
                      <a:miter lim="800000"/>
                      <a:headEnd/>
                      <a:tailEnd/>
                    </a:ln>
                  </pic:spPr>
                </pic:pic>
              </a:graphicData>
            </a:graphic>
          </wp:inline>
        </w:drawing>
      </w:r>
    </w:p>
    <w:p w14:paraId="15C817B8" w14:textId="77777777" w:rsidR="00D83249" w:rsidRDefault="00D83249" w:rsidP="00CE0335">
      <w:pPr>
        <w:autoSpaceDE w:val="0"/>
        <w:autoSpaceDN w:val="0"/>
        <w:adjustRightInd w:val="0"/>
        <w:spacing w:after="0" w:line="240" w:lineRule="auto"/>
      </w:pPr>
    </w:p>
    <w:p w14:paraId="3842B421" w14:textId="0F4F71D6" w:rsidR="0054460F" w:rsidRDefault="00000000">
      <w:pPr>
        <w:pStyle w:val="Titre3"/>
      </w:pPr>
      <w:bookmarkStart w:id="534" w:name="_Toc303966130"/>
      <w:bookmarkStart w:id="535" w:name="_Toc159948024"/>
      <w:r>
        <w:t>19.4.2 Certificate of Performance</w:t>
      </w:r>
      <w:r w:rsidR="001B115C">
        <w:fldChar w:fldCharType="begin"/>
      </w:r>
      <w:r w:rsidR="00102335">
        <w:instrText xml:space="preserve"> XE "</w:instrText>
      </w:r>
      <w:r w:rsidR="00102335" w:rsidRPr="00F67D43">
        <w:instrText>Certificat de performance:</w:instrText>
      </w:r>
      <w:r w:rsidR="00102335" w:rsidRPr="005B6C9B">
        <w:instrText>Disponibilité du certificat dans BerGère</w:instrText>
      </w:r>
      <w:r w:rsidR="00102335">
        <w:instrText xml:space="preserve">" </w:instrText>
      </w:r>
      <w:r w:rsidR="001B115C">
        <w:fldChar w:fldCharType="end"/>
      </w:r>
      <w:r>
        <w:t xml:space="preserve"> de </w:t>
      </w:r>
      <w:r w:rsidR="001F68F2">
        <w:t>EweManage</w:t>
      </w:r>
      <w:bookmarkEnd w:id="534"/>
      <w:bookmarkEnd w:id="535"/>
    </w:p>
    <w:p w14:paraId="720517FF" w14:textId="67AA35BE" w:rsidR="0054460F" w:rsidRDefault="00000000">
      <w:pPr>
        <w:autoSpaceDE w:val="0"/>
        <w:autoSpaceDN w:val="0"/>
        <w:adjustRightInd w:val="0"/>
        <w:spacing w:after="0" w:line="240" w:lineRule="auto"/>
      </w:pPr>
      <w:r>
        <w:t xml:space="preserve">When you are on a refurbished </w:t>
      </w:r>
      <w:r w:rsidR="005B23E7">
        <w:t>record</w:t>
      </w:r>
      <w:r>
        <w:t xml:space="preserve">, </w:t>
      </w:r>
      <w:r w:rsidR="001F68F2">
        <w:t>EweManage</w:t>
      </w:r>
      <w:r>
        <w:t xml:space="preserve"> also allows you to print the performance certificate from this screen, without having to go on the WEB. The format of the certificate shall be equivalent to the format available for genovis except that the family tree is not included. The certificate, on the other hand, is in the name of your farm, with your logo if you have been careful to import it into the company data.</w:t>
      </w:r>
    </w:p>
    <w:p w14:paraId="487692D0" w14:textId="77777777" w:rsidR="00C0560E" w:rsidRDefault="00C0560E" w:rsidP="00CE0335">
      <w:pPr>
        <w:autoSpaceDE w:val="0"/>
        <w:autoSpaceDN w:val="0"/>
        <w:adjustRightInd w:val="0"/>
        <w:spacing w:after="0" w:line="240" w:lineRule="auto"/>
      </w:pPr>
    </w:p>
    <w:p w14:paraId="07EB151A" w14:textId="77777777" w:rsidR="0054460F" w:rsidRDefault="00000000">
      <w:pPr>
        <w:pStyle w:val="Titre3"/>
      </w:pPr>
      <w:bookmarkStart w:id="536" w:name="_Toc159948025"/>
      <w:r>
        <w:t>19.4.3 Printing of Certificates</w:t>
      </w:r>
      <w:bookmarkEnd w:id="536"/>
    </w:p>
    <w:p w14:paraId="60952A42" w14:textId="77777777" w:rsidR="0054460F" w:rsidRDefault="00000000">
      <w:pPr>
        <w:autoSpaceDE w:val="0"/>
        <w:autoSpaceDN w:val="0"/>
        <w:adjustRightInd w:val="0"/>
        <w:spacing w:after="0" w:line="240" w:lineRule="auto"/>
      </w:pPr>
      <w:r>
        <w:t>The Lamb Genovis menu allows you to print certificates for a list of selected lambs. The individual certificates may be printed from each of the animals' genocidal records.</w:t>
      </w:r>
    </w:p>
    <w:p w14:paraId="55831F6F" w14:textId="77777777" w:rsidR="00C0560E" w:rsidRDefault="00C0560E" w:rsidP="00C0560E">
      <w:pPr>
        <w:autoSpaceDE w:val="0"/>
        <w:autoSpaceDN w:val="0"/>
        <w:adjustRightInd w:val="0"/>
        <w:spacing w:after="0" w:line="240" w:lineRule="auto"/>
        <w:jc w:val="right"/>
      </w:pPr>
      <w:r>
        <w:rPr>
          <w:noProof/>
          <w:lang w:eastAsia="fr-CA"/>
        </w:rPr>
        <w:drawing>
          <wp:inline distT="0" distB="0" distL="0" distR="0" wp14:anchorId="3637C1D3" wp14:editId="14138C34">
            <wp:extent cx="3409064" cy="1628775"/>
            <wp:effectExtent l="19050" t="0" r="886" b="0"/>
            <wp:docPr id="381" name="Image 11" descr="\\psf\Home\\Desktop\Capture d’écran 2014-01-12 à 13.3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sf\Home\\Desktop\Capture d’écran 2014-01-12 à 13.35.39.png"/>
                    <pic:cNvPicPr>
                      <a:picLocks noChangeAspect="1" noChangeArrowheads="1"/>
                    </pic:cNvPicPr>
                  </pic:nvPicPr>
                  <pic:blipFill>
                    <a:blip r:embed="rId368" cstate="print"/>
                    <a:srcRect/>
                    <a:stretch>
                      <a:fillRect/>
                    </a:stretch>
                  </pic:blipFill>
                  <pic:spPr bwMode="auto">
                    <a:xfrm>
                      <a:off x="0" y="0"/>
                      <a:ext cx="3409064" cy="1628775"/>
                    </a:xfrm>
                    <a:prstGeom prst="rect">
                      <a:avLst/>
                    </a:prstGeom>
                    <a:noFill/>
                    <a:ln w="9525">
                      <a:noFill/>
                      <a:miter lim="800000"/>
                      <a:headEnd/>
                      <a:tailEnd/>
                    </a:ln>
                  </pic:spPr>
                </pic:pic>
              </a:graphicData>
            </a:graphic>
          </wp:inline>
        </w:drawing>
      </w:r>
    </w:p>
    <w:p w14:paraId="2259D006" w14:textId="77777777" w:rsidR="0054460F" w:rsidRDefault="00000000">
      <w:pPr>
        <w:pStyle w:val="Titre2"/>
      </w:pPr>
      <w:bookmarkStart w:id="537" w:name="_Toc303966131"/>
      <w:bookmarkStart w:id="538" w:name="_Toc159948026"/>
      <w:r>
        <w:t>19.5 Export</w:t>
      </w:r>
      <w:r w:rsidR="001B115C">
        <w:fldChar w:fldCharType="begin"/>
      </w:r>
      <w:r w:rsidR="00102335">
        <w:instrText xml:space="preserve"> XE "</w:instrText>
      </w:r>
      <w:r w:rsidR="00102335" w:rsidRPr="001D30AE">
        <w:instrText>Exportation:</w:instrText>
      </w:r>
      <w:r w:rsidR="00102335" w:rsidRPr="00102335">
        <w:instrText>Données Génovis des agneaux</w:instrText>
      </w:r>
      <w:r w:rsidR="00102335">
        <w:instrText xml:space="preserve">" </w:instrText>
      </w:r>
      <w:r w:rsidR="001B115C">
        <w:fldChar w:fldCharType="end"/>
      </w:r>
      <w:r>
        <w:t xml:space="preserve"> lamb data</w:t>
      </w:r>
      <w:bookmarkEnd w:id="537"/>
      <w:bookmarkEnd w:id="538"/>
    </w:p>
    <w:p w14:paraId="6A8E42D4" w14:textId="77777777" w:rsidR="0076663E" w:rsidRDefault="0076663E" w:rsidP="00CE0335">
      <w:pPr>
        <w:autoSpaceDE w:val="0"/>
        <w:autoSpaceDN w:val="0"/>
        <w:adjustRightInd w:val="0"/>
        <w:spacing w:after="0" w:line="240" w:lineRule="auto"/>
      </w:pPr>
    </w:p>
    <w:p w14:paraId="6EA6B83F" w14:textId="77777777" w:rsidR="0054460F" w:rsidRDefault="00000000">
      <w:pPr>
        <w:autoSpaceDE w:val="0"/>
        <w:autoSpaceDN w:val="0"/>
        <w:adjustRightInd w:val="0"/>
        <w:spacing w:after="0" w:line="240" w:lineRule="auto"/>
      </w:pPr>
      <w:r>
        <w:t>In the lamb file, the Genovis function</w:t>
      </w:r>
      <w:r w:rsidR="001B115C">
        <w:fldChar w:fldCharType="begin"/>
      </w:r>
      <w:r w:rsidR="00102335">
        <w:instrText xml:space="preserve"> XE "</w:instrText>
      </w:r>
      <w:r w:rsidR="00102335" w:rsidRPr="00C50D7E">
        <w:instrText>Génovis:</w:instrText>
      </w:r>
      <w:r w:rsidR="00102335" w:rsidRPr="00102335">
        <w:instrText>Exportation des données des agneaux</w:instrText>
      </w:r>
      <w:r w:rsidR="00102335">
        <w:instrText xml:space="preserve">" </w:instrText>
      </w:r>
      <w:r w:rsidR="001B115C">
        <w:fldChar w:fldCharType="end"/>
      </w:r>
      <w:r>
        <w:t xml:space="preserve"> or the main menu bar using the "Genovis" selection in the data export menu gives access to the data export screens for lambs in </w:t>
      </w:r>
      <w:r>
        <w:rPr>
          <w:u w:val="single"/>
        </w:rPr>
        <w:t>the pre-selected group</w:t>
      </w:r>
      <w:r>
        <w:t>.</w:t>
      </w:r>
    </w:p>
    <w:p w14:paraId="0CF7450C" w14:textId="77777777" w:rsidR="0054460F" w:rsidRDefault="00000000">
      <w:pPr>
        <w:autoSpaceDE w:val="0"/>
        <w:autoSpaceDN w:val="0"/>
        <w:adjustRightInd w:val="0"/>
        <w:spacing w:after="0" w:line="240" w:lineRule="auto"/>
      </w:pPr>
      <w:r>
        <w:t>On the preliminary export screen, you will be able to edit the data in the fields with a white background.</w:t>
      </w:r>
    </w:p>
    <w:p w14:paraId="05209017" w14:textId="77777777" w:rsidR="0054460F" w:rsidRDefault="00000000">
      <w:pPr>
        <w:pStyle w:val="Titre3"/>
      </w:pPr>
      <w:bookmarkStart w:id="539" w:name="_Toc303966132"/>
      <w:bookmarkStart w:id="540" w:name="_Toc159948027"/>
      <w:r>
        <w:t>19.5.1 Contemporary group concept</w:t>
      </w:r>
      <w:bookmarkEnd w:id="539"/>
      <w:bookmarkEnd w:id="540"/>
    </w:p>
    <w:p w14:paraId="4D4474B5" w14:textId="3E05D9CF" w:rsidR="0054460F" w:rsidRDefault="00000000">
      <w:r>
        <w:t xml:space="preserve">When you make a declaration at Genovis, the "group" in which the animal is located is used for the definition of the contemporary group, as defined in the Genovis program. In order to be in conformity, a contemporary group must consist solely of figures between 1 and 9999. If you have named your groups differently, </w:t>
      </w:r>
      <w:r w:rsidR="001F68F2">
        <w:t>EweManage</w:t>
      </w:r>
      <w:r>
        <w:t xml:space="preserve"> will notify you of an error message and ask you to rename your group to conform.</w:t>
      </w:r>
    </w:p>
    <w:p w14:paraId="563E1FFD" w14:textId="77777777" w:rsidR="0054460F" w:rsidRDefault="00000000">
      <w:r>
        <w:t>When a lamb is born, during lambing, the lamb group and the contemporary group are the same and correspond to the mother’s group. You can change the schedule of a contemporary group by using the Contemporary Group Edit feature</w:t>
      </w:r>
    </w:p>
    <w:p w14:paraId="285E1DC1" w14:textId="77777777" w:rsidR="0054460F" w:rsidRDefault="00000000">
      <w:r>
        <w:t>Please note that when you change the name of a contemporary group, the name is changed for all animals in that group. In addition, deceased or stillborn animals, even though they are now in the group "0", still belong to the original contemporary group. These animals are always brought back when preparing declarations at Genovis either by birth or weighing.</w:t>
      </w:r>
    </w:p>
    <w:p w14:paraId="3DA83DB8" w14:textId="77777777" w:rsidR="00386AC1" w:rsidRDefault="0011795B" w:rsidP="00E402D9">
      <w:r>
        <w:rPr>
          <w:noProof/>
          <w:lang w:eastAsia="fr-CA"/>
        </w:rPr>
        <mc:AlternateContent>
          <mc:Choice Requires="wps">
            <w:drawing>
              <wp:anchor distT="0" distB="0" distL="114300" distR="114300" simplePos="0" relativeHeight="251794432" behindDoc="0" locked="0" layoutInCell="1" allowOverlap="1" wp14:anchorId="4CF6647B" wp14:editId="2379A85D">
                <wp:simplePos x="0" y="0"/>
                <wp:positionH relativeFrom="column">
                  <wp:posOffset>3105150</wp:posOffset>
                </wp:positionH>
                <wp:positionV relativeFrom="paragraph">
                  <wp:posOffset>1076325</wp:posOffset>
                </wp:positionV>
                <wp:extent cx="2647950" cy="990600"/>
                <wp:effectExtent l="9525" t="9525" r="9525" b="409575"/>
                <wp:wrapNone/>
                <wp:docPr id="631" name="AutoShap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0" cy="990600"/>
                        </a:xfrm>
                        <a:prstGeom prst="wedgeEllipseCallout">
                          <a:avLst>
                            <a:gd name="adj1" fmla="val -35278"/>
                            <a:gd name="adj2" fmla="val 90384"/>
                          </a:avLst>
                        </a:prstGeom>
                        <a:solidFill>
                          <a:srgbClr val="FFFFFF"/>
                        </a:solidFill>
                        <a:ln w="9525">
                          <a:solidFill>
                            <a:srgbClr val="000000"/>
                          </a:solidFill>
                          <a:miter lim="800000"/>
                          <a:headEnd/>
                          <a:tailEnd/>
                        </a:ln>
                      </wps:spPr>
                      <wps:txbx>
                        <w:txbxContent>
                          <w:p w14:paraId="26C24287" w14:textId="77777777" w:rsidR="0054460F" w:rsidRDefault="00000000">
                            <w:pPr>
                              <w:rPr>
                                <w:sz w:val="18"/>
                                <w:szCs w:val="18"/>
                              </w:rPr>
                            </w:pPr>
                            <w:r>
                              <w:rPr>
                                <w:sz w:val="18"/>
                                <w:szCs w:val="18"/>
                              </w:rPr>
                              <w:t>Button for changing the name of a contemporary group for all animals in that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6647B" id="AutoShape 161" o:spid="_x0000_s1205" type="#_x0000_t63" style="position:absolute;margin-left:244.5pt;margin-top:84.75pt;width:208.5pt;height:7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" adj="3180,30323">
                <v:textbox>
                  <w:txbxContent>
                    <w:p w14:paraId="26C24287" w14:textId="77777777" w:rsidR="0054460F" w:rsidRDefault="00000000">
                      <w:pPr>
                        <w:rPr>
                          <w:sz w:val="18"/>
                          <w:szCs w:val="18"/>
                        </w:rPr>
                      </w:pPr>
                      <w:r>
                        <w:rPr>
                          <w:sz w:val="18"/>
                          <w:szCs w:val="18"/>
                        </w:rPr>
                        <w:t>Button for changing the name of a contemporary group for all animals in that group</w:t>
                      </w:r>
                    </w:p>
                  </w:txbxContent>
                </v:textbox>
              </v:shape>
            </w:pict>
          </mc:Fallback>
        </mc:AlternateContent>
      </w:r>
      <w:r w:rsidR="00386AC1">
        <w:rPr>
          <w:noProof/>
          <w:lang w:eastAsia="fr-CA"/>
        </w:rPr>
        <w:drawing>
          <wp:inline distT="0" distB="0" distL="0" distR="0" wp14:anchorId="0D3CBDEC" wp14:editId="6E4EBACF">
            <wp:extent cx="3793787" cy="3095625"/>
            <wp:effectExtent l="19050" t="0" r="0" b="0"/>
            <wp:docPr id="1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9" cstate="print"/>
                    <a:srcRect/>
                    <a:stretch>
                      <a:fillRect/>
                    </a:stretch>
                  </pic:blipFill>
                  <pic:spPr bwMode="auto">
                    <a:xfrm>
                      <a:off x="0" y="0"/>
                      <a:ext cx="3793787" cy="3095625"/>
                    </a:xfrm>
                    <a:prstGeom prst="rect">
                      <a:avLst/>
                    </a:prstGeom>
                    <a:noFill/>
                    <a:ln w="9525">
                      <a:noFill/>
                      <a:miter lim="800000"/>
                      <a:headEnd/>
                      <a:tailEnd/>
                    </a:ln>
                  </pic:spPr>
                </pic:pic>
              </a:graphicData>
            </a:graphic>
          </wp:inline>
        </w:drawing>
      </w:r>
    </w:p>
    <w:p w14:paraId="7A54960E" w14:textId="77777777" w:rsidR="0054460F" w:rsidRDefault="00000000">
      <w:pPr>
        <w:pStyle w:val="Titre3"/>
      </w:pPr>
      <w:bookmarkStart w:id="541" w:name="_Toc303966133"/>
      <w:bookmarkStart w:id="542" w:name="_Toc159948028"/>
      <w:r>
        <w:t>19.5.2. Tattoo No</w:t>
      </w:r>
      <w:bookmarkEnd w:id="541"/>
      <w:bookmarkEnd w:id="542"/>
      <w:r w:rsidR="001B115C">
        <w:fldChar w:fldCharType="begin"/>
      </w:r>
      <w:r w:rsidR="00102335">
        <w:instrText xml:space="preserve"> XE "</w:instrText>
      </w:r>
      <w:r w:rsidR="003B6E9B">
        <w:instrText>T</w:instrText>
      </w:r>
      <w:r w:rsidR="00102335" w:rsidRPr="00942074">
        <w:instrText>attou:</w:instrText>
      </w:r>
      <w:r w:rsidR="00102335" w:rsidRPr="005B6C9B">
        <w:instrText>Définition du no de Tattou Génovis</w:instrText>
      </w:r>
      <w:r w:rsidR="00102335">
        <w:instrText xml:space="preserve">" </w:instrText>
      </w:r>
      <w:r w:rsidR="001B115C">
        <w:fldChar w:fldCharType="end"/>
      </w:r>
    </w:p>
    <w:p w14:paraId="1A0D8B9A" w14:textId="77777777" w:rsidR="0054460F" w:rsidRDefault="00000000">
      <w:r>
        <w:t>On the Genovis screen, you have the choice to determine the tatou number (usually made up of the herd letters and the last 4 digits of the ATQ number). However, you can leave this field free, and the Génovis team will then assign the name of tattoo. The e, placement for the name of Tattou Génovis is not modifiable by the producer. This field is automatically completed when you import the Genovis data from the lambs provided by the CEPOQ.</w:t>
      </w:r>
    </w:p>
    <w:p w14:paraId="14B157CF" w14:textId="77777777" w:rsidR="005342DD" w:rsidRDefault="005342DD" w:rsidP="00CE0335">
      <w:pPr>
        <w:autoSpaceDE w:val="0"/>
        <w:autoSpaceDN w:val="0"/>
        <w:adjustRightInd w:val="0"/>
        <w:spacing w:after="0" w:line="240" w:lineRule="auto"/>
      </w:pPr>
    </w:p>
    <w:p w14:paraId="728250E6" w14:textId="77777777" w:rsidR="00E54F57" w:rsidRDefault="00E54F57" w:rsidP="00CE0335">
      <w:pPr>
        <w:autoSpaceDE w:val="0"/>
        <w:autoSpaceDN w:val="0"/>
        <w:adjustRightInd w:val="0"/>
        <w:spacing w:after="0" w:line="240" w:lineRule="auto"/>
      </w:pPr>
    </w:p>
    <w:p w14:paraId="0C668A4F" w14:textId="77777777" w:rsidR="00E54F57" w:rsidRPr="0076663E" w:rsidRDefault="00E54F57" w:rsidP="00CE0335">
      <w:pPr>
        <w:autoSpaceDE w:val="0"/>
        <w:autoSpaceDN w:val="0"/>
        <w:adjustRightInd w:val="0"/>
        <w:spacing w:after="0" w:line="240" w:lineRule="auto"/>
      </w:pPr>
      <w:r>
        <w:rPr>
          <w:noProof/>
          <w:lang w:eastAsia="fr-CA"/>
        </w:rPr>
        <w:drawing>
          <wp:inline distT="0" distB="0" distL="0" distR="0" wp14:anchorId="5D617A41" wp14:editId="7F9BEE8B">
            <wp:extent cx="5486400" cy="2333625"/>
            <wp:effectExtent l="19050" t="0" r="0" b="0"/>
            <wp:docPr id="12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0" cstate="print"/>
                    <a:srcRect/>
                    <a:stretch>
                      <a:fillRect/>
                    </a:stretch>
                  </pic:blipFill>
                  <pic:spPr bwMode="auto">
                    <a:xfrm>
                      <a:off x="0" y="0"/>
                      <a:ext cx="5486400" cy="2333625"/>
                    </a:xfrm>
                    <a:prstGeom prst="rect">
                      <a:avLst/>
                    </a:prstGeom>
                    <a:noFill/>
                    <a:ln w="9525">
                      <a:noFill/>
                      <a:miter lim="800000"/>
                      <a:headEnd/>
                      <a:tailEnd/>
                    </a:ln>
                  </pic:spPr>
                </pic:pic>
              </a:graphicData>
            </a:graphic>
          </wp:inline>
        </w:drawing>
      </w:r>
    </w:p>
    <w:p w14:paraId="54D4AAD3" w14:textId="77777777" w:rsidR="00CE0335" w:rsidRDefault="00CE0335" w:rsidP="00CE0335"/>
    <w:p w14:paraId="7DAA4E58" w14:textId="77777777" w:rsidR="0054460F" w:rsidRDefault="00000000">
      <w:pPr>
        <w:pStyle w:val="Titre3"/>
      </w:pPr>
      <w:bookmarkStart w:id="543" w:name="_Toc303966134"/>
      <w:bookmarkStart w:id="544" w:name="_Toc159948029"/>
      <w:r>
        <w:t>19.5.3 Note on Disposition Codes</w:t>
      </w:r>
      <w:bookmarkEnd w:id="543"/>
      <w:bookmarkEnd w:id="544"/>
      <w:r w:rsidR="001B115C">
        <w:fldChar w:fldCharType="begin"/>
      </w:r>
      <w:r w:rsidR="00102335">
        <w:instrText xml:space="preserve"> XE "</w:instrText>
      </w:r>
      <w:r w:rsidR="00102335" w:rsidRPr="00BA4C91">
        <w:instrText>disposition:</w:instrText>
      </w:r>
      <w:r w:rsidR="00102335" w:rsidRPr="00102335">
        <w:instrText>Codes de disposition Génovis</w:instrText>
      </w:r>
      <w:r w:rsidR="00102335">
        <w:instrText xml:space="preserve">" </w:instrText>
      </w:r>
      <w:r w:rsidR="001B115C">
        <w:fldChar w:fldCharType="end"/>
      </w:r>
    </w:p>
    <w:p w14:paraId="098C832D" w14:textId="1E78F45E" w:rsidR="0054460F" w:rsidRDefault="00000000">
      <w:r>
        <w:t>The Genovis system</w:t>
      </w:r>
      <w:r w:rsidR="001B115C">
        <w:fldChar w:fldCharType="begin"/>
      </w:r>
      <w:r w:rsidR="00102335">
        <w:instrText xml:space="preserve"> XE "</w:instrText>
      </w:r>
      <w:r w:rsidR="00102335" w:rsidRPr="00C462C4">
        <w:instrText>Génovis:</w:instrText>
      </w:r>
      <w:r w:rsidR="00102335" w:rsidRPr="00102335">
        <w:instrText>Codes de disposition</w:instrText>
      </w:r>
      <w:r w:rsidR="00102335">
        <w:instrText xml:space="preserve">" </w:instrText>
      </w:r>
      <w:r w:rsidR="001B115C">
        <w:fldChar w:fldCharType="end"/>
      </w:r>
      <w:r>
        <w:t xml:space="preserve"> requires you to enter various layout codes following an event that affects a lamb. The most useful of these codes are defined in the </w:t>
      </w:r>
      <w:r w:rsidR="001F68F2">
        <w:t>EweManage</w:t>
      </w:r>
      <w:r>
        <w:t xml:space="preserve"> Help menu. However, some </w:t>
      </w:r>
      <w:r w:rsidR="001F68F2">
        <w:t>EweManage</w:t>
      </w:r>
      <w:r>
        <w:t xml:space="preserve"> activities automatically generate some of these codes and automatically write them to the layout codes section. The same applies to stillbirths, deaths, slaughterhouse arrangements and auctions.</w:t>
      </w:r>
    </w:p>
    <w:p w14:paraId="6E911CE7" w14:textId="77777777" w:rsidR="0054460F" w:rsidRDefault="00000000">
      <w:r>
        <w:t>Note: The layout codes section in the "Final Layout" section of the lamb screen is only visible if you have entered a Genovis producer number in the appropriate business data section.</w:t>
      </w:r>
    </w:p>
    <w:p w14:paraId="500EB5AA" w14:textId="77777777" w:rsidR="005342DD" w:rsidRDefault="005342DD" w:rsidP="00CE0335"/>
    <w:p w14:paraId="5F5C1C63" w14:textId="77777777" w:rsidR="005342DD" w:rsidRDefault="005342DD" w:rsidP="00CE0335"/>
    <w:p w14:paraId="6BB9F5CD" w14:textId="77777777" w:rsidR="0054460F" w:rsidRDefault="00000000">
      <w:r>
        <w:rPr>
          <w:noProof/>
          <w:lang w:eastAsia="fr-CA"/>
        </w:rPr>
        <mc:AlternateContent>
          <mc:Choice Requires="wps">
            <w:drawing>
              <wp:anchor distT="0" distB="0" distL="114300" distR="114300" simplePos="0" relativeHeight="251750400" behindDoc="0" locked="0" layoutInCell="1" allowOverlap="1" wp14:anchorId="1C1B5005" wp14:editId="5ED99DAA">
                <wp:simplePos x="0" y="0"/>
                <wp:positionH relativeFrom="column">
                  <wp:posOffset>638175</wp:posOffset>
                </wp:positionH>
                <wp:positionV relativeFrom="paragraph">
                  <wp:posOffset>-38735</wp:posOffset>
                </wp:positionV>
                <wp:extent cx="2466975" cy="734060"/>
                <wp:effectExtent l="9525" t="8890" r="1457325" b="9525"/>
                <wp:wrapNone/>
                <wp:docPr id="630"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734060"/>
                        </a:xfrm>
                        <a:prstGeom prst="wedgeEllipseCallout">
                          <a:avLst>
                            <a:gd name="adj1" fmla="val 108634"/>
                            <a:gd name="adj2" fmla="val 3458"/>
                          </a:avLst>
                        </a:prstGeom>
                        <a:solidFill>
                          <a:srgbClr val="FFFFFF"/>
                        </a:solidFill>
                        <a:ln w="9525">
                          <a:solidFill>
                            <a:srgbClr val="000000"/>
                          </a:solidFill>
                          <a:miter lim="800000"/>
                          <a:headEnd/>
                          <a:tailEnd/>
                        </a:ln>
                      </wps:spPr>
                      <wps:txbx>
                        <w:txbxContent>
                          <w:p w14:paraId="72DE6EA3" w14:textId="77777777" w:rsidR="0054460F" w:rsidRDefault="00000000">
                            <w:pPr>
                              <w:rPr>
                                <w:sz w:val="16"/>
                                <w:szCs w:val="16"/>
                              </w:rPr>
                            </w:pPr>
                            <w:r>
                              <w:rPr>
                                <w:sz w:val="16"/>
                                <w:szCs w:val="16"/>
                              </w:rPr>
                              <w:t>Genovis tracking indicator required in the form for reporting sales of breeding animals to the FPAMQ</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B5005" id="AutoShape 106" o:spid="_x0000_s1206" type="#_x0000_t63" style="position:absolute;margin-left:50.25pt;margin-top:-3.05pt;width:194.25pt;height:57.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" adj="34265,11547">
                <v:textbox>
                  <w:txbxContent>
                    <w:p w14:paraId="72DE6EA3" w14:textId="77777777" w:rsidR="0054460F" w:rsidRDefault="00000000">
                      <w:pPr>
                        <w:rPr>
                          <w:sz w:val="16"/>
                          <w:szCs w:val="16"/>
                        </w:rPr>
                      </w:pPr>
                      <w:r>
                        <w:rPr>
                          <w:sz w:val="16"/>
                          <w:szCs w:val="16"/>
                        </w:rPr>
                        <w:t>Genovis tracking indicator required in the form for reporting sales of breeding animals to the FPAMQ</w:t>
                      </w:r>
                    </w:p>
                  </w:txbxContent>
                </v:textbox>
              </v:shape>
            </w:pict>
          </mc:Fallback>
        </mc:AlternateContent>
      </w:r>
      <w:r>
        <w:rPr>
          <w:noProof/>
          <w:lang w:eastAsia="fr-CA"/>
        </w:rPr>
        <mc:AlternateContent>
          <mc:Choice Requires="wps">
            <w:drawing>
              <wp:anchor distT="0" distB="0" distL="114300" distR="114300" simplePos="0" relativeHeight="251749376" behindDoc="0" locked="0" layoutInCell="1" allowOverlap="1" wp14:anchorId="5D827865" wp14:editId="71519B45">
                <wp:simplePos x="0" y="0"/>
                <wp:positionH relativeFrom="column">
                  <wp:posOffset>5095875</wp:posOffset>
                </wp:positionH>
                <wp:positionV relativeFrom="paragraph">
                  <wp:posOffset>294005</wp:posOffset>
                </wp:positionV>
                <wp:extent cx="1152525" cy="657225"/>
                <wp:effectExtent l="9525" t="8255" r="9525" b="334645"/>
                <wp:wrapNone/>
                <wp:docPr id="629"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657225"/>
                        </a:xfrm>
                        <a:prstGeom prst="wedgeEllipseCallout">
                          <a:avLst>
                            <a:gd name="adj1" fmla="val -42949"/>
                            <a:gd name="adj2" fmla="val 99856"/>
                          </a:avLst>
                        </a:prstGeom>
                        <a:solidFill>
                          <a:srgbClr val="FFFFFF"/>
                        </a:solidFill>
                        <a:ln w="9525">
                          <a:solidFill>
                            <a:srgbClr val="000000"/>
                          </a:solidFill>
                          <a:miter lim="800000"/>
                          <a:headEnd/>
                          <a:tailEnd/>
                        </a:ln>
                      </wps:spPr>
                      <wps:txbx>
                        <w:txbxContent>
                          <w:p w14:paraId="7F5C1603" w14:textId="77777777" w:rsidR="0054460F" w:rsidRDefault="00000000">
                            <w:pPr>
                              <w:rPr>
                                <w:sz w:val="16"/>
                                <w:szCs w:val="16"/>
                                <w:lang w:val="en-CA"/>
                              </w:rPr>
                            </w:pPr>
                            <w:r>
                              <w:rPr>
                                <w:sz w:val="16"/>
                                <w:szCs w:val="16"/>
                              </w:rPr>
                              <w:t>Genovis Disposition Code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27865" id="AutoShape 105" o:spid="_x0000_s1207" type="#_x0000_t63" style="position:absolute;margin-left:401.25pt;margin-top:23.15pt;width:90.75pt;height:51.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" adj="1523,32369">
                <v:textbox>
                  <w:txbxContent>
                    <w:p w14:paraId="7F5C1603" w14:textId="77777777" w:rsidR="0054460F" w:rsidRDefault="00000000">
                      <w:pPr>
                        <w:rPr>
                          <w:sz w:val="16"/>
                          <w:szCs w:val="16"/>
                          <w:lang w:val="en-CA"/>
                        </w:rPr>
                      </w:pPr>
                      <w:r>
                        <w:rPr>
                          <w:sz w:val="16"/>
                          <w:szCs w:val="16"/>
                        </w:rPr>
                        <w:t>Genovis Disposition Code</w:t>
                      </w:r>
                    </w:p>
                  </w:txbxContent>
                </v:textbox>
              </v:shape>
            </w:pict>
          </mc:Fallback>
        </mc:AlternateContent>
      </w:r>
      <w:r>
        <w:rPr>
          <w:noProof/>
          <w:lang w:eastAsia="fr-CA"/>
        </w:rPr>
        <w:drawing>
          <wp:inline distT="0" distB="0" distL="0" distR="0" wp14:anchorId="62BEAB70" wp14:editId="47C3CDD1">
            <wp:extent cx="5486400" cy="2257425"/>
            <wp:effectExtent l="19050" t="0" r="0" b="0"/>
            <wp:docPr id="12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srcRect/>
                    <a:stretch>
                      <a:fillRect/>
                    </a:stretch>
                  </pic:blipFill>
                  <pic:spPr bwMode="auto">
                    <a:xfrm>
                      <a:off x="0" y="0"/>
                      <a:ext cx="5486400" cy="2257425"/>
                    </a:xfrm>
                    <a:prstGeom prst="rect">
                      <a:avLst/>
                    </a:prstGeom>
                    <a:noFill/>
                    <a:ln w="9525">
                      <a:noFill/>
                      <a:miter lim="800000"/>
                      <a:headEnd/>
                      <a:tailEnd/>
                    </a:ln>
                  </pic:spPr>
                </pic:pic>
              </a:graphicData>
            </a:graphic>
          </wp:inline>
        </w:drawing>
      </w:r>
    </w:p>
    <w:p w14:paraId="5817B2A1" w14:textId="77777777" w:rsidR="0054460F" w:rsidRDefault="00000000">
      <w:r>
        <w:t>The main menu bar then offers you the different export choices that are in line with the needs of Genovis. This allows you to export the data at birth and at each weighing, or wait 100 days after weighing and export a single combined file with all the data.</w:t>
      </w:r>
    </w:p>
    <w:p w14:paraId="202CBFC1" w14:textId="77777777" w:rsidR="00E54F57" w:rsidRDefault="00E54F57" w:rsidP="00CE0335"/>
    <w:p w14:paraId="6FC50CDA" w14:textId="77777777" w:rsidR="00E54F57" w:rsidRDefault="00E54F57" w:rsidP="00CE0335">
      <w:r>
        <w:rPr>
          <w:noProof/>
          <w:lang w:eastAsia="fr-CA"/>
        </w:rPr>
        <w:drawing>
          <wp:inline distT="0" distB="0" distL="0" distR="0" wp14:anchorId="3DBB9481" wp14:editId="603D00F0">
            <wp:extent cx="2306745" cy="1481328"/>
            <wp:effectExtent l="19050" t="0" r="0" b="0"/>
            <wp:docPr id="12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2" cstate="print"/>
                    <a:srcRect/>
                    <a:stretch>
                      <a:fillRect/>
                    </a:stretch>
                  </pic:blipFill>
                  <pic:spPr bwMode="auto">
                    <a:xfrm>
                      <a:off x="0" y="0"/>
                      <a:ext cx="2308033" cy="1482155"/>
                    </a:xfrm>
                    <a:prstGeom prst="rect">
                      <a:avLst/>
                    </a:prstGeom>
                    <a:noFill/>
                    <a:ln w="9525">
                      <a:noFill/>
                      <a:miter lim="800000"/>
                      <a:headEnd/>
                      <a:tailEnd/>
                    </a:ln>
                  </pic:spPr>
                </pic:pic>
              </a:graphicData>
            </a:graphic>
          </wp:inline>
        </w:drawing>
      </w:r>
    </w:p>
    <w:p w14:paraId="758AFACF" w14:textId="77777777" w:rsidR="00AB5CEE" w:rsidRDefault="00AB5CEE" w:rsidP="00CE0335"/>
    <w:p w14:paraId="6FC4BB87" w14:textId="35F360B7" w:rsidR="0054460F" w:rsidRDefault="00000000">
      <w:r>
        <w:t xml:space="preserve">When you choose to export, </w:t>
      </w:r>
      <w:r w:rsidR="001F68F2">
        <w:t>EweManage</w:t>
      </w:r>
      <w:r>
        <w:t xml:space="preserve"> asks if you want to send the data by email to the CEPOQ representative. You can do this or alternatively, you can yourself access the server of Genovis by internet and download the file of your data directly into their server.</w:t>
      </w:r>
    </w:p>
    <w:p w14:paraId="695B0C46" w14:textId="1D2EC84D" w:rsidR="0054460F" w:rsidRDefault="00000000">
      <w:r>
        <w:t xml:space="preserve">To do this, you can find your newly prepared Genovis files in the Genovis directory of </w:t>
      </w:r>
      <w:r w:rsidR="001F68F2">
        <w:t>EweManage</w:t>
      </w:r>
      <w:r>
        <w:t>. You will find the files there</w:t>
      </w:r>
      <w:r w:rsidR="001B115C">
        <w:fldChar w:fldCharType="begin"/>
      </w:r>
      <w:r w:rsidR="00102335">
        <w:instrText xml:space="preserve"> XE "</w:instrText>
      </w:r>
      <w:r w:rsidR="00E8113E">
        <w:instrText>F</w:instrText>
      </w:r>
      <w:r w:rsidR="00102335" w:rsidRPr="007A4146">
        <w:instrText>ichiers:</w:instrText>
      </w:r>
      <w:r w:rsidR="00102335" w:rsidRPr="00102335">
        <w:instrText>Description des fichiers d'exportation Génovis</w:instrText>
      </w:r>
      <w:r w:rsidR="00102335">
        <w:instrText xml:space="preserve">" </w:instrText>
      </w:r>
      <w:r w:rsidR="001B115C">
        <w:fldChar w:fldCharType="end"/>
      </w:r>
      <w:r>
        <w:t xml:space="preserve"> which are in the formats required for interconnectivity with the Genovis system</w:t>
      </w:r>
      <w:r w:rsidR="001B115C">
        <w:fldChar w:fldCharType="begin"/>
      </w:r>
      <w:r w:rsidR="00102335">
        <w:instrText xml:space="preserve"> XE "</w:instrText>
      </w:r>
      <w:r w:rsidR="00102335" w:rsidRPr="009233EC">
        <w:instrText>Génovis:</w:instrText>
      </w:r>
      <w:r w:rsidR="00102335" w:rsidRPr="00102335">
        <w:instrText>Définition des fichiers d'exportation</w:instrText>
      </w:r>
      <w:r w:rsidR="00102335">
        <w:instrText xml:space="preserve">" </w:instrText>
      </w:r>
      <w:r w:rsidR="001B115C">
        <w:fldChar w:fldCharType="end"/>
      </w:r>
      <w:r>
        <w:t> :</w:t>
      </w:r>
    </w:p>
    <w:p w14:paraId="64F2B85D" w14:textId="77777777" w:rsidR="0054460F" w:rsidRDefault="00000000">
      <w:r>
        <w:rPr>
          <w:noProof/>
          <w:lang w:eastAsia="fr-CA"/>
        </w:rPr>
        <w:drawing>
          <wp:inline distT="0" distB="0" distL="0" distR="0" wp14:anchorId="1F59DC7E" wp14:editId="556C976D">
            <wp:extent cx="4657725" cy="1038225"/>
            <wp:effectExtent l="19050" t="0" r="9525" b="0"/>
            <wp:docPr id="1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3" cstate="print"/>
                    <a:srcRect/>
                    <a:stretch>
                      <a:fillRect/>
                    </a:stretch>
                  </pic:blipFill>
                  <pic:spPr bwMode="auto">
                    <a:xfrm>
                      <a:off x="0" y="0"/>
                      <a:ext cx="4657725" cy="1038225"/>
                    </a:xfrm>
                    <a:prstGeom prst="rect">
                      <a:avLst/>
                    </a:prstGeom>
                    <a:noFill/>
                    <a:ln w="9525">
                      <a:noFill/>
                      <a:miter lim="800000"/>
                      <a:headEnd/>
                      <a:tailEnd/>
                    </a:ln>
                  </pic:spPr>
                </pic:pic>
              </a:graphicData>
            </a:graphic>
          </wp:inline>
        </w:drawing>
      </w:r>
    </w:p>
    <w:p w14:paraId="4E97A6F2" w14:textId="77777777" w:rsidR="0054460F" w:rsidRDefault="00000000">
      <w:pPr>
        <w:pStyle w:val="Titre4"/>
      </w:pPr>
      <w:bookmarkStart w:id="545" w:name="_Toc159948030"/>
      <w:r>
        <w:t>File</w:t>
      </w:r>
      <w:r w:rsidR="001B115C">
        <w:fldChar w:fldCharType="begin"/>
      </w:r>
      <w:r w:rsidR="00102335">
        <w:instrText xml:space="preserve"> XE "</w:instrText>
      </w:r>
      <w:r w:rsidR="00102335" w:rsidRPr="008E7423">
        <w:instrText>Fichier:</w:instrText>
      </w:r>
      <w:r w:rsidR="00102335" w:rsidRPr="005B6C9B">
        <w:instrText>Global.csv</w:instrText>
      </w:r>
      <w:r w:rsidR="00102335">
        <w:instrText xml:space="preserve">" </w:instrText>
      </w:r>
      <w:r w:rsidR="001B115C">
        <w:fldChar w:fldCharType="end"/>
      </w:r>
      <w:r>
        <w:t xml:space="preserve"> Global.csv</w:t>
      </w:r>
      <w:bookmarkEnd w:id="545"/>
    </w:p>
    <w:p w14:paraId="2AEC5F9E" w14:textId="77777777" w:rsidR="0054460F" w:rsidRDefault="00000000">
      <w:r>
        <w:t xml:space="preserve">The global file contains the combined birth data, weighed 50 and 100 days and can be sent to Genovis following the 100 days weighings. </w:t>
      </w:r>
    </w:p>
    <w:p w14:paraId="491CF1BC" w14:textId="77777777" w:rsidR="0054460F" w:rsidRDefault="00000000">
      <w:pPr>
        <w:pStyle w:val="Titre4"/>
      </w:pPr>
      <w:bookmarkStart w:id="546" w:name="_Toc159948031"/>
      <w:r>
        <w:t>File</w:t>
      </w:r>
      <w:r w:rsidR="001B115C">
        <w:fldChar w:fldCharType="begin"/>
      </w:r>
      <w:r w:rsidR="00102335">
        <w:instrText xml:space="preserve"> XE "</w:instrText>
      </w:r>
      <w:r w:rsidR="00102335" w:rsidRPr="0053376B">
        <w:instrText>Fichier:</w:instrText>
      </w:r>
      <w:r w:rsidR="00102335" w:rsidRPr="005B6C9B">
        <w:instrText>pesee_50.csv</w:instrText>
      </w:r>
      <w:r w:rsidR="00102335">
        <w:instrText xml:space="preserve">" </w:instrText>
      </w:r>
      <w:r w:rsidR="001B115C">
        <w:fldChar w:fldCharType="end"/>
      </w:r>
      <w:r>
        <w:t xml:space="preserve"> weigh_50.csv</w:t>
      </w:r>
      <w:bookmarkEnd w:id="546"/>
    </w:p>
    <w:p w14:paraId="7672A21E" w14:textId="77777777" w:rsidR="0054460F" w:rsidRDefault="00000000">
      <w:r>
        <w:t>The file shall contain the data relating to the 50-day weighings carried out on the declared group</w:t>
      </w:r>
    </w:p>
    <w:p w14:paraId="26C25D86" w14:textId="77777777" w:rsidR="0054460F" w:rsidRDefault="00000000">
      <w:pPr>
        <w:pStyle w:val="Titre4"/>
      </w:pPr>
      <w:bookmarkStart w:id="547" w:name="_Toc159948032"/>
      <w:r>
        <w:t>File</w:t>
      </w:r>
      <w:r w:rsidR="001B115C">
        <w:fldChar w:fldCharType="begin"/>
      </w:r>
      <w:r w:rsidR="00102335">
        <w:instrText xml:space="preserve"> XE "</w:instrText>
      </w:r>
      <w:r w:rsidR="00102335" w:rsidRPr="00523E0B">
        <w:instrText>Fichier:</w:instrText>
      </w:r>
      <w:r w:rsidR="00102335" w:rsidRPr="005B6C9B">
        <w:instrText>pesee_100.csv</w:instrText>
      </w:r>
      <w:r w:rsidR="00102335">
        <w:instrText xml:space="preserve">" </w:instrText>
      </w:r>
      <w:r w:rsidR="001B115C">
        <w:fldChar w:fldCharType="end"/>
      </w:r>
      <w:r>
        <w:t xml:space="preserve"> weigh_100.csv</w:t>
      </w:r>
      <w:bookmarkEnd w:id="547"/>
    </w:p>
    <w:p w14:paraId="098AA4A4" w14:textId="77777777" w:rsidR="0054460F" w:rsidRDefault="00000000">
      <w:r>
        <w:t>The file shall contain data on the 100-day weighings carried out on the declared group</w:t>
      </w:r>
    </w:p>
    <w:p w14:paraId="26DADB95" w14:textId="77777777" w:rsidR="0054460F" w:rsidRDefault="00000000">
      <w:pPr>
        <w:pStyle w:val="Titre4"/>
      </w:pPr>
      <w:bookmarkStart w:id="548" w:name="_Toc159948033"/>
      <w:r>
        <w:t>File</w:t>
      </w:r>
      <w:r w:rsidR="001B115C">
        <w:fldChar w:fldCharType="begin"/>
      </w:r>
      <w:r w:rsidR="00102335">
        <w:instrText xml:space="preserve"> XE "</w:instrText>
      </w:r>
      <w:r w:rsidR="00102335" w:rsidRPr="00BA2F1D">
        <w:instrText>Fichier:</w:instrText>
      </w:r>
      <w:r w:rsidR="00102335" w:rsidRPr="005B6C9B">
        <w:instrText>naissance.csv</w:instrText>
      </w:r>
      <w:r w:rsidR="00102335">
        <w:instrText xml:space="preserve">" </w:instrText>
      </w:r>
      <w:r w:rsidR="001B115C">
        <w:fldChar w:fldCharType="end"/>
      </w:r>
      <w:r>
        <w:t xml:space="preserve"> births.csv</w:t>
      </w:r>
      <w:bookmarkEnd w:id="548"/>
    </w:p>
    <w:p w14:paraId="352698DA" w14:textId="77777777" w:rsidR="0054460F" w:rsidRDefault="00000000">
      <w:r>
        <w:t>The file contains data on new births: so the animals you want to add to the Genovis evaluations for follow-up</w:t>
      </w:r>
    </w:p>
    <w:p w14:paraId="24C2C61A" w14:textId="77777777" w:rsidR="0054460F" w:rsidRDefault="00000000">
      <w:pPr>
        <w:pStyle w:val="Titre4"/>
      </w:pPr>
      <w:bookmarkStart w:id="549" w:name="_Toc159948034"/>
      <w:r>
        <w:t>File</w:t>
      </w:r>
      <w:r w:rsidR="001B115C">
        <w:fldChar w:fldCharType="begin"/>
      </w:r>
      <w:r w:rsidR="00102335">
        <w:instrText xml:space="preserve"> XE "</w:instrText>
      </w:r>
      <w:r w:rsidR="00102335" w:rsidRPr="0060359F">
        <w:instrText>Fichier:</w:instrText>
      </w:r>
      <w:r w:rsidR="00102335" w:rsidRPr="005B6C9B">
        <w:instrText>sorties.csv</w:instrText>
      </w:r>
      <w:r w:rsidR="00102335">
        <w:instrText xml:space="preserve">" </w:instrText>
      </w:r>
      <w:r w:rsidR="001B115C">
        <w:fldChar w:fldCharType="end"/>
      </w:r>
      <w:r>
        <w:t xml:space="preserve"> Outputs.csv</w:t>
      </w:r>
      <w:bookmarkEnd w:id="549"/>
    </w:p>
    <w:p w14:paraId="5F36A44B" w14:textId="377CDD07" w:rsidR="0054460F" w:rsidRDefault="00000000">
      <w:r>
        <w:t xml:space="preserve">You should not worry about the "output" file, which is only a temporary file that </w:t>
      </w:r>
      <w:r w:rsidR="001F68F2">
        <w:t>EweManage</w:t>
      </w:r>
      <w:r>
        <w:t xml:space="preserve"> uses to "assemble" the data in the format desired by Genovis.</w:t>
      </w:r>
    </w:p>
    <w:p w14:paraId="4E49AAB6" w14:textId="77777777" w:rsidR="0054460F" w:rsidRDefault="00000000">
      <w:pPr>
        <w:pStyle w:val="Titre4"/>
      </w:pPr>
      <w:bookmarkStart w:id="550" w:name="_Toc159948035"/>
      <w:r>
        <w:t>File</w:t>
      </w:r>
      <w:r w:rsidR="001B115C">
        <w:fldChar w:fldCharType="begin"/>
      </w:r>
      <w:r w:rsidR="00102335">
        <w:instrText xml:space="preserve"> XE "</w:instrText>
      </w:r>
      <w:r w:rsidR="00102335" w:rsidRPr="00950635">
        <w:instrText>Fichier:</w:instrText>
      </w:r>
      <w:r w:rsidR="00102335" w:rsidRPr="005B6C9B">
        <w:instrText>Inventaire.csv</w:instrText>
      </w:r>
      <w:r w:rsidR="00102335">
        <w:instrText xml:space="preserve">" </w:instrText>
      </w:r>
      <w:r w:rsidR="001B115C">
        <w:fldChar w:fldCharType="end"/>
      </w:r>
      <w:r>
        <w:t xml:space="preserve"> Inventory.csv</w:t>
      </w:r>
      <w:bookmarkEnd w:id="550"/>
    </w:p>
    <w:p w14:paraId="7B26DD4F" w14:textId="5F749C6E" w:rsidR="0054460F" w:rsidRDefault="00000000">
      <w:r>
        <w:t>The ‘Inventory.csv’ file contains an inventory of breeding animals (</w:t>
      </w:r>
      <w:r w:rsidR="00751E7B">
        <w:t>flock</w:t>
      </w:r>
      <w:r>
        <w:t>) and no information on lambs. (see section above on the inventory of breeding stock).</w:t>
      </w:r>
    </w:p>
    <w:p w14:paraId="1D050DB2" w14:textId="77777777" w:rsidR="0054460F" w:rsidRDefault="00000000">
      <w:r>
        <w:t>So simply download the appropriate file according to the instructions provided by your Genovis team.</w:t>
      </w:r>
    </w:p>
    <w:p w14:paraId="65EB3204" w14:textId="080E8B98" w:rsidR="0054460F" w:rsidRDefault="00000000">
      <w:r>
        <w:t xml:space="preserve">Note: Every time you prepare an output file, the new file "overwrites2 the one that might already exist in the </w:t>
      </w:r>
      <w:r w:rsidR="001F68F2">
        <w:t>EweManage</w:t>
      </w:r>
      <w:r>
        <w:t>'s Genovis directory. If you want to keep the previous files, rename them BEFORE creating a new one.</w:t>
      </w:r>
    </w:p>
    <w:p w14:paraId="0AEAA0D1" w14:textId="77777777" w:rsidR="0054460F" w:rsidRDefault="00000000">
      <w:pPr>
        <w:pStyle w:val="Titre3"/>
      </w:pPr>
      <w:bookmarkStart w:id="551" w:name="_Toc303966135"/>
      <w:bookmarkStart w:id="552" w:name="_Toc159948036"/>
      <w:r>
        <w:t>19.5.4 Sales Declaration</w:t>
      </w:r>
      <w:r w:rsidR="001B115C">
        <w:fldChar w:fldCharType="begin"/>
      </w:r>
      <w:r w:rsidR="00902191">
        <w:instrText xml:space="preserve"> XE "</w:instrText>
      </w:r>
      <w:r w:rsidR="00902191" w:rsidRPr="006925CA">
        <w:instrText>ventes:</w:instrText>
      </w:r>
      <w:r w:rsidR="00902191" w:rsidRPr="00902191">
        <w:instrText>Indicateur de suivi Génovis</w:instrText>
      </w:r>
      <w:r w:rsidR="00902191">
        <w:instrText xml:space="preserve">" </w:instrText>
      </w:r>
      <w:r w:rsidR="001B115C">
        <w:fldChar w:fldCharType="end"/>
      </w:r>
      <w:r>
        <w:t xml:space="preserve"> of breeding animals</w:t>
      </w:r>
      <w:r w:rsidR="001B115C">
        <w:fldChar w:fldCharType="begin"/>
      </w:r>
      <w:r w:rsidR="00902191">
        <w:instrText xml:space="preserve"> XE "</w:instrText>
      </w:r>
      <w:r w:rsidR="00902191" w:rsidRPr="0002657C">
        <w:instrText>reproducteurs:</w:instrText>
      </w:r>
      <w:r w:rsidR="00902191" w:rsidRPr="00902191">
        <w:instrText>Indicateur de suivi Génovis pour l'Agence de vente</w:instrText>
      </w:r>
      <w:r w:rsidR="00902191">
        <w:instrText xml:space="preserve">" </w:instrText>
      </w:r>
      <w:r w:rsidR="001B115C">
        <w:fldChar w:fldCharType="end"/>
      </w:r>
      <w:r>
        <w:t xml:space="preserve"> Renovate.</w:t>
      </w:r>
      <w:bookmarkEnd w:id="551"/>
      <w:bookmarkEnd w:id="552"/>
    </w:p>
    <w:p w14:paraId="662831D6" w14:textId="77777777" w:rsidR="0054460F" w:rsidRDefault="00000000">
      <w:r>
        <w:t xml:space="preserve">An indicator is available on the lamb fiche screen to indicate whether the lamb is under evaluation by the Genovis program. This indicator can also be accessed from the declaration form.The indicator is set to "no" at the birth of any lamb (from version 1,37). </w:t>
      </w:r>
    </w:p>
    <w:p w14:paraId="2F0CDCA0" w14:textId="77777777" w:rsidR="0054460F" w:rsidRDefault="00000000">
      <w:r>
        <w:t>When you report to Genovis, the indicator automatically changes to "yes" to display the Genovis tracking if you report a spawner sale to the sales agency.</w:t>
      </w:r>
    </w:p>
    <w:p w14:paraId="1B789F99" w14:textId="77777777" w:rsidR="0054460F" w:rsidRDefault="00000000">
      <w:r>
        <w:rPr>
          <w:noProof/>
          <w:lang w:eastAsia="fr-CA"/>
        </w:rPr>
        <mc:AlternateContent>
          <mc:Choice Requires="wps">
            <w:drawing>
              <wp:anchor distT="0" distB="0" distL="114300" distR="114300" simplePos="0" relativeHeight="251795456" behindDoc="0" locked="0" layoutInCell="1" allowOverlap="1" wp14:anchorId="41FA1FA4" wp14:editId="339CB7C3">
                <wp:simplePos x="0" y="0"/>
                <wp:positionH relativeFrom="column">
                  <wp:posOffset>4229100</wp:posOffset>
                </wp:positionH>
                <wp:positionV relativeFrom="paragraph">
                  <wp:posOffset>1811020</wp:posOffset>
                </wp:positionV>
                <wp:extent cx="1704975" cy="857250"/>
                <wp:effectExtent l="152400" t="10795" r="9525" b="65405"/>
                <wp:wrapNone/>
                <wp:docPr id="628" name="AutoShap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857250"/>
                        </a:xfrm>
                        <a:prstGeom prst="wedgeEllipseCallout">
                          <a:avLst>
                            <a:gd name="adj1" fmla="val -57153"/>
                            <a:gd name="adj2" fmla="val 55556"/>
                          </a:avLst>
                        </a:prstGeom>
                        <a:solidFill>
                          <a:srgbClr val="FFFFFF"/>
                        </a:solidFill>
                        <a:ln w="9525">
                          <a:solidFill>
                            <a:srgbClr val="000000"/>
                          </a:solidFill>
                          <a:miter lim="800000"/>
                          <a:headEnd/>
                          <a:tailEnd/>
                        </a:ln>
                      </wps:spPr>
                      <wps:txbx>
                        <w:txbxContent>
                          <w:p w14:paraId="529287B0" w14:textId="77777777" w:rsidR="0054460F" w:rsidRDefault="00000000">
                            <w:pPr>
                              <w:rPr>
                                <w:sz w:val="18"/>
                                <w:szCs w:val="18"/>
                                <w:lang w:val="en-CA"/>
                              </w:rPr>
                            </w:pPr>
                            <w:r>
                              <w:rPr>
                                <w:sz w:val="18"/>
                                <w:szCs w:val="18"/>
                              </w:rPr>
                              <w:t>Genovis tracking indicator.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A1FA4" id="AutoShape 162" o:spid="_x0000_s1208" type="#_x0000_t63" style="position:absolute;margin-left:333pt;margin-top:142.6pt;width:134.25pt;height:6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" adj="-1545,22800">
                <v:textbox>
                  <w:txbxContent>
                    <w:p w14:paraId="529287B0" w14:textId="77777777" w:rsidR="0054460F" w:rsidRDefault="00000000">
                      <w:pPr>
                        <w:rPr>
                          <w:sz w:val="18"/>
                          <w:szCs w:val="18"/>
                          <w:lang w:val="en-CA"/>
                        </w:rPr>
                      </w:pPr>
                      <w:r>
                        <w:rPr>
                          <w:sz w:val="18"/>
                          <w:szCs w:val="18"/>
                        </w:rPr>
                        <w:t>Genovis tracking indicator.</w:t>
                      </w:r>
                    </w:p>
                  </w:txbxContent>
                </v:textbox>
              </v:shape>
            </w:pict>
          </mc:Fallback>
        </mc:AlternateContent>
      </w:r>
      <w:r>
        <w:rPr>
          <w:noProof/>
          <w:lang w:eastAsia="fr-CA"/>
        </w:rPr>
        <w:drawing>
          <wp:inline distT="0" distB="0" distL="0" distR="0" wp14:anchorId="1E427DDF" wp14:editId="77E3992B">
            <wp:extent cx="4667627" cy="3076575"/>
            <wp:effectExtent l="19050" t="0" r="0" b="0"/>
            <wp:docPr id="19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4" cstate="print"/>
                    <a:srcRect/>
                    <a:stretch>
                      <a:fillRect/>
                    </a:stretch>
                  </pic:blipFill>
                  <pic:spPr bwMode="auto">
                    <a:xfrm>
                      <a:off x="0" y="0"/>
                      <a:ext cx="4667627" cy="3076575"/>
                    </a:xfrm>
                    <a:prstGeom prst="rect">
                      <a:avLst/>
                    </a:prstGeom>
                    <a:noFill/>
                    <a:ln w="9525">
                      <a:noFill/>
                      <a:miter lim="800000"/>
                      <a:headEnd/>
                      <a:tailEnd/>
                    </a:ln>
                  </pic:spPr>
                </pic:pic>
              </a:graphicData>
            </a:graphic>
          </wp:inline>
        </w:drawing>
      </w:r>
    </w:p>
    <w:p w14:paraId="7D8F7045" w14:textId="77777777" w:rsidR="0054460F" w:rsidRDefault="00000000">
      <w:pPr>
        <w:pStyle w:val="Paragraphedeliste"/>
        <w:numPr>
          <w:ilvl w:val="0"/>
          <w:numId w:val="32"/>
        </w:numPr>
        <w:rPr>
          <w:rStyle w:val="Titre1Car"/>
          <w:rFonts w:asciiTheme="minorHAnsi" w:eastAsiaTheme="minorHAnsi" w:hAnsiTheme="minorHAnsi" w:cstheme="minorBidi"/>
          <w:b w:val="0"/>
          <w:bCs w:val="0"/>
          <w:sz w:val="22"/>
          <w:szCs w:val="22"/>
        </w:rPr>
      </w:pPr>
      <w:r>
        <w:br w:type="page"/>
      </w:r>
      <w:bookmarkStart w:id="553" w:name="_Toc159948037"/>
      <w:bookmarkStart w:id="554" w:name="_Toc303966136"/>
      <w:r>
        <w:rPr>
          <w:rStyle w:val="Titre1Car"/>
        </w:rPr>
        <w:t>CHAPTER 20 - Registration with ASEC</w:t>
      </w:r>
      <w:bookmarkEnd w:id="553"/>
      <w:r w:rsidR="001B115C">
        <w:rPr>
          <w:rStyle w:val="Titre1Car"/>
        </w:rPr>
        <w:fldChar w:fldCharType="begin"/>
      </w:r>
      <w:r w:rsidR="00902191">
        <w:instrText xml:space="preserve"> XE "</w:instrText>
      </w:r>
      <w:r w:rsidR="00902191" w:rsidRPr="00EC004F">
        <w:rPr>
          <w:rStyle w:val="Titre1Car"/>
        </w:rPr>
        <w:instrText>SCEA:</w:instrText>
      </w:r>
      <w:r w:rsidR="00902191" w:rsidRPr="008E0941">
        <w:instrText>Enregistrement des animaux</w:instrText>
      </w:r>
      <w:r w:rsidR="00902191">
        <w:instrText xml:space="preserve">" </w:instrText>
      </w:r>
      <w:r w:rsidR="001B115C">
        <w:rPr>
          <w:rStyle w:val="Titre1Car"/>
        </w:rPr>
        <w:fldChar w:fldCharType="end"/>
      </w:r>
      <w:r>
        <w:rPr>
          <w:rStyle w:val="Titre1Car"/>
        </w:rPr>
        <w:t xml:space="preserve"> (CLRC)</w:t>
      </w:r>
      <w:bookmarkEnd w:id="554"/>
    </w:p>
    <w:p w14:paraId="02D2F00C" w14:textId="21620114" w:rsidR="0054460F" w:rsidRDefault="001F68F2">
      <w:r>
        <w:t>EweManage allows you to register your animals with the Canadian Animal Registration Society.</w:t>
      </w:r>
    </w:p>
    <w:p w14:paraId="714F9BE7" w14:textId="3DEF5E5A" w:rsidR="0054460F" w:rsidRDefault="00000000">
      <w:pPr>
        <w:pStyle w:val="Titre2"/>
      </w:pPr>
      <w:bookmarkStart w:id="555" w:name="_Toc303966137"/>
      <w:bookmarkStart w:id="556" w:name="_Toc159948038"/>
      <w:r>
        <w:t>20.1 Registration</w:t>
      </w:r>
      <w:r w:rsidR="001B115C">
        <w:fldChar w:fldCharType="begin"/>
      </w:r>
      <w:r w:rsidR="00902191">
        <w:instrText xml:space="preserve"> XE "</w:instrText>
      </w:r>
      <w:r w:rsidR="00902191" w:rsidRPr="00E952EC">
        <w:instrText>Enregistrement:</w:instrText>
      </w:r>
      <w:r w:rsidR="00902191" w:rsidRPr="005B6C9B">
        <w:instrText>auprès de la SCEA (CLRC)</w:instrText>
      </w:r>
      <w:r w:rsidR="00902191">
        <w:instrText xml:space="preserve">" </w:instrText>
      </w:r>
      <w:r w:rsidR="001B115C">
        <w:fldChar w:fldCharType="end"/>
      </w:r>
      <w:r>
        <w:t xml:space="preserve"> of </w:t>
      </w:r>
      <w:r w:rsidR="00751E7B">
        <w:t>flock</w:t>
      </w:r>
      <w:bookmarkEnd w:id="555"/>
      <w:bookmarkEnd w:id="556"/>
    </w:p>
    <w:p w14:paraId="161CD8D2" w14:textId="77777777" w:rsidR="0054460F" w:rsidRDefault="00000000">
      <w:r>
        <w:t>First, make sure that your number with the ASETS is registered in the appropriate section of the business data.</w:t>
      </w:r>
    </w:p>
    <w:p w14:paraId="6BB6AA0E" w14:textId="747284FE" w:rsidR="0054460F" w:rsidRDefault="00000000">
      <w:r>
        <w:t xml:space="preserve">In </w:t>
      </w:r>
      <w:r w:rsidR="00751E7B">
        <w:t>flock</w:t>
      </w:r>
      <w:r>
        <w:t xml:space="preserve">, registration is either animal by animal, one at a time or for an entire group. Before you can register an animal, you must have the mother’s (with her registration name) and father’s records, both of which are created in </w:t>
      </w:r>
      <w:r w:rsidR="001F68F2">
        <w:t>EweManage</w:t>
      </w:r>
      <w:r>
        <w:t xml:space="preserve">. The system validates the existence of these 2 </w:t>
      </w:r>
      <w:r w:rsidR="005B23E7">
        <w:t>record</w:t>
      </w:r>
      <w:r>
        <w:t>s before allowing you to proceed with the registration.</w:t>
      </w:r>
    </w:p>
    <w:p w14:paraId="59A6DD03" w14:textId="77777777" w:rsidR="0054460F" w:rsidRDefault="00000000">
      <w:pPr>
        <w:pStyle w:val="Titre3"/>
      </w:pPr>
      <w:bookmarkStart w:id="557" w:name="_Toc159948039"/>
      <w:r>
        <w:t>20.1.1 Record</w:t>
      </w:r>
      <w:r w:rsidR="001B115C">
        <w:fldChar w:fldCharType="begin"/>
      </w:r>
      <w:r>
        <w:instrText xml:space="preserve"> XE "</w:instrText>
      </w:r>
      <w:r w:rsidRPr="004D2CD2">
        <w:instrText>Enregistrement:</w:instrText>
      </w:r>
      <w:r w:rsidRPr="00050FFA">
        <w:instrText>d'un animal du cheptel</w:instrText>
      </w:r>
      <w:r>
        <w:instrText xml:space="preserve">" </w:instrText>
      </w:r>
      <w:r w:rsidR="001B115C">
        <w:fldChar w:fldCharType="end"/>
      </w:r>
      <w:r>
        <w:t xml:space="preserve"> an animal of the herd</w:t>
      </w:r>
      <w:bookmarkEnd w:id="557"/>
    </w:p>
    <w:p w14:paraId="717994BA" w14:textId="4D1B6F0F" w:rsidR="0054460F" w:rsidRDefault="00000000">
      <w:r>
        <w:t xml:space="preserve">To register, the animal name (which is normally in the Alias field) is required. If no name is present in the Alias field, </w:t>
      </w:r>
      <w:r w:rsidR="001F68F2">
        <w:t>EweManage</w:t>
      </w:r>
      <w:r>
        <w:t xml:space="preserve"> uses the armadillo name instead of the name (which is accepted by the SCEA). Similarly, if the animal is registered as Genovis, it is not necessary to re-enter the name of Tatou in the appropriate field. By default, </w:t>
      </w:r>
      <w:r w:rsidR="001F68F2">
        <w:t>EweManage</w:t>
      </w:r>
      <w:r>
        <w:t xml:space="preserve"> looks for the name of the armadillo in the Genovis field, and if it doesn't exist, it will find it in the Armadillo field. It should be noted, however, that the presence of an armadillo name is mandatory in either of these fields. </w:t>
      </w:r>
    </w:p>
    <w:p w14:paraId="604B9F33" w14:textId="77777777" w:rsidR="0054460F" w:rsidRDefault="00000000">
      <w:r>
        <w:rPr>
          <w:i/>
          <w:u w:val="single"/>
        </w:rPr>
        <w:t>Important note</w:t>
      </w:r>
      <w:r>
        <w:t>: For some time there has been no need to tattoo animals for registration, with the ATQ (national identification) number becoming the reference. It is recommended that you always register WITHOUT an tattoo number because if you do so with an tattoo number, but this tattoo is not in the ear of the animal, the sale of your animal as a pure-bred subject may be refused.</w:t>
      </w:r>
    </w:p>
    <w:p w14:paraId="50275CA4" w14:textId="48659476" w:rsidR="0054460F" w:rsidRDefault="00000000">
      <w:r>
        <w:t xml:space="preserve">The same applies if the animal has a GénOvis number, considered as an armadillo: If your animal includes an armadillo number generated by Génovis, </w:t>
      </w:r>
      <w:r w:rsidR="001F68F2">
        <w:t>EweManage</w:t>
      </w:r>
      <w:r>
        <w:t xml:space="preserve"> will ask you if you want this number to appear on your registration application. If you do not tattoo your animals (most cases) answer "no" to this question. In any case, the GenOvis number appears as the name of the animal if you have not registered an alias for the animal. Otherwise, your registration certificate will contain the name of the armadillo Genovis and you will have to put the armadillo in your ear.</w:t>
      </w:r>
    </w:p>
    <w:p w14:paraId="1119D5C0" w14:textId="409CA01B" w:rsidR="0054460F" w:rsidRDefault="00000000">
      <w:r>
        <w:t xml:space="preserve">At all times, </w:t>
      </w:r>
      <w:r w:rsidR="001F68F2">
        <w:t>EweManage</w:t>
      </w:r>
      <w:r>
        <w:t xml:space="preserve"> uses the ATQ number as the official national identification number.</w:t>
      </w:r>
    </w:p>
    <w:p w14:paraId="2729D5E2" w14:textId="77777777" w:rsidR="0063557E" w:rsidRDefault="0063557E" w:rsidP="008F7CD7"/>
    <w:p w14:paraId="0AFEFC3F" w14:textId="77777777" w:rsidR="0063557E" w:rsidRDefault="0063557E" w:rsidP="008F7CD7"/>
    <w:p w14:paraId="731FB8C0" w14:textId="77777777" w:rsidR="0063557E" w:rsidRDefault="0063557E" w:rsidP="008F7CD7"/>
    <w:p w14:paraId="22FFA2FA" w14:textId="5E452AA8" w:rsidR="0054460F" w:rsidRDefault="00000000">
      <w:r>
        <w:rPr>
          <w:noProof/>
          <w:lang w:eastAsia="fr-CA"/>
        </w:rPr>
        <mc:AlternateContent>
          <mc:Choice Requires="wps">
            <w:drawing>
              <wp:anchor distT="0" distB="0" distL="114300" distR="114300" simplePos="0" relativeHeight="252155904" behindDoc="0" locked="0" layoutInCell="1" allowOverlap="1" wp14:anchorId="7177F98F" wp14:editId="22ADD55E">
                <wp:simplePos x="0" y="0"/>
                <wp:positionH relativeFrom="column">
                  <wp:posOffset>1028700</wp:posOffset>
                </wp:positionH>
                <wp:positionV relativeFrom="paragraph">
                  <wp:posOffset>375920</wp:posOffset>
                </wp:positionV>
                <wp:extent cx="1371600" cy="1152525"/>
                <wp:effectExtent l="47625" t="13970" r="9525" b="52705"/>
                <wp:wrapNone/>
                <wp:docPr id="627"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71600" cy="1152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3D3CA8B2" id="AutoShape 565" o:spid="_x0000_s1026" type="#_x0000_t32" style="position:absolute;margin-left:81pt;margin-top:29.6pt;width:108pt;height:90.75pt;flip:x;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">
                <v:stroke endarrow="block"/>
              </v:shape>
            </w:pict>
          </mc:Fallback>
        </mc:AlternateContent>
      </w:r>
      <w:r>
        <w:t xml:space="preserve">To register an animal, simply press the "register" button on the registration tab of the animal </w:t>
      </w:r>
      <w:r w:rsidR="005B23E7">
        <w:t>record</w:t>
      </w:r>
      <w:r>
        <w:t>.</w:t>
      </w:r>
    </w:p>
    <w:p w14:paraId="441C02CC" w14:textId="77777777" w:rsidR="008F7CD7" w:rsidRDefault="008F7CD7" w:rsidP="008F7CD7">
      <w:r>
        <w:rPr>
          <w:noProof/>
          <w:lang w:eastAsia="fr-CA"/>
        </w:rPr>
        <w:drawing>
          <wp:inline distT="0" distB="0" distL="0" distR="0" wp14:anchorId="01DF38B7" wp14:editId="6B8F757B">
            <wp:extent cx="1889102" cy="1543050"/>
            <wp:effectExtent l="19050" t="0" r="0" b="0"/>
            <wp:docPr id="484" name="Image 319" descr="Capture d’écran 2012-08-28 à 20.3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8-28 à 20.32.13.png"/>
                    <pic:cNvPicPr/>
                  </pic:nvPicPr>
                  <pic:blipFill>
                    <a:blip r:embed="rId375" cstate="print"/>
                    <a:stretch>
                      <a:fillRect/>
                    </a:stretch>
                  </pic:blipFill>
                  <pic:spPr>
                    <a:xfrm>
                      <a:off x="0" y="0"/>
                      <a:ext cx="1888866" cy="1542857"/>
                    </a:xfrm>
                    <a:prstGeom prst="rect">
                      <a:avLst/>
                    </a:prstGeom>
                  </pic:spPr>
                </pic:pic>
              </a:graphicData>
            </a:graphic>
          </wp:inline>
        </w:drawing>
      </w:r>
    </w:p>
    <w:p w14:paraId="01A42BDF" w14:textId="77777777" w:rsidR="0063557E" w:rsidRDefault="0063557E" w:rsidP="008F7CD7"/>
    <w:p w14:paraId="1233C2BC" w14:textId="023C3E2E" w:rsidR="0054460F" w:rsidRDefault="00000000">
      <w:pPr>
        <w:pStyle w:val="Titre3"/>
      </w:pPr>
      <w:bookmarkStart w:id="558" w:name="_Toc159948040"/>
      <w:r>
        <w:t xml:space="preserve">20.1.2 Registration of groups of </w:t>
      </w:r>
      <w:r w:rsidR="00751E7B">
        <w:t>flock</w:t>
      </w:r>
      <w:bookmarkEnd w:id="558"/>
    </w:p>
    <w:p w14:paraId="66C26D07" w14:textId="77777777" w:rsidR="0054460F" w:rsidRDefault="00000000">
      <w:r>
        <w:t>The main menu under the heading "Group Management" allows you to register groups of animals either by selecting the group (whole) or, certain selection criteria:</w:t>
      </w:r>
    </w:p>
    <w:p w14:paraId="4BDD9CDE" w14:textId="77777777" w:rsidR="008F7CD7" w:rsidRDefault="008F7CD7" w:rsidP="008F7CD7">
      <w:pPr>
        <w:jc w:val="center"/>
      </w:pPr>
      <w:r>
        <w:rPr>
          <w:noProof/>
          <w:lang w:eastAsia="fr-CA"/>
        </w:rPr>
        <w:drawing>
          <wp:inline distT="0" distB="0" distL="0" distR="0" wp14:anchorId="799AE7F1" wp14:editId="46C10DD9">
            <wp:extent cx="4162425" cy="1934275"/>
            <wp:effectExtent l="19050" t="0" r="9525" b="0"/>
            <wp:docPr id="485" name="Image 320" descr="Capture d’écran 2012-08-28 à 20.3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8-28 à 20.34.06.png"/>
                    <pic:cNvPicPr/>
                  </pic:nvPicPr>
                  <pic:blipFill>
                    <a:blip r:embed="rId376" cstate="print"/>
                    <a:stretch>
                      <a:fillRect/>
                    </a:stretch>
                  </pic:blipFill>
                  <pic:spPr>
                    <a:xfrm>
                      <a:off x="0" y="0"/>
                      <a:ext cx="4162425" cy="1934275"/>
                    </a:xfrm>
                    <a:prstGeom prst="rect">
                      <a:avLst/>
                    </a:prstGeom>
                  </pic:spPr>
                </pic:pic>
              </a:graphicData>
            </a:graphic>
          </wp:inline>
        </w:drawing>
      </w:r>
    </w:p>
    <w:p w14:paraId="0FD7C16D" w14:textId="77777777" w:rsidR="0063557E" w:rsidRDefault="0063557E" w:rsidP="0063557E">
      <w:pPr>
        <w:jc w:val="center"/>
      </w:pPr>
    </w:p>
    <w:p w14:paraId="63241EBB" w14:textId="77777777" w:rsidR="0063557E" w:rsidRDefault="0063557E" w:rsidP="0063557E">
      <w:r>
        <w:rPr>
          <w:noProof/>
          <w:lang w:eastAsia="fr-CA"/>
        </w:rPr>
        <w:drawing>
          <wp:inline distT="0" distB="0" distL="0" distR="0" wp14:anchorId="773D1D10" wp14:editId="7E90E9D7">
            <wp:extent cx="2543175" cy="2092821"/>
            <wp:effectExtent l="19050" t="0" r="9525" b="0"/>
            <wp:docPr id="490" name="Image 297" descr="Capture d’écran 2012-06-08 à 21.0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6-08 à 21.02.25.png"/>
                    <pic:cNvPicPr/>
                  </pic:nvPicPr>
                  <pic:blipFill>
                    <a:blip r:embed="rId377" cstate="print"/>
                    <a:stretch>
                      <a:fillRect/>
                    </a:stretch>
                  </pic:blipFill>
                  <pic:spPr>
                    <a:xfrm>
                      <a:off x="0" y="0"/>
                      <a:ext cx="2543175" cy="2092821"/>
                    </a:xfrm>
                    <a:prstGeom prst="rect">
                      <a:avLst/>
                    </a:prstGeom>
                  </pic:spPr>
                </pic:pic>
              </a:graphicData>
            </a:graphic>
          </wp:inline>
        </w:drawing>
      </w:r>
    </w:p>
    <w:p w14:paraId="7BBBC53F" w14:textId="77777777" w:rsidR="0063557E" w:rsidRDefault="0063557E" w:rsidP="0063557E"/>
    <w:p w14:paraId="6D8AEF81" w14:textId="77777777" w:rsidR="0054460F" w:rsidRDefault="00000000">
      <w:r>
        <w:rPr>
          <w:noProof/>
          <w:lang w:eastAsia="fr-CA"/>
        </w:rPr>
        <mc:AlternateContent>
          <mc:Choice Requires="wps">
            <w:drawing>
              <wp:anchor distT="0" distB="0" distL="114300" distR="114300" simplePos="0" relativeHeight="252157952" behindDoc="0" locked="0" layoutInCell="1" allowOverlap="1" wp14:anchorId="1867E733" wp14:editId="651D605F">
                <wp:simplePos x="0" y="0"/>
                <wp:positionH relativeFrom="column">
                  <wp:posOffset>3371850</wp:posOffset>
                </wp:positionH>
                <wp:positionV relativeFrom="paragraph">
                  <wp:posOffset>516890</wp:posOffset>
                </wp:positionV>
                <wp:extent cx="1809750" cy="1104900"/>
                <wp:effectExtent l="9525" t="12065" r="38100" b="54610"/>
                <wp:wrapNone/>
                <wp:docPr id="626" name="AutoShap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0" cy="1104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2CF7E453" id="AutoShape 566" o:spid="_x0000_s1026" type="#_x0000_t32" style="position:absolute;margin-left:265.5pt;margin-top:40.7pt;width:142.5pt;height:87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">
                <v:stroke endarrow="block"/>
              </v:shape>
            </w:pict>
          </mc:Fallback>
        </mc:AlternateContent>
      </w:r>
      <w:r>
        <w:t>The corresponding list then appears with a far-right indicator marked "X" and green (default) indicating that these animals will be registered. If you want to remove some animals from the list, uncheck the box that will turn red:</w:t>
      </w:r>
    </w:p>
    <w:p w14:paraId="06131E2E" w14:textId="77777777" w:rsidR="0063557E" w:rsidRPr="009E46E8" w:rsidRDefault="0063557E" w:rsidP="0063557E">
      <w:r>
        <w:rPr>
          <w:noProof/>
          <w:lang w:eastAsia="fr-CA"/>
        </w:rPr>
        <w:drawing>
          <wp:inline distT="0" distB="0" distL="0" distR="0" wp14:anchorId="33071C57" wp14:editId="32D70ACD">
            <wp:extent cx="5486400" cy="1424305"/>
            <wp:effectExtent l="19050" t="0" r="0" b="0"/>
            <wp:docPr id="491" name="Image 298" descr="Capture d’écran 2012-06-08 à 21.0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6-08 à 21.03.28.png"/>
                    <pic:cNvPicPr/>
                  </pic:nvPicPr>
                  <pic:blipFill>
                    <a:blip r:embed="rId378" cstate="print"/>
                    <a:stretch>
                      <a:fillRect/>
                    </a:stretch>
                  </pic:blipFill>
                  <pic:spPr>
                    <a:xfrm>
                      <a:off x="0" y="0"/>
                      <a:ext cx="5486400" cy="1424305"/>
                    </a:xfrm>
                    <a:prstGeom prst="rect">
                      <a:avLst/>
                    </a:prstGeom>
                  </pic:spPr>
                </pic:pic>
              </a:graphicData>
            </a:graphic>
          </wp:inline>
        </w:drawing>
      </w:r>
    </w:p>
    <w:p w14:paraId="267976FF" w14:textId="77777777" w:rsidR="0054460F" w:rsidRDefault="00000000">
      <w:pPr>
        <w:jc w:val="both"/>
      </w:pPr>
      <w:r>
        <w:t>The same conditions as for the records described in the previous sections apply regarding the presence of the parents’ records...</w:t>
      </w:r>
    </w:p>
    <w:p w14:paraId="1CD6D587" w14:textId="77777777" w:rsidR="0063557E" w:rsidRDefault="0063557E" w:rsidP="008F7CD7"/>
    <w:p w14:paraId="78CA5B0E" w14:textId="77777777" w:rsidR="0063557E" w:rsidRDefault="0063557E" w:rsidP="008F7CD7"/>
    <w:p w14:paraId="06141F13" w14:textId="77777777" w:rsidR="0054460F" w:rsidRDefault="00000000">
      <w:pPr>
        <w:pStyle w:val="Titre3"/>
      </w:pPr>
      <w:bookmarkStart w:id="559" w:name="_Toc159948041"/>
      <w:r>
        <w:t>3.7.2 Registration</w:t>
      </w:r>
      <w:r w:rsidR="001B115C">
        <w:fldChar w:fldCharType="begin"/>
      </w:r>
      <w:r>
        <w:instrText xml:space="preserve"> XE "</w:instrText>
      </w:r>
      <w:r w:rsidRPr="00237DCE">
        <w:instrText>Enregistrement:</w:instrText>
      </w:r>
      <w:r w:rsidRPr="00050FFA">
        <w:instrText>avec transfert d'un animal simultanément (cheptel)</w:instrText>
      </w:r>
      <w:r>
        <w:instrText xml:space="preserve">" </w:instrText>
      </w:r>
      <w:r w:rsidR="001B115C">
        <w:fldChar w:fldCharType="end"/>
      </w:r>
      <w:r>
        <w:t xml:space="preserve"> with transfer</w:t>
      </w:r>
      <w:bookmarkEnd w:id="559"/>
      <w:r w:rsidR="001B115C">
        <w:fldChar w:fldCharType="begin"/>
      </w:r>
      <w:r>
        <w:instrText xml:space="preserve"> XE "</w:instrText>
      </w:r>
      <w:r w:rsidRPr="00D5737F">
        <w:instrText>transfert:</w:instrText>
      </w:r>
      <w:r w:rsidRPr="00050FFA">
        <w:instrText>ENregistrement d'un animal du cheptel avec vente</w:instrText>
      </w:r>
      <w:r>
        <w:instrText xml:space="preserve">" </w:instrText>
      </w:r>
      <w:r w:rsidR="001B115C">
        <w:fldChar w:fldCharType="end"/>
      </w:r>
    </w:p>
    <w:p w14:paraId="4CF8E076" w14:textId="67A82023" w:rsidR="0054460F" w:rsidRDefault="001F68F2">
      <w:r>
        <w:t>EweManage allows you to register and transfer the animal (sold) at the same time. When you press the "Save with Transfer" button, EweManage presents you with the following screen:</w:t>
      </w:r>
    </w:p>
    <w:p w14:paraId="02C7F06E" w14:textId="77777777" w:rsidR="008F7CD7" w:rsidRDefault="008F7CD7" w:rsidP="0063557E">
      <w:pPr>
        <w:jc w:val="center"/>
      </w:pPr>
      <w:r>
        <w:rPr>
          <w:noProof/>
          <w:lang w:eastAsia="fr-CA"/>
        </w:rPr>
        <w:drawing>
          <wp:inline distT="0" distB="0" distL="0" distR="0" wp14:anchorId="7EC6221A" wp14:editId="1217322A">
            <wp:extent cx="4219575" cy="2161403"/>
            <wp:effectExtent l="19050" t="0" r="9525" b="0"/>
            <wp:docPr id="48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9" cstate="print"/>
                    <a:srcRect/>
                    <a:stretch>
                      <a:fillRect/>
                    </a:stretch>
                  </pic:blipFill>
                  <pic:spPr bwMode="auto">
                    <a:xfrm>
                      <a:off x="0" y="0"/>
                      <a:ext cx="4220231" cy="2161739"/>
                    </a:xfrm>
                    <a:prstGeom prst="rect">
                      <a:avLst/>
                    </a:prstGeom>
                    <a:noFill/>
                    <a:ln w="9525">
                      <a:noFill/>
                      <a:miter lim="800000"/>
                      <a:headEnd/>
                      <a:tailEnd/>
                    </a:ln>
                  </pic:spPr>
                </pic:pic>
              </a:graphicData>
            </a:graphic>
          </wp:inline>
        </w:drawing>
      </w:r>
    </w:p>
    <w:p w14:paraId="4B5F4C1B" w14:textId="77777777" w:rsidR="0054460F" w:rsidRDefault="00000000">
      <w:r>
        <w:t>You have to replace the table data with your customer data, otherwise the transfer request will have as customer name "customer name who buys the animal" and so on...</w:t>
      </w:r>
    </w:p>
    <w:p w14:paraId="21F77EBB" w14:textId="0398293E" w:rsidR="0054460F" w:rsidRDefault="00000000">
      <w:r>
        <w:t xml:space="preserve">Since a transfer registration application is in fact a sale, </w:t>
      </w:r>
      <w:r w:rsidR="001F68F2">
        <w:t>EweManage</w:t>
      </w:r>
      <w:r>
        <w:t xml:space="preserve"> then asks you if you wish to make the sheep movement declaration to ATQ. So you can do it all at once using one function.</w:t>
      </w:r>
    </w:p>
    <w:p w14:paraId="2EC58B06" w14:textId="1B6FD373" w:rsidR="0054460F" w:rsidRDefault="00000000">
      <w:pPr>
        <w:pStyle w:val="Titre3"/>
      </w:pPr>
      <w:bookmarkStart w:id="560" w:name="_Toc159948042"/>
      <w:r>
        <w:t xml:space="preserve">3.7.4 Registration for ATQ </w:t>
      </w:r>
      <w:r w:rsidR="008E3CC4">
        <w:t>Tag</w:t>
      </w:r>
      <w:r>
        <w:t xml:space="preserve"> Changes</w:t>
      </w:r>
      <w:bookmarkEnd w:id="560"/>
    </w:p>
    <w:p w14:paraId="6B733CC5" w14:textId="57CB3FC3" w:rsidR="0054460F" w:rsidRDefault="00000000">
      <w:r>
        <w:t xml:space="preserve">In practice, it is not permissible to change an ATQ </w:t>
      </w:r>
      <w:r w:rsidR="008E3CC4">
        <w:t>tag</w:t>
      </w:r>
      <w:r>
        <w:t xml:space="preserve"> for a registered animal. Normally, you should recommend an identifier with the original number to ATQ or </w:t>
      </w:r>
      <w:r w:rsidR="001F68F2">
        <w:t>EweManage</w:t>
      </w:r>
      <w:r>
        <w:t xml:space="preserve"> will give you an error. </w:t>
      </w:r>
    </w:p>
    <w:p w14:paraId="3EEF385E" w14:textId="77777777" w:rsidR="0054460F" w:rsidRDefault="00000000">
      <w:r>
        <w:t>However, you can short-circuit this procedure as follows:</w:t>
      </w:r>
    </w:p>
    <w:p w14:paraId="7A525014" w14:textId="77777777" w:rsidR="0054460F" w:rsidRDefault="00000000">
      <w:pPr>
        <w:pStyle w:val="Paragraphedeliste"/>
        <w:numPr>
          <w:ilvl w:val="0"/>
          <w:numId w:val="52"/>
        </w:numPr>
      </w:pPr>
      <w:r>
        <w:t>on the animal’s record, write down the registration number and delete it</w:t>
      </w:r>
    </w:p>
    <w:p w14:paraId="42D6F89D" w14:textId="3882DFBC" w:rsidR="0054460F" w:rsidRDefault="00000000">
      <w:pPr>
        <w:pStyle w:val="Paragraphedeliste"/>
        <w:numPr>
          <w:ilvl w:val="0"/>
          <w:numId w:val="52"/>
        </w:numPr>
      </w:pPr>
      <w:r>
        <w:t>Perform "</w:t>
      </w:r>
      <w:r w:rsidR="008E3CC4">
        <w:t>tag</w:t>
      </w:r>
      <w:r>
        <w:t xml:space="preserve"> replacement"</w:t>
      </w:r>
    </w:p>
    <w:p w14:paraId="4C0C87DC" w14:textId="77777777" w:rsidR="0054460F" w:rsidRDefault="00000000">
      <w:pPr>
        <w:pStyle w:val="Paragraphedeliste"/>
        <w:numPr>
          <w:ilvl w:val="0"/>
          <w:numId w:val="52"/>
        </w:numPr>
      </w:pPr>
      <w:r>
        <w:t>Re-enter the registration name in the appropriate place</w:t>
      </w:r>
    </w:p>
    <w:p w14:paraId="17C4E12F" w14:textId="6A3963D0" w:rsidR="0054460F" w:rsidRDefault="00000000">
      <w:r>
        <w:t xml:space="preserve">When you register a subject for which the reference to that animal is required, </w:t>
      </w:r>
      <w:r w:rsidR="001F68F2">
        <w:t>EweManage</w:t>
      </w:r>
      <w:r>
        <w:t xml:space="preserve"> acknowledges that there has been a change in the </w:t>
      </w:r>
      <w:r w:rsidR="008E3CC4">
        <w:t>tag</w:t>
      </w:r>
      <w:r>
        <w:t xml:space="preserve"> name and will ask you which of the 2 numbers to use on the registration certificate. It is your responsibility to ensure that the name chosen is the original so that your application is processed correctly.</w:t>
      </w:r>
    </w:p>
    <w:p w14:paraId="76FF8EE1" w14:textId="77777777" w:rsidR="0054460F" w:rsidRDefault="00000000">
      <w:pPr>
        <w:pStyle w:val="Titre2"/>
      </w:pPr>
      <w:bookmarkStart w:id="561" w:name="_Toc303966138"/>
      <w:bookmarkStart w:id="562" w:name="_Toc159948043"/>
      <w:r>
        <w:t>20.2 Files</w:t>
      </w:r>
      <w:r w:rsidR="001B115C">
        <w:fldChar w:fldCharType="begin"/>
      </w:r>
      <w:r w:rsidR="00902191">
        <w:instrText xml:space="preserve"> XE "</w:instrText>
      </w:r>
      <w:r w:rsidR="00902191" w:rsidRPr="00C827C6">
        <w:instrText>Fichiers:</w:instrText>
      </w:r>
      <w:r w:rsidR="00902191" w:rsidRPr="005B6C9B">
        <w:instrText>Fichiers d'enregistrement SCEA</w:instrText>
      </w:r>
      <w:r w:rsidR="00902191">
        <w:instrText xml:space="preserve">" </w:instrText>
      </w:r>
      <w:r w:rsidR="001B115C">
        <w:fldChar w:fldCharType="end"/>
      </w:r>
      <w:r>
        <w:t xml:space="preserve"> registration system</w:t>
      </w:r>
      <w:bookmarkEnd w:id="561"/>
      <w:bookmarkEnd w:id="562"/>
    </w:p>
    <w:p w14:paraId="45194087" w14:textId="7B69EE73" w:rsidR="0054460F" w:rsidRDefault="00000000">
      <w:r>
        <w:t xml:space="preserve">Registration is automatic with the ASETS and is done by email at the address indicated in the business data on the Genovis - ASETS tab. </w:t>
      </w:r>
      <w:r w:rsidR="001F68F2">
        <w:t>EweManage</w:t>
      </w:r>
      <w:r>
        <w:t xml:space="preserve"> then reports the date on which the record file is produced.</w:t>
      </w:r>
    </w:p>
    <w:p w14:paraId="74CD5F5E" w14:textId="77B6C2BF" w:rsidR="0054460F" w:rsidRDefault="00000000">
      <w:r>
        <w:t xml:space="preserve">When you decide to register an animal or group of animals, </w:t>
      </w:r>
      <w:r w:rsidR="001F68F2">
        <w:t>EweManage</w:t>
      </w:r>
      <w:r>
        <w:t xml:space="preserve"> asks you if you want to send the file to the registration company. If you accept, </w:t>
      </w:r>
      <w:r w:rsidR="001F68F2">
        <w:t>EweManage</w:t>
      </w:r>
      <w:r>
        <w:t xml:space="preserve"> opens the mail function and attaches the registration request automatically:</w:t>
      </w:r>
    </w:p>
    <w:p w14:paraId="05D0A1AC" w14:textId="77777777" w:rsidR="0063557E" w:rsidRDefault="0063557E" w:rsidP="0063557E">
      <w:pPr>
        <w:jc w:val="center"/>
      </w:pPr>
      <w:r>
        <w:rPr>
          <w:noProof/>
          <w:lang w:eastAsia="fr-CA"/>
        </w:rPr>
        <w:drawing>
          <wp:inline distT="0" distB="0" distL="0" distR="0" wp14:anchorId="1EEC2C55" wp14:editId="656D7FC2">
            <wp:extent cx="3286125" cy="2088173"/>
            <wp:effectExtent l="19050" t="0" r="0" b="0"/>
            <wp:docPr id="49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0" cstate="print"/>
                    <a:srcRect/>
                    <a:stretch>
                      <a:fillRect/>
                    </a:stretch>
                  </pic:blipFill>
                  <pic:spPr bwMode="auto">
                    <a:xfrm>
                      <a:off x="0" y="0"/>
                      <a:ext cx="3286305" cy="2088288"/>
                    </a:xfrm>
                    <a:prstGeom prst="rect">
                      <a:avLst/>
                    </a:prstGeom>
                    <a:noFill/>
                    <a:ln w="9525">
                      <a:noFill/>
                      <a:miter lim="800000"/>
                      <a:headEnd/>
                      <a:tailEnd/>
                    </a:ln>
                  </pic:spPr>
                </pic:pic>
              </a:graphicData>
            </a:graphic>
          </wp:inline>
        </w:drawing>
      </w:r>
    </w:p>
    <w:p w14:paraId="2FD6F52A" w14:textId="7EF7A16E" w:rsidR="0054460F" w:rsidRDefault="00000000">
      <w:r>
        <w:t xml:space="preserve">The file is attached to the e-mail message sent to the ASETS. The file format is CLRC_aammjj_hhmmss.txt and this message is placed in your SCEA directory of </w:t>
      </w:r>
      <w:r w:rsidR="001F68F2">
        <w:t>EweManage</w:t>
      </w:r>
      <w:r>
        <w:t>_2 for future use if required. The CLRC letters in the file are the numbers of your producer number with the ASEC. You will automatically receive a copy of your message in your email box.</w:t>
      </w:r>
    </w:p>
    <w:p w14:paraId="64881024" w14:textId="2AAAD008" w:rsidR="0054460F" w:rsidRDefault="00000000">
      <w:r>
        <w:t xml:space="preserve">Note: For registration to take place, you must have the father and mother records in your database. However, if the record is present, but not the registration numbers of these animals, the application for registration of the </w:t>
      </w:r>
      <w:r w:rsidR="00C605DE">
        <w:t>progeny</w:t>
      </w:r>
      <w:r>
        <w:t xml:space="preserve"> will still be issued. It is your responsibility to ensure that parents are already registered.</w:t>
      </w:r>
    </w:p>
    <w:p w14:paraId="52E024A5" w14:textId="77777777" w:rsidR="0054460F" w:rsidRDefault="00000000">
      <w:r>
        <w:t xml:space="preserve">When you receive the registration certificate, simply enter the name </w:t>
      </w:r>
    </w:p>
    <w:p w14:paraId="7BEAB989" w14:textId="77777777" w:rsidR="0054460F" w:rsidRDefault="00000000">
      <w:pPr>
        <w:pStyle w:val="Titre2"/>
      </w:pPr>
      <w:bookmarkStart w:id="563" w:name="_Toc303966139"/>
      <w:bookmarkStart w:id="564" w:name="_Toc159948044"/>
      <w:r>
        <w:t>20.3 Registration</w:t>
      </w:r>
      <w:r w:rsidR="001B115C">
        <w:fldChar w:fldCharType="begin"/>
      </w:r>
      <w:r w:rsidR="00902191">
        <w:instrText xml:space="preserve"> XE "</w:instrText>
      </w:r>
      <w:r w:rsidR="00902191" w:rsidRPr="00917B30">
        <w:instrText>Enregistrement:</w:instrText>
      </w:r>
      <w:r w:rsidR="00902191" w:rsidRPr="005B6C9B">
        <w:instrText>Agneaux aupres de la SCEA</w:instrText>
      </w:r>
      <w:r w:rsidR="00902191">
        <w:instrText xml:space="preserve">" </w:instrText>
      </w:r>
      <w:r w:rsidR="001B115C">
        <w:fldChar w:fldCharType="end"/>
      </w:r>
      <w:r>
        <w:t xml:space="preserve"> lambs</w:t>
      </w:r>
      <w:bookmarkEnd w:id="563"/>
      <w:bookmarkEnd w:id="564"/>
    </w:p>
    <w:p w14:paraId="76DCB6AD" w14:textId="3A6CD86C" w:rsidR="0054460F" w:rsidRDefault="00000000">
      <w:r>
        <w:t xml:space="preserve">As with </w:t>
      </w:r>
      <w:r w:rsidR="00751E7B">
        <w:t>flock</w:t>
      </w:r>
      <w:r>
        <w:t>, you can register a single animal or a group of animals. The "Substitutes" tab allows you to "track" the lambs you may wish to register by assigning them a "potential" status.</w:t>
      </w:r>
    </w:p>
    <w:p w14:paraId="0C58F912" w14:textId="77777777" w:rsidR="0046489A" w:rsidRPr="0046489A" w:rsidRDefault="00C0560E" w:rsidP="0046489A">
      <w:r>
        <w:rPr>
          <w:noProof/>
          <w:lang w:eastAsia="fr-CA"/>
        </w:rPr>
        <w:drawing>
          <wp:inline distT="0" distB="0" distL="0" distR="0" wp14:anchorId="34CB2F3C" wp14:editId="71DFF101">
            <wp:extent cx="4124325" cy="1646866"/>
            <wp:effectExtent l="19050" t="0" r="9525" b="0"/>
            <wp:docPr id="384" name="Image 13" descr="\\psf\Home\\Desktop\Capture d’écran 2014-01-12 à 13.4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sf\Home\\Desktop\Capture d’écran 2014-01-12 à 13.40.14.png"/>
                    <pic:cNvPicPr>
                      <a:picLocks noChangeAspect="1" noChangeArrowheads="1"/>
                    </pic:cNvPicPr>
                  </pic:nvPicPr>
                  <pic:blipFill>
                    <a:blip r:embed="rId381" cstate="print"/>
                    <a:srcRect/>
                    <a:stretch>
                      <a:fillRect/>
                    </a:stretch>
                  </pic:blipFill>
                  <pic:spPr bwMode="auto">
                    <a:xfrm>
                      <a:off x="0" y="0"/>
                      <a:ext cx="4124325" cy="1646866"/>
                    </a:xfrm>
                    <a:prstGeom prst="rect">
                      <a:avLst/>
                    </a:prstGeom>
                    <a:noFill/>
                    <a:ln w="9525">
                      <a:noFill/>
                      <a:miter lim="800000"/>
                      <a:headEnd/>
                      <a:tailEnd/>
                    </a:ln>
                  </pic:spPr>
                </pic:pic>
              </a:graphicData>
            </a:graphic>
          </wp:inline>
        </w:drawing>
      </w:r>
    </w:p>
    <w:p w14:paraId="4C57E282" w14:textId="77777777" w:rsidR="0054460F" w:rsidRDefault="00000000">
      <w:r>
        <w:t>When you are satisfied with their performance and want to put them on the list for registration, simply change the status to "to submit". Enabling the "View List or Save" feature allows you to access the registration features, with or without transfer (sale).</w:t>
      </w:r>
    </w:p>
    <w:p w14:paraId="62996D31" w14:textId="77777777" w:rsidR="0054460F" w:rsidRDefault="00000000">
      <w:pPr>
        <w:pStyle w:val="Titre3"/>
      </w:pPr>
      <w:bookmarkStart w:id="565" w:name="_Toc303966140"/>
      <w:bookmarkStart w:id="566" w:name="_Toc159948045"/>
      <w:r>
        <w:t>20.3.1 Registration</w:t>
      </w:r>
      <w:r w:rsidR="001B115C">
        <w:fldChar w:fldCharType="begin"/>
      </w:r>
      <w:r w:rsidR="00902191">
        <w:instrText xml:space="preserve"> XE "</w:instrText>
      </w:r>
      <w:r w:rsidR="00902191" w:rsidRPr="00B46BAC">
        <w:instrText>Enregistrement:</w:instrText>
      </w:r>
      <w:r w:rsidR="00902191" w:rsidRPr="005B6C9B">
        <w:instrText>Enregistrement auprès de la SCEA avec transfert de propriété</w:instrText>
      </w:r>
      <w:r w:rsidR="00902191">
        <w:instrText xml:space="preserve">" </w:instrText>
      </w:r>
      <w:r w:rsidR="001B115C">
        <w:fldChar w:fldCharType="end"/>
      </w:r>
      <w:r>
        <w:t xml:space="preserve"> with transfer</w:t>
      </w:r>
      <w:bookmarkEnd w:id="565"/>
      <w:bookmarkEnd w:id="566"/>
    </w:p>
    <w:p w14:paraId="32FED415" w14:textId="09A60BE0" w:rsidR="0054460F" w:rsidRDefault="00000000">
      <w:r>
        <w:t xml:space="preserve">If you register lambs with transfer, the complete list of lambs listed as "to be submitted" will be submitted and "transferred". The transfer registration function not only produces the registration file, but also assigns the lamb disposition status as sold, prepares the spawner sales declaration for the sales agency, and allows you to make the sheep movement declaration to the ATQ. The animals will therefore be "registered", but also sold and declared </w:t>
      </w:r>
      <w:r w:rsidR="00951408">
        <w:t>displaced</w:t>
      </w:r>
      <w:r>
        <w:t xml:space="preserve"> to ATQ, all in one action.</w:t>
      </w:r>
    </w:p>
    <w:p w14:paraId="751AF6F4" w14:textId="4DB78881" w:rsidR="0054460F" w:rsidRDefault="00000000">
      <w:r>
        <w:t xml:space="preserve">Important: When you make a transfer registration, </w:t>
      </w:r>
      <w:r w:rsidR="001F68F2">
        <w:t>EweManage</w:t>
      </w:r>
      <w:r>
        <w:t xml:space="preserve"> presents you with a screen to enter the data of the customer who buys the animals. Some data are mandatory (indicated in blue and with an asterisk). If you do not enter this information, your application will be denied by the ASETS.</w:t>
      </w:r>
    </w:p>
    <w:p w14:paraId="2680D9DD" w14:textId="77777777" w:rsidR="0054460F" w:rsidRDefault="00000000">
      <w:r>
        <w:rPr>
          <w:noProof/>
          <w:lang w:eastAsia="fr-CA"/>
        </w:rPr>
        <w:drawing>
          <wp:inline distT="0" distB="0" distL="0" distR="0" wp14:anchorId="372D95E5" wp14:editId="6ADC46A2">
            <wp:extent cx="5486400" cy="2762250"/>
            <wp:effectExtent l="19050" t="0" r="0" b="0"/>
            <wp:docPr id="18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2" cstate="print"/>
                    <a:srcRect/>
                    <a:stretch>
                      <a:fillRect/>
                    </a:stretch>
                  </pic:blipFill>
                  <pic:spPr bwMode="auto">
                    <a:xfrm>
                      <a:off x="0" y="0"/>
                      <a:ext cx="5486400" cy="2762250"/>
                    </a:xfrm>
                    <a:prstGeom prst="rect">
                      <a:avLst/>
                    </a:prstGeom>
                    <a:noFill/>
                    <a:ln w="9525">
                      <a:noFill/>
                      <a:miter lim="800000"/>
                      <a:headEnd/>
                      <a:tailEnd/>
                    </a:ln>
                  </pic:spPr>
                </pic:pic>
              </a:graphicData>
            </a:graphic>
          </wp:inline>
        </w:drawing>
      </w:r>
    </w:p>
    <w:p w14:paraId="3832CA6D" w14:textId="77777777" w:rsidR="0054460F" w:rsidRDefault="00000000">
      <w:pPr>
        <w:rPr>
          <w:rFonts w:ascii="Comic Sans MS" w:eastAsiaTheme="majorEastAsia" w:hAnsi="Comic Sans MS" w:cstheme="majorBidi"/>
          <w:b/>
          <w:bCs/>
          <w:sz w:val="24"/>
          <w:szCs w:val="28"/>
        </w:rPr>
      </w:pPr>
      <w:r>
        <w:br w:type="page"/>
      </w:r>
    </w:p>
    <w:p w14:paraId="0F8C9AF5" w14:textId="3B5ECFD8" w:rsidR="0054460F" w:rsidRDefault="00000000">
      <w:pPr>
        <w:pStyle w:val="Titre1"/>
      </w:pPr>
      <w:bookmarkStart w:id="567" w:name="_Toc303966141"/>
      <w:bookmarkStart w:id="568" w:name="_Toc159948046"/>
      <w:r>
        <w:t xml:space="preserve">CHAPTER 21 - Using </w:t>
      </w:r>
      <w:r w:rsidR="001F68F2">
        <w:t>EweManage</w:t>
      </w:r>
      <w:r>
        <w:t xml:space="preserve"> Mobile</w:t>
      </w:r>
      <w:bookmarkEnd w:id="567"/>
      <w:bookmarkEnd w:id="568"/>
      <w:r>
        <w:t xml:space="preserve"> </w:t>
      </w:r>
    </w:p>
    <w:p w14:paraId="202156F0" w14:textId="77777777" w:rsidR="0054460F" w:rsidRDefault="00000000">
      <w:pPr>
        <w:pStyle w:val="Titre2"/>
      </w:pPr>
      <w:bookmarkStart w:id="569" w:name="_Toc159948047"/>
      <w:r>
        <w:t>Use with PSION (Workabout Pro)</w:t>
      </w:r>
      <w:bookmarkEnd w:id="569"/>
      <w:r w:rsidR="001B115C">
        <w:fldChar w:fldCharType="begin"/>
      </w:r>
      <w:r w:rsidR="00902191">
        <w:instrText xml:space="preserve"> XE "</w:instrText>
      </w:r>
      <w:r w:rsidR="00902191" w:rsidRPr="005D119A">
        <w:instrText>BerGère Mobile</w:instrText>
      </w:r>
      <w:r w:rsidR="00902191">
        <w:instrText xml:space="preserve">" </w:instrText>
      </w:r>
      <w:r w:rsidR="001B115C">
        <w:fldChar w:fldCharType="end"/>
      </w:r>
    </w:p>
    <w:p w14:paraId="3A10F5ED" w14:textId="4390A2AB" w:rsidR="0054460F" w:rsidRDefault="00000000">
      <w:r>
        <w:t xml:space="preserve">When you use </w:t>
      </w:r>
      <w:r w:rsidR="001F68F2">
        <w:t>EweManage</w:t>
      </w:r>
      <w:r>
        <w:t xml:space="preserve"> Mobile, you can import events (</w:t>
      </w:r>
      <w:r w:rsidR="00B64759">
        <w:t>breeding</w:t>
      </w:r>
      <w:r>
        <w:t xml:space="preserve">s, purchases, weighing, dispositions, etc.) or export sections of the </w:t>
      </w:r>
      <w:r w:rsidR="001F68F2">
        <w:t>EweManage</w:t>
      </w:r>
      <w:r>
        <w:t xml:space="preserve"> database for consultation by the Workabout mobile terminal (PSION) in the </w:t>
      </w:r>
      <w:r w:rsidR="001F68F2">
        <w:t>barn</w:t>
      </w:r>
      <w:r>
        <w:t>.</w:t>
      </w:r>
    </w:p>
    <w:p w14:paraId="37B75C8A" w14:textId="28E31EDD" w:rsidR="0054460F" w:rsidRDefault="00000000">
      <w:r>
        <w:t xml:space="preserve">To import or export files between the two applications, you must use the "Synchro </w:t>
      </w:r>
      <w:r w:rsidR="001F68F2">
        <w:t>EweManage</w:t>
      </w:r>
      <w:r>
        <w:t xml:space="preserve">" application that is described in your </w:t>
      </w:r>
      <w:r w:rsidR="001F68F2">
        <w:t>EweManage</w:t>
      </w:r>
      <w:r>
        <w:t xml:space="preserve"> Mobile instruction manual. At this point, the files transferred from the PSION or to be transferred to the latter are located in the "</w:t>
      </w:r>
      <w:r w:rsidR="001F68F2">
        <w:t>EweManage</w:t>
      </w:r>
      <w:r>
        <w:t xml:space="preserve">mobile_R" directory of </w:t>
      </w:r>
      <w:r w:rsidR="001F68F2">
        <w:t>EweManage</w:t>
      </w:r>
      <w:r>
        <w:t xml:space="preserve">. </w:t>
      </w:r>
    </w:p>
    <w:p w14:paraId="1065F300" w14:textId="77777777" w:rsidR="00453843" w:rsidRDefault="00453843" w:rsidP="00453843">
      <w:pPr>
        <w:jc w:val="center"/>
      </w:pPr>
      <w:r>
        <w:rPr>
          <w:noProof/>
          <w:lang w:eastAsia="fr-CA"/>
        </w:rPr>
        <w:drawing>
          <wp:inline distT="0" distB="0" distL="0" distR="0" wp14:anchorId="1F8EA9E4" wp14:editId="3F185F2D">
            <wp:extent cx="1604755" cy="2381250"/>
            <wp:effectExtent l="19050" t="0" r="0" b="0"/>
            <wp:docPr id="398" name="Image 4" descr="\\psf\Home\Desktop\Capture d’écran 2015-06-15 à 09.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f\Home\Desktop\Capture d’écran 2015-06-15 à 09.10.24.png"/>
                    <pic:cNvPicPr>
                      <a:picLocks noChangeAspect="1" noChangeArrowheads="1"/>
                    </pic:cNvPicPr>
                  </pic:nvPicPr>
                  <pic:blipFill>
                    <a:blip r:embed="rId383" cstate="print"/>
                    <a:srcRect/>
                    <a:stretch>
                      <a:fillRect/>
                    </a:stretch>
                  </pic:blipFill>
                  <pic:spPr bwMode="auto">
                    <a:xfrm>
                      <a:off x="0" y="0"/>
                      <a:ext cx="1604755" cy="2381250"/>
                    </a:xfrm>
                    <a:prstGeom prst="rect">
                      <a:avLst/>
                    </a:prstGeom>
                    <a:noFill/>
                    <a:ln w="9525">
                      <a:noFill/>
                      <a:miter lim="800000"/>
                      <a:headEnd/>
                      <a:tailEnd/>
                    </a:ln>
                  </pic:spPr>
                </pic:pic>
              </a:graphicData>
            </a:graphic>
          </wp:inline>
        </w:drawing>
      </w:r>
    </w:p>
    <w:p w14:paraId="32280AD0" w14:textId="7746C0B5" w:rsidR="0054460F" w:rsidRDefault="001F68F2">
      <w:pPr>
        <w:pStyle w:val="Titre2"/>
      </w:pPr>
      <w:bookmarkStart w:id="570" w:name="_Toc159948048"/>
      <w:r>
        <w:t>EweManage mobile PC (without PSION)</w:t>
      </w:r>
      <w:bookmarkEnd w:id="570"/>
    </w:p>
    <w:p w14:paraId="45338FCD" w14:textId="2193F011" w:rsidR="0054460F" w:rsidRDefault="00000000">
      <w:r>
        <w:t xml:space="preserve">The </w:t>
      </w:r>
      <w:r w:rsidR="001F68F2">
        <w:t>EweManage</w:t>
      </w:r>
      <w:r>
        <w:t xml:space="preserve"> Mobile PC app works on a Windows touch tablet with bluetooth for communication with a bluetooth playstick. Your playstick should be running in "virtual keyboard" mode. Please ask your supplier if your RFID reader (reading stick) meets these requirements.</w:t>
      </w:r>
    </w:p>
    <w:p w14:paraId="662074D3" w14:textId="5B8BC6DE" w:rsidR="0054460F" w:rsidRDefault="00000000">
      <w:r>
        <w:t xml:space="preserve">The tablet application functions essentially the same as the PSION, except that the use of Synchro </w:t>
      </w:r>
      <w:r w:rsidR="001F68F2">
        <w:t>EweManage</w:t>
      </w:r>
      <w:r>
        <w:t xml:space="preserve"> software is now made optional. </w:t>
      </w:r>
    </w:p>
    <w:p w14:paraId="062EBC31" w14:textId="4D653F49" w:rsidR="0054460F" w:rsidRDefault="00000000">
      <w:r>
        <w:t xml:space="preserve">The major difference with </w:t>
      </w:r>
      <w:r w:rsidR="001F68F2">
        <w:t>EweManage</w:t>
      </w:r>
      <w:r>
        <w:t xml:space="preserve"> Mobile on the PSION is </w:t>
      </w:r>
      <w:r>
        <w:rPr>
          <w:u w:val="single"/>
        </w:rPr>
        <w:t xml:space="preserve">that the PC application only works if the data from </w:t>
      </w:r>
      <w:r w:rsidR="001F68F2">
        <w:rPr>
          <w:u w:val="single"/>
        </w:rPr>
        <w:t>EweManage</w:t>
      </w:r>
      <w:r>
        <w:rPr>
          <w:u w:val="single"/>
        </w:rPr>
        <w:t xml:space="preserve"> is transferred to your tablet</w:t>
      </w:r>
      <w:r>
        <w:t xml:space="preserve">. Therefore, before the first use, you must make a transfer of data from </w:t>
      </w:r>
      <w:r w:rsidR="001F68F2">
        <w:t>EweManage</w:t>
      </w:r>
      <w:r>
        <w:t xml:space="preserve"> to the </w:t>
      </w:r>
      <w:r w:rsidR="001F68F2">
        <w:t>EweManage</w:t>
      </w:r>
      <w:r>
        <w:t xml:space="preserve"> mobile PC application.</w:t>
      </w:r>
    </w:p>
    <w:p w14:paraId="49F648BD" w14:textId="7ECAFEF4" w:rsidR="0054460F" w:rsidRDefault="00000000">
      <w:r>
        <w:t xml:space="preserve">The following illustration shows the main menu of the </w:t>
      </w:r>
      <w:r w:rsidR="001F68F2">
        <w:t>EweManage</w:t>
      </w:r>
      <w:r>
        <w:t xml:space="preserve"> Mobile PC application on a Windows tablet:</w:t>
      </w:r>
    </w:p>
    <w:p w14:paraId="0851698F" w14:textId="77777777" w:rsidR="00453843" w:rsidRDefault="00453843" w:rsidP="0009420E"/>
    <w:p w14:paraId="364B3FD5" w14:textId="77777777" w:rsidR="0054460F" w:rsidRDefault="00000000">
      <w:r>
        <w:rPr>
          <w:noProof/>
          <w:lang w:eastAsia="fr-CA"/>
        </w:rPr>
        <mc:AlternateContent>
          <mc:Choice Requires="wps">
            <w:drawing>
              <wp:anchor distT="0" distB="0" distL="114300" distR="114300" simplePos="0" relativeHeight="252082176" behindDoc="0" locked="0" layoutInCell="1" allowOverlap="1" wp14:anchorId="250828E7" wp14:editId="4515DA71">
                <wp:simplePos x="0" y="0"/>
                <wp:positionH relativeFrom="column">
                  <wp:posOffset>4610100</wp:posOffset>
                </wp:positionH>
                <wp:positionV relativeFrom="paragraph">
                  <wp:posOffset>114300</wp:posOffset>
                </wp:positionV>
                <wp:extent cx="1438275" cy="1343025"/>
                <wp:effectExtent l="1714500" t="9525" r="9525" b="9525"/>
                <wp:wrapNone/>
                <wp:docPr id="625" name="AutoShap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1343025"/>
                        </a:xfrm>
                        <a:prstGeom prst="wedgeRectCallout">
                          <a:avLst>
                            <a:gd name="adj1" fmla="val -164921"/>
                            <a:gd name="adj2" fmla="val 41917"/>
                          </a:avLst>
                        </a:prstGeom>
                        <a:solidFill>
                          <a:srgbClr val="FFFFFF"/>
                        </a:solidFill>
                        <a:ln w="9525">
                          <a:solidFill>
                            <a:srgbClr val="000000"/>
                          </a:solidFill>
                          <a:miter lim="800000"/>
                          <a:headEnd/>
                          <a:tailEnd/>
                        </a:ln>
                      </wps:spPr>
                      <wps:txbx>
                        <w:txbxContent>
                          <w:p w14:paraId="053B879E" w14:textId="77777777" w:rsidR="0054460F" w:rsidRDefault="00000000">
                            <w:pPr>
                              <w:rPr>
                                <w:sz w:val="18"/>
                                <w:szCs w:val="18"/>
                              </w:rPr>
                            </w:pPr>
                            <w:r>
                              <w:rPr>
                                <w:sz w:val="18"/>
                                <w:szCs w:val="18"/>
                              </w:rPr>
                              <w:t>When new transactions are made and are to be exported, the "Export" and "List" buttons and the number of transactions appear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828E7" id="AutoShape 469" o:spid="_x0000_s1209" type="#_x0000_t61" style="position:absolute;margin-left:363pt;margin-top:9pt;width:113.25pt;height:105.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" adj="-24823,19854">
                <v:textbox>
                  <w:txbxContent>
                    <w:p w14:paraId="053B879E" w14:textId="77777777" w:rsidR="0054460F" w:rsidRDefault="00000000">
                      <w:pPr>
                        <w:rPr>
                          <w:sz w:val="18"/>
                          <w:szCs w:val="18"/>
                        </w:rPr>
                      </w:pPr>
                      <w:r>
                        <w:rPr>
                          <w:sz w:val="18"/>
                          <w:szCs w:val="18"/>
                        </w:rPr>
                        <w:t>When new transactions are made and are to be exported, the "Export" and "List" buttons and the number of transactions appear</w:t>
                      </w:r>
                    </w:p>
                  </w:txbxContent>
                </v:textbox>
              </v:shape>
            </w:pict>
          </mc:Fallback>
        </mc:AlternateContent>
      </w:r>
      <w:r>
        <w:rPr>
          <w:noProof/>
          <w:lang w:eastAsia="fr-CA"/>
        </w:rPr>
        <w:drawing>
          <wp:inline distT="0" distB="0" distL="0" distR="0" wp14:anchorId="726A078D" wp14:editId="68B098A4">
            <wp:extent cx="3924300" cy="2309614"/>
            <wp:effectExtent l="19050" t="0" r="0" b="0"/>
            <wp:docPr id="399" name="Image 5" descr="\\psf\Home\Desktop\Capture d’écran 2015-06-15 à 09.1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f\Home\Desktop\Capture d’écran 2015-06-15 à 09.11.36.png"/>
                    <pic:cNvPicPr>
                      <a:picLocks noChangeAspect="1" noChangeArrowheads="1"/>
                    </pic:cNvPicPr>
                  </pic:nvPicPr>
                  <pic:blipFill>
                    <a:blip r:embed="rId384" cstate="print"/>
                    <a:srcRect/>
                    <a:stretch>
                      <a:fillRect/>
                    </a:stretch>
                  </pic:blipFill>
                  <pic:spPr bwMode="auto">
                    <a:xfrm>
                      <a:off x="0" y="0"/>
                      <a:ext cx="3924300" cy="2309614"/>
                    </a:xfrm>
                    <a:prstGeom prst="rect">
                      <a:avLst/>
                    </a:prstGeom>
                    <a:noFill/>
                    <a:ln w="9525">
                      <a:noFill/>
                      <a:miter lim="800000"/>
                      <a:headEnd/>
                      <a:tailEnd/>
                    </a:ln>
                  </pic:spPr>
                </pic:pic>
              </a:graphicData>
            </a:graphic>
          </wp:inline>
        </w:drawing>
      </w:r>
    </w:p>
    <w:p w14:paraId="7FDCA0A6" w14:textId="77777777" w:rsidR="0054460F" w:rsidRDefault="00000000">
      <w:r>
        <w:t>Some differences between the PC application and the PSION application:</w:t>
      </w:r>
    </w:p>
    <w:tbl>
      <w:tblPr>
        <w:tblStyle w:val="Grilledutableau"/>
        <w:tblW w:w="0" w:type="auto"/>
        <w:tblLook w:val="04A0" w:firstRow="1" w:lastRow="0" w:firstColumn="1" w:lastColumn="0" w:noHBand="0" w:noVBand="1"/>
      </w:tblPr>
      <w:tblGrid>
        <w:gridCol w:w="2865"/>
        <w:gridCol w:w="2881"/>
        <w:gridCol w:w="2884"/>
      </w:tblGrid>
      <w:tr w:rsidR="00453843" w14:paraId="7EF99E09" w14:textId="77777777" w:rsidTr="00453843">
        <w:tc>
          <w:tcPr>
            <w:tcW w:w="2926" w:type="dxa"/>
          </w:tcPr>
          <w:p w14:paraId="4E0BEB14" w14:textId="77777777" w:rsidR="00453843" w:rsidRDefault="00453843" w:rsidP="00453843">
            <w:pPr>
              <w:jc w:val="center"/>
            </w:pPr>
          </w:p>
        </w:tc>
        <w:tc>
          <w:tcPr>
            <w:tcW w:w="2927" w:type="dxa"/>
          </w:tcPr>
          <w:p w14:paraId="3A4631F6" w14:textId="77777777" w:rsidR="0054460F" w:rsidRDefault="00000000">
            <w:pPr>
              <w:jc w:val="center"/>
              <w:rPr>
                <w:b/>
              </w:rPr>
            </w:pPr>
            <w:r>
              <w:rPr>
                <w:b/>
              </w:rPr>
              <w:t>PSION Application</w:t>
            </w:r>
          </w:p>
        </w:tc>
        <w:tc>
          <w:tcPr>
            <w:tcW w:w="2927" w:type="dxa"/>
          </w:tcPr>
          <w:p w14:paraId="31F78016" w14:textId="77777777" w:rsidR="0054460F" w:rsidRDefault="00000000">
            <w:pPr>
              <w:jc w:val="center"/>
              <w:rPr>
                <w:b/>
              </w:rPr>
            </w:pPr>
            <w:r>
              <w:rPr>
                <w:b/>
              </w:rPr>
              <w:t>Tablet PC App</w:t>
            </w:r>
          </w:p>
        </w:tc>
      </w:tr>
      <w:tr w:rsidR="00453843" w14:paraId="0432BA27" w14:textId="77777777" w:rsidTr="00453843">
        <w:tc>
          <w:tcPr>
            <w:tcW w:w="2926" w:type="dxa"/>
          </w:tcPr>
          <w:p w14:paraId="4930BB80" w14:textId="77777777" w:rsidR="0054460F" w:rsidRDefault="00000000">
            <w:pPr>
              <w:jc w:val="center"/>
            </w:pPr>
            <w:r>
              <w:t>Identifiers</w:t>
            </w:r>
          </w:p>
        </w:tc>
        <w:tc>
          <w:tcPr>
            <w:tcW w:w="2927" w:type="dxa"/>
          </w:tcPr>
          <w:p w14:paraId="6D95FDA1" w14:textId="77777777" w:rsidR="0054460F" w:rsidRDefault="00000000">
            <w:r>
              <w:t>Must be entered with 0 plus country code before 9 digit identification</w:t>
            </w:r>
          </w:p>
        </w:tc>
        <w:tc>
          <w:tcPr>
            <w:tcW w:w="2927" w:type="dxa"/>
          </w:tcPr>
          <w:p w14:paraId="2E300B6A" w14:textId="77777777" w:rsidR="0054460F" w:rsidRDefault="00000000">
            <w:r>
              <w:t>9 digit identification only is required</w:t>
            </w:r>
          </w:p>
        </w:tc>
      </w:tr>
      <w:tr w:rsidR="00453843" w14:paraId="7CB29B73" w14:textId="77777777" w:rsidTr="00453843">
        <w:tc>
          <w:tcPr>
            <w:tcW w:w="2926" w:type="dxa"/>
          </w:tcPr>
          <w:p w14:paraId="291C1913" w14:textId="77777777" w:rsidR="0054460F" w:rsidRDefault="00000000">
            <w:pPr>
              <w:jc w:val="center"/>
            </w:pPr>
            <w:r>
              <w:t>Data transfer (synchronization)</w:t>
            </w:r>
          </w:p>
        </w:tc>
        <w:tc>
          <w:tcPr>
            <w:tcW w:w="2927" w:type="dxa"/>
          </w:tcPr>
          <w:p w14:paraId="35FABC81" w14:textId="44872D71" w:rsidR="0054460F" w:rsidRDefault="00000000">
            <w:r>
              <w:t>Requires use of Synchro</w:t>
            </w:r>
            <w:r w:rsidR="001F68F2">
              <w:t>EweManage</w:t>
            </w:r>
          </w:p>
        </w:tc>
        <w:tc>
          <w:tcPr>
            <w:tcW w:w="2927" w:type="dxa"/>
          </w:tcPr>
          <w:p w14:paraId="6F1E6917" w14:textId="0B5178EE" w:rsidR="0054460F" w:rsidRDefault="00000000">
            <w:r>
              <w:t>Optional Synchro</w:t>
            </w:r>
            <w:r w:rsidR="001F68F2">
              <w:t>EweManage</w:t>
            </w:r>
            <w:r>
              <w:t xml:space="preserve">. </w:t>
            </w:r>
          </w:p>
        </w:tc>
      </w:tr>
      <w:tr w:rsidR="00453843" w14:paraId="752A70FC" w14:textId="77777777" w:rsidTr="00453843">
        <w:tc>
          <w:tcPr>
            <w:tcW w:w="2926" w:type="dxa"/>
          </w:tcPr>
          <w:p w14:paraId="6B0293F8" w14:textId="77777777" w:rsidR="0054460F" w:rsidRDefault="00000000">
            <w:pPr>
              <w:jc w:val="center"/>
            </w:pPr>
            <w:r>
              <w:t>New Transactions</w:t>
            </w:r>
          </w:p>
        </w:tc>
        <w:tc>
          <w:tcPr>
            <w:tcW w:w="2927" w:type="dxa"/>
          </w:tcPr>
          <w:p w14:paraId="5CF38169" w14:textId="77777777" w:rsidR="0054460F" w:rsidRDefault="00000000">
            <w:r>
              <w:t>Visible in the function "Data" and "Export new transactions"</w:t>
            </w:r>
          </w:p>
        </w:tc>
        <w:tc>
          <w:tcPr>
            <w:tcW w:w="2927" w:type="dxa"/>
          </w:tcPr>
          <w:p w14:paraId="04B87DC7" w14:textId="77777777" w:rsidR="0054460F" w:rsidRDefault="00000000">
            <w:r>
              <w:t>Visible on main menu</w:t>
            </w:r>
          </w:p>
          <w:p w14:paraId="34BDEC99" w14:textId="77777777" w:rsidR="00453843" w:rsidRDefault="00453843" w:rsidP="0009420E"/>
        </w:tc>
      </w:tr>
      <w:tr w:rsidR="00453843" w14:paraId="47DDF8F8" w14:textId="77777777" w:rsidTr="00453843">
        <w:tc>
          <w:tcPr>
            <w:tcW w:w="2926" w:type="dxa"/>
          </w:tcPr>
          <w:p w14:paraId="783D77B8" w14:textId="5F324AFE" w:rsidR="0054460F" w:rsidRDefault="008E3CC4">
            <w:pPr>
              <w:jc w:val="center"/>
            </w:pPr>
            <w:r>
              <w:t>Tag Tag Replacement</w:t>
            </w:r>
          </w:p>
        </w:tc>
        <w:tc>
          <w:tcPr>
            <w:tcW w:w="2927" w:type="dxa"/>
          </w:tcPr>
          <w:p w14:paraId="6926B791" w14:textId="242D3AE3" w:rsidR="0054460F" w:rsidRDefault="00000000">
            <w:r>
              <w:t xml:space="preserve">Using the </w:t>
            </w:r>
            <w:r w:rsidR="008E3CC4">
              <w:t>Tag</w:t>
            </w:r>
            <w:r>
              <w:t>s function, but creates a group transaction</w:t>
            </w:r>
          </w:p>
        </w:tc>
        <w:tc>
          <w:tcPr>
            <w:tcW w:w="2927" w:type="dxa"/>
          </w:tcPr>
          <w:p w14:paraId="0D5D1AE8" w14:textId="43FFA575" w:rsidR="0054460F" w:rsidRDefault="00000000">
            <w:r>
              <w:t xml:space="preserve">Using the </w:t>
            </w:r>
            <w:r w:rsidR="008E3CC4">
              <w:t>Tag</w:t>
            </w:r>
            <w:r>
              <w:t xml:space="preserve">s function but creates a </w:t>
            </w:r>
            <w:r w:rsidR="008E3CC4">
              <w:t>tag</w:t>
            </w:r>
            <w:r>
              <w:t xml:space="preserve"> transaction</w:t>
            </w:r>
          </w:p>
        </w:tc>
      </w:tr>
      <w:tr w:rsidR="00453843" w14:paraId="2057FBFD" w14:textId="77777777" w:rsidTr="00453843">
        <w:tc>
          <w:tcPr>
            <w:tcW w:w="2926" w:type="dxa"/>
          </w:tcPr>
          <w:p w14:paraId="29A50EE6" w14:textId="33BD3844" w:rsidR="0054460F" w:rsidRDefault="00000000">
            <w:pPr>
              <w:jc w:val="center"/>
            </w:pPr>
            <w:r>
              <w:t xml:space="preserve">Information available on </w:t>
            </w:r>
            <w:r w:rsidR="0089786B">
              <w:t>field</w:t>
            </w:r>
            <w:r>
              <w:t>s</w:t>
            </w:r>
          </w:p>
        </w:tc>
        <w:tc>
          <w:tcPr>
            <w:tcW w:w="2927" w:type="dxa"/>
          </w:tcPr>
          <w:p w14:paraId="3C394800" w14:textId="77777777" w:rsidR="00453843" w:rsidRDefault="00453843" w:rsidP="0009420E"/>
        </w:tc>
        <w:tc>
          <w:tcPr>
            <w:tcW w:w="2927" w:type="dxa"/>
          </w:tcPr>
          <w:p w14:paraId="7C8BF58C" w14:textId="77777777" w:rsidR="0054460F" w:rsidRDefault="00000000">
            <w:r>
              <w:t>More information in the check screen</w:t>
            </w:r>
          </w:p>
        </w:tc>
      </w:tr>
      <w:tr w:rsidR="00453843" w14:paraId="788B50CB" w14:textId="77777777" w:rsidTr="00453843">
        <w:tc>
          <w:tcPr>
            <w:tcW w:w="2926" w:type="dxa"/>
          </w:tcPr>
          <w:p w14:paraId="6A6AE3C3" w14:textId="76F6AAE6" w:rsidR="0054460F" w:rsidRDefault="00000000">
            <w:pPr>
              <w:jc w:val="center"/>
            </w:pPr>
            <w:r>
              <w:t xml:space="preserve">Searching for </w:t>
            </w:r>
            <w:r w:rsidR="0089786B">
              <w:t>field</w:t>
            </w:r>
            <w:r>
              <w:t>s</w:t>
            </w:r>
          </w:p>
        </w:tc>
        <w:tc>
          <w:tcPr>
            <w:tcW w:w="2927" w:type="dxa"/>
          </w:tcPr>
          <w:p w14:paraId="21B09B4A" w14:textId="77777777" w:rsidR="0054460F" w:rsidRDefault="00000000">
            <w:r>
              <w:t>Using Copy/Paste in the "verify" function</w:t>
            </w:r>
          </w:p>
        </w:tc>
        <w:tc>
          <w:tcPr>
            <w:tcW w:w="2927" w:type="dxa"/>
          </w:tcPr>
          <w:p w14:paraId="0F422B7F" w14:textId="77777777" w:rsidR="0054460F" w:rsidRDefault="00000000">
            <w:r>
              <w:t>Intuitive in the check and list functions</w:t>
            </w:r>
          </w:p>
        </w:tc>
      </w:tr>
      <w:tr w:rsidR="00453843" w14:paraId="7FA6A86C" w14:textId="77777777" w:rsidTr="00453843">
        <w:tc>
          <w:tcPr>
            <w:tcW w:w="2926" w:type="dxa"/>
          </w:tcPr>
          <w:p w14:paraId="13A77BA7" w14:textId="77777777" w:rsidR="0054460F" w:rsidRDefault="00000000">
            <w:pPr>
              <w:jc w:val="center"/>
            </w:pPr>
            <w:r>
              <w:t>Milk weighing</w:t>
            </w:r>
          </w:p>
        </w:tc>
        <w:tc>
          <w:tcPr>
            <w:tcW w:w="2927" w:type="dxa"/>
          </w:tcPr>
          <w:p w14:paraId="1B3F6B8B" w14:textId="77777777" w:rsidR="0054460F" w:rsidRDefault="00000000">
            <w:r>
              <w:t>By ATQ identifier only</w:t>
            </w:r>
          </w:p>
        </w:tc>
        <w:tc>
          <w:tcPr>
            <w:tcW w:w="2927" w:type="dxa"/>
          </w:tcPr>
          <w:p w14:paraId="6B0D7DF9" w14:textId="77777777" w:rsidR="0054460F" w:rsidRDefault="00000000">
            <w:r>
              <w:t>By ATQ identifier or alias</w:t>
            </w:r>
          </w:p>
        </w:tc>
      </w:tr>
      <w:tr w:rsidR="00DB7565" w14:paraId="4AD61BE5" w14:textId="77777777" w:rsidTr="00453843">
        <w:tc>
          <w:tcPr>
            <w:tcW w:w="2926" w:type="dxa"/>
          </w:tcPr>
          <w:p w14:paraId="379837E3" w14:textId="77777777" w:rsidR="0054460F" w:rsidRDefault="00000000">
            <w:pPr>
              <w:jc w:val="center"/>
            </w:pPr>
            <w:r>
              <w:t>Readings of weighing scales</w:t>
            </w:r>
          </w:p>
        </w:tc>
        <w:tc>
          <w:tcPr>
            <w:tcW w:w="2927" w:type="dxa"/>
          </w:tcPr>
          <w:p w14:paraId="65A4D4A8" w14:textId="77777777" w:rsidR="0054460F" w:rsidRDefault="00000000">
            <w:r>
              <w:t>Available with the PSION</w:t>
            </w:r>
          </w:p>
        </w:tc>
        <w:tc>
          <w:tcPr>
            <w:tcW w:w="2927" w:type="dxa"/>
          </w:tcPr>
          <w:p w14:paraId="7F7F1F06" w14:textId="77777777" w:rsidR="0054460F" w:rsidRDefault="00000000">
            <w:r>
              <w:t>Not available</w:t>
            </w:r>
          </w:p>
        </w:tc>
      </w:tr>
      <w:tr w:rsidR="00454920" w14:paraId="405F23AF" w14:textId="77777777" w:rsidTr="00453843">
        <w:tc>
          <w:tcPr>
            <w:tcW w:w="2926" w:type="dxa"/>
          </w:tcPr>
          <w:p w14:paraId="12F8FDA1" w14:textId="3102E21E" w:rsidR="0054460F" w:rsidRDefault="008E3CC4">
            <w:pPr>
              <w:jc w:val="center"/>
            </w:pPr>
            <w:r>
              <w:t>Tag replacement during weighing or echoing</w:t>
            </w:r>
          </w:p>
        </w:tc>
        <w:tc>
          <w:tcPr>
            <w:tcW w:w="2927" w:type="dxa"/>
          </w:tcPr>
          <w:p w14:paraId="7526D05E" w14:textId="77777777" w:rsidR="00454920" w:rsidRDefault="00454920" w:rsidP="0009420E"/>
          <w:p w14:paraId="6D149FE8" w14:textId="77777777" w:rsidR="0054460F" w:rsidRDefault="00000000">
            <w:r>
              <w:t>Not available</w:t>
            </w:r>
          </w:p>
        </w:tc>
        <w:tc>
          <w:tcPr>
            <w:tcW w:w="2927" w:type="dxa"/>
          </w:tcPr>
          <w:p w14:paraId="4B476790" w14:textId="77777777" w:rsidR="00454920" w:rsidRDefault="00454920" w:rsidP="0009420E"/>
          <w:p w14:paraId="0D5CE8E4" w14:textId="77777777" w:rsidR="0054460F" w:rsidRDefault="00000000">
            <w:r>
              <w:t>Available at all times</w:t>
            </w:r>
          </w:p>
        </w:tc>
      </w:tr>
      <w:tr w:rsidR="00454920" w14:paraId="4F2E8476" w14:textId="77777777" w:rsidTr="00453843">
        <w:tc>
          <w:tcPr>
            <w:tcW w:w="2926" w:type="dxa"/>
          </w:tcPr>
          <w:p w14:paraId="1CE8B489" w14:textId="77777777" w:rsidR="0054460F" w:rsidRDefault="00000000">
            <w:pPr>
              <w:jc w:val="center"/>
            </w:pPr>
            <w:r>
              <w:t>Light versus heavy evaluation during weighing</w:t>
            </w:r>
          </w:p>
        </w:tc>
        <w:tc>
          <w:tcPr>
            <w:tcW w:w="2927" w:type="dxa"/>
          </w:tcPr>
          <w:p w14:paraId="2662BBF2" w14:textId="77777777" w:rsidR="0054460F" w:rsidRDefault="00000000">
            <w:r>
              <w:t>Not available</w:t>
            </w:r>
          </w:p>
        </w:tc>
        <w:tc>
          <w:tcPr>
            <w:tcW w:w="2927" w:type="dxa"/>
          </w:tcPr>
          <w:p w14:paraId="34D0F407" w14:textId="77777777" w:rsidR="0054460F" w:rsidRDefault="00000000">
            <w:r>
              <w:t>Allows cost and margin evaluation by category</w:t>
            </w:r>
          </w:p>
        </w:tc>
      </w:tr>
    </w:tbl>
    <w:p w14:paraId="469C8D7D" w14:textId="77777777" w:rsidR="00453843" w:rsidRDefault="00453843" w:rsidP="0009420E"/>
    <w:p w14:paraId="7EECE074" w14:textId="77777777" w:rsidR="0054460F" w:rsidRDefault="00000000">
      <w:pPr>
        <w:rPr>
          <w:rFonts w:ascii="Comic Sans MS" w:eastAsiaTheme="majorEastAsia" w:hAnsi="Comic Sans MS" w:cstheme="majorBidi"/>
          <w:b/>
          <w:bCs/>
          <w:color w:val="000000" w:themeColor="text1"/>
          <w:szCs w:val="26"/>
        </w:rPr>
      </w:pPr>
      <w:bookmarkStart w:id="571" w:name="_Toc303966142"/>
      <w:r>
        <w:br w:type="page"/>
      </w:r>
    </w:p>
    <w:p w14:paraId="606BBF7E" w14:textId="74BE05F9" w:rsidR="0054460F" w:rsidRDefault="00000000">
      <w:pPr>
        <w:pStyle w:val="Titre2"/>
      </w:pPr>
      <w:bookmarkStart w:id="572" w:name="_Toc159948049"/>
      <w:r>
        <w:t>21.1 Updating of Records</w:t>
      </w:r>
      <w:r w:rsidR="001B115C">
        <w:fldChar w:fldCharType="begin"/>
      </w:r>
      <w:r w:rsidR="00902191">
        <w:instrText xml:space="preserve"> XE "</w:instrText>
      </w:r>
      <w:r w:rsidR="00902191" w:rsidRPr="00400E86">
        <w:instrText>fiches:</w:instrText>
      </w:r>
      <w:r w:rsidR="00902191" w:rsidRPr="00902191">
        <w:instrText>Mise à jour à l'aide de BerGère Mobile</w:instrText>
      </w:r>
      <w:r w:rsidR="00902191">
        <w:instrText xml:space="preserve">" </w:instrText>
      </w:r>
      <w:r w:rsidR="001B115C">
        <w:fldChar w:fldCharType="end"/>
      </w:r>
      <w:r>
        <w:t xml:space="preserve"> from </w:t>
      </w:r>
      <w:r w:rsidR="001F68F2">
        <w:t>EweManage</w:t>
      </w:r>
      <w:bookmarkEnd w:id="571"/>
      <w:r>
        <w:t xml:space="preserve"> from PSION imported transactions</w:t>
      </w:r>
      <w:bookmarkEnd w:id="572"/>
    </w:p>
    <w:p w14:paraId="209E40A2" w14:textId="2871F578" w:rsidR="0054460F" w:rsidRDefault="00000000">
      <w:r>
        <w:rPr>
          <w:noProof/>
          <w:lang w:eastAsia="fr-CA"/>
        </w:rPr>
        <mc:AlternateContent>
          <mc:Choice Requires="wps">
            <w:drawing>
              <wp:anchor distT="0" distB="0" distL="114300" distR="114300" simplePos="0" relativeHeight="252078080" behindDoc="0" locked="0" layoutInCell="1" allowOverlap="1" wp14:anchorId="59DCC57C" wp14:editId="05911432">
                <wp:simplePos x="0" y="0"/>
                <wp:positionH relativeFrom="column">
                  <wp:posOffset>4838700</wp:posOffset>
                </wp:positionH>
                <wp:positionV relativeFrom="paragraph">
                  <wp:posOffset>822325</wp:posOffset>
                </wp:positionV>
                <wp:extent cx="1209675" cy="914400"/>
                <wp:effectExtent l="895350" t="12700" r="9525" b="6350"/>
                <wp:wrapNone/>
                <wp:docPr id="624" name="AutoShap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914400"/>
                        </a:xfrm>
                        <a:prstGeom prst="wedgeRectCallout">
                          <a:avLst>
                            <a:gd name="adj1" fmla="val -120079"/>
                            <a:gd name="adj2" fmla="val -39583"/>
                          </a:avLst>
                        </a:prstGeom>
                        <a:solidFill>
                          <a:srgbClr val="FFFFFF"/>
                        </a:solidFill>
                        <a:ln w="9525">
                          <a:solidFill>
                            <a:srgbClr val="000000"/>
                          </a:solidFill>
                          <a:miter lim="800000"/>
                          <a:headEnd/>
                          <a:tailEnd/>
                        </a:ln>
                      </wps:spPr>
                      <wps:txbx>
                        <w:txbxContent>
                          <w:p w14:paraId="24F922F4" w14:textId="52D6642B" w:rsidR="0054460F" w:rsidRDefault="001F68F2">
                            <w:pPr>
                              <w:rPr>
                                <w:sz w:val="18"/>
                                <w:szCs w:val="18"/>
                              </w:rPr>
                            </w:pPr>
                            <w:r>
                              <w:rPr>
                                <w:sz w:val="18"/>
                                <w:szCs w:val="18"/>
                              </w:rPr>
                              <w:t>EweManage-compatible electronic tools menu access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CC57C" id="AutoShape 464" o:spid="_x0000_s1210" type="#_x0000_t61" style="position:absolute;margin-left:381pt;margin-top:64.75pt;width:95.25pt;height:1in;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" adj="-15137,2250">
                <v:textbox>
                  <w:txbxContent>
                    <w:p w14:paraId="24F922F4" w14:textId="52D6642B" w:rsidR="0054460F" w:rsidRDefault="001F68F2">
                      <w:pPr>
                        <w:rPr>
                          <w:sz w:val="18"/>
                          <w:szCs w:val="18"/>
                        </w:rPr>
                      </w:pPr>
                      <w:r>
                        <w:rPr>
                          <w:sz w:val="18"/>
                          <w:szCs w:val="18"/>
                        </w:rPr>
                        <w:t>EweManage-compatible electronic tools menu access button</w:t>
                      </w:r>
                    </w:p>
                  </w:txbxContent>
                </v:textbox>
              </v:shape>
            </w:pict>
          </mc:Fallback>
        </mc:AlternateContent>
      </w:r>
      <w:r>
        <w:rPr>
          <w:noProof/>
          <w:lang w:eastAsia="fr-CA"/>
        </w:rPr>
        <w:drawing>
          <wp:anchor distT="0" distB="0" distL="114300" distR="114300" simplePos="0" relativeHeight="252075008" behindDoc="0" locked="0" layoutInCell="1" allowOverlap="1" wp14:anchorId="29C07617" wp14:editId="577F2579">
            <wp:simplePos x="0" y="0"/>
            <wp:positionH relativeFrom="column">
              <wp:posOffset>1447800</wp:posOffset>
            </wp:positionH>
            <wp:positionV relativeFrom="paragraph">
              <wp:posOffset>793750</wp:posOffset>
            </wp:positionV>
            <wp:extent cx="2739390" cy="1924050"/>
            <wp:effectExtent l="19050" t="0" r="3810" b="0"/>
            <wp:wrapSquare wrapText="bothSides"/>
            <wp:docPr id="98" name="Image 2" descr="\\psf\Home\Desktop\Capture d’écran 2015-06-13 à 15.2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me\Desktop\Capture d’écran 2015-06-13 à 15.29.41.png"/>
                    <pic:cNvPicPr>
                      <a:picLocks noChangeAspect="1" noChangeArrowheads="1"/>
                    </pic:cNvPicPr>
                  </pic:nvPicPr>
                  <pic:blipFill>
                    <a:blip r:embed="rId385" cstate="print"/>
                    <a:srcRect/>
                    <a:stretch>
                      <a:fillRect/>
                    </a:stretch>
                  </pic:blipFill>
                  <pic:spPr bwMode="auto">
                    <a:xfrm>
                      <a:off x="0" y="0"/>
                      <a:ext cx="2739390" cy="1924050"/>
                    </a:xfrm>
                    <a:prstGeom prst="rect">
                      <a:avLst/>
                    </a:prstGeom>
                    <a:noFill/>
                    <a:ln w="9525">
                      <a:noFill/>
                      <a:miter lim="800000"/>
                      <a:headEnd/>
                      <a:tailEnd/>
                    </a:ln>
                  </pic:spPr>
                </pic:pic>
              </a:graphicData>
            </a:graphic>
          </wp:anchor>
        </w:drawing>
      </w:r>
      <w:r>
        <w:t xml:space="preserve">To access the management menu of </w:t>
      </w:r>
      <w:r w:rsidR="001F68F2">
        <w:t>EweManage</w:t>
      </w:r>
      <w:r>
        <w:t xml:space="preserve"> mobile from the </w:t>
      </w:r>
      <w:r w:rsidR="001F68F2">
        <w:t>EweManage</w:t>
      </w:r>
      <w:r>
        <w:t xml:space="preserve"> software, you must use the "Input tools" button that appears either on the </w:t>
      </w:r>
      <w:r w:rsidR="00751E7B">
        <w:t>flock</w:t>
      </w:r>
      <w:r>
        <w:t xml:space="preserve"> or lamb records. By clicking, you open a panel with a choice of buttons bringing you the appropriate menu. </w:t>
      </w:r>
    </w:p>
    <w:p w14:paraId="722243FE" w14:textId="77777777" w:rsidR="000F08EE" w:rsidRDefault="0011795B" w:rsidP="0009420E">
      <w:r>
        <w:rPr>
          <w:noProof/>
          <w:lang w:eastAsia="fr-CA"/>
        </w:rPr>
        <mc:AlternateContent>
          <mc:Choice Requires="wps">
            <w:drawing>
              <wp:anchor distT="0" distB="0" distL="114300" distR="114300" simplePos="0" relativeHeight="252077056" behindDoc="0" locked="0" layoutInCell="1" allowOverlap="1" wp14:anchorId="43CD79FC" wp14:editId="3CCD8905">
                <wp:simplePos x="0" y="0"/>
                <wp:positionH relativeFrom="column">
                  <wp:posOffset>85725</wp:posOffset>
                </wp:positionH>
                <wp:positionV relativeFrom="paragraph">
                  <wp:posOffset>34925</wp:posOffset>
                </wp:positionV>
                <wp:extent cx="933450" cy="790575"/>
                <wp:effectExtent l="9525" t="6350" r="781050" b="12700"/>
                <wp:wrapNone/>
                <wp:docPr id="623" name="AutoShap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790575"/>
                        </a:xfrm>
                        <a:prstGeom prst="wedgeRectCallout">
                          <a:avLst>
                            <a:gd name="adj1" fmla="val 128708"/>
                            <a:gd name="adj2" fmla="val 39398"/>
                          </a:avLst>
                        </a:prstGeom>
                        <a:solidFill>
                          <a:srgbClr val="FFFFFF"/>
                        </a:solidFill>
                        <a:ln w="9525">
                          <a:solidFill>
                            <a:srgbClr val="000000"/>
                          </a:solidFill>
                          <a:miter lim="800000"/>
                          <a:headEnd/>
                          <a:tailEnd/>
                        </a:ln>
                      </wps:spPr>
                      <wps:txbx>
                        <w:txbxContent>
                          <w:p w14:paraId="2406258F" w14:textId="3BB34BD1" w:rsidR="0054460F" w:rsidRDefault="00000000">
                            <w:pPr>
                              <w:rPr>
                                <w:sz w:val="18"/>
                                <w:szCs w:val="18"/>
                              </w:rPr>
                            </w:pPr>
                            <w:r>
                              <w:rPr>
                                <w:sz w:val="18"/>
                                <w:szCs w:val="18"/>
                              </w:rPr>
                              <w:t xml:space="preserve">Opening the </w:t>
                            </w:r>
                            <w:r w:rsidR="001F68F2">
                              <w:rPr>
                                <w:sz w:val="18"/>
                                <w:szCs w:val="18"/>
                              </w:rPr>
                              <w:t>EweManage</w:t>
                            </w:r>
                            <w:r>
                              <w:rPr>
                                <w:sz w:val="18"/>
                                <w:szCs w:val="18"/>
                              </w:rPr>
                              <w:t xml:space="preserve"> Mobile menu with the PSION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D79FC" id="AutoShape 463" o:spid="_x0000_s1211" type="#_x0000_t61" style="position:absolute;margin-left:6.75pt;margin-top:2.75pt;width:73.5pt;height:62.2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" adj="38601,19310">
                <v:textbox>
                  <w:txbxContent>
                    <w:p w14:paraId="2406258F" w14:textId="3BB34BD1" w:rsidR="0054460F" w:rsidRDefault="00000000">
                      <w:pPr>
                        <w:rPr>
                          <w:sz w:val="18"/>
                          <w:szCs w:val="18"/>
                        </w:rPr>
                      </w:pPr>
                      <w:r>
                        <w:rPr>
                          <w:sz w:val="18"/>
                          <w:szCs w:val="18"/>
                        </w:rPr>
                        <w:t xml:space="preserve">Opening the </w:t>
                      </w:r>
                      <w:r w:rsidR="001F68F2">
                        <w:rPr>
                          <w:sz w:val="18"/>
                          <w:szCs w:val="18"/>
                        </w:rPr>
                        <w:t>EweManage</w:t>
                      </w:r>
                      <w:r>
                        <w:rPr>
                          <w:sz w:val="18"/>
                          <w:szCs w:val="18"/>
                        </w:rPr>
                        <w:t xml:space="preserve"> Mobile menu with the PSION</w:t>
                      </w:r>
                    </w:p>
                  </w:txbxContent>
                </v:textbox>
              </v:shape>
            </w:pict>
          </mc:Fallback>
        </mc:AlternateContent>
      </w:r>
    </w:p>
    <w:p w14:paraId="27974982" w14:textId="77777777" w:rsidR="00DB7565" w:rsidRDefault="0011795B" w:rsidP="0009420E">
      <w:r>
        <w:rPr>
          <w:noProof/>
          <w:lang w:eastAsia="fr-CA"/>
        </w:rPr>
        <mc:AlternateContent>
          <mc:Choice Requires="wps">
            <w:drawing>
              <wp:anchor distT="0" distB="0" distL="114300" distR="114300" simplePos="0" relativeHeight="252076032" behindDoc="0" locked="0" layoutInCell="1" allowOverlap="1" wp14:anchorId="340E61CE" wp14:editId="26CADF46">
                <wp:simplePos x="0" y="0"/>
                <wp:positionH relativeFrom="column">
                  <wp:posOffset>85725</wp:posOffset>
                </wp:positionH>
                <wp:positionV relativeFrom="paragraph">
                  <wp:posOffset>740410</wp:posOffset>
                </wp:positionV>
                <wp:extent cx="933450" cy="628650"/>
                <wp:effectExtent l="9525" t="6985" r="857250" b="12065"/>
                <wp:wrapNone/>
                <wp:docPr id="622"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628650"/>
                        </a:xfrm>
                        <a:prstGeom prst="wedgeRectCallout">
                          <a:avLst>
                            <a:gd name="adj1" fmla="val 135852"/>
                            <a:gd name="adj2" fmla="val 13940"/>
                          </a:avLst>
                        </a:prstGeom>
                        <a:solidFill>
                          <a:srgbClr val="FFFFFF"/>
                        </a:solidFill>
                        <a:ln w="9525">
                          <a:solidFill>
                            <a:srgbClr val="000000"/>
                          </a:solidFill>
                          <a:miter lim="800000"/>
                          <a:headEnd/>
                          <a:tailEnd/>
                        </a:ln>
                      </wps:spPr>
                      <wps:txbx>
                        <w:txbxContent>
                          <w:p w14:paraId="76227F08" w14:textId="3AF37BEE" w:rsidR="0054460F" w:rsidRDefault="00000000">
                            <w:pPr>
                              <w:rPr>
                                <w:sz w:val="18"/>
                                <w:szCs w:val="18"/>
                              </w:rPr>
                            </w:pPr>
                            <w:r>
                              <w:rPr>
                                <w:sz w:val="18"/>
                                <w:szCs w:val="18"/>
                              </w:rPr>
                              <w:t xml:space="preserve">Open the </w:t>
                            </w:r>
                            <w:r w:rsidR="001F68F2">
                              <w:rPr>
                                <w:sz w:val="18"/>
                                <w:szCs w:val="18"/>
                              </w:rPr>
                              <w:t>EweManage</w:t>
                            </w:r>
                            <w:r>
                              <w:rPr>
                                <w:sz w:val="18"/>
                                <w:szCs w:val="18"/>
                              </w:rPr>
                              <w:t xml:space="preserve"> Mobile PC menu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E61CE" id="AutoShape 462" o:spid="_x0000_s1212" type="#_x0000_t61" style="position:absolute;margin-left:6.75pt;margin-top:58.3pt;width:73.5pt;height:49.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" adj="40144,13811">
                <v:textbox>
                  <w:txbxContent>
                    <w:p w14:paraId="76227F08" w14:textId="3AF37BEE" w:rsidR="0054460F" w:rsidRDefault="00000000">
                      <w:pPr>
                        <w:rPr>
                          <w:sz w:val="18"/>
                          <w:szCs w:val="18"/>
                        </w:rPr>
                      </w:pPr>
                      <w:r>
                        <w:rPr>
                          <w:sz w:val="18"/>
                          <w:szCs w:val="18"/>
                        </w:rPr>
                        <w:t xml:space="preserve">Open the </w:t>
                      </w:r>
                      <w:r w:rsidR="001F68F2">
                        <w:rPr>
                          <w:sz w:val="18"/>
                          <w:szCs w:val="18"/>
                        </w:rPr>
                        <w:t>EweManage</w:t>
                      </w:r>
                      <w:r>
                        <w:rPr>
                          <w:sz w:val="18"/>
                          <w:szCs w:val="18"/>
                        </w:rPr>
                        <w:t xml:space="preserve"> Mobile PC menu</w:t>
                      </w:r>
                    </w:p>
                  </w:txbxContent>
                </v:textbox>
              </v:shape>
            </w:pict>
          </mc:Fallback>
        </mc:AlternateContent>
      </w:r>
    </w:p>
    <w:p w14:paraId="71EBB8CB" w14:textId="77777777" w:rsidR="00DB7565" w:rsidRDefault="00DB7565" w:rsidP="0009420E"/>
    <w:p w14:paraId="7B1D4944" w14:textId="77777777" w:rsidR="00DB7565" w:rsidRDefault="00DB7565" w:rsidP="0009420E"/>
    <w:p w14:paraId="2D90A9EB" w14:textId="77777777" w:rsidR="00DB7565" w:rsidRDefault="00DB7565" w:rsidP="0009420E"/>
    <w:p w14:paraId="21D36BB9" w14:textId="77777777" w:rsidR="00DB7565" w:rsidRDefault="00DB7565" w:rsidP="0009420E"/>
    <w:p w14:paraId="46D85965" w14:textId="77777777" w:rsidR="00DB7565" w:rsidRDefault="00DB7565" w:rsidP="0009420E"/>
    <w:p w14:paraId="74EA5294" w14:textId="7C737AC6" w:rsidR="0054460F" w:rsidRDefault="00000000">
      <w:r>
        <w:t xml:space="preserve">After importing the </w:t>
      </w:r>
      <w:r w:rsidR="001F68F2">
        <w:t>EweManage</w:t>
      </w:r>
      <w:r>
        <w:t xml:space="preserve"> Mobile files that contain the latest transactions, the data on the </w:t>
      </w:r>
      <w:r w:rsidR="001F68F2">
        <w:t>EweManage</w:t>
      </w:r>
      <w:r>
        <w:t xml:space="preserve"> </w:t>
      </w:r>
      <w:r w:rsidR="005B23E7">
        <w:t>record</w:t>
      </w:r>
      <w:r>
        <w:t xml:space="preserve">s is not automatically imported into the </w:t>
      </w:r>
      <w:r w:rsidR="001F68F2">
        <w:t>EweManage</w:t>
      </w:r>
      <w:r>
        <w:t xml:space="preserve"> </w:t>
      </w:r>
      <w:r w:rsidR="005B23E7">
        <w:t>record</w:t>
      </w:r>
      <w:r>
        <w:t xml:space="preserve">s and the latter are updated only on your intervention following a "Confirmation" of the transactions. This was intended so that you can see transactions BEFORE importing them into </w:t>
      </w:r>
      <w:r w:rsidR="001F68F2">
        <w:t>EweManage</w:t>
      </w:r>
      <w:r>
        <w:t xml:space="preserve"> records and thus avoid unwanted updates. To accept imported </w:t>
      </w:r>
      <w:r w:rsidR="001F68F2">
        <w:t>EweManage</w:t>
      </w:r>
      <w:r>
        <w:t xml:space="preserve"> activities, you must access the </w:t>
      </w:r>
      <w:r w:rsidR="001F68F2">
        <w:t>EweManage</w:t>
      </w:r>
      <w:r>
        <w:t xml:space="preserve"> Input Tools menu on the </w:t>
      </w:r>
      <w:r w:rsidR="001F68F2">
        <w:t>EweManage</w:t>
      </w:r>
      <w:r>
        <w:t xml:space="preserve"> Mobile tab. </w:t>
      </w:r>
    </w:p>
    <w:p w14:paraId="5C6EDE44" w14:textId="77777777" w:rsidR="0054460F" w:rsidRDefault="00000000">
      <w:r>
        <w:t xml:space="preserve">Note: </w:t>
      </w:r>
    </w:p>
    <w:p w14:paraId="2451C320" w14:textId="26300F9C" w:rsidR="0054460F" w:rsidRDefault="00000000">
      <w:r>
        <w:t xml:space="preserve">Data transfer between the mobile app and </w:t>
      </w:r>
      <w:r w:rsidR="001F68F2">
        <w:t>EweManage</w:t>
      </w:r>
      <w:r>
        <w:t xml:space="preserve"> is </w:t>
      </w:r>
      <w:r>
        <w:rPr>
          <w:b/>
        </w:rPr>
        <w:t>always</w:t>
      </w:r>
      <w:r>
        <w:t xml:space="preserve"> done</w:t>
      </w:r>
      <w:r>
        <w:rPr>
          <w:b/>
        </w:rPr>
        <w:t xml:space="preserve"> in 3 steps</w:t>
      </w:r>
      <w:r>
        <w:t>:</w:t>
      </w:r>
    </w:p>
    <w:p w14:paraId="6FB77618" w14:textId="7D7E05BC" w:rsidR="0054460F" w:rsidRDefault="00000000">
      <w:pPr>
        <w:pStyle w:val="Paragraphedeliste"/>
        <w:numPr>
          <w:ilvl w:val="0"/>
          <w:numId w:val="61"/>
        </w:numPr>
      </w:pPr>
      <w:r>
        <w:t xml:space="preserve">Transfer of new transactions from mobile to </w:t>
      </w:r>
      <w:r w:rsidR="001F68F2">
        <w:t>EweManage</w:t>
      </w:r>
      <w:r>
        <w:t xml:space="preserve">: </w:t>
      </w:r>
    </w:p>
    <w:p w14:paraId="6C3A5DE5" w14:textId="77777777" w:rsidR="0054460F" w:rsidRDefault="00000000">
      <w:pPr>
        <w:pStyle w:val="Paragraphedeliste"/>
        <w:numPr>
          <w:ilvl w:val="1"/>
          <w:numId w:val="61"/>
        </w:numPr>
      </w:pPr>
      <w:r>
        <w:t>Step 1: Create the file by the download button or by "export"</w:t>
      </w:r>
    </w:p>
    <w:p w14:paraId="1630F8AE" w14:textId="7C184EB6" w:rsidR="0054460F" w:rsidRDefault="00000000">
      <w:pPr>
        <w:pStyle w:val="Paragraphedeliste"/>
        <w:numPr>
          <w:ilvl w:val="1"/>
          <w:numId w:val="61"/>
        </w:numPr>
      </w:pPr>
      <w:r>
        <w:t xml:space="preserve">Step 2: Transfer of data files to </w:t>
      </w:r>
      <w:r w:rsidR="001F68F2">
        <w:t>EweManage</w:t>
      </w:r>
      <w:r>
        <w:t xml:space="preserve"> (with synchro</w:t>
      </w:r>
      <w:r w:rsidR="001F68F2">
        <w:t>EweManage</w:t>
      </w:r>
      <w:r>
        <w:t xml:space="preserve"> for PSION application or by copy on USB key for PC application)</w:t>
      </w:r>
    </w:p>
    <w:p w14:paraId="6FC0E0A2" w14:textId="034BA440" w:rsidR="0054460F" w:rsidRDefault="00000000">
      <w:pPr>
        <w:pStyle w:val="Paragraphedeliste"/>
        <w:numPr>
          <w:ilvl w:val="1"/>
          <w:numId w:val="61"/>
        </w:numPr>
      </w:pPr>
      <w:r>
        <w:t xml:space="preserve">Step 3: Confirmation of transactions in </w:t>
      </w:r>
      <w:r w:rsidR="001F68F2">
        <w:t>EweManage</w:t>
      </w:r>
      <w:r>
        <w:t xml:space="preserve"> ("Input tools" menu)</w:t>
      </w:r>
    </w:p>
    <w:p w14:paraId="5576943F" w14:textId="77777777" w:rsidR="0054460F" w:rsidRDefault="00000000">
      <w:pPr>
        <w:pStyle w:val="Paragraphedeliste"/>
        <w:numPr>
          <w:ilvl w:val="0"/>
          <w:numId w:val="61"/>
        </w:numPr>
      </w:pPr>
      <w:r>
        <w:t>Transferring data from host to mobile app:</w:t>
      </w:r>
    </w:p>
    <w:p w14:paraId="41221638" w14:textId="77777777" w:rsidR="0054460F" w:rsidRDefault="00000000">
      <w:pPr>
        <w:pStyle w:val="Paragraphedeliste"/>
        <w:numPr>
          <w:ilvl w:val="1"/>
          <w:numId w:val="61"/>
        </w:numPr>
      </w:pPr>
      <w:r>
        <w:t>Step 1: Create files by the appropriate button in the "Input Tools" menu (dark green area)</w:t>
      </w:r>
    </w:p>
    <w:p w14:paraId="53BB3A4F" w14:textId="77777777" w:rsidR="0054460F" w:rsidRDefault="00000000">
      <w:pPr>
        <w:pStyle w:val="Paragraphedeliste"/>
        <w:numPr>
          <w:ilvl w:val="1"/>
          <w:numId w:val="61"/>
        </w:numPr>
      </w:pPr>
      <w:r>
        <w:t>Step 2: Transfer data files to the mobile application</w:t>
      </w:r>
    </w:p>
    <w:p w14:paraId="50B8CBFA" w14:textId="0BCF3616" w:rsidR="0054460F" w:rsidRDefault="00000000">
      <w:pPr>
        <w:pStyle w:val="Paragraphedeliste"/>
        <w:numPr>
          <w:ilvl w:val="1"/>
          <w:numId w:val="61"/>
        </w:numPr>
      </w:pPr>
      <w:r>
        <w:t xml:space="preserve">Step 3: Read the files in the mobile application by the </w:t>
      </w:r>
      <w:r w:rsidR="001F68F2">
        <w:t>EweManage</w:t>
      </w:r>
      <w:r>
        <w:t xml:space="preserve"> data import function</w:t>
      </w:r>
    </w:p>
    <w:p w14:paraId="5C762982" w14:textId="77777777" w:rsidR="0054460F" w:rsidRDefault="00000000">
      <w:pPr>
        <w:jc w:val="both"/>
      </w:pPr>
      <w:r>
        <w:t xml:space="preserve">Depending on whether you access the menu from Cheptel or the lamb file, you will have two different screens: </w:t>
      </w:r>
    </w:p>
    <w:p w14:paraId="3C234B73" w14:textId="3704351A" w:rsidR="0054460F" w:rsidRDefault="00000000">
      <w:r>
        <w:t xml:space="preserve">The following screen is the </w:t>
      </w:r>
      <w:r>
        <w:rPr>
          <w:b/>
        </w:rPr>
        <w:t xml:space="preserve">mobile </w:t>
      </w:r>
      <w:r w:rsidR="001F68F2">
        <w:rPr>
          <w:b/>
        </w:rPr>
        <w:t>EweManage</w:t>
      </w:r>
      <w:r>
        <w:t xml:space="preserve"> menu</w:t>
      </w:r>
      <w:r>
        <w:rPr>
          <w:b/>
        </w:rPr>
        <w:t xml:space="preserve"> used with the PSION</w:t>
      </w:r>
      <w:r>
        <w:t xml:space="preserve"> or Workabout from the </w:t>
      </w:r>
      <w:r w:rsidR="00751E7B">
        <w:t>Flock</w:t>
      </w:r>
      <w:r>
        <w:t>:</w:t>
      </w:r>
    </w:p>
    <w:p w14:paraId="311251D8" w14:textId="77777777" w:rsidR="00005768" w:rsidRDefault="00005768" w:rsidP="0009420E"/>
    <w:p w14:paraId="26DAA7DB" w14:textId="77777777" w:rsidR="00E0247F" w:rsidRDefault="0011795B" w:rsidP="0009420E">
      <w:r>
        <w:rPr>
          <w:noProof/>
          <w:lang w:eastAsia="fr-CA"/>
        </w:rPr>
        <mc:AlternateContent>
          <mc:Choice Requires="wps">
            <w:drawing>
              <wp:anchor distT="0" distB="0" distL="114300" distR="114300" simplePos="0" relativeHeight="251756544" behindDoc="0" locked="0" layoutInCell="1" allowOverlap="1" wp14:anchorId="4FE44630" wp14:editId="03657D67">
                <wp:simplePos x="0" y="0"/>
                <wp:positionH relativeFrom="column">
                  <wp:posOffset>390525</wp:posOffset>
                </wp:positionH>
                <wp:positionV relativeFrom="paragraph">
                  <wp:posOffset>28575</wp:posOffset>
                </wp:positionV>
                <wp:extent cx="2266950" cy="762000"/>
                <wp:effectExtent l="9525" t="9525" r="9525" b="609600"/>
                <wp:wrapNone/>
                <wp:docPr id="621"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0" cy="762000"/>
                        </a:xfrm>
                        <a:prstGeom prst="wedgeEllipseCallout">
                          <a:avLst>
                            <a:gd name="adj1" fmla="val -29245"/>
                            <a:gd name="adj2" fmla="val 129250"/>
                          </a:avLst>
                        </a:prstGeom>
                        <a:solidFill>
                          <a:srgbClr val="FFFFFF"/>
                        </a:solidFill>
                        <a:ln w="9525">
                          <a:solidFill>
                            <a:srgbClr val="000000"/>
                          </a:solidFill>
                          <a:miter lim="800000"/>
                          <a:headEnd/>
                          <a:tailEnd/>
                        </a:ln>
                      </wps:spPr>
                      <wps:txbx>
                        <w:txbxContent>
                          <w:p w14:paraId="03BB6C79" w14:textId="7C76833B" w:rsidR="0054460F" w:rsidRDefault="00000000">
                            <w:pPr>
                              <w:rPr>
                                <w:sz w:val="18"/>
                                <w:szCs w:val="18"/>
                              </w:rPr>
                            </w:pPr>
                            <w:r>
                              <w:rPr>
                                <w:sz w:val="18"/>
                                <w:szCs w:val="18"/>
                              </w:rPr>
                              <w:t xml:space="preserve">Section for updating the records of </w:t>
                            </w:r>
                            <w:r w:rsidR="001F68F2">
                              <w:rPr>
                                <w:sz w:val="18"/>
                                <w:szCs w:val="18"/>
                              </w:rPr>
                              <w:t>EweManage</w:t>
                            </w:r>
                            <w:r>
                              <w:rPr>
                                <w:sz w:val="18"/>
                                <w:szCs w:val="18"/>
                              </w:rPr>
                              <w:t xml:space="preserve"> following the import of the transactions of the PSION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44630" id="AutoShape 113" o:spid="_x0000_s1213" type="#_x0000_t63" style="position:absolute;margin-left:30.75pt;margin-top:2.25pt;width:178.5pt;height:60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" adj="4483,38718">
                <v:textbox>
                  <w:txbxContent>
                    <w:p w14:paraId="03BB6C79" w14:textId="7C76833B" w:rsidR="0054460F" w:rsidRDefault="00000000">
                      <w:pPr>
                        <w:rPr>
                          <w:sz w:val="18"/>
                          <w:szCs w:val="18"/>
                        </w:rPr>
                      </w:pPr>
                      <w:r>
                        <w:rPr>
                          <w:sz w:val="18"/>
                          <w:szCs w:val="18"/>
                        </w:rPr>
                        <w:t xml:space="preserve">Section for updating the records of </w:t>
                      </w:r>
                      <w:r w:rsidR="001F68F2">
                        <w:rPr>
                          <w:sz w:val="18"/>
                          <w:szCs w:val="18"/>
                        </w:rPr>
                        <w:t>EweManage</w:t>
                      </w:r>
                      <w:r>
                        <w:rPr>
                          <w:sz w:val="18"/>
                          <w:szCs w:val="18"/>
                        </w:rPr>
                        <w:t xml:space="preserve"> following the import of the transactions of the PSION</w:t>
                      </w:r>
                    </w:p>
                  </w:txbxContent>
                </v:textbox>
              </v:shape>
            </w:pict>
          </mc:Fallback>
        </mc:AlternateContent>
      </w:r>
      <w:r>
        <w:rPr>
          <w:noProof/>
          <w:lang w:eastAsia="fr-CA"/>
        </w:rPr>
        <mc:AlternateContent>
          <mc:Choice Requires="wps">
            <w:drawing>
              <wp:anchor distT="0" distB="0" distL="114300" distR="114300" simplePos="0" relativeHeight="251919360" behindDoc="0" locked="0" layoutInCell="1" allowOverlap="1" wp14:anchorId="6788835A" wp14:editId="7B23F09A">
                <wp:simplePos x="0" y="0"/>
                <wp:positionH relativeFrom="column">
                  <wp:posOffset>2905125</wp:posOffset>
                </wp:positionH>
                <wp:positionV relativeFrom="paragraph">
                  <wp:posOffset>46990</wp:posOffset>
                </wp:positionV>
                <wp:extent cx="2219325" cy="847725"/>
                <wp:effectExtent l="9525" t="8890" r="9525" b="781685"/>
                <wp:wrapNone/>
                <wp:docPr id="620"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9325" cy="847725"/>
                        </a:xfrm>
                        <a:prstGeom prst="wedgeEllipseCallout">
                          <a:avLst>
                            <a:gd name="adj1" fmla="val -32519"/>
                            <a:gd name="adj2" fmla="val 140560"/>
                          </a:avLst>
                        </a:prstGeom>
                        <a:solidFill>
                          <a:srgbClr val="FFFFFF"/>
                        </a:solidFill>
                        <a:ln w="9525">
                          <a:solidFill>
                            <a:srgbClr val="000000"/>
                          </a:solidFill>
                          <a:miter lim="800000"/>
                          <a:headEnd/>
                          <a:tailEnd/>
                        </a:ln>
                      </wps:spPr>
                      <wps:txbx>
                        <w:txbxContent>
                          <w:p w14:paraId="6A203D81" w14:textId="25187115" w:rsidR="0054460F" w:rsidRDefault="00000000">
                            <w:pPr>
                              <w:rPr>
                                <w:sz w:val="18"/>
                                <w:szCs w:val="18"/>
                              </w:rPr>
                            </w:pPr>
                            <w:r>
                              <w:rPr>
                                <w:sz w:val="18"/>
                                <w:szCs w:val="18"/>
                              </w:rPr>
                              <w:t xml:space="preserve">Dark green: section for exporting data from </w:t>
                            </w:r>
                            <w:r w:rsidR="001F68F2">
                              <w:rPr>
                                <w:sz w:val="18"/>
                                <w:szCs w:val="18"/>
                              </w:rPr>
                              <w:t>EweManage</w:t>
                            </w:r>
                            <w:r>
                              <w:rPr>
                                <w:sz w:val="18"/>
                                <w:szCs w:val="18"/>
                              </w:rPr>
                              <w:t xml:space="preserve"> to PSION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8835A" id="AutoShape 300" o:spid="_x0000_s1214" type="#_x0000_t63" style="position:absolute;margin-left:228.75pt;margin-top:3.7pt;width:174.75pt;height:66.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" adj="3776,41161">
                <v:textbox>
                  <w:txbxContent>
                    <w:p w14:paraId="6A203D81" w14:textId="25187115" w:rsidR="0054460F" w:rsidRDefault="00000000">
                      <w:pPr>
                        <w:rPr>
                          <w:sz w:val="18"/>
                          <w:szCs w:val="18"/>
                        </w:rPr>
                      </w:pPr>
                      <w:r>
                        <w:rPr>
                          <w:sz w:val="18"/>
                          <w:szCs w:val="18"/>
                        </w:rPr>
                        <w:t xml:space="preserve">Dark green: section for exporting data from </w:t>
                      </w:r>
                      <w:r w:rsidR="001F68F2">
                        <w:rPr>
                          <w:sz w:val="18"/>
                          <w:szCs w:val="18"/>
                        </w:rPr>
                        <w:t>EweManage</w:t>
                      </w:r>
                      <w:r>
                        <w:rPr>
                          <w:sz w:val="18"/>
                          <w:szCs w:val="18"/>
                        </w:rPr>
                        <w:t xml:space="preserve"> to PSION</w:t>
                      </w:r>
                    </w:p>
                  </w:txbxContent>
                </v:textbox>
              </v:shape>
            </w:pict>
          </mc:Fallback>
        </mc:AlternateContent>
      </w:r>
    </w:p>
    <w:p w14:paraId="2D6654FA" w14:textId="77777777" w:rsidR="00E0247F" w:rsidRDefault="00E0247F" w:rsidP="0009420E"/>
    <w:p w14:paraId="49D6BB2F" w14:textId="77777777" w:rsidR="00E0247F" w:rsidRDefault="0011795B" w:rsidP="0009420E">
      <w:r>
        <w:rPr>
          <w:noProof/>
          <w:lang w:eastAsia="fr-CA"/>
        </w:rPr>
        <mc:AlternateContent>
          <mc:Choice Requires="wps">
            <w:drawing>
              <wp:anchor distT="0" distB="0" distL="114300" distR="114300" simplePos="0" relativeHeight="251754496" behindDoc="0" locked="0" layoutInCell="1" allowOverlap="1" wp14:anchorId="2CD24D24" wp14:editId="1AE62809">
                <wp:simplePos x="0" y="0"/>
                <wp:positionH relativeFrom="column">
                  <wp:posOffset>4349750</wp:posOffset>
                </wp:positionH>
                <wp:positionV relativeFrom="paragraph">
                  <wp:posOffset>144145</wp:posOffset>
                </wp:positionV>
                <wp:extent cx="1841500" cy="925195"/>
                <wp:effectExtent l="492125" t="10795" r="9525" b="54610"/>
                <wp:wrapNone/>
                <wp:docPr id="619"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0" cy="925195"/>
                        </a:xfrm>
                        <a:prstGeom prst="wedgeEllipseCallout">
                          <a:avLst>
                            <a:gd name="adj1" fmla="val -74792"/>
                            <a:gd name="adj2" fmla="val 53227"/>
                          </a:avLst>
                        </a:prstGeom>
                        <a:solidFill>
                          <a:srgbClr val="FFFFFF"/>
                        </a:solidFill>
                        <a:ln w="9525">
                          <a:solidFill>
                            <a:srgbClr val="000000"/>
                          </a:solidFill>
                          <a:miter lim="800000"/>
                          <a:headEnd/>
                          <a:tailEnd/>
                        </a:ln>
                      </wps:spPr>
                      <wps:txbx>
                        <w:txbxContent>
                          <w:p w14:paraId="6086C03E" w14:textId="4A188CC2" w:rsidR="0054460F" w:rsidRDefault="00000000">
                            <w:pPr>
                              <w:rPr>
                                <w:sz w:val="18"/>
                                <w:szCs w:val="18"/>
                              </w:rPr>
                            </w:pPr>
                            <w:r>
                              <w:rPr>
                                <w:sz w:val="18"/>
                                <w:szCs w:val="18"/>
                              </w:rPr>
                              <w:t xml:space="preserve">Export of the </w:t>
                            </w:r>
                            <w:r w:rsidR="001F68F2">
                              <w:rPr>
                                <w:sz w:val="18"/>
                                <w:szCs w:val="18"/>
                              </w:rPr>
                              <w:t>EweManage</w:t>
                            </w:r>
                            <w:r>
                              <w:rPr>
                                <w:sz w:val="18"/>
                                <w:szCs w:val="18"/>
                              </w:rPr>
                              <w:t xml:space="preserve"> active animal database to the PSION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24D24" id="AutoShape 111" o:spid="_x0000_s1215" type="#_x0000_t63" style="position:absolute;margin-left:342.5pt;margin-top:11.35pt;width:145pt;height:72.8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" adj="-5355,22297">
                <v:textbox>
                  <w:txbxContent>
                    <w:p w14:paraId="6086C03E" w14:textId="4A188CC2" w:rsidR="0054460F" w:rsidRDefault="00000000">
                      <w:pPr>
                        <w:rPr>
                          <w:sz w:val="18"/>
                          <w:szCs w:val="18"/>
                        </w:rPr>
                      </w:pPr>
                      <w:r>
                        <w:rPr>
                          <w:sz w:val="18"/>
                          <w:szCs w:val="18"/>
                        </w:rPr>
                        <w:t xml:space="preserve">Export of the </w:t>
                      </w:r>
                      <w:r w:rsidR="001F68F2">
                        <w:rPr>
                          <w:sz w:val="18"/>
                          <w:szCs w:val="18"/>
                        </w:rPr>
                        <w:t>EweManage</w:t>
                      </w:r>
                      <w:r>
                        <w:rPr>
                          <w:sz w:val="18"/>
                          <w:szCs w:val="18"/>
                        </w:rPr>
                        <w:t xml:space="preserve"> active animal database to the PSION</w:t>
                      </w:r>
                    </w:p>
                  </w:txbxContent>
                </v:textbox>
              </v:shape>
            </w:pict>
          </mc:Fallback>
        </mc:AlternateContent>
      </w:r>
    </w:p>
    <w:p w14:paraId="4DD7D509" w14:textId="77777777" w:rsidR="0009420E" w:rsidRDefault="0011795B" w:rsidP="0009420E">
      <w:r>
        <w:rPr>
          <w:noProof/>
          <w:lang w:eastAsia="fr-CA"/>
        </w:rPr>
        <mc:AlternateContent>
          <mc:Choice Requires="wps">
            <w:drawing>
              <wp:anchor distT="0" distB="0" distL="114300" distR="114300" simplePos="0" relativeHeight="251755520" behindDoc="0" locked="0" layoutInCell="1" allowOverlap="1" wp14:anchorId="0A9A9F77" wp14:editId="68E44290">
                <wp:simplePos x="0" y="0"/>
                <wp:positionH relativeFrom="column">
                  <wp:posOffset>4187825</wp:posOffset>
                </wp:positionH>
                <wp:positionV relativeFrom="paragraph">
                  <wp:posOffset>982980</wp:posOffset>
                </wp:positionV>
                <wp:extent cx="2184400" cy="952500"/>
                <wp:effectExtent l="1092200" t="30480" r="9525" b="7620"/>
                <wp:wrapNone/>
                <wp:docPr id="618"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4400" cy="952500"/>
                        </a:xfrm>
                        <a:prstGeom prst="wedgeEllipseCallout">
                          <a:avLst>
                            <a:gd name="adj1" fmla="val -96949"/>
                            <a:gd name="adj2" fmla="val -50866"/>
                          </a:avLst>
                        </a:prstGeom>
                        <a:solidFill>
                          <a:srgbClr val="FFFFFF"/>
                        </a:solidFill>
                        <a:ln w="9525">
                          <a:solidFill>
                            <a:srgbClr val="000000"/>
                          </a:solidFill>
                          <a:miter lim="800000"/>
                          <a:headEnd/>
                          <a:tailEnd/>
                        </a:ln>
                      </wps:spPr>
                      <wps:txbx>
                        <w:txbxContent>
                          <w:p w14:paraId="41F08B1C" w14:textId="77777777" w:rsidR="0054460F" w:rsidRDefault="00000000">
                            <w:pPr>
                              <w:rPr>
                                <w:sz w:val="18"/>
                                <w:szCs w:val="18"/>
                              </w:rPr>
                            </w:pPr>
                            <w:r>
                              <w:rPr>
                                <w:sz w:val="18"/>
                                <w:szCs w:val="18"/>
                              </w:rPr>
                              <w:t>Exporting park names (groups), site names and breeds of your herd to the PSION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A9F77" id="AutoShape 112" o:spid="_x0000_s1216" type="#_x0000_t63" style="position:absolute;margin-left:329.75pt;margin-top:77.4pt;width:172pt;height: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" adj="-10141,-187">
                <v:textbox>
                  <w:txbxContent>
                    <w:p w14:paraId="41F08B1C" w14:textId="77777777" w:rsidR="0054460F" w:rsidRDefault="00000000">
                      <w:pPr>
                        <w:rPr>
                          <w:sz w:val="18"/>
                          <w:szCs w:val="18"/>
                        </w:rPr>
                      </w:pPr>
                      <w:r>
                        <w:rPr>
                          <w:sz w:val="18"/>
                          <w:szCs w:val="18"/>
                        </w:rPr>
                        <w:t>Exporting park names (groups), site names and breeds of your herd to the PSION</w:t>
                      </w:r>
                    </w:p>
                  </w:txbxContent>
                </v:textbox>
              </v:shape>
            </w:pict>
          </mc:Fallback>
        </mc:AlternateContent>
      </w:r>
      <w:r w:rsidR="0009420E">
        <w:rPr>
          <w:noProof/>
          <w:lang w:eastAsia="fr-CA"/>
        </w:rPr>
        <w:drawing>
          <wp:inline distT="0" distB="0" distL="0" distR="0" wp14:anchorId="17DA8035" wp14:editId="34752854">
            <wp:extent cx="4321175" cy="2265167"/>
            <wp:effectExtent l="19050" t="0" r="3175" b="0"/>
            <wp:docPr id="1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cstate="print"/>
                    <a:stretch>
                      <a:fillRect/>
                    </a:stretch>
                  </pic:blipFill>
                  <pic:spPr bwMode="auto">
                    <a:xfrm>
                      <a:off x="0" y="0"/>
                      <a:ext cx="4321175" cy="2265167"/>
                    </a:xfrm>
                    <a:prstGeom prst="rect">
                      <a:avLst/>
                    </a:prstGeom>
                    <a:noFill/>
                    <a:ln w="9525">
                      <a:noFill/>
                      <a:miter lim="800000"/>
                      <a:headEnd/>
                      <a:tailEnd/>
                    </a:ln>
                  </pic:spPr>
                </pic:pic>
              </a:graphicData>
            </a:graphic>
          </wp:inline>
        </w:drawing>
      </w:r>
    </w:p>
    <w:p w14:paraId="6C14A7BD" w14:textId="77777777" w:rsidR="00005768" w:rsidRDefault="00005768" w:rsidP="0009420E"/>
    <w:p w14:paraId="6F73E5F5" w14:textId="77777777" w:rsidR="00005768" w:rsidRDefault="0011795B" w:rsidP="0009420E">
      <w:r>
        <w:rPr>
          <w:noProof/>
          <w:lang w:eastAsia="fr-CA"/>
        </w:rPr>
        <mc:AlternateContent>
          <mc:Choice Requires="wps">
            <w:drawing>
              <wp:anchor distT="0" distB="0" distL="114300" distR="114300" simplePos="0" relativeHeight="252079104" behindDoc="0" locked="0" layoutInCell="1" allowOverlap="1" wp14:anchorId="0D98E567" wp14:editId="3DA54D73">
                <wp:simplePos x="0" y="0"/>
                <wp:positionH relativeFrom="column">
                  <wp:posOffset>1276350</wp:posOffset>
                </wp:positionH>
                <wp:positionV relativeFrom="paragraph">
                  <wp:posOffset>3810</wp:posOffset>
                </wp:positionV>
                <wp:extent cx="1752600" cy="942975"/>
                <wp:effectExtent l="752475" t="1013460" r="9525" b="5715"/>
                <wp:wrapNone/>
                <wp:docPr id="617" name="AutoShap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942975"/>
                        </a:xfrm>
                        <a:prstGeom prst="wedgeRectCallout">
                          <a:avLst>
                            <a:gd name="adj1" fmla="val -89926"/>
                            <a:gd name="adj2" fmla="val -152426"/>
                          </a:avLst>
                        </a:prstGeom>
                        <a:solidFill>
                          <a:srgbClr val="FFFFFF"/>
                        </a:solidFill>
                        <a:ln w="9525">
                          <a:solidFill>
                            <a:srgbClr val="000000"/>
                          </a:solidFill>
                          <a:miter lim="800000"/>
                          <a:headEnd/>
                          <a:tailEnd/>
                        </a:ln>
                      </wps:spPr>
                      <wps:txbx>
                        <w:txbxContent>
                          <w:p w14:paraId="0BC769A4" w14:textId="53C191A0" w:rsidR="0054460F" w:rsidRDefault="00000000">
                            <w:pPr>
                              <w:rPr>
                                <w:sz w:val="18"/>
                                <w:szCs w:val="18"/>
                              </w:rPr>
                            </w:pPr>
                            <w:r>
                              <w:rPr>
                                <w:sz w:val="18"/>
                                <w:szCs w:val="18"/>
                              </w:rPr>
                              <w:t xml:space="preserve">Buttons in green indicate that transaction files from mobile </w:t>
                            </w:r>
                            <w:r w:rsidR="001F68F2">
                              <w:rPr>
                                <w:sz w:val="18"/>
                                <w:szCs w:val="18"/>
                              </w:rPr>
                              <w:t>EweManage</w:t>
                            </w:r>
                            <w:r>
                              <w:rPr>
                                <w:sz w:val="18"/>
                                <w:szCs w:val="18"/>
                              </w:rPr>
                              <w:t xml:space="preserve"> should be imported into </w:t>
                            </w:r>
                            <w:r w:rsidR="001F68F2">
                              <w:rPr>
                                <w:sz w:val="18"/>
                                <w:szCs w:val="18"/>
                              </w:rPr>
                              <w:t>EweManage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8E567" id="AutoShape 465" o:spid="_x0000_s1217" type="#_x0000_t61" style="position:absolute;margin-left:100.5pt;margin-top:.3pt;width:138pt;height:74.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" adj="-8624,-22124">
                <v:textbox>
                  <w:txbxContent>
                    <w:p w14:paraId="0BC769A4" w14:textId="53C191A0" w:rsidR="0054460F" w:rsidRDefault="00000000">
                      <w:pPr>
                        <w:rPr>
                          <w:sz w:val="18"/>
                          <w:szCs w:val="18"/>
                        </w:rPr>
                      </w:pPr>
                      <w:r>
                        <w:rPr>
                          <w:sz w:val="18"/>
                          <w:szCs w:val="18"/>
                        </w:rPr>
                        <w:t xml:space="preserve">Buttons in green indicate that transaction files from mobile </w:t>
                      </w:r>
                      <w:r w:rsidR="001F68F2">
                        <w:rPr>
                          <w:sz w:val="18"/>
                          <w:szCs w:val="18"/>
                        </w:rPr>
                        <w:t>EweManage</w:t>
                      </w:r>
                      <w:r>
                        <w:rPr>
                          <w:sz w:val="18"/>
                          <w:szCs w:val="18"/>
                        </w:rPr>
                        <w:t xml:space="preserve"> should be imported into </w:t>
                      </w:r>
                      <w:r w:rsidR="001F68F2">
                        <w:rPr>
                          <w:sz w:val="18"/>
                          <w:szCs w:val="18"/>
                        </w:rPr>
                        <w:t>EweManage</w:t>
                      </w:r>
                    </w:p>
                  </w:txbxContent>
                </v:textbox>
              </v:shape>
            </w:pict>
          </mc:Fallback>
        </mc:AlternateContent>
      </w:r>
    </w:p>
    <w:p w14:paraId="4C49E236" w14:textId="77777777" w:rsidR="00005768" w:rsidRDefault="00005768" w:rsidP="0009420E"/>
    <w:p w14:paraId="49781559" w14:textId="77777777" w:rsidR="00005768" w:rsidRDefault="00005768" w:rsidP="0009420E"/>
    <w:p w14:paraId="1ED7C81B" w14:textId="77777777" w:rsidR="00005768" w:rsidRDefault="00005768" w:rsidP="0009420E"/>
    <w:p w14:paraId="5724864E" w14:textId="77777777" w:rsidR="00E10B2D" w:rsidRDefault="00E10B2D" w:rsidP="0009420E"/>
    <w:p w14:paraId="2F4137A7" w14:textId="77777777" w:rsidR="00E10B2D" w:rsidRDefault="00E10B2D" w:rsidP="0009420E"/>
    <w:p w14:paraId="7400C8EC" w14:textId="7FA21990" w:rsidR="0054460F" w:rsidRDefault="00000000">
      <w:r>
        <w:t xml:space="preserve">The next screen is the </w:t>
      </w:r>
      <w:r w:rsidR="001F68F2">
        <w:rPr>
          <w:b/>
        </w:rPr>
        <w:t>EweManage</w:t>
      </w:r>
      <w:r>
        <w:rPr>
          <w:b/>
        </w:rPr>
        <w:t xml:space="preserve"> Mobile PC</w:t>
      </w:r>
      <w:r>
        <w:t xml:space="preserve"> menu as accessed by the CHEPTEL file.</w:t>
      </w:r>
    </w:p>
    <w:p w14:paraId="5D28FBF8" w14:textId="77777777" w:rsidR="00E10B2D" w:rsidRDefault="00E10B2D" w:rsidP="0009420E"/>
    <w:p w14:paraId="08574B37" w14:textId="77777777" w:rsidR="0054460F" w:rsidRDefault="00000000">
      <w:r>
        <w:rPr>
          <w:noProof/>
          <w:lang w:eastAsia="fr-CA"/>
        </w:rPr>
        <mc:AlternateContent>
          <mc:Choice Requires="wps">
            <w:drawing>
              <wp:anchor distT="0" distB="0" distL="114300" distR="114300" simplePos="0" relativeHeight="252080128" behindDoc="0" locked="0" layoutInCell="1" allowOverlap="1" wp14:anchorId="099914FD" wp14:editId="50C6EA14">
                <wp:simplePos x="0" y="0"/>
                <wp:positionH relativeFrom="column">
                  <wp:posOffset>1333500</wp:posOffset>
                </wp:positionH>
                <wp:positionV relativeFrom="paragraph">
                  <wp:posOffset>3220085</wp:posOffset>
                </wp:positionV>
                <wp:extent cx="3152775" cy="1352550"/>
                <wp:effectExtent l="9525" t="372110" r="333375" b="8890"/>
                <wp:wrapNone/>
                <wp:docPr id="616" name="AutoShap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775" cy="1352550"/>
                        </a:xfrm>
                        <a:prstGeom prst="wedgeRectCallout">
                          <a:avLst>
                            <a:gd name="adj1" fmla="val 58662"/>
                            <a:gd name="adj2" fmla="val -75917"/>
                          </a:avLst>
                        </a:prstGeom>
                        <a:solidFill>
                          <a:srgbClr val="FFFFFF"/>
                        </a:solidFill>
                        <a:ln w="9525">
                          <a:solidFill>
                            <a:srgbClr val="000000"/>
                          </a:solidFill>
                          <a:miter lim="800000"/>
                          <a:headEnd/>
                          <a:tailEnd/>
                        </a:ln>
                      </wps:spPr>
                      <wps:txbx>
                        <w:txbxContent>
                          <w:p w14:paraId="50E3939E" w14:textId="4828DE32" w:rsidR="0054460F" w:rsidRDefault="00000000">
                            <w:pPr>
                              <w:rPr>
                                <w:sz w:val="18"/>
                                <w:szCs w:val="18"/>
                              </w:rPr>
                            </w:pPr>
                            <w:r>
                              <w:rPr>
                                <w:sz w:val="18"/>
                                <w:szCs w:val="18"/>
                              </w:rPr>
                              <w:t xml:space="preserve">When using </w:t>
                            </w:r>
                            <w:r w:rsidR="001F68F2">
                              <w:rPr>
                                <w:sz w:val="18"/>
                                <w:szCs w:val="18"/>
                              </w:rPr>
                              <w:t>EweManage</w:t>
                            </w:r>
                            <w:r>
                              <w:rPr>
                                <w:sz w:val="18"/>
                                <w:szCs w:val="18"/>
                              </w:rPr>
                              <w:t xml:space="preserve"> Mobile PC, you first need to identify where the transaction files are located. These files are in the "Transactions" Directory of your application and this directory must be copied to a USB flash drive for import to the PC.</w:t>
                            </w:r>
                          </w:p>
                          <w:p w14:paraId="45A2F1D6" w14:textId="6E2C6AA2" w:rsidR="0054460F" w:rsidRDefault="00000000">
                            <w:pPr>
                              <w:rPr>
                                <w:sz w:val="18"/>
                                <w:szCs w:val="18"/>
                              </w:rPr>
                            </w:pPr>
                            <w:r>
                              <w:rPr>
                                <w:sz w:val="18"/>
                                <w:szCs w:val="18"/>
                              </w:rPr>
                              <w:t>In use with PSION, these directories are identified in the synchro</w:t>
                            </w:r>
                            <w:r w:rsidR="001F68F2">
                              <w:rPr>
                                <w:sz w:val="18"/>
                                <w:szCs w:val="18"/>
                              </w:rPr>
                              <w:t>EweManage</w:t>
                            </w:r>
                            <w:r>
                              <w:rPr>
                                <w:sz w:val="18"/>
                                <w:szCs w:val="18"/>
                              </w:rPr>
                              <w:t xml:space="preserve"> configuration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914FD" id="AutoShape 466" o:spid="_x0000_s1218" type="#_x0000_t61" style="position:absolute;margin-left:105pt;margin-top:253.55pt;width:248.25pt;height:106.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" adj="23471,-5598">
                <v:textbox>
                  <w:txbxContent>
                    <w:p w14:paraId="50E3939E" w14:textId="4828DE32" w:rsidR="0054460F" w:rsidRDefault="00000000">
                      <w:pPr>
                        <w:rPr>
                          <w:sz w:val="18"/>
                          <w:szCs w:val="18"/>
                        </w:rPr>
                      </w:pPr>
                      <w:r>
                        <w:rPr>
                          <w:sz w:val="18"/>
                          <w:szCs w:val="18"/>
                        </w:rPr>
                        <w:t xml:space="preserve">When using </w:t>
                      </w:r>
                      <w:r w:rsidR="001F68F2">
                        <w:rPr>
                          <w:sz w:val="18"/>
                          <w:szCs w:val="18"/>
                        </w:rPr>
                        <w:t>EweManage</w:t>
                      </w:r>
                      <w:r>
                        <w:rPr>
                          <w:sz w:val="18"/>
                          <w:szCs w:val="18"/>
                        </w:rPr>
                        <w:t xml:space="preserve"> Mobile PC, you first need to identify where the transaction files are located. These files are in the "Transactions" Directory of your application and this directory must be copied to a USB flash drive for import to the PC.</w:t>
                      </w:r>
                    </w:p>
                    <w:p w14:paraId="45A2F1D6" w14:textId="6E2C6AA2" w:rsidR="0054460F" w:rsidRDefault="00000000">
                      <w:pPr>
                        <w:rPr>
                          <w:sz w:val="18"/>
                          <w:szCs w:val="18"/>
                        </w:rPr>
                      </w:pPr>
                      <w:r>
                        <w:rPr>
                          <w:sz w:val="18"/>
                          <w:szCs w:val="18"/>
                        </w:rPr>
                        <w:t>In use with PSION, these directories are identified in the synchro</w:t>
                      </w:r>
                      <w:r w:rsidR="001F68F2">
                        <w:rPr>
                          <w:sz w:val="18"/>
                          <w:szCs w:val="18"/>
                        </w:rPr>
                        <w:t>EweManage</w:t>
                      </w:r>
                      <w:r>
                        <w:rPr>
                          <w:sz w:val="18"/>
                          <w:szCs w:val="18"/>
                        </w:rPr>
                        <w:t xml:space="preserve"> configuration</w:t>
                      </w:r>
                    </w:p>
                  </w:txbxContent>
                </v:textbox>
              </v:shape>
            </w:pict>
          </mc:Fallback>
        </mc:AlternateContent>
      </w:r>
      <w:r>
        <w:rPr>
          <w:noProof/>
          <w:lang w:eastAsia="fr-CA"/>
        </w:rPr>
        <w:drawing>
          <wp:inline distT="0" distB="0" distL="0" distR="0" wp14:anchorId="7A0ED5A2" wp14:editId="262695EC">
            <wp:extent cx="5486400" cy="3086100"/>
            <wp:effectExtent l="19050" t="0" r="0" b="0"/>
            <wp:docPr id="394" name="Image 4" descr="\\psf\Home\Desktop\Capture d’écran 2015-06-13 à 15.4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f\Home\Desktop\Capture d’écran 2015-06-13 à 15.41.13.png"/>
                    <pic:cNvPicPr>
                      <a:picLocks noChangeAspect="1" noChangeArrowheads="1"/>
                    </pic:cNvPicPr>
                  </pic:nvPicPr>
                  <pic:blipFill>
                    <a:blip r:embed="rId387" cstate="print"/>
                    <a:srcRect/>
                    <a:stretch>
                      <a:fillRect/>
                    </a:stretch>
                  </pic:blipFill>
                  <pic:spPr bwMode="auto">
                    <a:xfrm>
                      <a:off x="0" y="0"/>
                      <a:ext cx="5486400" cy="3086100"/>
                    </a:xfrm>
                    <a:prstGeom prst="rect">
                      <a:avLst/>
                    </a:prstGeom>
                    <a:noFill/>
                    <a:ln w="9525">
                      <a:noFill/>
                      <a:miter lim="800000"/>
                      <a:headEnd/>
                      <a:tailEnd/>
                    </a:ln>
                  </pic:spPr>
                </pic:pic>
              </a:graphicData>
            </a:graphic>
          </wp:inline>
        </w:drawing>
      </w:r>
    </w:p>
    <w:p w14:paraId="17ED2299" w14:textId="77777777" w:rsidR="00E10B2D" w:rsidRDefault="00E10B2D" w:rsidP="0009420E"/>
    <w:p w14:paraId="7F550219" w14:textId="77777777" w:rsidR="00E10B2D" w:rsidRDefault="00E10B2D" w:rsidP="0009420E"/>
    <w:p w14:paraId="7B3E73F6" w14:textId="77777777" w:rsidR="00E10B2D" w:rsidRDefault="00E10B2D" w:rsidP="0009420E"/>
    <w:p w14:paraId="25F3A060" w14:textId="77777777" w:rsidR="00E10B2D" w:rsidRDefault="00E10B2D" w:rsidP="0009420E"/>
    <w:p w14:paraId="0E5C4E08" w14:textId="77777777" w:rsidR="00E10B2D" w:rsidRDefault="00E10B2D" w:rsidP="0009420E"/>
    <w:p w14:paraId="062A4381" w14:textId="42779EE7" w:rsidR="0054460F" w:rsidRDefault="00000000">
      <w:r>
        <w:t xml:space="preserve">Only the menu obtained by accessing the </w:t>
      </w:r>
      <w:r w:rsidR="00751E7B">
        <w:t>Flock</w:t>
      </w:r>
      <w:r>
        <w:t xml:space="preserve"> file allows you to export the data from the animal records to </w:t>
      </w:r>
      <w:r w:rsidR="001F68F2">
        <w:t>EweManage</w:t>
      </w:r>
      <w:r>
        <w:t xml:space="preserve"> Mobile (buttons in the dark green area). </w:t>
      </w:r>
    </w:p>
    <w:p w14:paraId="1E6C60FD" w14:textId="77777777" w:rsidR="0054460F" w:rsidRDefault="00000000">
      <w:r>
        <w:t>Remember:</w:t>
      </w:r>
    </w:p>
    <w:p w14:paraId="3ED19B6F" w14:textId="4CC0E7EA" w:rsidR="0054460F" w:rsidRDefault="00000000">
      <w:pPr>
        <w:pStyle w:val="Paragraphedeliste"/>
        <w:numPr>
          <w:ilvl w:val="0"/>
          <w:numId w:val="60"/>
        </w:numPr>
      </w:pPr>
      <w:r>
        <w:t xml:space="preserve">The </w:t>
      </w:r>
      <w:r w:rsidR="001F68F2">
        <w:t>EweManage</w:t>
      </w:r>
      <w:r>
        <w:t xml:space="preserve"> Mobile app is a data entry tool for the henhouse. It is not a management tool, although several pieces of information are available to work in the sheep industry.</w:t>
      </w:r>
    </w:p>
    <w:p w14:paraId="0A44BCC8" w14:textId="5F8198F7" w:rsidR="0054460F" w:rsidRDefault="00000000">
      <w:pPr>
        <w:pStyle w:val="Paragraphedeliste"/>
        <w:numPr>
          <w:ilvl w:val="0"/>
          <w:numId w:val="60"/>
        </w:numPr>
      </w:pPr>
      <w:r>
        <w:t xml:space="preserve">When you import transactions from </w:t>
      </w:r>
      <w:r w:rsidR="001F68F2">
        <w:t>EweManage</w:t>
      </w:r>
      <w:r>
        <w:t xml:space="preserve"> Mobile, it is wise to always return the data from </w:t>
      </w:r>
      <w:r w:rsidR="001F68F2">
        <w:t>EweManage</w:t>
      </w:r>
      <w:r>
        <w:t xml:space="preserve"> to your </w:t>
      </w:r>
      <w:r w:rsidR="001F68F2">
        <w:t>EweManage</w:t>
      </w:r>
      <w:r>
        <w:t xml:space="preserve"> Mobile application especially in cases of:</w:t>
      </w:r>
    </w:p>
    <w:p w14:paraId="0A0AF4C4" w14:textId="77777777" w:rsidR="0054460F" w:rsidRDefault="00000000">
      <w:pPr>
        <w:pStyle w:val="Paragraphedeliste"/>
        <w:numPr>
          <w:ilvl w:val="1"/>
          <w:numId w:val="60"/>
        </w:numPr>
      </w:pPr>
      <w:r>
        <w:t>Lamellae</w:t>
      </w:r>
    </w:p>
    <w:p w14:paraId="615CA7D7" w14:textId="61A98642" w:rsidR="0054460F" w:rsidRDefault="00B64759">
      <w:pPr>
        <w:pStyle w:val="Paragraphedeliste"/>
        <w:numPr>
          <w:ilvl w:val="1"/>
          <w:numId w:val="60"/>
        </w:numPr>
      </w:pPr>
      <w:r>
        <w:t>Breedings</w:t>
      </w:r>
    </w:p>
    <w:p w14:paraId="3A9FDC7D" w14:textId="77777777" w:rsidR="0054460F" w:rsidRDefault="00000000">
      <w:pPr>
        <w:pStyle w:val="Paragraphedeliste"/>
        <w:numPr>
          <w:ilvl w:val="1"/>
          <w:numId w:val="60"/>
        </w:numPr>
      </w:pPr>
      <w:r>
        <w:t>Weighing</w:t>
      </w:r>
    </w:p>
    <w:p w14:paraId="21DA8B24" w14:textId="77777777" w:rsidR="00E10B2D" w:rsidRDefault="00E10B2D" w:rsidP="00E10B2D"/>
    <w:p w14:paraId="5818B4DA" w14:textId="7525F249" w:rsidR="0054460F" w:rsidRDefault="00000000">
      <w:r>
        <w:t xml:space="preserve">The following screen is the </w:t>
      </w:r>
      <w:r>
        <w:rPr>
          <w:b/>
        </w:rPr>
        <w:t xml:space="preserve">mobile </w:t>
      </w:r>
      <w:r w:rsidR="001F68F2">
        <w:rPr>
          <w:b/>
        </w:rPr>
        <w:t>EweManage</w:t>
      </w:r>
      <w:r>
        <w:t xml:space="preserve"> menu</w:t>
      </w:r>
      <w:r>
        <w:rPr>
          <w:b/>
        </w:rPr>
        <w:t xml:space="preserve"> used with the PSION</w:t>
      </w:r>
      <w:r>
        <w:t xml:space="preserve"> or Workabout from the lamb menu:</w:t>
      </w:r>
    </w:p>
    <w:p w14:paraId="46DEE1B1" w14:textId="77777777" w:rsidR="00E10B2D" w:rsidRDefault="00E10B2D" w:rsidP="00E10B2D"/>
    <w:p w14:paraId="6F851C9D" w14:textId="77777777" w:rsidR="0009420E" w:rsidRPr="008B79B5" w:rsidRDefault="0011795B" w:rsidP="0009420E">
      <w:r>
        <w:rPr>
          <w:noProof/>
          <w:lang w:eastAsia="fr-CA"/>
        </w:rPr>
        <mc:AlternateContent>
          <mc:Choice Requires="wps">
            <w:drawing>
              <wp:anchor distT="0" distB="0" distL="114300" distR="114300" simplePos="0" relativeHeight="251920384" behindDoc="0" locked="0" layoutInCell="1" allowOverlap="1" wp14:anchorId="31525221" wp14:editId="3E259C32">
                <wp:simplePos x="0" y="0"/>
                <wp:positionH relativeFrom="column">
                  <wp:posOffset>4105275</wp:posOffset>
                </wp:positionH>
                <wp:positionV relativeFrom="paragraph">
                  <wp:posOffset>766445</wp:posOffset>
                </wp:positionV>
                <wp:extent cx="1743075" cy="876300"/>
                <wp:effectExtent l="2886075" t="13970" r="9525" b="62230"/>
                <wp:wrapNone/>
                <wp:docPr id="615" name="AutoShap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075" cy="876300"/>
                        </a:xfrm>
                        <a:prstGeom prst="wedgeEllipseCallout">
                          <a:avLst>
                            <a:gd name="adj1" fmla="val -214773"/>
                            <a:gd name="adj2" fmla="val 53912"/>
                          </a:avLst>
                        </a:prstGeom>
                        <a:solidFill>
                          <a:srgbClr val="FFFFFF"/>
                        </a:solidFill>
                        <a:ln w="9525">
                          <a:solidFill>
                            <a:srgbClr val="000000"/>
                          </a:solidFill>
                          <a:miter lim="800000"/>
                          <a:headEnd/>
                          <a:tailEnd/>
                        </a:ln>
                      </wps:spPr>
                      <wps:txbx>
                        <w:txbxContent>
                          <w:p w14:paraId="6A5B7E85" w14:textId="77777777" w:rsidR="0054460F" w:rsidRDefault="00000000">
                            <w:pPr>
                              <w:rPr>
                                <w:sz w:val="18"/>
                                <w:szCs w:val="18"/>
                              </w:rPr>
                            </w:pPr>
                            <w:r>
                              <w:rPr>
                                <w:sz w:val="18"/>
                                <w:szCs w:val="18"/>
                              </w:rPr>
                              <w:t>Last "Confirmed" transaction dates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25221" id="AutoShape 301" o:spid="_x0000_s1219" type="#_x0000_t63" style="position:absolute;margin-left:323.25pt;margin-top:60.35pt;width:137.25pt;height:6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" adj="-35591,22445">
                <v:textbox>
                  <w:txbxContent>
                    <w:p w14:paraId="6A5B7E85" w14:textId="77777777" w:rsidR="0054460F" w:rsidRDefault="00000000">
                      <w:pPr>
                        <w:rPr>
                          <w:sz w:val="18"/>
                          <w:szCs w:val="18"/>
                        </w:rPr>
                      </w:pPr>
                      <w:r>
                        <w:rPr>
                          <w:sz w:val="18"/>
                          <w:szCs w:val="18"/>
                        </w:rPr>
                        <w:t>Last "Confirmed" transaction dates</w:t>
                      </w:r>
                    </w:p>
                  </w:txbxContent>
                </v:textbox>
              </v:shape>
            </w:pict>
          </mc:Fallback>
        </mc:AlternateContent>
      </w:r>
      <w:r w:rsidR="0009420E">
        <w:rPr>
          <w:noProof/>
          <w:lang w:eastAsia="fr-CA"/>
        </w:rPr>
        <w:drawing>
          <wp:inline distT="0" distB="0" distL="0" distR="0" wp14:anchorId="43E60CB2" wp14:editId="6B81DD08">
            <wp:extent cx="3969744" cy="2603179"/>
            <wp:effectExtent l="19050" t="0" r="0" b="0"/>
            <wp:docPr id="1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8" cstate="print"/>
                    <a:stretch>
                      <a:fillRect/>
                    </a:stretch>
                  </pic:blipFill>
                  <pic:spPr bwMode="auto">
                    <a:xfrm>
                      <a:off x="0" y="0"/>
                      <a:ext cx="3969744" cy="2603179"/>
                    </a:xfrm>
                    <a:prstGeom prst="rect">
                      <a:avLst/>
                    </a:prstGeom>
                    <a:noFill/>
                    <a:ln w="9525">
                      <a:noFill/>
                      <a:miter lim="800000"/>
                      <a:headEnd/>
                      <a:tailEnd/>
                    </a:ln>
                  </pic:spPr>
                </pic:pic>
              </a:graphicData>
            </a:graphic>
          </wp:inline>
        </w:drawing>
      </w:r>
    </w:p>
    <w:p w14:paraId="60A7A0A7" w14:textId="0BD329B0" w:rsidR="0054460F" w:rsidRDefault="00000000">
      <w:r>
        <w:t xml:space="preserve">The next screen is the </w:t>
      </w:r>
      <w:r w:rsidR="001F68F2">
        <w:rPr>
          <w:b/>
        </w:rPr>
        <w:t>EweManage</w:t>
      </w:r>
      <w:r>
        <w:rPr>
          <w:b/>
        </w:rPr>
        <w:t xml:space="preserve"> Mobile PC</w:t>
      </w:r>
      <w:r>
        <w:t xml:space="preserve"> menu as accessed by the lamb file</w:t>
      </w:r>
    </w:p>
    <w:p w14:paraId="19CB1CFB" w14:textId="77777777" w:rsidR="00781A53" w:rsidRDefault="00781A53" w:rsidP="0009420E">
      <w:r>
        <w:rPr>
          <w:noProof/>
          <w:lang w:eastAsia="fr-CA"/>
        </w:rPr>
        <w:drawing>
          <wp:inline distT="0" distB="0" distL="0" distR="0" wp14:anchorId="700969F9" wp14:editId="34336F37">
            <wp:extent cx="3971925" cy="2689324"/>
            <wp:effectExtent l="19050" t="0" r="9525" b="0"/>
            <wp:docPr id="395" name="Image 5" descr="\\psf\Home\Desktop\Capture d’écran 2015-06-13 à 15.5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f\Home\Desktop\Capture d’écran 2015-06-13 à 15.52.00.png"/>
                    <pic:cNvPicPr>
                      <a:picLocks noChangeAspect="1" noChangeArrowheads="1"/>
                    </pic:cNvPicPr>
                  </pic:nvPicPr>
                  <pic:blipFill>
                    <a:blip r:embed="rId389" cstate="print"/>
                    <a:srcRect/>
                    <a:stretch>
                      <a:fillRect/>
                    </a:stretch>
                  </pic:blipFill>
                  <pic:spPr bwMode="auto">
                    <a:xfrm>
                      <a:off x="0" y="0"/>
                      <a:ext cx="3971925" cy="2689324"/>
                    </a:xfrm>
                    <a:prstGeom prst="rect">
                      <a:avLst/>
                    </a:prstGeom>
                    <a:noFill/>
                    <a:ln w="9525">
                      <a:noFill/>
                      <a:miter lim="800000"/>
                      <a:headEnd/>
                      <a:tailEnd/>
                    </a:ln>
                  </pic:spPr>
                </pic:pic>
              </a:graphicData>
            </a:graphic>
          </wp:inline>
        </w:drawing>
      </w:r>
    </w:p>
    <w:p w14:paraId="20239BC2" w14:textId="77777777" w:rsidR="0054460F" w:rsidRDefault="00000000">
      <w:pPr>
        <w:rPr>
          <w:rFonts w:ascii="Comic Sans MS" w:eastAsiaTheme="majorEastAsia" w:hAnsi="Comic Sans MS" w:cstheme="majorBidi"/>
          <w:b/>
          <w:bCs/>
          <w:color w:val="000000" w:themeColor="text1"/>
          <w:szCs w:val="26"/>
        </w:rPr>
      </w:pPr>
      <w:bookmarkStart w:id="573" w:name="_Toc303966143"/>
      <w:r>
        <w:br w:type="page"/>
      </w:r>
    </w:p>
    <w:p w14:paraId="111B1B66" w14:textId="77777777" w:rsidR="0054460F" w:rsidRDefault="00000000">
      <w:pPr>
        <w:pStyle w:val="Titre2"/>
      </w:pPr>
      <w:bookmarkStart w:id="574" w:name="_Toc159948050"/>
      <w:r>
        <w:t>21.2 Transaction File Management</w:t>
      </w:r>
      <w:bookmarkEnd w:id="574"/>
    </w:p>
    <w:p w14:paraId="57F6DB30" w14:textId="77777777" w:rsidR="00781A53" w:rsidRDefault="00781A53" w:rsidP="00E0247F"/>
    <w:p w14:paraId="3443B70D" w14:textId="16B8C5D1" w:rsidR="0054460F" w:rsidRDefault="001F68F2">
      <w:r>
        <w:rPr>
          <w:b/>
        </w:rPr>
        <w:t>EweManage Mobile with PSION</w:t>
      </w:r>
      <w:r>
        <w:t xml:space="preserve">: Following the export of transactions from PSION to EweManage, and the import of files created by PSION using the "Synchro EweManage" software, the files from PSION are placed in the EweManage mobile_R directory. </w:t>
      </w:r>
    </w:p>
    <w:p w14:paraId="24D235CE" w14:textId="1D1978FC" w:rsidR="0054460F" w:rsidRDefault="001F68F2">
      <w:r>
        <w:rPr>
          <w:b/>
        </w:rPr>
        <w:t>EweManage Mobile PC</w:t>
      </w:r>
      <w:r>
        <w:t>: After exporting transactions from EweManage Mobile PC, the files are placed in the "Transactions" directory of the application. You must copy this directory to a USB flash drive and connect that flash drive to the computer that contains the EweManage application to make transactions available for EweManage to read</w:t>
      </w:r>
    </w:p>
    <w:p w14:paraId="2F66EFA3" w14:textId="67B1B802" w:rsidR="0054460F" w:rsidRDefault="00000000">
      <w:r>
        <w:t>Transaction files, regardless of their location according to one of the 2 methods mentioned above, are "read" when you click the button corresponding to the imported transactions in the pale green section of the shepherd entry tool menu (</w:t>
      </w:r>
      <w:r w:rsidR="00751E7B">
        <w:t>flock</w:t>
      </w:r>
      <w:r>
        <w:t xml:space="preserve"> file) or the orange section of the panel corresponding to the lamb file. </w:t>
      </w:r>
    </w:p>
    <w:p w14:paraId="1B0404DA" w14:textId="2A67928F" w:rsidR="0054460F" w:rsidRDefault="00000000">
      <w:r>
        <w:t xml:space="preserve">Data read from these files is not automatically imported into </w:t>
      </w:r>
      <w:r w:rsidR="001F68F2">
        <w:t>EweManage</w:t>
      </w:r>
      <w:r>
        <w:t>, but only when you confirm transactions on the appropriate screen. In the case of using Synchro</w:t>
      </w:r>
      <w:r w:rsidR="001F68F2">
        <w:t>EweManage</w:t>
      </w:r>
      <w:r>
        <w:t xml:space="preserve"> for importing files, note that whenever a transaction file is imported into mobile_R </w:t>
      </w:r>
      <w:r w:rsidR="001F68F2">
        <w:t>EweManage</w:t>
      </w:r>
      <w:r>
        <w:t xml:space="preserve"> by Synchro</w:t>
      </w:r>
      <w:r w:rsidR="001F68F2">
        <w:t>EweManage</w:t>
      </w:r>
      <w:r>
        <w:t xml:space="preserve">. This overwrites the old file of the same name. Thus, if previous transactions have not been "confirmed," they will be lost if new equivalent transactions are imported because the file is overwritten by the new one of the same name. </w:t>
      </w:r>
    </w:p>
    <w:p w14:paraId="043AE15C" w14:textId="3A0E690B" w:rsidR="0054460F" w:rsidRDefault="00000000">
      <w:pPr>
        <w:pStyle w:val="Titre3"/>
      </w:pPr>
      <w:bookmarkStart w:id="575" w:name="_Toc159948051"/>
      <w:r>
        <w:t xml:space="preserve">21.2.1 Confirmation of </w:t>
      </w:r>
      <w:r w:rsidR="001F68F2">
        <w:t>EweManage</w:t>
      </w:r>
      <w:r>
        <w:t xml:space="preserve"> Mobile transactions</w:t>
      </w:r>
      <w:bookmarkEnd w:id="575"/>
      <w:r w:rsidR="001B115C">
        <w:fldChar w:fldCharType="begin"/>
      </w:r>
      <w:r w:rsidR="00EB250A">
        <w:instrText xml:space="preserve"> XE "</w:instrText>
      </w:r>
      <w:r w:rsidR="00EB250A" w:rsidRPr="00605A89">
        <w:instrText>Confirmation des transactions du PSION</w:instrText>
      </w:r>
      <w:r w:rsidR="00EB250A">
        <w:instrText xml:space="preserve">" </w:instrText>
      </w:r>
      <w:r w:rsidR="001B115C">
        <w:fldChar w:fldCharType="end"/>
      </w:r>
    </w:p>
    <w:p w14:paraId="61E448CE" w14:textId="4B759FEE" w:rsidR="0054460F" w:rsidRDefault="00000000">
      <w:r>
        <w:t xml:space="preserve">When the transactions are confirmed and you return to the </w:t>
      </w:r>
      <w:r w:rsidR="005B23E7">
        <w:t>record</w:t>
      </w:r>
      <w:r>
        <w:t>s, the date you made this confirmation is entered in the window next to the transaction description button. Note that this date does not correspond to the date that the file was imported into the folder containing the transaction files, but to the date that you confirmed the transactions. So, even if you have been "seeing" a transaction file and returned to the records without confirming, that date will not be changed.</w:t>
      </w:r>
    </w:p>
    <w:p w14:paraId="0DCA047E" w14:textId="77777777" w:rsidR="00454920" w:rsidRDefault="0011795B" w:rsidP="00E0247F">
      <w:r>
        <w:rPr>
          <w:noProof/>
          <w:lang w:eastAsia="fr-CA"/>
        </w:rPr>
        <mc:AlternateContent>
          <mc:Choice Requires="wps">
            <w:drawing>
              <wp:anchor distT="0" distB="0" distL="114300" distR="114300" simplePos="0" relativeHeight="252096512" behindDoc="0" locked="0" layoutInCell="1" allowOverlap="1" wp14:anchorId="343E7144" wp14:editId="5A8C00D6">
                <wp:simplePos x="0" y="0"/>
                <wp:positionH relativeFrom="column">
                  <wp:posOffset>3228975</wp:posOffset>
                </wp:positionH>
                <wp:positionV relativeFrom="paragraph">
                  <wp:posOffset>59055</wp:posOffset>
                </wp:positionV>
                <wp:extent cx="1562100" cy="866775"/>
                <wp:effectExtent l="1371600" t="11430" r="9525" b="7620"/>
                <wp:wrapNone/>
                <wp:docPr id="614" name="AutoShap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866775"/>
                        </a:xfrm>
                        <a:prstGeom prst="wedgeRectCallout">
                          <a:avLst>
                            <a:gd name="adj1" fmla="val -133375"/>
                            <a:gd name="adj2" fmla="val -3185"/>
                          </a:avLst>
                        </a:prstGeom>
                        <a:solidFill>
                          <a:srgbClr val="FFFFFF"/>
                        </a:solidFill>
                        <a:ln w="9525">
                          <a:solidFill>
                            <a:srgbClr val="000000"/>
                          </a:solidFill>
                          <a:miter lim="800000"/>
                          <a:headEnd/>
                          <a:tailEnd/>
                        </a:ln>
                      </wps:spPr>
                      <wps:txbx>
                        <w:txbxContent>
                          <w:p w14:paraId="647BBB35" w14:textId="608CF81C" w:rsidR="0054460F" w:rsidRDefault="00000000">
                            <w:pPr>
                              <w:rPr>
                                <w:sz w:val="18"/>
                                <w:szCs w:val="18"/>
                              </w:rPr>
                            </w:pPr>
                            <w:r>
                              <w:rPr>
                                <w:sz w:val="18"/>
                                <w:szCs w:val="18"/>
                              </w:rPr>
                              <w:t xml:space="preserve">Date of the last confirmation of lambs, thus of their registration in </w:t>
                            </w:r>
                            <w:r w:rsidR="001F68F2">
                              <w:rPr>
                                <w:sz w:val="18"/>
                                <w:szCs w:val="18"/>
                              </w:rPr>
                              <w:t>EweManage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E7144" id="AutoShape 486" o:spid="_x0000_s1220" type="#_x0000_t61" style="position:absolute;margin-left:254.25pt;margin-top:4.65pt;width:123pt;height:68.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" adj="-18009,10112">
                <v:textbox>
                  <w:txbxContent>
                    <w:p w14:paraId="647BBB35" w14:textId="608CF81C" w:rsidR="0054460F" w:rsidRDefault="00000000">
                      <w:pPr>
                        <w:rPr>
                          <w:sz w:val="18"/>
                          <w:szCs w:val="18"/>
                        </w:rPr>
                      </w:pPr>
                      <w:r>
                        <w:rPr>
                          <w:sz w:val="18"/>
                          <w:szCs w:val="18"/>
                        </w:rPr>
                        <w:t xml:space="preserve">Date of the last confirmation of lambs, thus of their registration in </w:t>
                      </w:r>
                      <w:r w:rsidR="001F68F2">
                        <w:rPr>
                          <w:sz w:val="18"/>
                          <w:szCs w:val="18"/>
                        </w:rPr>
                        <w:t>EweManage</w:t>
                      </w:r>
                    </w:p>
                  </w:txbxContent>
                </v:textbox>
              </v:shape>
            </w:pict>
          </mc:Fallback>
        </mc:AlternateContent>
      </w:r>
      <w:r w:rsidR="00454920">
        <w:rPr>
          <w:noProof/>
          <w:lang w:eastAsia="fr-CA"/>
        </w:rPr>
        <w:drawing>
          <wp:inline distT="0" distB="0" distL="0" distR="0" wp14:anchorId="4809085A" wp14:editId="1D925324">
            <wp:extent cx="2352675" cy="666750"/>
            <wp:effectExtent l="19050" t="0" r="9525" b="0"/>
            <wp:docPr id="418" name="Image 18" descr="\\psf\Home\Desktop\Capture d’écran 2015-06-16 à 15.4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sf\Home\Desktop\Capture d’écran 2015-06-16 à 15.45.45.png"/>
                    <pic:cNvPicPr>
                      <a:picLocks noChangeAspect="1" noChangeArrowheads="1"/>
                    </pic:cNvPicPr>
                  </pic:nvPicPr>
                  <pic:blipFill>
                    <a:blip r:embed="rId390" cstate="print"/>
                    <a:srcRect/>
                    <a:stretch>
                      <a:fillRect/>
                    </a:stretch>
                  </pic:blipFill>
                  <pic:spPr bwMode="auto">
                    <a:xfrm>
                      <a:off x="0" y="0"/>
                      <a:ext cx="2352675" cy="666750"/>
                    </a:xfrm>
                    <a:prstGeom prst="rect">
                      <a:avLst/>
                    </a:prstGeom>
                    <a:noFill/>
                    <a:ln w="9525">
                      <a:noFill/>
                      <a:miter lim="800000"/>
                      <a:headEnd/>
                      <a:tailEnd/>
                    </a:ln>
                  </pic:spPr>
                </pic:pic>
              </a:graphicData>
            </a:graphic>
          </wp:inline>
        </w:drawing>
      </w:r>
    </w:p>
    <w:p w14:paraId="1A1B20B4" w14:textId="77777777" w:rsidR="00454920" w:rsidRDefault="00454920" w:rsidP="00E0247F"/>
    <w:p w14:paraId="1DC26572" w14:textId="77777777" w:rsidR="0054460F" w:rsidRDefault="00000000">
      <w:r>
        <w:t>Important note: If you want to "see" a transaction file, even though these .CSV files can be opened by the Excel application, do not use the Excel application to open them. Use only either Notepad or Notes.</w:t>
      </w:r>
    </w:p>
    <w:p w14:paraId="45BA87E7" w14:textId="77777777" w:rsidR="0054460F" w:rsidRDefault="00000000">
      <w:pPr>
        <w:rPr>
          <w:rFonts w:eastAsiaTheme="majorEastAsia" w:cstheme="majorBidi"/>
          <w:b/>
          <w:bCs/>
        </w:rPr>
      </w:pPr>
      <w:r>
        <w:br w:type="page"/>
      </w:r>
    </w:p>
    <w:p w14:paraId="1FFC7951" w14:textId="77777777" w:rsidR="0054460F" w:rsidRDefault="00000000">
      <w:pPr>
        <w:pStyle w:val="Titre3"/>
      </w:pPr>
      <w:bookmarkStart w:id="576" w:name="_Toc159948052"/>
      <w:r>
        <w:t>21.2.2 Retention (backup) of transaction files</w:t>
      </w:r>
      <w:r w:rsidR="001B115C">
        <w:fldChar w:fldCharType="begin"/>
      </w:r>
      <w:r w:rsidR="009E1183">
        <w:instrText xml:space="preserve"> XE "</w:instrText>
      </w:r>
      <w:r w:rsidR="009E1183" w:rsidRPr="00FA37F4">
        <w:instrText>Conservation des fichiers de transaction du PSION</w:instrText>
      </w:r>
      <w:r w:rsidR="009E1183">
        <w:instrText xml:space="preserve">" </w:instrText>
      </w:r>
      <w:r w:rsidR="001B115C">
        <w:fldChar w:fldCharType="end"/>
      </w:r>
      <w:r>
        <w:t xml:space="preserve"> (optional)</w:t>
      </w:r>
      <w:bookmarkEnd w:id="576"/>
    </w:p>
    <w:p w14:paraId="33C6EE72" w14:textId="77777777" w:rsidR="0054460F" w:rsidRDefault="00000000">
      <w:r>
        <w:t>If you want to keep the transaction files after they have been confirmed and prevent the files from being overwritten by the new ones, you can use the grey backup transaction files button at the bottom of the panel:</w:t>
      </w:r>
    </w:p>
    <w:p w14:paraId="71B652F8" w14:textId="77777777" w:rsidR="003B2DA2" w:rsidRDefault="003B2DA2" w:rsidP="003B2DA2">
      <w:r>
        <w:rPr>
          <w:noProof/>
          <w:lang w:eastAsia="fr-CA"/>
        </w:rPr>
        <w:drawing>
          <wp:inline distT="0" distB="0" distL="0" distR="0" wp14:anchorId="118C5BE1" wp14:editId="50AD8B5F">
            <wp:extent cx="3485944" cy="1014687"/>
            <wp:effectExtent l="19050" t="0" r="206" b="0"/>
            <wp:docPr id="202" name="Image 201" descr="Capture d’écran 2012-08-13 à 19.3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8-13 à 19.38.18.png"/>
                    <pic:cNvPicPr/>
                  </pic:nvPicPr>
                  <pic:blipFill>
                    <a:blip r:embed="rId391" cstate="print"/>
                    <a:stretch>
                      <a:fillRect/>
                    </a:stretch>
                  </pic:blipFill>
                  <pic:spPr>
                    <a:xfrm>
                      <a:off x="0" y="0"/>
                      <a:ext cx="3485944" cy="1014687"/>
                    </a:xfrm>
                    <a:prstGeom prst="rect">
                      <a:avLst/>
                    </a:prstGeom>
                  </pic:spPr>
                </pic:pic>
              </a:graphicData>
            </a:graphic>
          </wp:inline>
        </w:drawing>
      </w:r>
    </w:p>
    <w:p w14:paraId="7A99DFD6" w14:textId="1AC9FB0C" w:rsidR="0054460F" w:rsidRDefault="00000000">
      <w:r>
        <w:rPr>
          <w:noProof/>
          <w:lang w:eastAsia="fr-CA"/>
        </w:rPr>
        <mc:AlternateContent>
          <mc:Choice Requires="wps">
            <w:drawing>
              <wp:anchor distT="0" distB="0" distL="114300" distR="114300" simplePos="0" relativeHeight="251921408" behindDoc="0" locked="0" layoutInCell="1" allowOverlap="1" wp14:anchorId="2CC8A40A" wp14:editId="2849D605">
                <wp:simplePos x="0" y="0"/>
                <wp:positionH relativeFrom="column">
                  <wp:posOffset>4095750</wp:posOffset>
                </wp:positionH>
                <wp:positionV relativeFrom="paragraph">
                  <wp:posOffset>1080135</wp:posOffset>
                </wp:positionV>
                <wp:extent cx="2019300" cy="790575"/>
                <wp:effectExtent l="9525" t="13335" r="9525" b="462915"/>
                <wp:wrapNone/>
                <wp:docPr id="613" name="AutoShap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790575"/>
                        </a:xfrm>
                        <a:prstGeom prst="wedgeEllipseCallout">
                          <a:avLst>
                            <a:gd name="adj1" fmla="val -43741"/>
                            <a:gd name="adj2" fmla="val 107593"/>
                          </a:avLst>
                        </a:prstGeom>
                        <a:solidFill>
                          <a:srgbClr val="FFFFFF"/>
                        </a:solidFill>
                        <a:ln w="9525">
                          <a:solidFill>
                            <a:srgbClr val="000000"/>
                          </a:solidFill>
                          <a:miter lim="800000"/>
                          <a:headEnd/>
                          <a:tailEnd/>
                        </a:ln>
                      </wps:spPr>
                      <wps:txbx>
                        <w:txbxContent>
                          <w:p w14:paraId="4FE2E39E" w14:textId="77777777" w:rsidR="0054460F" w:rsidRDefault="00000000">
                            <w:pPr>
                              <w:rPr>
                                <w:sz w:val="18"/>
                                <w:szCs w:val="18"/>
                              </w:rPr>
                            </w:pPr>
                            <w:r>
                              <w:rPr>
                                <w:sz w:val="18"/>
                                <w:szCs w:val="18"/>
                              </w:rPr>
                              <w:t>Locate your mobile_R host directory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C8A40A" id="AutoShape 302" o:spid="_x0000_s1221" type="#_x0000_t63" style="position:absolute;margin-left:322.5pt;margin-top:85.05pt;width:159pt;height:62.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" adj="1352,34040">
                <v:textbox>
                  <w:txbxContent>
                    <w:p w14:paraId="4FE2E39E" w14:textId="77777777" w:rsidR="0054460F" w:rsidRDefault="00000000">
                      <w:pPr>
                        <w:rPr>
                          <w:sz w:val="18"/>
                          <w:szCs w:val="18"/>
                        </w:rPr>
                      </w:pPr>
                      <w:r>
                        <w:rPr>
                          <w:sz w:val="18"/>
                          <w:szCs w:val="18"/>
                        </w:rPr>
                        <w:t>Locate your mobile_R host directory here</w:t>
                      </w:r>
                    </w:p>
                  </w:txbxContent>
                </v:textbox>
              </v:shape>
            </w:pict>
          </mc:Fallback>
        </mc:AlternateContent>
      </w:r>
      <w:r w:rsidR="001F68F2">
        <w:t>EweManage</w:t>
      </w:r>
      <w:r>
        <w:t xml:space="preserve"> Mobile with PSION and Synchro</w:t>
      </w:r>
      <w:r w:rsidR="001F68F2">
        <w:t>EweManage</w:t>
      </w:r>
      <w:r>
        <w:t xml:space="preserve">: This will open a new window in which you will have to indicate your choice of backup, and if it is positive, the place where is located the mobile_R host directory of your application. As a result of this action, </w:t>
      </w:r>
      <w:r w:rsidR="001F68F2">
        <w:t>EweManage</w:t>
      </w:r>
      <w:r>
        <w:t xml:space="preserve"> provides you with the default option of creating a subdirectory where all confirmed transaction files will be placed. You can, if desired, choose another directory that already exists.</w:t>
      </w:r>
    </w:p>
    <w:p w14:paraId="7C2D1CBC" w14:textId="77777777" w:rsidR="000C745A" w:rsidRPr="003B2DA2" w:rsidRDefault="0011795B" w:rsidP="003B2DA2">
      <w:r>
        <w:rPr>
          <w:noProof/>
          <w:lang w:eastAsia="fr-CA"/>
        </w:rPr>
        <mc:AlternateContent>
          <mc:Choice Requires="wps">
            <w:drawing>
              <wp:anchor distT="0" distB="0" distL="114300" distR="114300" simplePos="0" relativeHeight="251922432" behindDoc="0" locked="0" layoutInCell="1" allowOverlap="1" wp14:anchorId="33A4551C" wp14:editId="4261DE1A">
                <wp:simplePos x="0" y="0"/>
                <wp:positionH relativeFrom="column">
                  <wp:posOffset>4352925</wp:posOffset>
                </wp:positionH>
                <wp:positionV relativeFrom="paragraph">
                  <wp:posOffset>1343025</wp:posOffset>
                </wp:positionV>
                <wp:extent cx="1990725" cy="1200150"/>
                <wp:effectExtent l="628650" t="9525" r="9525" b="9525"/>
                <wp:wrapNone/>
                <wp:docPr id="612" name="AutoShap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1200150"/>
                        </a:xfrm>
                        <a:prstGeom prst="wedgeEllipseCallout">
                          <a:avLst>
                            <a:gd name="adj1" fmla="val -79856"/>
                            <a:gd name="adj2" fmla="val -21588"/>
                          </a:avLst>
                        </a:prstGeom>
                        <a:solidFill>
                          <a:srgbClr val="FFFFFF"/>
                        </a:solidFill>
                        <a:ln w="9525">
                          <a:solidFill>
                            <a:srgbClr val="000000"/>
                          </a:solidFill>
                          <a:miter lim="800000"/>
                          <a:headEnd/>
                          <a:tailEnd/>
                        </a:ln>
                      </wps:spPr>
                      <wps:txbx>
                        <w:txbxContent>
                          <w:p w14:paraId="7A2906F3" w14:textId="620F75C9" w:rsidR="0054460F" w:rsidRDefault="001F68F2">
                            <w:pPr>
                              <w:rPr>
                                <w:sz w:val="18"/>
                                <w:szCs w:val="18"/>
                              </w:rPr>
                            </w:pPr>
                            <w:r>
                              <w:rPr>
                                <w:sz w:val="18"/>
                                <w:szCs w:val="18"/>
                              </w:rPr>
                              <w:t xml:space="preserve">EweManage creates a "tr_complete" directory here, but you can specify an alternate directory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4551C" id="AutoShape 303" o:spid="_x0000_s1222" type="#_x0000_t63" style="position:absolute;margin-left:342.75pt;margin-top:105.75pt;width:156.75pt;height:94.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" adj="-6449,6137">
                <v:textbox>
                  <w:txbxContent>
                    <w:p w14:paraId="7A2906F3" w14:textId="620F75C9" w:rsidR="0054460F" w:rsidRDefault="001F68F2">
                      <w:pPr>
                        <w:rPr>
                          <w:sz w:val="18"/>
                          <w:szCs w:val="18"/>
                        </w:rPr>
                      </w:pPr>
                      <w:r>
                        <w:rPr>
                          <w:sz w:val="18"/>
                          <w:szCs w:val="18"/>
                        </w:rPr>
                        <w:t xml:space="preserve">EweManage creates a "tr_complete" directory here, but you can specify an alternate directory </w:t>
                      </w:r>
                    </w:p>
                  </w:txbxContent>
                </v:textbox>
              </v:shape>
            </w:pict>
          </mc:Fallback>
        </mc:AlternateContent>
      </w:r>
      <w:r w:rsidR="000C745A">
        <w:rPr>
          <w:noProof/>
          <w:lang w:eastAsia="fr-CA"/>
        </w:rPr>
        <w:drawing>
          <wp:inline distT="0" distB="0" distL="0" distR="0" wp14:anchorId="3F92577F" wp14:editId="6C338AFC">
            <wp:extent cx="5486400" cy="2481580"/>
            <wp:effectExtent l="19050" t="0" r="0" b="0"/>
            <wp:docPr id="203" name="Image 202" descr="Capture d’écran 2012-08-13 à 19.4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8-13 à 19.41.06.png"/>
                    <pic:cNvPicPr/>
                  </pic:nvPicPr>
                  <pic:blipFill>
                    <a:blip r:embed="rId392" cstate="print"/>
                    <a:stretch>
                      <a:fillRect/>
                    </a:stretch>
                  </pic:blipFill>
                  <pic:spPr>
                    <a:xfrm>
                      <a:off x="0" y="0"/>
                      <a:ext cx="5486400" cy="2481580"/>
                    </a:xfrm>
                    <a:prstGeom prst="rect">
                      <a:avLst/>
                    </a:prstGeom>
                  </pic:spPr>
                </pic:pic>
              </a:graphicData>
            </a:graphic>
          </wp:inline>
        </w:drawing>
      </w:r>
    </w:p>
    <w:p w14:paraId="69B44C35" w14:textId="5BB708F8" w:rsidR="0054460F" w:rsidRDefault="00000000">
      <w:r>
        <w:t xml:space="preserve">In the case of </w:t>
      </w:r>
      <w:r w:rsidR="001F68F2">
        <w:t>EweManage</w:t>
      </w:r>
      <w:r>
        <w:t xml:space="preserve"> Mobile PC, simply specify the directory you chose:</w:t>
      </w:r>
    </w:p>
    <w:p w14:paraId="44DC8D75" w14:textId="77777777" w:rsidR="00D16300" w:rsidRDefault="00D16300">
      <w:r>
        <w:rPr>
          <w:noProof/>
          <w:lang w:eastAsia="fr-CA"/>
        </w:rPr>
        <w:drawing>
          <wp:inline distT="0" distB="0" distL="0" distR="0" wp14:anchorId="1067DC50" wp14:editId="7B7B98CA">
            <wp:extent cx="5476875" cy="1714500"/>
            <wp:effectExtent l="19050" t="0" r="9525" b="0"/>
            <wp:docPr id="396" name="Image 6" descr="\\psf\Home\Desktop\Capture d’écran 2015-06-13 à 20.5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f\Home\Desktop\Capture d’écran 2015-06-13 à 20.56.21.png"/>
                    <pic:cNvPicPr>
                      <a:picLocks noChangeAspect="1" noChangeArrowheads="1"/>
                    </pic:cNvPicPr>
                  </pic:nvPicPr>
                  <pic:blipFill>
                    <a:blip r:embed="rId393" cstate="print"/>
                    <a:srcRect/>
                    <a:stretch>
                      <a:fillRect/>
                    </a:stretch>
                  </pic:blipFill>
                  <pic:spPr bwMode="auto">
                    <a:xfrm>
                      <a:off x="0" y="0"/>
                      <a:ext cx="5476875" cy="1714500"/>
                    </a:xfrm>
                    <a:prstGeom prst="rect">
                      <a:avLst/>
                    </a:prstGeom>
                    <a:noFill/>
                    <a:ln w="9525">
                      <a:noFill/>
                      <a:miter lim="800000"/>
                      <a:headEnd/>
                      <a:tailEnd/>
                    </a:ln>
                  </pic:spPr>
                </pic:pic>
              </a:graphicData>
            </a:graphic>
          </wp:inline>
        </w:drawing>
      </w:r>
    </w:p>
    <w:p w14:paraId="5C2B932D" w14:textId="77777777" w:rsidR="00D16300" w:rsidRDefault="00D16300"/>
    <w:p w14:paraId="0EB9FEBE" w14:textId="77777777" w:rsidR="0054460F" w:rsidRDefault="00000000">
      <w:r>
        <w:t>The files containing the confirmed data are then placed in this directory and their names are changed to add the confirmation date. The following example shows 2 confirmed weighing files transferred to the completed transactions folder:</w:t>
      </w:r>
    </w:p>
    <w:p w14:paraId="106E66E3" w14:textId="77777777" w:rsidR="009E1183" w:rsidRDefault="009E1183">
      <w:pPr>
        <w:rPr>
          <w:rFonts w:ascii="Comic Sans MS" w:eastAsiaTheme="majorEastAsia" w:hAnsi="Comic Sans MS" w:cstheme="majorBidi"/>
          <w:b/>
          <w:bCs/>
          <w:color w:val="000000" w:themeColor="text1"/>
          <w:szCs w:val="26"/>
        </w:rPr>
      </w:pPr>
      <w:r>
        <w:rPr>
          <w:rFonts w:ascii="Comic Sans MS" w:eastAsiaTheme="majorEastAsia" w:hAnsi="Comic Sans MS" w:cstheme="majorBidi"/>
          <w:b/>
          <w:bCs/>
          <w:noProof/>
          <w:color w:val="000000" w:themeColor="text1"/>
          <w:szCs w:val="26"/>
          <w:lang w:eastAsia="fr-CA"/>
        </w:rPr>
        <w:drawing>
          <wp:inline distT="0" distB="0" distL="0" distR="0" wp14:anchorId="4FA17245" wp14:editId="7FA9A8B0">
            <wp:extent cx="3667125" cy="884524"/>
            <wp:effectExtent l="19050" t="0" r="9525" b="0"/>
            <wp:docPr id="205" name="Image 204" descr="Capture d’écran 2012-08-13 à 19.4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8-13 à 19.49.32.png"/>
                    <pic:cNvPicPr/>
                  </pic:nvPicPr>
                  <pic:blipFill>
                    <a:blip r:embed="rId394" cstate="print"/>
                    <a:stretch>
                      <a:fillRect/>
                    </a:stretch>
                  </pic:blipFill>
                  <pic:spPr>
                    <a:xfrm>
                      <a:off x="0" y="0"/>
                      <a:ext cx="3667125" cy="884524"/>
                    </a:xfrm>
                    <a:prstGeom prst="rect">
                      <a:avLst/>
                    </a:prstGeom>
                  </pic:spPr>
                </pic:pic>
              </a:graphicData>
            </a:graphic>
          </wp:inline>
        </w:drawing>
      </w:r>
    </w:p>
    <w:p w14:paraId="766DDE37" w14:textId="05E3908F" w:rsidR="0054460F" w:rsidRDefault="00000000">
      <w:pPr>
        <w:pStyle w:val="Titre2"/>
      </w:pPr>
      <w:bookmarkStart w:id="577" w:name="_Toc159948053"/>
      <w:r>
        <w:t>21.3 Procurement</w:t>
      </w:r>
      <w:bookmarkEnd w:id="573"/>
      <w:r w:rsidR="001B115C">
        <w:fldChar w:fldCharType="begin"/>
      </w:r>
      <w:r w:rsidR="00902191">
        <w:instrText xml:space="preserve"> XE "</w:instrText>
      </w:r>
      <w:r w:rsidR="00831606">
        <w:instrText>Achat</w:instrText>
      </w:r>
      <w:r w:rsidR="00902191" w:rsidRPr="00C3369A">
        <w:instrText>:</w:instrText>
      </w:r>
      <w:r w:rsidR="00902191" w:rsidRPr="005B6C9B">
        <w:instrText>FAits à l'aide de BerGère mobile</w:instrText>
      </w:r>
      <w:r w:rsidR="00902191">
        <w:instrText xml:space="preserve">" </w:instrText>
      </w:r>
      <w:r w:rsidR="001B115C">
        <w:fldChar w:fldCharType="end"/>
      </w:r>
      <w:r>
        <w:t xml:space="preserve"> by </w:t>
      </w:r>
      <w:r w:rsidR="001F68F2">
        <w:t>EweManage</w:t>
      </w:r>
      <w:r>
        <w:t xml:space="preserve"> Mobile</w:t>
      </w:r>
      <w:bookmarkEnd w:id="577"/>
    </w:p>
    <w:p w14:paraId="6FF2D652" w14:textId="2811C510" w:rsidR="0054460F" w:rsidRDefault="00000000">
      <w:r>
        <w:t>Only purchases of breeding animals (</w:t>
      </w:r>
      <w:r w:rsidR="00751E7B">
        <w:t>flock</w:t>
      </w:r>
      <w:r>
        <w:t xml:space="preserve">) are authorized by </w:t>
      </w:r>
      <w:r w:rsidR="001F68F2">
        <w:t>EweManage</w:t>
      </w:r>
      <w:r>
        <w:t xml:space="preserve"> Mobile. In order to update the sheets (add the sheets of the animals purchased), you must activate the "Purchases" function of the menu from the Herd. You will see the following screen:</w:t>
      </w:r>
    </w:p>
    <w:p w14:paraId="5214E8D2" w14:textId="77777777" w:rsidR="0009420E" w:rsidRDefault="0009420E" w:rsidP="0009420E"/>
    <w:p w14:paraId="0734A2D3" w14:textId="77777777" w:rsidR="0009420E" w:rsidRDefault="0009420E" w:rsidP="0009420E">
      <w:r>
        <w:rPr>
          <w:noProof/>
          <w:lang w:eastAsia="fr-CA"/>
        </w:rPr>
        <w:drawing>
          <wp:inline distT="0" distB="0" distL="0" distR="0" wp14:anchorId="2AB97029" wp14:editId="27109110">
            <wp:extent cx="5473700" cy="2146300"/>
            <wp:effectExtent l="19050" t="0" r="0" b="0"/>
            <wp:docPr id="1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5" cstate="print"/>
                    <a:srcRect/>
                    <a:stretch>
                      <a:fillRect/>
                    </a:stretch>
                  </pic:blipFill>
                  <pic:spPr bwMode="auto">
                    <a:xfrm>
                      <a:off x="0" y="0"/>
                      <a:ext cx="5473700" cy="2146300"/>
                    </a:xfrm>
                    <a:prstGeom prst="rect">
                      <a:avLst/>
                    </a:prstGeom>
                    <a:noFill/>
                    <a:ln w="9525">
                      <a:noFill/>
                      <a:miter lim="800000"/>
                      <a:headEnd/>
                      <a:tailEnd/>
                    </a:ln>
                  </pic:spPr>
                </pic:pic>
              </a:graphicData>
            </a:graphic>
          </wp:inline>
        </w:drawing>
      </w:r>
    </w:p>
    <w:p w14:paraId="095726A9" w14:textId="384CAB76" w:rsidR="0054460F" w:rsidRDefault="00000000">
      <w:r>
        <w:t>The green section shows the readings made by the mobile application and imported when synchronizing lambing data. On the right, the brown section is empty because these animals are not in your herd. If there is an entry in the 2 sections, you must delete the row using the "delete row" function, after you have positioned your cursor over the row to be re</w:t>
      </w:r>
      <w:r w:rsidR="00951408">
        <w:t>displaced</w:t>
      </w:r>
      <w:r>
        <w:t xml:space="preserve">. This does not erase your record in </w:t>
      </w:r>
      <w:r w:rsidR="001F68F2">
        <w:t>EweManage</w:t>
      </w:r>
      <w:r>
        <w:t xml:space="preserve">, but avoids transcribing the animal back into your Flock. However, if you forget to do so, you will get an error message telling you that an ATQ number is duplicated and </w:t>
      </w:r>
      <w:r w:rsidR="001F68F2">
        <w:t>EweManage</w:t>
      </w:r>
      <w:r>
        <w:t xml:space="preserve"> automatically deletes the new entry you just made and leaves the existing </w:t>
      </w:r>
      <w:r w:rsidR="005B23E7">
        <w:t>record</w:t>
      </w:r>
      <w:r>
        <w:t xml:space="preserve"> in place in </w:t>
      </w:r>
      <w:r w:rsidR="001F68F2">
        <w:t>EweManage</w:t>
      </w:r>
      <w:r>
        <w:t>.</w:t>
      </w:r>
    </w:p>
    <w:p w14:paraId="6F72E919" w14:textId="77777777" w:rsidR="0054460F" w:rsidRDefault="00000000">
      <w:pPr>
        <w:rPr>
          <w:rFonts w:eastAsiaTheme="majorEastAsia" w:cstheme="majorBidi"/>
          <w:b/>
          <w:bCs/>
        </w:rPr>
      </w:pPr>
      <w:bookmarkStart w:id="578" w:name="_Toc303966144"/>
      <w:r>
        <w:br w:type="page"/>
      </w:r>
    </w:p>
    <w:p w14:paraId="26655DC4" w14:textId="77777777" w:rsidR="0054460F" w:rsidRDefault="00000000">
      <w:pPr>
        <w:pStyle w:val="Titre3"/>
      </w:pPr>
      <w:bookmarkStart w:id="579" w:name="_Toc159948054"/>
      <w:r>
        <w:t>21.3.1 Confirmation of purchases</w:t>
      </w:r>
      <w:bookmarkEnd w:id="578"/>
      <w:bookmarkEnd w:id="579"/>
    </w:p>
    <w:p w14:paraId="19CB0172" w14:textId="5BA7D700" w:rsidR="0054460F" w:rsidRDefault="00000000">
      <w:r>
        <w:t xml:space="preserve">Choose the </w:t>
      </w:r>
      <w:r w:rsidR="00621B9E">
        <w:t>pen</w:t>
      </w:r>
      <w:r>
        <w:t xml:space="preserve"> in which you place the new subjects and indicate the approximate date of birth of the group (if you know the exact date, you can change it on the screen immediately after the confirmation of purchases.</w:t>
      </w:r>
    </w:p>
    <w:p w14:paraId="1C0332B4" w14:textId="1DFDC404" w:rsidR="0054460F" w:rsidRDefault="00000000">
      <w:r>
        <w:t xml:space="preserve">When you confirm purchases, the </w:t>
      </w:r>
      <w:r w:rsidR="005B23E7">
        <w:t>record</w:t>
      </w:r>
      <w:r>
        <w:t xml:space="preserve">s are created in </w:t>
      </w:r>
      <w:r w:rsidR="001F68F2">
        <w:t>EweManage</w:t>
      </w:r>
      <w:r>
        <w:t xml:space="preserve">, and the right section displays the information that exists in </w:t>
      </w:r>
      <w:r w:rsidR="001F68F2">
        <w:t>EweManage</w:t>
      </w:r>
      <w:r>
        <w:t xml:space="preserve">. The "return to </w:t>
      </w:r>
      <w:r w:rsidR="005B23E7">
        <w:t>record</w:t>
      </w:r>
      <w:r>
        <w:t xml:space="preserve">s" button returns you to the </w:t>
      </w:r>
      <w:r w:rsidR="001F68F2">
        <w:t>EweManage</w:t>
      </w:r>
      <w:r>
        <w:t xml:space="preserve"> </w:t>
      </w:r>
      <w:r w:rsidR="005B23E7">
        <w:t>record</w:t>
      </w:r>
      <w:r>
        <w:t>s.</w:t>
      </w:r>
    </w:p>
    <w:p w14:paraId="41BCF763" w14:textId="77777777" w:rsidR="0009420E" w:rsidRDefault="0009420E" w:rsidP="0009420E">
      <w:r>
        <w:rPr>
          <w:noProof/>
          <w:lang w:eastAsia="fr-CA"/>
        </w:rPr>
        <w:drawing>
          <wp:inline distT="0" distB="0" distL="0" distR="0" wp14:anchorId="4199E72F" wp14:editId="4846BDC8">
            <wp:extent cx="5473700" cy="2133600"/>
            <wp:effectExtent l="19050" t="0" r="0" b="0"/>
            <wp:docPr id="12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6" cstate="print"/>
                    <a:srcRect/>
                    <a:stretch>
                      <a:fillRect/>
                    </a:stretch>
                  </pic:blipFill>
                  <pic:spPr bwMode="auto">
                    <a:xfrm>
                      <a:off x="0" y="0"/>
                      <a:ext cx="5473700" cy="2133600"/>
                    </a:xfrm>
                    <a:prstGeom prst="rect">
                      <a:avLst/>
                    </a:prstGeom>
                    <a:noFill/>
                    <a:ln w="9525">
                      <a:noFill/>
                      <a:miter lim="800000"/>
                      <a:headEnd/>
                      <a:tailEnd/>
                    </a:ln>
                  </pic:spPr>
                </pic:pic>
              </a:graphicData>
            </a:graphic>
          </wp:inline>
        </w:drawing>
      </w:r>
    </w:p>
    <w:p w14:paraId="096B5C32" w14:textId="77777777" w:rsidR="0054460F" w:rsidRDefault="00000000">
      <w:pPr>
        <w:pStyle w:val="Titre3"/>
      </w:pPr>
      <w:bookmarkStart w:id="580" w:name="_Toc303966145"/>
      <w:bookmarkStart w:id="581" w:name="_Toc159948055"/>
      <w:r>
        <w:t>21.3.2 ATQ Declarations</w:t>
      </w:r>
      <w:bookmarkEnd w:id="580"/>
      <w:bookmarkEnd w:id="581"/>
      <w:r w:rsidR="001B115C">
        <w:fldChar w:fldCharType="begin"/>
      </w:r>
      <w:r w:rsidR="00902191">
        <w:instrText xml:space="preserve"> XE "</w:instrText>
      </w:r>
      <w:r w:rsidR="00902191" w:rsidRPr="00050D94">
        <w:instrText>ATQ:</w:instrText>
      </w:r>
      <w:r w:rsidR="00902191" w:rsidRPr="005B6C9B">
        <w:instrText>Déclaration des achats faits par BerGère mobile</w:instrText>
      </w:r>
      <w:r w:rsidR="00902191">
        <w:instrText xml:space="preserve">" </w:instrText>
      </w:r>
      <w:r w:rsidR="001B115C">
        <w:fldChar w:fldCharType="end"/>
      </w:r>
    </w:p>
    <w:p w14:paraId="76BCABB9" w14:textId="3E80E460" w:rsidR="0054460F" w:rsidRDefault="00000000">
      <w:r>
        <w:t xml:space="preserve">When you return to the records, </w:t>
      </w:r>
      <w:r w:rsidR="001F68F2">
        <w:t>EweManage</w:t>
      </w:r>
      <w:r>
        <w:t xml:space="preserve"> offers you the choice to make your sheep movement declarations at this time. You will note that when purchasing sheep </w:t>
      </w:r>
      <w:r w:rsidR="008E3CC4">
        <w:t>tag</w:t>
      </w:r>
      <w:r>
        <w:t xml:space="preserve">s, the status is "Acquisition QC". When you make your declarations, the status changes to "Enabled". If you choose to make your statements later, you can do so with the functions of the </w:t>
      </w:r>
      <w:r w:rsidR="001F68F2">
        <w:t>EweManage</w:t>
      </w:r>
      <w:r>
        <w:t xml:space="preserve"> menu.</w:t>
      </w:r>
    </w:p>
    <w:p w14:paraId="3F14D5F0" w14:textId="77777777" w:rsidR="0009420E" w:rsidRDefault="0009420E" w:rsidP="0009420E">
      <w:r>
        <w:rPr>
          <w:noProof/>
          <w:lang w:eastAsia="fr-CA"/>
        </w:rPr>
        <w:drawing>
          <wp:inline distT="0" distB="0" distL="0" distR="0" wp14:anchorId="5CEB74FA" wp14:editId="4FF3740F">
            <wp:extent cx="3511297" cy="1828800"/>
            <wp:effectExtent l="19050" t="0" r="0" b="0"/>
            <wp:docPr id="13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7" cstate="print"/>
                    <a:srcRect/>
                    <a:stretch>
                      <a:fillRect/>
                    </a:stretch>
                  </pic:blipFill>
                  <pic:spPr bwMode="auto">
                    <a:xfrm>
                      <a:off x="0" y="0"/>
                      <a:ext cx="3511297" cy="1828800"/>
                    </a:xfrm>
                    <a:prstGeom prst="rect">
                      <a:avLst/>
                    </a:prstGeom>
                    <a:noFill/>
                    <a:ln w="9525">
                      <a:noFill/>
                      <a:miter lim="800000"/>
                      <a:headEnd/>
                      <a:tailEnd/>
                    </a:ln>
                  </pic:spPr>
                </pic:pic>
              </a:graphicData>
            </a:graphic>
          </wp:inline>
        </w:drawing>
      </w:r>
    </w:p>
    <w:p w14:paraId="1D602A3D" w14:textId="77777777" w:rsidR="0054460F" w:rsidRDefault="00000000">
      <w:pPr>
        <w:rPr>
          <w:rFonts w:ascii="Comic Sans MS" w:eastAsiaTheme="majorEastAsia" w:hAnsi="Comic Sans MS" w:cstheme="majorBidi"/>
          <w:b/>
          <w:bCs/>
          <w:color w:val="000000" w:themeColor="text1"/>
          <w:szCs w:val="26"/>
        </w:rPr>
      </w:pPr>
      <w:bookmarkStart w:id="582" w:name="_Toc303966146"/>
      <w:r>
        <w:br w:type="page"/>
      </w:r>
    </w:p>
    <w:p w14:paraId="0D4115AB" w14:textId="27984825" w:rsidR="0054460F" w:rsidRDefault="00000000">
      <w:pPr>
        <w:pStyle w:val="Titre2"/>
      </w:pPr>
      <w:bookmarkStart w:id="583" w:name="_Toc159948056"/>
      <w:r>
        <w:t xml:space="preserve">21.4 - </w:t>
      </w:r>
      <w:r w:rsidR="00B64759">
        <w:t>Breeding</w:t>
      </w:r>
      <w:r>
        <w:t>s</w:t>
      </w:r>
      <w:bookmarkEnd w:id="582"/>
      <w:bookmarkEnd w:id="583"/>
      <w:r w:rsidR="001B115C">
        <w:fldChar w:fldCharType="begin"/>
      </w:r>
      <w:r w:rsidR="00902191">
        <w:instrText xml:space="preserve"> XE "</w:instrText>
      </w:r>
      <w:r w:rsidR="00AE61B0">
        <w:instrText>saillie</w:instrText>
      </w:r>
      <w:r w:rsidR="00902191" w:rsidRPr="00D71101">
        <w:instrText>:</w:instrText>
      </w:r>
      <w:r w:rsidR="00902191" w:rsidRPr="005B6C9B">
        <w:instrText>Formation de groupes de saillie avec BerGère mobile</w:instrText>
      </w:r>
      <w:r w:rsidR="00902191">
        <w:instrText xml:space="preserve">" </w:instrText>
      </w:r>
      <w:r w:rsidR="001B115C">
        <w:fldChar w:fldCharType="end"/>
      </w:r>
    </w:p>
    <w:p w14:paraId="14E8FABE" w14:textId="3DBD8281" w:rsidR="0054460F" w:rsidRDefault="00000000">
      <w:r>
        <w:rPr>
          <w:noProof/>
          <w:lang w:eastAsia="fr-CA"/>
        </w:rPr>
        <w:drawing>
          <wp:anchor distT="0" distB="0" distL="114300" distR="114300" simplePos="0" relativeHeight="252059648" behindDoc="0" locked="0" layoutInCell="1" allowOverlap="1" wp14:anchorId="49B84A1A" wp14:editId="3DFF9B71">
            <wp:simplePos x="0" y="0"/>
            <wp:positionH relativeFrom="column">
              <wp:posOffset>123825</wp:posOffset>
            </wp:positionH>
            <wp:positionV relativeFrom="paragraph">
              <wp:posOffset>786765</wp:posOffset>
            </wp:positionV>
            <wp:extent cx="5086350" cy="1666875"/>
            <wp:effectExtent l="19050" t="0" r="0" b="0"/>
            <wp:wrapSquare wrapText="bothSides"/>
            <wp:docPr id="13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8" cstate="print"/>
                    <a:srcRect/>
                    <a:stretch>
                      <a:fillRect/>
                    </a:stretch>
                  </pic:blipFill>
                  <pic:spPr bwMode="auto">
                    <a:xfrm>
                      <a:off x="0" y="0"/>
                      <a:ext cx="5086350" cy="1666875"/>
                    </a:xfrm>
                    <a:prstGeom prst="rect">
                      <a:avLst/>
                    </a:prstGeom>
                    <a:noFill/>
                    <a:ln w="9525">
                      <a:noFill/>
                      <a:miter lim="800000"/>
                      <a:headEnd/>
                      <a:tailEnd/>
                    </a:ln>
                  </pic:spPr>
                </pic:pic>
              </a:graphicData>
            </a:graphic>
          </wp:anchor>
        </w:drawing>
      </w:r>
      <w:r>
        <w:t xml:space="preserve">To update the records of the ewes for which you have made </w:t>
      </w:r>
      <w:r w:rsidR="00B64759">
        <w:t>breeding</w:t>
      </w:r>
      <w:r>
        <w:t xml:space="preserve">s in the </w:t>
      </w:r>
      <w:r w:rsidR="001F68F2">
        <w:t>EweManage</w:t>
      </w:r>
      <w:r>
        <w:t xml:space="preserve"> Mobile application, you must activate the "</w:t>
      </w:r>
      <w:r w:rsidR="00B64759">
        <w:t>Breeding</w:t>
      </w:r>
      <w:r>
        <w:t>s" function of the menu from the Herd. You will see the following screen:</w:t>
      </w:r>
    </w:p>
    <w:p w14:paraId="48E818A6" w14:textId="1BC54656" w:rsidR="0054460F" w:rsidRDefault="00000000">
      <w:r>
        <w:t xml:space="preserve">The green section lists the </w:t>
      </w:r>
      <w:r w:rsidR="00B64759">
        <w:t>breeding</w:t>
      </w:r>
      <w:r>
        <w:t xml:space="preserve">s you made with </w:t>
      </w:r>
      <w:r w:rsidR="001F68F2">
        <w:t>EweManage</w:t>
      </w:r>
      <w:r>
        <w:t xml:space="preserve"> Mobile. The right section in grey contains the recordings of </w:t>
      </w:r>
      <w:r w:rsidR="001F68F2">
        <w:t>EweManage</w:t>
      </w:r>
      <w:r>
        <w:t xml:space="preserve"> which coincide with those of </w:t>
      </w:r>
      <w:r w:rsidR="001F68F2">
        <w:t>EweManage</w:t>
      </w:r>
      <w:r>
        <w:t xml:space="preserve"> mobile. If a mobile shepherd reading did not match in the right-hand section, this would mean that a reading made using </w:t>
      </w:r>
      <w:r w:rsidR="001F68F2">
        <w:t>EweManage</w:t>
      </w:r>
      <w:r>
        <w:t xml:space="preserve"> Mobile does not have a record in your </w:t>
      </w:r>
      <w:r w:rsidR="001F68F2">
        <w:t>EweManage</w:t>
      </w:r>
      <w:r>
        <w:t xml:space="preserve"> database. Check the reason for the difference and make the necessary adjustments. There should not be a read ID that does not match in </w:t>
      </w:r>
      <w:r w:rsidR="001F68F2">
        <w:t>EweManage</w:t>
      </w:r>
      <w:r>
        <w:t xml:space="preserve"> unless you have entered a number using the keypad in the </w:t>
      </w:r>
      <w:r w:rsidR="001F68F2">
        <w:t>EweManage</w:t>
      </w:r>
      <w:r>
        <w:t xml:space="preserve"> Mobile application and that ID does not match in </w:t>
      </w:r>
      <w:r w:rsidR="001F68F2">
        <w:t>EweManage</w:t>
      </w:r>
      <w:r>
        <w:t>.</w:t>
      </w:r>
    </w:p>
    <w:p w14:paraId="0B06790A" w14:textId="77777777" w:rsidR="0009420E" w:rsidRDefault="0009420E" w:rsidP="0009420E">
      <w:r>
        <w:rPr>
          <w:noProof/>
          <w:lang w:eastAsia="fr-CA"/>
        </w:rPr>
        <w:drawing>
          <wp:inline distT="0" distB="0" distL="0" distR="0" wp14:anchorId="11FB0948" wp14:editId="669FD0B7">
            <wp:extent cx="5473700" cy="1714500"/>
            <wp:effectExtent l="19050" t="0" r="0" b="0"/>
            <wp:docPr id="13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9" cstate="print"/>
                    <a:srcRect/>
                    <a:stretch>
                      <a:fillRect/>
                    </a:stretch>
                  </pic:blipFill>
                  <pic:spPr bwMode="auto">
                    <a:xfrm>
                      <a:off x="0" y="0"/>
                      <a:ext cx="5473700" cy="1714500"/>
                    </a:xfrm>
                    <a:prstGeom prst="rect">
                      <a:avLst/>
                    </a:prstGeom>
                    <a:noFill/>
                    <a:ln w="9525">
                      <a:noFill/>
                      <a:miter lim="800000"/>
                      <a:headEnd/>
                      <a:tailEnd/>
                    </a:ln>
                  </pic:spPr>
                </pic:pic>
              </a:graphicData>
            </a:graphic>
          </wp:inline>
        </w:drawing>
      </w:r>
    </w:p>
    <w:p w14:paraId="125E3B38" w14:textId="6C4138E7" w:rsidR="0054460F" w:rsidRDefault="00000000">
      <w:bookmarkStart w:id="584" w:name="_Toc303966147"/>
      <w:r>
        <w:t xml:space="preserve">Note that if you did not identify the correct ram when you took </w:t>
      </w:r>
      <w:r w:rsidR="008E3CC4">
        <w:t>breeding</w:t>
      </w:r>
      <w:r>
        <w:t xml:space="preserve">, it is still possible to change the identification by using the ram button. Note that if you change rams, after confirming your </w:t>
      </w:r>
      <w:r w:rsidR="00B64759">
        <w:t>breeding</w:t>
      </w:r>
      <w:r>
        <w:t xml:space="preserve">s, you will need to re-import the data from </w:t>
      </w:r>
      <w:r w:rsidR="001F68F2">
        <w:t>EweManage</w:t>
      </w:r>
      <w:r>
        <w:t xml:space="preserve"> into the mobile app in order to update the data from the mobile app.</w:t>
      </w:r>
    </w:p>
    <w:p w14:paraId="44128ADE" w14:textId="77777777" w:rsidR="0054460F" w:rsidRDefault="00000000">
      <w:r>
        <w:t>You can replace the ram at any time and if the ram is chosen for the whole group, you can click on the heading ‘Aries’ to assign the selected ram to all the listed ewes.</w:t>
      </w:r>
    </w:p>
    <w:p w14:paraId="166630FB" w14:textId="77777777" w:rsidR="0054460F" w:rsidRDefault="00000000">
      <w:pPr>
        <w:pStyle w:val="Titre3"/>
        <w:rPr>
          <w:rFonts w:eastAsiaTheme="minorHAnsi" w:cstheme="minorBidi"/>
          <w:b w:val="0"/>
          <w:bCs w:val="0"/>
        </w:rPr>
      </w:pPr>
      <w:bookmarkStart w:id="585" w:name="_Toc159948057"/>
      <w:r>
        <w:rPr>
          <w:rFonts w:eastAsiaTheme="minorHAnsi" w:cstheme="minorBidi"/>
          <w:b w:val="0"/>
          <w:bCs w:val="0"/>
          <w:noProof/>
          <w:lang w:eastAsia="fr-CA"/>
        </w:rPr>
        <mc:AlternateContent>
          <mc:Choice Requires="wps">
            <w:drawing>
              <wp:anchor distT="0" distB="0" distL="114300" distR="114300" simplePos="0" relativeHeight="252061696" behindDoc="0" locked="0" layoutInCell="1" allowOverlap="1" wp14:anchorId="1C16FA36" wp14:editId="3889BB84">
                <wp:simplePos x="0" y="0"/>
                <wp:positionH relativeFrom="column">
                  <wp:posOffset>2133600</wp:posOffset>
                </wp:positionH>
                <wp:positionV relativeFrom="paragraph">
                  <wp:posOffset>142875</wp:posOffset>
                </wp:positionV>
                <wp:extent cx="2066925" cy="723900"/>
                <wp:effectExtent l="228600" t="9525" r="9525" b="1019175"/>
                <wp:wrapNone/>
                <wp:docPr id="611" name="AutoShape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925" cy="723900"/>
                        </a:xfrm>
                        <a:prstGeom prst="wedgeRectCallout">
                          <a:avLst>
                            <a:gd name="adj1" fmla="val -59894"/>
                            <a:gd name="adj2" fmla="val 185792"/>
                          </a:avLst>
                        </a:prstGeom>
                        <a:solidFill>
                          <a:srgbClr val="FFFFFF"/>
                        </a:solidFill>
                        <a:ln w="9525">
                          <a:solidFill>
                            <a:srgbClr val="000000"/>
                          </a:solidFill>
                          <a:miter lim="800000"/>
                          <a:headEnd/>
                          <a:tailEnd/>
                        </a:ln>
                      </wps:spPr>
                      <wps:txbx>
                        <w:txbxContent>
                          <w:p w14:paraId="00BFE96F" w14:textId="77777777" w:rsidR="0054460F" w:rsidRDefault="00000000">
                            <w:pPr>
                              <w:rPr>
                                <w:sz w:val="18"/>
                                <w:szCs w:val="18"/>
                              </w:rPr>
                            </w:pPr>
                            <w:r>
                              <w:rPr>
                                <w:sz w:val="18"/>
                                <w:szCs w:val="18"/>
                              </w:rPr>
                              <w:t>You can reassign the ram for your list of protrusions by using the "ram"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6FA36" id="AutoShape 446" o:spid="_x0000_s1223" type="#_x0000_t61" style="position:absolute;margin-left:168pt;margin-top:11.25pt;width:162.75pt;height:57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" adj="-2137,50931">
                <v:textbox>
                  <w:txbxContent>
                    <w:p w14:paraId="00BFE96F" w14:textId="77777777" w:rsidR="0054460F" w:rsidRDefault="00000000">
                      <w:pPr>
                        <w:rPr>
                          <w:sz w:val="18"/>
                          <w:szCs w:val="18"/>
                        </w:rPr>
                      </w:pPr>
                      <w:r>
                        <w:rPr>
                          <w:sz w:val="18"/>
                          <w:szCs w:val="18"/>
                        </w:rPr>
                        <w:t>You can reassign the ram for your list of protrusions by using the "ram" button</w:t>
                      </w:r>
                    </w:p>
                  </w:txbxContent>
                </v:textbox>
              </v:shape>
            </w:pict>
          </mc:Fallback>
        </mc:AlternateContent>
      </w:r>
      <w:r>
        <w:rPr>
          <w:rFonts w:eastAsiaTheme="minorHAnsi" w:cstheme="minorBidi"/>
          <w:b w:val="0"/>
          <w:bCs w:val="0"/>
          <w:noProof/>
          <w:lang w:eastAsia="fr-CA"/>
        </w:rPr>
        <w:drawing>
          <wp:anchor distT="0" distB="0" distL="114300" distR="114300" simplePos="0" relativeHeight="252060672" behindDoc="0" locked="0" layoutInCell="1" allowOverlap="1" wp14:anchorId="16EB7EE3" wp14:editId="636F8C53">
            <wp:simplePos x="0" y="0"/>
            <wp:positionH relativeFrom="column">
              <wp:posOffset>-66675</wp:posOffset>
            </wp:positionH>
            <wp:positionV relativeFrom="paragraph">
              <wp:posOffset>1104900</wp:posOffset>
            </wp:positionV>
            <wp:extent cx="5476875" cy="1733550"/>
            <wp:effectExtent l="19050" t="0" r="9525" b="0"/>
            <wp:wrapSquare wrapText="bothSides"/>
            <wp:docPr id="69" name="Image 2" descr="C:\Users\Jacques\Desktop\Capture d’écran 2014-09-05 à 09.1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ques\Desktop\Capture d’écran 2014-09-05 à 09.18.21.png"/>
                    <pic:cNvPicPr>
                      <a:picLocks noChangeAspect="1" noChangeArrowheads="1"/>
                    </pic:cNvPicPr>
                  </pic:nvPicPr>
                  <pic:blipFill>
                    <a:blip r:embed="rId400" cstate="print"/>
                    <a:srcRect/>
                    <a:stretch>
                      <a:fillRect/>
                    </a:stretch>
                  </pic:blipFill>
                  <pic:spPr bwMode="auto">
                    <a:xfrm>
                      <a:off x="0" y="0"/>
                      <a:ext cx="5476875" cy="1733550"/>
                    </a:xfrm>
                    <a:prstGeom prst="rect">
                      <a:avLst/>
                    </a:prstGeom>
                    <a:noFill/>
                    <a:ln w="9525">
                      <a:noFill/>
                      <a:miter lim="800000"/>
                      <a:headEnd/>
                      <a:tailEnd/>
                    </a:ln>
                  </pic:spPr>
                </pic:pic>
              </a:graphicData>
            </a:graphic>
          </wp:anchor>
        </w:drawing>
      </w:r>
      <w:bookmarkEnd w:id="585"/>
    </w:p>
    <w:p w14:paraId="6971C7DA" w14:textId="77777777" w:rsidR="00356EE1" w:rsidRDefault="00356EE1" w:rsidP="002F5D1D">
      <w:pPr>
        <w:pStyle w:val="Titre3"/>
      </w:pPr>
    </w:p>
    <w:p w14:paraId="4D0CD8A7" w14:textId="77777777" w:rsidR="00356EE1" w:rsidRDefault="00356EE1" w:rsidP="002F5D1D">
      <w:pPr>
        <w:pStyle w:val="Titre3"/>
      </w:pPr>
    </w:p>
    <w:p w14:paraId="00E04C13" w14:textId="77777777" w:rsidR="0054460F" w:rsidRDefault="00000000">
      <w:pPr>
        <w:pStyle w:val="Titre3"/>
      </w:pPr>
      <w:bookmarkStart w:id="586" w:name="_Toc159948058"/>
      <w:r>
        <w:t>Note:</w:t>
      </w:r>
      <w:bookmarkEnd w:id="586"/>
    </w:p>
    <w:p w14:paraId="37D31A5E" w14:textId="54DB40E7" w:rsidR="0054460F" w:rsidRDefault="00000000">
      <w:r>
        <w:t xml:space="preserve">If a sheep read by the mobile application is a lamb present in the lamb file, the lamb will appear at the end of the corresponding line. When the </w:t>
      </w:r>
      <w:r w:rsidR="008E3CC4">
        <w:t>breeding</w:t>
      </w:r>
      <w:r>
        <w:t xml:space="preserve"> are entered in the </w:t>
      </w:r>
      <w:r w:rsidR="001F68F2">
        <w:t>EweManage</w:t>
      </w:r>
      <w:r>
        <w:t xml:space="preserve"> file, the lambs will be automatically transferred to the flock. However, the lamb record remains in the lamb file, but with the </w:t>
      </w:r>
      <w:r w:rsidR="008E3CC4">
        <w:t>tag</w:t>
      </w:r>
      <w:r>
        <w:t xml:space="preserve"> status "Displaced" and will be in group "0"</w:t>
      </w:r>
    </w:p>
    <w:p w14:paraId="38A75B19" w14:textId="766B0287" w:rsidR="0054460F" w:rsidRDefault="00000000">
      <w:pPr>
        <w:pStyle w:val="Titre3"/>
      </w:pPr>
      <w:bookmarkStart w:id="587" w:name="_Toc159948059"/>
      <w:r>
        <w:t xml:space="preserve">21.4.1 Confirmation of </w:t>
      </w:r>
      <w:r w:rsidR="00B64759">
        <w:t>breeding</w:t>
      </w:r>
      <w:r>
        <w:t>s</w:t>
      </w:r>
      <w:bookmarkEnd w:id="584"/>
      <w:bookmarkEnd w:id="587"/>
    </w:p>
    <w:p w14:paraId="075E8FF3" w14:textId="666048A6" w:rsidR="0054460F" w:rsidRDefault="00000000">
      <w:r>
        <w:t xml:space="preserve">Before confirming bulges, you should make the choice if you want a reminder of ultrasound scans. The ultrasound reminder box is used to create requests at the </w:t>
      </w:r>
      <w:r w:rsidR="001F68F2">
        <w:t>EweManage</w:t>
      </w:r>
      <w:r>
        <w:t xml:space="preserve"> automated control schedule level and if the option is not selected, you will not have an echo reminder when requesting scheduled activities.  When you confirm the </w:t>
      </w:r>
      <w:r w:rsidR="008E3CC4">
        <w:t>breeding</w:t>
      </w:r>
      <w:r>
        <w:t xml:space="preserve">, the red highlighted fields in the section of the </w:t>
      </w:r>
      <w:r w:rsidR="001F68F2">
        <w:t>EweManage</w:t>
      </w:r>
      <w:r>
        <w:t xml:space="preserve"> plugs will complement each other, indicating that the data is saved to the </w:t>
      </w:r>
      <w:r w:rsidR="001F68F2">
        <w:t>EweManage</w:t>
      </w:r>
      <w:r>
        <w:t xml:space="preserve"> plugs. If you check on the screens of the sheep records, you will see that the table in the section of "lamb planning" has been completed for each sheep on your mobile </w:t>
      </w:r>
      <w:r w:rsidR="001F68F2">
        <w:t>barn</w:t>
      </w:r>
      <w:r>
        <w:t xml:space="preserve"> list.</w:t>
      </w:r>
    </w:p>
    <w:p w14:paraId="51C503CA" w14:textId="77777777" w:rsidR="0009420E" w:rsidRDefault="0009420E" w:rsidP="00D16300">
      <w:pPr>
        <w:jc w:val="center"/>
      </w:pPr>
      <w:r>
        <w:rPr>
          <w:noProof/>
          <w:lang w:eastAsia="fr-CA"/>
        </w:rPr>
        <w:drawing>
          <wp:inline distT="0" distB="0" distL="0" distR="0" wp14:anchorId="49673F64" wp14:editId="18F7C71B">
            <wp:extent cx="1562100" cy="1949397"/>
            <wp:effectExtent l="19050" t="0" r="0" b="0"/>
            <wp:docPr id="13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1" cstate="print"/>
                    <a:srcRect/>
                    <a:stretch>
                      <a:fillRect/>
                    </a:stretch>
                  </pic:blipFill>
                  <pic:spPr bwMode="auto">
                    <a:xfrm>
                      <a:off x="0" y="0"/>
                      <a:ext cx="1562100" cy="1949397"/>
                    </a:xfrm>
                    <a:prstGeom prst="rect">
                      <a:avLst/>
                    </a:prstGeom>
                    <a:noFill/>
                    <a:ln w="9525">
                      <a:noFill/>
                      <a:miter lim="800000"/>
                      <a:headEnd/>
                      <a:tailEnd/>
                    </a:ln>
                  </pic:spPr>
                </pic:pic>
              </a:graphicData>
            </a:graphic>
          </wp:inline>
        </w:drawing>
      </w:r>
    </w:p>
    <w:p w14:paraId="0E2F4429" w14:textId="77777777" w:rsidR="0054460F" w:rsidRDefault="00000000">
      <w:pPr>
        <w:pStyle w:val="Titre2"/>
      </w:pPr>
      <w:bookmarkStart w:id="588" w:name="_Toc303966148"/>
      <w:bookmarkStart w:id="589" w:name="_Toc159948060"/>
      <w:r>
        <w:t>21.5 - Lamellae</w:t>
      </w:r>
      <w:bookmarkEnd w:id="588"/>
      <w:bookmarkEnd w:id="589"/>
      <w:r w:rsidR="001B115C">
        <w:fldChar w:fldCharType="begin"/>
      </w:r>
      <w:r w:rsidR="006A0903">
        <w:instrText xml:space="preserve"> XE "</w:instrText>
      </w:r>
      <w:r w:rsidR="00831606">
        <w:instrText>agnelage</w:instrText>
      </w:r>
      <w:r w:rsidR="006A0903" w:rsidRPr="004170A7">
        <w:instrText>:</w:instrText>
      </w:r>
      <w:r w:rsidR="006A0903" w:rsidRPr="005B6C9B">
        <w:instrText>Agnelages avec BerGère mobile</w:instrText>
      </w:r>
      <w:r w:rsidR="006A0903">
        <w:instrText xml:space="preserve">" </w:instrText>
      </w:r>
      <w:r w:rsidR="001B115C">
        <w:fldChar w:fldCharType="end"/>
      </w:r>
    </w:p>
    <w:p w14:paraId="4656A253" w14:textId="4925C549" w:rsidR="0054460F" w:rsidRDefault="00000000">
      <w:r>
        <w:t xml:space="preserve">To update the sheep records for which you have made lambing entries by the </w:t>
      </w:r>
      <w:r w:rsidR="001F68F2">
        <w:t>EweManage</w:t>
      </w:r>
      <w:r>
        <w:t xml:space="preserve"> Mobile application, you must activate the "lambing" function of the menu from the Herd. You will see the following screen:</w:t>
      </w:r>
    </w:p>
    <w:p w14:paraId="049E244C" w14:textId="77777777" w:rsidR="0009420E" w:rsidRDefault="0009420E" w:rsidP="0009420E">
      <w:r>
        <w:rPr>
          <w:noProof/>
          <w:lang w:eastAsia="fr-CA"/>
        </w:rPr>
        <w:drawing>
          <wp:inline distT="0" distB="0" distL="0" distR="0" wp14:anchorId="749E203C" wp14:editId="71479E4C">
            <wp:extent cx="5473700" cy="2273300"/>
            <wp:effectExtent l="19050" t="0" r="0" b="0"/>
            <wp:docPr id="13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2" cstate="print"/>
                    <a:srcRect/>
                    <a:stretch>
                      <a:fillRect/>
                    </a:stretch>
                  </pic:blipFill>
                  <pic:spPr bwMode="auto">
                    <a:xfrm>
                      <a:off x="0" y="0"/>
                      <a:ext cx="5473700" cy="2273300"/>
                    </a:xfrm>
                    <a:prstGeom prst="rect">
                      <a:avLst/>
                    </a:prstGeom>
                    <a:noFill/>
                    <a:ln w="9525">
                      <a:noFill/>
                      <a:miter lim="800000"/>
                      <a:headEnd/>
                      <a:tailEnd/>
                    </a:ln>
                  </pic:spPr>
                </pic:pic>
              </a:graphicData>
            </a:graphic>
          </wp:inline>
        </w:drawing>
      </w:r>
    </w:p>
    <w:p w14:paraId="41E3186E" w14:textId="39BEB5FC" w:rsidR="0054460F" w:rsidRDefault="00000000">
      <w:r>
        <w:t xml:space="preserve">The green section lists the lambs that you have entered in the mobile application and transferred to the </w:t>
      </w:r>
      <w:r w:rsidR="001F68F2">
        <w:t>EweManage</w:t>
      </w:r>
      <w:r>
        <w:t xml:space="preserve"> mobile_R directory (used with PSION) or that are in the transaction directory on your </w:t>
      </w:r>
      <w:r w:rsidR="001F68F2">
        <w:t>EweManage</w:t>
      </w:r>
      <w:r>
        <w:t xml:space="preserve"> USB stick for </w:t>
      </w:r>
      <w:r w:rsidR="001F68F2">
        <w:t>EweManage</w:t>
      </w:r>
      <w:r>
        <w:t xml:space="preserve"> mobile PC. The right section in grey contains the recordings of </w:t>
      </w:r>
      <w:r w:rsidR="001F68F2">
        <w:t>EweManage</w:t>
      </w:r>
      <w:r>
        <w:t xml:space="preserve"> which coincide with those of </w:t>
      </w:r>
      <w:r w:rsidR="001F68F2">
        <w:t>EweManage</w:t>
      </w:r>
      <w:r>
        <w:t xml:space="preserve"> mobile. If a mobile shepherd reading did not match in the right-hand section, this would mean that a reading done using the mobile app does not have a record in your </w:t>
      </w:r>
      <w:r w:rsidR="001F68F2">
        <w:t>EweManage</w:t>
      </w:r>
      <w:r>
        <w:t xml:space="preserve"> database. Check the reason for the difference and make the necessary adjustments. There should not be a read identifier that does not match in </w:t>
      </w:r>
      <w:r w:rsidR="001F68F2">
        <w:t>EweManage</w:t>
      </w:r>
      <w:r>
        <w:t xml:space="preserve">, unless you have entered a number using the mobile application’s keypad and the read identifier does not match in </w:t>
      </w:r>
      <w:r w:rsidR="001F68F2">
        <w:t>EweManage</w:t>
      </w:r>
      <w:r>
        <w:t>.</w:t>
      </w:r>
    </w:p>
    <w:p w14:paraId="402CFCDE" w14:textId="72A19557" w:rsidR="0054460F" w:rsidRDefault="00000000">
      <w:r>
        <w:t xml:space="preserve">On the other hand, as in the case of </w:t>
      </w:r>
      <w:r w:rsidR="00B64759">
        <w:t>breeding</w:t>
      </w:r>
      <w:r>
        <w:t xml:space="preserve">s and ultrasound scans, if a sheep read by the mobile application is a lamb present in the lamb file, the lamb will appear at the end of the corresponding line. When lambs are confirmed in the </w:t>
      </w:r>
      <w:r w:rsidR="001F68F2">
        <w:t>EweManage</w:t>
      </w:r>
      <w:r>
        <w:t xml:space="preserve"> file, the lambs will be automatically transferred to the flock. However, the lamb record remains in the lamb file, but with the </w:t>
      </w:r>
      <w:r w:rsidR="008E3CC4">
        <w:t>tag</w:t>
      </w:r>
      <w:r>
        <w:t xml:space="preserve"> status "Displaced" and will be in group "0"</w:t>
      </w:r>
    </w:p>
    <w:p w14:paraId="18EDA060" w14:textId="5A9E2DE4" w:rsidR="0054460F" w:rsidRDefault="00000000">
      <w:r>
        <w:t xml:space="preserve">In the table of mobile herdsman records, you will notice that there is one record per lamb, so for multiple births, the sheep (mother) name is repeated on each line. If you grabbed a lamb "stillborn" in lambing, the indication will be entered in the disposition section. When confirming lambs, this status will be supported by </w:t>
      </w:r>
      <w:r w:rsidR="001F68F2">
        <w:t>EweManage</w:t>
      </w:r>
      <w:r>
        <w:t>.</w:t>
      </w:r>
    </w:p>
    <w:p w14:paraId="6F2E408A" w14:textId="77777777" w:rsidR="0054460F" w:rsidRDefault="00000000">
      <w:r>
        <w:t>Since version 2.0, a new feature allows you to check if one or more lamb numbers already exist in your database. This is especially useful if you use house numbers to avoid duplicating:</w:t>
      </w:r>
    </w:p>
    <w:p w14:paraId="5C6EDAC7" w14:textId="77777777" w:rsidR="00965ADD" w:rsidRDefault="00965ADD" w:rsidP="000834F5"/>
    <w:p w14:paraId="23CBECD2" w14:textId="77777777" w:rsidR="00965ADD" w:rsidRDefault="0011795B" w:rsidP="000834F5">
      <w:r>
        <w:rPr>
          <w:noProof/>
          <w:lang w:eastAsia="fr-CA"/>
        </w:rPr>
        <mc:AlternateContent>
          <mc:Choice Requires="wps">
            <w:drawing>
              <wp:anchor distT="0" distB="0" distL="114300" distR="114300" simplePos="0" relativeHeight="252062720" behindDoc="0" locked="0" layoutInCell="1" allowOverlap="1" wp14:anchorId="6390B73A" wp14:editId="41D22262">
                <wp:simplePos x="0" y="0"/>
                <wp:positionH relativeFrom="column">
                  <wp:posOffset>1466850</wp:posOffset>
                </wp:positionH>
                <wp:positionV relativeFrom="paragraph">
                  <wp:posOffset>635</wp:posOffset>
                </wp:positionV>
                <wp:extent cx="1257300" cy="104775"/>
                <wp:effectExtent l="0" t="372110" r="28575" b="408940"/>
                <wp:wrapNone/>
                <wp:docPr id="610" name="AutoShap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21404">
                          <a:off x="0" y="0"/>
                          <a:ext cx="1257300" cy="104775"/>
                        </a:xfrm>
                        <a:prstGeom prst="rightArrow">
                          <a:avLst>
                            <a:gd name="adj1" fmla="val 50000"/>
                            <a:gd name="adj2" fmla="val 300000"/>
                          </a:avLst>
                        </a:prstGeom>
                        <a:solidFill>
                          <a:srgbClr val="00B0F0"/>
                        </a:solidFill>
                        <a:ln w="38100">
                          <a:solidFill>
                            <a:schemeClr val="tx2">
                              <a:lumMod val="60000"/>
                              <a:lumOff val="40000"/>
                            </a:schemeClr>
                          </a:solidFill>
                          <a:miter lim="800000"/>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96165" id="AutoShape 447" o:spid="_x0000_s1026" type="#_x0000_t13" style="position:absolute;margin-left:115.5pt;margin-top:.05pt;width:99pt;height:8.25pt;rotation:2207912fd;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" fillcolor="#00b0f0" strokecolor="#548dd4 [1951]" strokeweight="3pt">
                <v:shadow on="t" color="#622423 [1605]" opacity=".5" offset="1pt"/>
              </v:shape>
            </w:pict>
          </mc:Fallback>
        </mc:AlternateContent>
      </w:r>
      <w:r w:rsidR="00965ADD">
        <w:rPr>
          <w:noProof/>
          <w:lang w:eastAsia="fr-CA"/>
        </w:rPr>
        <w:drawing>
          <wp:inline distT="0" distB="0" distL="0" distR="0" wp14:anchorId="357DDC2C" wp14:editId="38746445">
            <wp:extent cx="5476875" cy="1085850"/>
            <wp:effectExtent l="19050" t="0" r="9525" b="0"/>
            <wp:docPr id="120" name="Image 3" descr="\\psf\Home\Desktop\Capture d’écran 2014-09-05 à 09.2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4-09-05 à 09.26.48.png"/>
                    <pic:cNvPicPr>
                      <a:picLocks noChangeAspect="1" noChangeArrowheads="1"/>
                    </pic:cNvPicPr>
                  </pic:nvPicPr>
                  <pic:blipFill>
                    <a:blip r:embed="rId403" cstate="print"/>
                    <a:srcRect/>
                    <a:stretch>
                      <a:fillRect/>
                    </a:stretch>
                  </pic:blipFill>
                  <pic:spPr bwMode="auto">
                    <a:xfrm>
                      <a:off x="0" y="0"/>
                      <a:ext cx="5476875" cy="1085850"/>
                    </a:xfrm>
                    <a:prstGeom prst="rect">
                      <a:avLst/>
                    </a:prstGeom>
                    <a:noFill/>
                    <a:ln w="9525">
                      <a:noFill/>
                      <a:miter lim="800000"/>
                      <a:headEnd/>
                      <a:tailEnd/>
                    </a:ln>
                  </pic:spPr>
                </pic:pic>
              </a:graphicData>
            </a:graphic>
          </wp:inline>
        </w:drawing>
      </w:r>
    </w:p>
    <w:p w14:paraId="6148F6AC" w14:textId="77777777" w:rsidR="00965ADD" w:rsidRDefault="00965ADD" w:rsidP="000834F5"/>
    <w:p w14:paraId="472C2224" w14:textId="528C93E9" w:rsidR="0054460F" w:rsidRDefault="00000000">
      <w:pPr>
        <w:pStyle w:val="Titre3"/>
      </w:pPr>
      <w:bookmarkStart w:id="590" w:name="_Toc303966149"/>
      <w:bookmarkStart w:id="591" w:name="_Toc159948061"/>
      <w:r>
        <w:t xml:space="preserve">21.5.1 Use of </w:t>
      </w:r>
      <w:r w:rsidR="005B23E7">
        <w:t>house</w:t>
      </w:r>
      <w:r>
        <w:t>made identifiers</w:t>
      </w:r>
      <w:r w:rsidR="001B115C">
        <w:fldChar w:fldCharType="begin"/>
      </w:r>
      <w:r w:rsidR="006A0903">
        <w:instrText xml:space="preserve"> XE "</w:instrText>
      </w:r>
      <w:r w:rsidR="006A0903" w:rsidRPr="00E8304C">
        <w:instrText>maison:</w:instrText>
      </w:r>
      <w:r w:rsidR="006A0903" w:rsidRPr="005B6C9B">
        <w:instrText>Utilisation des Identifiants maison dans BerGère mobile</w:instrText>
      </w:r>
      <w:r w:rsidR="006A0903">
        <w:instrText xml:space="preserve">" </w:instrText>
      </w:r>
      <w:r w:rsidR="001B115C">
        <w:fldChar w:fldCharType="end"/>
      </w:r>
      <w:r>
        <w:t> "</w:t>
      </w:r>
      <w:bookmarkEnd w:id="590"/>
      <w:bookmarkEnd w:id="591"/>
    </w:p>
    <w:p w14:paraId="03268A03" w14:textId="30257DA5" w:rsidR="0054460F" w:rsidRDefault="005B23E7">
      <w:r>
        <w:t xml:space="preserve">House identifiers can be used when </w:t>
      </w:r>
      <w:r w:rsidR="001F68F2">
        <w:t>EweManage</w:t>
      </w:r>
      <w:r>
        <w:t xml:space="preserve"> Mobile enters lambskin data. It is certain that you will not be able to read the ID using the PSION built-in reading antenna or your reading stick. You will then have to manually enter the login name through the keyboard. Make sure the number you choose has the following characteristics:</w:t>
      </w:r>
    </w:p>
    <w:p w14:paraId="78893AC7" w14:textId="77777777" w:rsidR="0054460F" w:rsidRDefault="00000000">
      <w:pPr>
        <w:pStyle w:val="Paragraphedeliste"/>
        <w:numPr>
          <w:ilvl w:val="0"/>
          <w:numId w:val="23"/>
        </w:numPr>
      </w:pPr>
      <w:r>
        <w:t xml:space="preserve">It has </w:t>
      </w:r>
      <w:r>
        <w:rPr>
          <w:u w:val="single"/>
        </w:rPr>
        <w:t>less than 9</w:t>
      </w:r>
      <w:r>
        <w:t xml:space="preserve"> characters</w:t>
      </w:r>
    </w:p>
    <w:p w14:paraId="43A0CC25" w14:textId="386F7F8B" w:rsidR="0054460F" w:rsidRDefault="00000000">
      <w:pPr>
        <w:pStyle w:val="Paragraphedeliste"/>
        <w:numPr>
          <w:ilvl w:val="0"/>
          <w:numId w:val="23"/>
        </w:numPr>
      </w:pPr>
      <w:r>
        <w:t xml:space="preserve">It is unique (create a "series") because </w:t>
      </w:r>
      <w:r w:rsidR="001F68F2">
        <w:t>EweManage</w:t>
      </w:r>
      <w:r>
        <w:t xml:space="preserve"> does not check the database for duplicate ID numbers. Duplicates will undoubtedly cause you problems in </w:t>
      </w:r>
      <w:r w:rsidR="001F68F2">
        <w:t>EweManage</w:t>
      </w:r>
      <w:r>
        <w:t>. We suggest that you always precede the number chosen by the last 2 digits of the current year (2015 = 15). This ensures that you never use the same number again from year to year.</w:t>
      </w:r>
    </w:p>
    <w:p w14:paraId="0AC48EEC" w14:textId="77777777" w:rsidR="0073146D" w:rsidRDefault="0073146D" w:rsidP="0073146D">
      <w:pPr>
        <w:ind w:left="360"/>
      </w:pPr>
    </w:p>
    <w:p w14:paraId="31ABA14B" w14:textId="77777777" w:rsidR="0054460F" w:rsidRDefault="00000000">
      <w:pPr>
        <w:pStyle w:val="Titre3"/>
      </w:pPr>
      <w:bookmarkStart w:id="592" w:name="_Toc303966150"/>
      <w:bookmarkStart w:id="593" w:name="_Toc159948062"/>
      <w:r>
        <w:t>21.5.2 Adoptions</w:t>
      </w:r>
      <w:bookmarkEnd w:id="592"/>
      <w:bookmarkEnd w:id="593"/>
      <w:r w:rsidR="001B115C">
        <w:fldChar w:fldCharType="begin"/>
      </w:r>
      <w:r w:rsidR="006A0903">
        <w:instrText xml:space="preserve"> XE "</w:instrText>
      </w:r>
      <w:r w:rsidR="006A0903" w:rsidRPr="004D3DF7">
        <w:instrText>Adoption:</w:instrText>
      </w:r>
      <w:r w:rsidR="006A0903" w:rsidRPr="005B6C9B">
        <w:instrText>À l'aide de BerGère mobile</w:instrText>
      </w:r>
      <w:r w:rsidR="006A0903">
        <w:instrText xml:space="preserve">" </w:instrText>
      </w:r>
      <w:r w:rsidR="001B115C">
        <w:fldChar w:fldCharType="end"/>
      </w:r>
    </w:p>
    <w:p w14:paraId="20577E82" w14:textId="31A739BE" w:rsidR="0054460F" w:rsidRDefault="00000000">
      <w:r>
        <w:t xml:space="preserve">If you have indicated that the lamb was transferred to the </w:t>
      </w:r>
      <w:r w:rsidR="0040027A">
        <w:t>feeder</w:t>
      </w:r>
      <w:r>
        <w:t xml:space="preserve"> during data entry by </w:t>
      </w:r>
      <w:r w:rsidR="001F68F2">
        <w:t>EweManage</w:t>
      </w:r>
      <w:r>
        <w:t xml:space="preserve"> Mobile, </w:t>
      </w:r>
      <w:r w:rsidR="001F68F2">
        <w:t>EweManage</w:t>
      </w:r>
      <w:r>
        <w:t xml:space="preserve"> automatically transfers this lamb to the </w:t>
      </w:r>
      <w:r w:rsidR="0040027A">
        <w:t>feeder</w:t>
      </w:r>
      <w:r>
        <w:t xml:space="preserve"> when the lambs are confirmed.</w:t>
      </w:r>
    </w:p>
    <w:p w14:paraId="579D06E9" w14:textId="2D185388" w:rsidR="0054460F" w:rsidRDefault="00000000">
      <w:r>
        <w:t xml:space="preserve">Similarly, if you have scanned a sheep number in the </w:t>
      </w:r>
      <w:r w:rsidR="000067A3">
        <w:t>foster</w:t>
      </w:r>
      <w:r>
        <w:t xml:space="preserve"> mother box, </w:t>
      </w:r>
      <w:r w:rsidR="001F68F2">
        <w:t>EweManage</w:t>
      </w:r>
      <w:r>
        <w:t xml:space="preserve"> automatically performs the adoption and in the lamb observations section, indicates the natural mother number.</w:t>
      </w:r>
    </w:p>
    <w:p w14:paraId="3E1EEFA3" w14:textId="77777777" w:rsidR="0054460F" w:rsidRDefault="00000000">
      <w:pPr>
        <w:pStyle w:val="Titre3"/>
      </w:pPr>
      <w:bookmarkStart w:id="594" w:name="_Toc159948063"/>
      <w:r>
        <w:rPr>
          <w:noProof/>
          <w:lang w:eastAsia="fr-CA"/>
        </w:rPr>
        <mc:AlternateContent>
          <mc:Choice Requires="wps">
            <w:drawing>
              <wp:anchor distT="0" distB="0" distL="114300" distR="114300" simplePos="0" relativeHeight="251786240" behindDoc="0" locked="0" layoutInCell="1" allowOverlap="1" wp14:anchorId="64376E33" wp14:editId="3D8B9124">
                <wp:simplePos x="0" y="0"/>
                <wp:positionH relativeFrom="column">
                  <wp:posOffset>-3333750</wp:posOffset>
                </wp:positionH>
                <wp:positionV relativeFrom="paragraph">
                  <wp:posOffset>857250</wp:posOffset>
                </wp:positionV>
                <wp:extent cx="1600200" cy="685800"/>
                <wp:effectExtent l="9525" t="9525" r="133350" b="676275"/>
                <wp:wrapNone/>
                <wp:docPr id="609"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85800"/>
                        </a:xfrm>
                        <a:prstGeom prst="wedgeEllipseCallout">
                          <a:avLst>
                            <a:gd name="adj1" fmla="val 56269"/>
                            <a:gd name="adj2" fmla="val 143611"/>
                          </a:avLst>
                        </a:prstGeom>
                        <a:solidFill>
                          <a:srgbClr val="FFFFFF"/>
                        </a:solidFill>
                        <a:ln w="9525">
                          <a:solidFill>
                            <a:srgbClr val="000000"/>
                          </a:solidFill>
                          <a:miter lim="800000"/>
                          <a:headEnd/>
                          <a:tailEnd/>
                        </a:ln>
                      </wps:spPr>
                      <wps:txbx>
                        <w:txbxContent>
                          <w:p w14:paraId="6A780F6A" w14:textId="77777777" w:rsidR="0054460F" w:rsidRDefault="00000000">
                            <w:pPr>
                              <w:rPr>
                                <w:sz w:val="18"/>
                                <w:szCs w:val="18"/>
                              </w:rPr>
                            </w:pPr>
                            <w:r>
                              <w:rPr>
                                <w:sz w:val="18"/>
                                <w:szCs w:val="18"/>
                              </w:rPr>
                              <w:t>Leave Note field blank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76E33" id="AutoShape 149" o:spid="_x0000_s1224" type="#_x0000_t63" style="position:absolute;margin-left:-262.5pt;margin-top:67.5pt;width:126pt;height:5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" adj="22954,41820">
                <v:textbox>
                  <w:txbxContent>
                    <w:p w14:paraId="6A780F6A" w14:textId="77777777" w:rsidR="0054460F" w:rsidRDefault="00000000">
                      <w:pPr>
                        <w:rPr>
                          <w:sz w:val="18"/>
                          <w:szCs w:val="18"/>
                        </w:rPr>
                      </w:pPr>
                      <w:r>
                        <w:rPr>
                          <w:sz w:val="18"/>
                          <w:szCs w:val="18"/>
                        </w:rPr>
                        <w:t>Leave Note field blank</w:t>
                      </w:r>
                    </w:p>
                  </w:txbxContent>
                </v:textbox>
              </v:shape>
            </w:pict>
          </mc:Fallback>
        </mc:AlternateContent>
      </w:r>
      <w:bookmarkEnd w:id="594"/>
    </w:p>
    <w:p w14:paraId="43DC15A2" w14:textId="77777777" w:rsidR="0054460F" w:rsidRDefault="00000000">
      <w:pPr>
        <w:pStyle w:val="Titre3"/>
      </w:pPr>
      <w:bookmarkStart w:id="595" w:name="_Toc303966151"/>
      <w:bookmarkStart w:id="596" w:name="_Toc159948064"/>
      <w:r>
        <w:t>21.5.3 Confirmation of births</w:t>
      </w:r>
      <w:bookmarkEnd w:id="595"/>
      <w:bookmarkEnd w:id="596"/>
    </w:p>
    <w:p w14:paraId="6D36C463" w14:textId="0D6A97AB" w:rsidR="0054460F" w:rsidRDefault="00000000">
      <w:r>
        <w:t xml:space="preserve">When you confirm the births, the lamb </w:t>
      </w:r>
      <w:r w:rsidR="005B23E7">
        <w:t>record</w:t>
      </w:r>
      <w:r>
        <w:t xml:space="preserve">s are created in the lamb file, with all the required references. The confirmation screen is as follows. </w:t>
      </w:r>
    </w:p>
    <w:p w14:paraId="6918F051" w14:textId="77777777" w:rsidR="0054460F" w:rsidRDefault="00000000">
      <w:r>
        <w:t>Confirmation of birth includes the following:</w:t>
      </w:r>
    </w:p>
    <w:p w14:paraId="7CC8320F" w14:textId="09CD096F" w:rsidR="0054460F" w:rsidRDefault="00000000">
      <w:pPr>
        <w:pStyle w:val="Paragraphedeliste"/>
        <w:numPr>
          <w:ilvl w:val="0"/>
          <w:numId w:val="22"/>
        </w:numPr>
      </w:pPr>
      <w:r>
        <w:t xml:space="preserve">Lambs' </w:t>
      </w:r>
      <w:r w:rsidR="005B23E7">
        <w:t>record</w:t>
      </w:r>
      <w:r>
        <w:t>s are created</w:t>
      </w:r>
    </w:p>
    <w:p w14:paraId="2735531A" w14:textId="77777777" w:rsidR="0054460F" w:rsidRDefault="00000000">
      <w:pPr>
        <w:pStyle w:val="Paragraphedeliste"/>
        <w:numPr>
          <w:ilvl w:val="0"/>
          <w:numId w:val="22"/>
        </w:numPr>
      </w:pPr>
      <w:r>
        <w:t>The ewe statistics table shall be updated</w:t>
      </w:r>
    </w:p>
    <w:p w14:paraId="43C1C46B" w14:textId="2ABBD111" w:rsidR="0054460F" w:rsidRDefault="00000000">
      <w:pPr>
        <w:pStyle w:val="Paragraphedeliste"/>
        <w:numPr>
          <w:ilvl w:val="0"/>
          <w:numId w:val="22"/>
        </w:numPr>
      </w:pPr>
      <w:r>
        <w:t xml:space="preserve">Adoptions, whether by </w:t>
      </w:r>
      <w:r w:rsidR="0040027A">
        <w:t>feeder</w:t>
      </w:r>
      <w:r>
        <w:t xml:space="preserve"> or by </w:t>
      </w:r>
      <w:r w:rsidR="000067A3">
        <w:t>foster</w:t>
      </w:r>
      <w:r>
        <w:t xml:space="preserve"> mother, are made and adjustments to the statistics are recorded</w:t>
      </w:r>
    </w:p>
    <w:p w14:paraId="7B990AA5" w14:textId="464E0C51" w:rsidR="0054460F" w:rsidRDefault="00000000">
      <w:pPr>
        <w:pStyle w:val="Paragraphedeliste"/>
        <w:numPr>
          <w:ilvl w:val="0"/>
          <w:numId w:val="22"/>
        </w:numPr>
      </w:pPr>
      <w:r>
        <w:t xml:space="preserve">The lamb </w:t>
      </w:r>
      <w:r w:rsidR="008E3CC4">
        <w:t>tag</w:t>
      </w:r>
      <w:r>
        <w:t xml:space="preserve"> statuses shall be recorded as ‘inactive’ unless the identifier name is less than 9 characters. At that time, the status listed is "house". You will need to follow the applicable procedure for ATQ ID placement later.</w:t>
      </w:r>
    </w:p>
    <w:p w14:paraId="393A4A9C" w14:textId="169CCCF6" w:rsidR="0054460F" w:rsidRDefault="00000000">
      <w:pPr>
        <w:pStyle w:val="Paragraphedeliste"/>
        <w:numPr>
          <w:ilvl w:val="0"/>
          <w:numId w:val="22"/>
        </w:numPr>
      </w:pPr>
      <w:r>
        <w:t xml:space="preserve">The information you have entered in the "remarks" section will automatically be entered in the "observations" field of the lamb </w:t>
      </w:r>
      <w:r w:rsidR="005B23E7">
        <w:t>record</w:t>
      </w:r>
      <w:r>
        <w:t>.</w:t>
      </w:r>
    </w:p>
    <w:p w14:paraId="0C4D2774" w14:textId="77777777" w:rsidR="0009420E" w:rsidRDefault="0009420E" w:rsidP="0009420E"/>
    <w:p w14:paraId="06EF4C62" w14:textId="77777777" w:rsidR="00965ADD" w:rsidRDefault="0009420E" w:rsidP="0009420E">
      <w:r>
        <w:rPr>
          <w:noProof/>
          <w:lang w:eastAsia="fr-CA"/>
        </w:rPr>
        <w:drawing>
          <wp:inline distT="0" distB="0" distL="0" distR="0" wp14:anchorId="2E4BDA29" wp14:editId="2EFD26B2">
            <wp:extent cx="5486400" cy="1981200"/>
            <wp:effectExtent l="19050" t="0" r="0" b="0"/>
            <wp:docPr id="13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4" cstate="print"/>
                    <a:srcRect/>
                    <a:stretch>
                      <a:fillRect/>
                    </a:stretch>
                  </pic:blipFill>
                  <pic:spPr bwMode="auto">
                    <a:xfrm>
                      <a:off x="0" y="0"/>
                      <a:ext cx="5486400" cy="1981200"/>
                    </a:xfrm>
                    <a:prstGeom prst="rect">
                      <a:avLst/>
                    </a:prstGeom>
                    <a:noFill/>
                    <a:ln w="9525">
                      <a:noFill/>
                      <a:miter lim="800000"/>
                      <a:headEnd/>
                      <a:tailEnd/>
                    </a:ln>
                  </pic:spPr>
                </pic:pic>
              </a:graphicData>
            </a:graphic>
          </wp:inline>
        </w:drawing>
      </w:r>
    </w:p>
    <w:p w14:paraId="25520AC5" w14:textId="0549AE8B" w:rsidR="0054460F" w:rsidRDefault="00000000">
      <w:r>
        <w:rPr>
          <w:noProof/>
          <w:lang w:eastAsia="fr-CA"/>
        </w:rPr>
        <w:drawing>
          <wp:anchor distT="0" distB="0" distL="114300" distR="114300" simplePos="0" relativeHeight="252065792" behindDoc="0" locked="0" layoutInCell="1" allowOverlap="1" wp14:anchorId="40C23F4C" wp14:editId="77032F22">
            <wp:simplePos x="0" y="0"/>
            <wp:positionH relativeFrom="column">
              <wp:posOffset>-133350</wp:posOffset>
            </wp:positionH>
            <wp:positionV relativeFrom="paragraph">
              <wp:posOffset>447675</wp:posOffset>
            </wp:positionV>
            <wp:extent cx="5486400" cy="1257300"/>
            <wp:effectExtent l="19050" t="0" r="0" b="0"/>
            <wp:wrapSquare wrapText="bothSides"/>
            <wp:docPr id="13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5" cstate="print"/>
                    <a:srcRect/>
                    <a:stretch>
                      <a:fillRect/>
                    </a:stretch>
                  </pic:blipFill>
                  <pic:spPr bwMode="auto">
                    <a:xfrm>
                      <a:off x="0" y="0"/>
                      <a:ext cx="5486400" cy="1257300"/>
                    </a:xfrm>
                    <a:prstGeom prst="rect">
                      <a:avLst/>
                    </a:prstGeom>
                    <a:noFill/>
                    <a:ln w="9525">
                      <a:noFill/>
                      <a:miter lim="800000"/>
                      <a:headEnd/>
                      <a:tailEnd/>
                    </a:ln>
                  </pic:spPr>
                </pic:pic>
              </a:graphicData>
            </a:graphic>
          </wp:anchor>
        </w:drawing>
      </w:r>
      <w:r>
        <w:t xml:space="preserve">Lamb leaf as created by </w:t>
      </w:r>
      <w:r w:rsidR="001F68F2">
        <w:t>EweManage</w:t>
      </w:r>
      <w:r>
        <w:t xml:space="preserve"> mobile:</w:t>
      </w:r>
    </w:p>
    <w:p w14:paraId="5773DFC3" w14:textId="77777777" w:rsidR="0009420E" w:rsidRDefault="0009420E" w:rsidP="00965ADD"/>
    <w:p w14:paraId="135C1E86" w14:textId="77777777" w:rsidR="0054460F" w:rsidRDefault="00000000">
      <w:r>
        <w:rPr>
          <w:noProof/>
          <w:lang w:eastAsia="fr-CA"/>
        </w:rPr>
        <mc:AlternateContent>
          <mc:Choice Requires="wps">
            <w:drawing>
              <wp:anchor distT="0" distB="0" distL="114300" distR="114300" simplePos="0" relativeHeight="251753472" behindDoc="0" locked="0" layoutInCell="1" allowOverlap="1" wp14:anchorId="5034141A" wp14:editId="78F400E2">
                <wp:simplePos x="0" y="0"/>
                <wp:positionH relativeFrom="column">
                  <wp:posOffset>2571750</wp:posOffset>
                </wp:positionH>
                <wp:positionV relativeFrom="paragraph">
                  <wp:posOffset>2581275</wp:posOffset>
                </wp:positionV>
                <wp:extent cx="3327400" cy="774700"/>
                <wp:effectExtent l="9525" t="228600" r="6350" b="6350"/>
                <wp:wrapNone/>
                <wp:docPr id="608"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7400" cy="774700"/>
                        </a:xfrm>
                        <a:prstGeom prst="wedgeEllipseCallout">
                          <a:avLst>
                            <a:gd name="adj1" fmla="val -43264"/>
                            <a:gd name="adj2" fmla="val -77213"/>
                          </a:avLst>
                        </a:prstGeom>
                        <a:solidFill>
                          <a:srgbClr val="FFFFFF"/>
                        </a:solidFill>
                        <a:ln w="9525">
                          <a:solidFill>
                            <a:srgbClr val="000000"/>
                          </a:solidFill>
                          <a:miter lim="800000"/>
                          <a:headEnd/>
                          <a:tailEnd/>
                        </a:ln>
                      </wps:spPr>
                      <wps:txbx>
                        <w:txbxContent>
                          <w:p w14:paraId="2678679B" w14:textId="10177C53" w:rsidR="0054460F" w:rsidRDefault="00000000">
                            <w:pPr>
                              <w:rPr>
                                <w:sz w:val="18"/>
                                <w:szCs w:val="18"/>
                              </w:rPr>
                            </w:pPr>
                            <w:r>
                              <w:rPr>
                                <w:sz w:val="18"/>
                                <w:szCs w:val="18"/>
                              </w:rPr>
                              <w:t xml:space="preserve">The information entered in the "Remarks" section of </w:t>
                            </w:r>
                            <w:r w:rsidR="001F68F2">
                              <w:rPr>
                                <w:sz w:val="18"/>
                                <w:szCs w:val="18"/>
                              </w:rPr>
                              <w:t>EweManage</w:t>
                            </w:r>
                            <w:r>
                              <w:rPr>
                                <w:sz w:val="18"/>
                                <w:szCs w:val="18"/>
                              </w:rPr>
                              <w:t xml:space="preserve"> Mobile is automatically entered in the observations field.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4141A" id="AutoShape 110" o:spid="_x0000_s1225" type="#_x0000_t63" style="position:absolute;margin-left:202.5pt;margin-top:203.25pt;width:262pt;height:6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" adj="1455,-5878">
                <v:textbox>
                  <w:txbxContent>
                    <w:p w14:paraId="2678679B" w14:textId="10177C53" w:rsidR="0054460F" w:rsidRDefault="00000000">
                      <w:pPr>
                        <w:rPr>
                          <w:sz w:val="18"/>
                          <w:szCs w:val="18"/>
                        </w:rPr>
                      </w:pPr>
                      <w:r>
                        <w:rPr>
                          <w:sz w:val="18"/>
                          <w:szCs w:val="18"/>
                        </w:rPr>
                        <w:t xml:space="preserve">The information entered in the "Remarks" section of </w:t>
                      </w:r>
                      <w:r w:rsidR="001F68F2">
                        <w:rPr>
                          <w:sz w:val="18"/>
                          <w:szCs w:val="18"/>
                        </w:rPr>
                        <w:t>EweManage</w:t>
                      </w:r>
                      <w:r>
                        <w:rPr>
                          <w:sz w:val="18"/>
                          <w:szCs w:val="18"/>
                        </w:rPr>
                        <w:t xml:space="preserve"> Mobile is automatically entered in the observations field.</w:t>
                      </w:r>
                    </w:p>
                  </w:txbxContent>
                </v:textbox>
              </v:shape>
            </w:pict>
          </mc:Fallback>
        </mc:AlternateContent>
      </w:r>
      <w:r>
        <w:rPr>
          <w:noProof/>
          <w:lang w:eastAsia="fr-CA"/>
        </w:rPr>
        <w:drawing>
          <wp:anchor distT="0" distB="0" distL="114300" distR="114300" simplePos="0" relativeHeight="252063744" behindDoc="0" locked="0" layoutInCell="1" allowOverlap="1" wp14:anchorId="43D2DD54" wp14:editId="0B81C9D8">
            <wp:simplePos x="0" y="0"/>
            <wp:positionH relativeFrom="column">
              <wp:posOffset>1885950</wp:posOffset>
            </wp:positionH>
            <wp:positionV relativeFrom="paragraph">
              <wp:posOffset>180975</wp:posOffset>
            </wp:positionV>
            <wp:extent cx="3762375" cy="2181225"/>
            <wp:effectExtent l="19050" t="0" r="9525" b="0"/>
            <wp:wrapSquare wrapText="bothSides"/>
            <wp:docPr id="13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6" cstate="print"/>
                    <a:srcRect/>
                    <a:stretch>
                      <a:fillRect/>
                    </a:stretch>
                  </pic:blipFill>
                  <pic:spPr bwMode="auto">
                    <a:xfrm>
                      <a:off x="0" y="0"/>
                      <a:ext cx="3762375" cy="2181225"/>
                    </a:xfrm>
                    <a:prstGeom prst="rect">
                      <a:avLst/>
                    </a:prstGeom>
                    <a:noFill/>
                    <a:ln w="9525">
                      <a:noFill/>
                      <a:miter lim="800000"/>
                      <a:headEnd/>
                      <a:tailEnd/>
                    </a:ln>
                  </pic:spPr>
                </pic:pic>
              </a:graphicData>
            </a:graphic>
          </wp:anchor>
        </w:drawing>
      </w:r>
      <w:r>
        <w:rPr>
          <w:noProof/>
          <w:lang w:eastAsia="fr-CA"/>
        </w:rPr>
        <w:drawing>
          <wp:anchor distT="0" distB="0" distL="114300" distR="114300" simplePos="0" relativeHeight="252064768" behindDoc="0" locked="0" layoutInCell="1" allowOverlap="1" wp14:anchorId="0D290D48" wp14:editId="7AEF4444">
            <wp:simplePos x="0" y="0"/>
            <wp:positionH relativeFrom="column">
              <wp:posOffset>-76200</wp:posOffset>
            </wp:positionH>
            <wp:positionV relativeFrom="paragraph">
              <wp:posOffset>0</wp:posOffset>
            </wp:positionV>
            <wp:extent cx="1743075" cy="2362200"/>
            <wp:effectExtent l="19050" t="0" r="9525" b="0"/>
            <wp:wrapSquare wrapText="bothSides"/>
            <wp:docPr id="15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7" cstate="print"/>
                    <a:srcRect/>
                    <a:stretch>
                      <a:fillRect/>
                    </a:stretch>
                  </pic:blipFill>
                  <pic:spPr bwMode="auto">
                    <a:xfrm>
                      <a:off x="0" y="0"/>
                      <a:ext cx="1743075" cy="2362200"/>
                    </a:xfrm>
                    <a:prstGeom prst="rect">
                      <a:avLst/>
                    </a:prstGeom>
                    <a:noFill/>
                    <a:ln w="9525">
                      <a:noFill/>
                      <a:miter lim="800000"/>
                      <a:headEnd/>
                      <a:tailEnd/>
                    </a:ln>
                  </pic:spPr>
                </pic:pic>
              </a:graphicData>
            </a:graphic>
          </wp:anchor>
        </w:drawing>
      </w:r>
    </w:p>
    <w:p w14:paraId="500BB69F" w14:textId="77777777" w:rsidR="0009420E" w:rsidRDefault="0009420E" w:rsidP="0009420E"/>
    <w:p w14:paraId="6C69D796" w14:textId="77777777" w:rsidR="00965ADD" w:rsidRDefault="00965ADD" w:rsidP="00965ADD">
      <w:pPr>
        <w:pStyle w:val="Titre3"/>
      </w:pPr>
    </w:p>
    <w:p w14:paraId="33808FED" w14:textId="77777777" w:rsidR="0054460F" w:rsidRDefault="00000000">
      <w:pPr>
        <w:pStyle w:val="Titre3"/>
      </w:pPr>
      <w:bookmarkStart w:id="597" w:name="_Toc159948065"/>
      <w:r>
        <w:t>21.5.5 Twinning lambing</w:t>
      </w:r>
      <w:bookmarkEnd w:id="597"/>
      <w:r>
        <w:t xml:space="preserve"> </w:t>
      </w:r>
    </w:p>
    <w:p w14:paraId="661E4971" w14:textId="5644D6F4" w:rsidR="0054460F" w:rsidRDefault="00000000">
      <w:r>
        <w:t xml:space="preserve">If you create duplicates, </w:t>
      </w:r>
      <w:r w:rsidR="001F68F2">
        <w:t>EweManage</w:t>
      </w:r>
      <w:r>
        <w:t xml:space="preserve"> still creates the lamb </w:t>
      </w:r>
      <w:r w:rsidR="005B23E7">
        <w:t>record</w:t>
      </w:r>
      <w:r>
        <w:t xml:space="preserve"> but warns you that the number already exists. However, it adds the letters "DBL" in front of the identifier and asks you to correct it later, which you can do by the menu "Help and </w:t>
      </w:r>
      <w:r w:rsidR="005B23E7">
        <w:t>record</w:t>
      </w:r>
      <w:r>
        <w:t xml:space="preserve"> management", submenu "ATQ administrator" of </w:t>
      </w:r>
      <w:r w:rsidR="001F68F2">
        <w:t>EweManage</w:t>
      </w:r>
      <w:r>
        <w:t xml:space="preserve">. If you do not make the correction, </w:t>
      </w:r>
      <w:r w:rsidR="001F68F2">
        <w:t>EweManage</w:t>
      </w:r>
      <w:r>
        <w:t xml:space="preserve"> notifies you each time you launch the software.</w:t>
      </w:r>
    </w:p>
    <w:p w14:paraId="32F465CB" w14:textId="6E553D73" w:rsidR="0054460F" w:rsidRDefault="00000000">
      <w:pPr>
        <w:pStyle w:val="Titre3"/>
      </w:pPr>
      <w:bookmarkStart w:id="598" w:name="_Toc159948066"/>
      <w:r>
        <w:t xml:space="preserve">21.5.5 </w:t>
      </w:r>
      <w:r w:rsidR="008E3CC4">
        <w:t>Tag</w:t>
      </w:r>
      <w:r>
        <w:t xml:space="preserve"> Activation</w:t>
      </w:r>
      <w:bookmarkEnd w:id="598"/>
      <w:r>
        <w:t xml:space="preserve"> </w:t>
      </w:r>
    </w:p>
    <w:p w14:paraId="64F1EC3E" w14:textId="2796EEB5" w:rsidR="0054460F" w:rsidRDefault="00000000">
      <w:r>
        <w:t xml:space="preserve">Once lambs are finished, the </w:t>
      </w:r>
      <w:r w:rsidR="008E3CC4">
        <w:t>tag</w:t>
      </w:r>
      <w:r>
        <w:t xml:space="preserve">s of the born lambs have the status "Inactive". The </w:t>
      </w:r>
      <w:r w:rsidR="008E3CC4">
        <w:t>tag</w:t>
      </w:r>
      <w:r>
        <w:t xml:space="preserve">s do not activate immediately with ATQ (activate means ‘send the ID activation report for the animal to appear in your direct ATQ file and ATQ inventory). You must activate your </w:t>
      </w:r>
      <w:r w:rsidR="008E3CC4">
        <w:t>tag</w:t>
      </w:r>
      <w:r>
        <w:t xml:space="preserve">s, when you wish, by using the "Activate </w:t>
      </w:r>
      <w:r w:rsidR="008E3CC4">
        <w:t>Tag</w:t>
      </w:r>
      <w:r>
        <w:t xml:space="preserve">" button that appears on the lamb </w:t>
      </w:r>
      <w:r w:rsidR="005B23E7">
        <w:t>record</w:t>
      </w:r>
      <w:r>
        <w:t>s or by using the corresponding item in the ATQ/</w:t>
      </w:r>
      <w:r w:rsidR="008E3CC4">
        <w:t>Tag</w:t>
      </w:r>
      <w:r>
        <w:t xml:space="preserve">s menu on the main menu bar. The button activates not only the </w:t>
      </w:r>
      <w:r w:rsidR="008E3CC4">
        <w:t>tag</w:t>
      </w:r>
      <w:r>
        <w:t xml:space="preserve"> of the animal whose </w:t>
      </w:r>
      <w:r w:rsidR="005B23E7">
        <w:t>record</w:t>
      </w:r>
      <w:r>
        <w:t xml:space="preserve"> is on the screen, but of all inactive </w:t>
      </w:r>
      <w:r w:rsidR="008E3CC4">
        <w:t>tag</w:t>
      </w:r>
      <w:r>
        <w:t>s.</w:t>
      </w:r>
    </w:p>
    <w:p w14:paraId="3000FC03" w14:textId="77777777" w:rsidR="0054460F" w:rsidRDefault="00000000">
      <w:pPr>
        <w:rPr>
          <w:rFonts w:ascii="Comic Sans MS" w:eastAsiaTheme="majorEastAsia" w:hAnsi="Comic Sans MS" w:cstheme="majorBidi"/>
          <w:b/>
          <w:bCs/>
          <w:sz w:val="24"/>
          <w:szCs w:val="28"/>
        </w:rPr>
      </w:pPr>
      <w:bookmarkStart w:id="599" w:name="_Toc303966152"/>
      <w:r>
        <w:br w:type="page"/>
      </w:r>
    </w:p>
    <w:p w14:paraId="30D0D1BD" w14:textId="77777777" w:rsidR="0054460F" w:rsidRDefault="00000000">
      <w:pPr>
        <w:pStyle w:val="Titre1"/>
      </w:pPr>
      <w:bookmarkStart w:id="600" w:name="_Toc159948067"/>
      <w:r>
        <w:t>21.6 - Weighing</w:t>
      </w:r>
      <w:bookmarkEnd w:id="599"/>
      <w:bookmarkEnd w:id="600"/>
      <w:r w:rsidR="001B115C">
        <w:fldChar w:fldCharType="begin"/>
      </w:r>
      <w:r w:rsidR="006A0903">
        <w:instrText xml:space="preserve"> XE "</w:instrText>
      </w:r>
      <w:r w:rsidR="00AC2DA0">
        <w:instrText>groupe:p</w:instrText>
      </w:r>
      <w:r w:rsidR="006A0903" w:rsidRPr="005B6C9B">
        <w:instrText>esées de groupe avec BerGère mobile</w:instrText>
      </w:r>
      <w:r w:rsidR="006A0903">
        <w:instrText xml:space="preserve">" </w:instrText>
      </w:r>
      <w:r w:rsidR="001B115C">
        <w:fldChar w:fldCharType="end"/>
      </w:r>
      <w:r w:rsidR="001B115C">
        <w:fldChar w:fldCharType="begin"/>
      </w:r>
      <w:r w:rsidR="006A0903">
        <w:instrText xml:space="preserve"> XE "</w:instrText>
      </w:r>
      <w:r w:rsidR="00AC2DA0">
        <w:instrText>p</w:instrText>
      </w:r>
      <w:r w:rsidR="006A0903" w:rsidRPr="00194EFF">
        <w:instrText>esées:</w:instrText>
      </w:r>
      <w:r w:rsidR="006A0903" w:rsidRPr="005B6C9B">
        <w:instrText>À l'aide de BerGère mobile</w:instrText>
      </w:r>
      <w:r w:rsidR="006A0903">
        <w:instrText xml:space="preserve">" </w:instrText>
      </w:r>
      <w:r w:rsidR="001B115C">
        <w:fldChar w:fldCharType="end"/>
      </w:r>
    </w:p>
    <w:p w14:paraId="560B008C" w14:textId="400A23E3" w:rsidR="0054460F" w:rsidRDefault="00000000">
      <w:r>
        <w:t xml:space="preserve">With </w:t>
      </w:r>
      <w:r w:rsidR="001F68F2">
        <w:t>EweManage</w:t>
      </w:r>
      <w:r>
        <w:t xml:space="preserve"> mobile, you can weigh lambs and/or </w:t>
      </w:r>
      <w:r w:rsidR="00751E7B">
        <w:t>flock</w:t>
      </w:r>
      <w:r>
        <w:t xml:space="preserve"> without having to synchronize the weighing between each type. The </w:t>
      </w:r>
      <w:r w:rsidR="001F68F2">
        <w:t>EweManage</w:t>
      </w:r>
      <w:r>
        <w:t xml:space="preserve"> Mobile weighing screen accessed through the </w:t>
      </w:r>
      <w:r w:rsidR="001F68F2">
        <w:t>EweManage</w:t>
      </w:r>
      <w:r>
        <w:t xml:space="preserve"> input tool function displays on the same screen the records of the adults in the herd or those of the lambs depending on whether the readings belong to one group or the other. Similarly, the </w:t>
      </w:r>
      <w:r w:rsidR="001F68F2">
        <w:t>EweManage</w:t>
      </w:r>
      <w:r>
        <w:t xml:space="preserve"> weighing function recognizes whether the weighings are 50-day, 100-day or control, depending on the choice you made during the </w:t>
      </w:r>
      <w:r w:rsidR="001F68F2">
        <w:t>barn</w:t>
      </w:r>
      <w:r>
        <w:t xml:space="preserve"> weighing.</w:t>
      </w:r>
    </w:p>
    <w:p w14:paraId="7F20E03C" w14:textId="77777777" w:rsidR="0054460F" w:rsidRDefault="00000000">
      <w:r>
        <w:t>The weighing registration function will record the correct weighing file and type depending on the work performed.</w:t>
      </w:r>
    </w:p>
    <w:p w14:paraId="2B4754C9" w14:textId="77777777" w:rsidR="0054460F" w:rsidRDefault="00000000">
      <w:r>
        <w:t>Attention:</w:t>
      </w:r>
    </w:p>
    <w:p w14:paraId="6A8C6794" w14:textId="35F2CEBC" w:rsidR="0054460F" w:rsidRDefault="00000000">
      <w:r>
        <w:t xml:space="preserve">If you have specified objective weights for male and female lambs for automatic slaughter assignment in your ‘Company Data’, control weighing lambs whose weights reach these limits will be automatically assigned for slaughter on the date you have chosen. If you do not want to use this feature, please choose the appropriate option in your business data. If there is an error, you can always correct the layout fields directly on the screen, before returning to the </w:t>
      </w:r>
      <w:r w:rsidR="005B23E7">
        <w:t>record</w:t>
      </w:r>
      <w:r>
        <w:t>s.</w:t>
      </w:r>
    </w:p>
    <w:p w14:paraId="276E7A53" w14:textId="77777777" w:rsidR="0009420E" w:rsidRDefault="0011795B" w:rsidP="0009420E">
      <w:r>
        <w:rPr>
          <w:noProof/>
          <w:lang w:eastAsia="fr-CA"/>
        </w:rPr>
        <mc:AlternateContent>
          <mc:Choice Requires="wps">
            <w:drawing>
              <wp:anchor distT="0" distB="0" distL="114300" distR="114300" simplePos="0" relativeHeight="251762688" behindDoc="0" locked="0" layoutInCell="1" allowOverlap="1" wp14:anchorId="481ADEFC" wp14:editId="49E9542B">
                <wp:simplePos x="0" y="0"/>
                <wp:positionH relativeFrom="column">
                  <wp:posOffset>1638300</wp:posOffset>
                </wp:positionH>
                <wp:positionV relativeFrom="paragraph">
                  <wp:posOffset>19050</wp:posOffset>
                </wp:positionV>
                <wp:extent cx="2190750" cy="771525"/>
                <wp:effectExtent l="552450" t="9525" r="9525" b="476250"/>
                <wp:wrapNone/>
                <wp:docPr id="607"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771525"/>
                        </a:xfrm>
                        <a:prstGeom prst="wedgeEllipseCallout">
                          <a:avLst>
                            <a:gd name="adj1" fmla="val -72870"/>
                            <a:gd name="adj2" fmla="val 108273"/>
                          </a:avLst>
                        </a:prstGeom>
                        <a:solidFill>
                          <a:srgbClr val="FFFFFF"/>
                        </a:solidFill>
                        <a:ln w="9525">
                          <a:solidFill>
                            <a:srgbClr val="000000"/>
                          </a:solidFill>
                          <a:miter lim="800000"/>
                          <a:headEnd/>
                          <a:tailEnd/>
                        </a:ln>
                      </wps:spPr>
                      <wps:txbx>
                        <w:txbxContent>
                          <w:p w14:paraId="4301AEC1" w14:textId="2E7482A2" w:rsidR="0054460F" w:rsidRDefault="00000000">
                            <w:pPr>
                              <w:rPr>
                                <w:sz w:val="18"/>
                                <w:szCs w:val="18"/>
                              </w:rPr>
                            </w:pPr>
                            <w:r>
                              <w:rPr>
                                <w:sz w:val="18"/>
                                <w:szCs w:val="18"/>
                              </w:rPr>
                              <w:t xml:space="preserve">Indicator of the type of weighing read from </w:t>
                            </w:r>
                            <w:r w:rsidR="001F68F2">
                              <w:rPr>
                                <w:sz w:val="18"/>
                                <w:szCs w:val="18"/>
                              </w:rPr>
                              <w:t>EweManage</w:t>
                            </w:r>
                            <w:r>
                              <w:rPr>
                                <w:sz w:val="18"/>
                                <w:szCs w:val="18"/>
                              </w:rPr>
                              <w:t xml:space="preserve"> Mobile: 50/100 days or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1ADEFC" id="AutoShape 120" o:spid="_x0000_s1226" type="#_x0000_t63" style="position:absolute;margin-left:129pt;margin-top:1.5pt;width:172.5pt;height:60.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" adj="-4940,34187">
                <v:textbox>
                  <w:txbxContent>
                    <w:p w14:paraId="4301AEC1" w14:textId="2E7482A2" w:rsidR="0054460F" w:rsidRDefault="00000000">
                      <w:pPr>
                        <w:rPr>
                          <w:sz w:val="18"/>
                          <w:szCs w:val="18"/>
                        </w:rPr>
                      </w:pPr>
                      <w:r>
                        <w:rPr>
                          <w:sz w:val="18"/>
                          <w:szCs w:val="18"/>
                        </w:rPr>
                        <w:t xml:space="preserve">Indicator of the type of weighing read from </w:t>
                      </w:r>
                      <w:r w:rsidR="001F68F2">
                        <w:rPr>
                          <w:sz w:val="18"/>
                          <w:szCs w:val="18"/>
                        </w:rPr>
                        <w:t>EweManage</w:t>
                      </w:r>
                      <w:r>
                        <w:rPr>
                          <w:sz w:val="18"/>
                          <w:szCs w:val="18"/>
                        </w:rPr>
                        <w:t xml:space="preserve"> Mobile: 50/100 days or control</w:t>
                      </w:r>
                    </w:p>
                  </w:txbxContent>
                </v:textbox>
              </v:shape>
            </w:pict>
          </mc:Fallback>
        </mc:AlternateContent>
      </w:r>
      <w:r w:rsidR="0009420E">
        <w:rPr>
          <w:noProof/>
          <w:lang w:eastAsia="fr-CA"/>
        </w:rPr>
        <w:drawing>
          <wp:inline distT="0" distB="0" distL="0" distR="0" wp14:anchorId="174EE1AC" wp14:editId="4834341D">
            <wp:extent cx="5486400" cy="2311400"/>
            <wp:effectExtent l="19050" t="0" r="0" b="0"/>
            <wp:docPr id="13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8" cstate="print"/>
                    <a:srcRect/>
                    <a:stretch>
                      <a:fillRect/>
                    </a:stretch>
                  </pic:blipFill>
                  <pic:spPr bwMode="auto">
                    <a:xfrm>
                      <a:off x="0" y="0"/>
                      <a:ext cx="5486400" cy="2311400"/>
                    </a:xfrm>
                    <a:prstGeom prst="rect">
                      <a:avLst/>
                    </a:prstGeom>
                    <a:noFill/>
                    <a:ln w="9525">
                      <a:noFill/>
                      <a:miter lim="800000"/>
                      <a:headEnd/>
                      <a:tailEnd/>
                    </a:ln>
                  </pic:spPr>
                </pic:pic>
              </a:graphicData>
            </a:graphic>
          </wp:inline>
        </w:drawing>
      </w:r>
    </w:p>
    <w:p w14:paraId="545788A9" w14:textId="501F0BAC" w:rsidR="0054460F" w:rsidRDefault="00000000">
      <w:r>
        <w:t xml:space="preserve">As with other </w:t>
      </w:r>
      <w:r w:rsidR="001F68F2">
        <w:t>EweManage</w:t>
      </w:r>
      <w:r>
        <w:t xml:space="preserve"> mobile transaction confirmation functions, if a line read by the mobile application does not find a reference to </w:t>
      </w:r>
      <w:r w:rsidR="001F68F2">
        <w:t>EweManage</w:t>
      </w:r>
      <w:r>
        <w:t xml:space="preserve">’s file, the equivalent of either the </w:t>
      </w:r>
      <w:r w:rsidR="00751E7B">
        <w:t>Flock</w:t>
      </w:r>
      <w:r>
        <w:t xml:space="preserve"> or the Lambs file will be non-existent, indicating that </w:t>
      </w:r>
      <w:r w:rsidR="001F68F2">
        <w:t>EweManage</w:t>
      </w:r>
      <w:r>
        <w:t xml:space="preserve"> lacks data. You can correct the situation or delete the corresponding row with the "delete row" function.</w:t>
      </w:r>
    </w:p>
    <w:p w14:paraId="3D229250" w14:textId="77777777" w:rsidR="0054460F" w:rsidRDefault="00000000">
      <w:r>
        <w:rPr>
          <w:noProof/>
          <w:lang w:eastAsia="fr-CA"/>
        </w:rPr>
        <w:drawing>
          <wp:inline distT="0" distB="0" distL="0" distR="0" wp14:anchorId="15C011F5" wp14:editId="047D9A2E">
            <wp:extent cx="5473700" cy="2057400"/>
            <wp:effectExtent l="19050" t="0" r="0" b="0"/>
            <wp:docPr id="14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9" cstate="print"/>
                    <a:srcRect/>
                    <a:stretch>
                      <a:fillRect/>
                    </a:stretch>
                  </pic:blipFill>
                  <pic:spPr bwMode="auto">
                    <a:xfrm>
                      <a:off x="0" y="0"/>
                      <a:ext cx="5473700" cy="2057400"/>
                    </a:xfrm>
                    <a:prstGeom prst="rect">
                      <a:avLst/>
                    </a:prstGeom>
                    <a:noFill/>
                    <a:ln w="9525">
                      <a:noFill/>
                      <a:miter lim="800000"/>
                      <a:headEnd/>
                      <a:tailEnd/>
                    </a:ln>
                  </pic:spPr>
                </pic:pic>
              </a:graphicData>
            </a:graphic>
          </wp:inline>
        </w:drawing>
      </w:r>
    </w:p>
    <w:p w14:paraId="7253D582" w14:textId="01158174" w:rsidR="0054460F" w:rsidRDefault="00000000">
      <w:r>
        <w:t xml:space="preserve">Confirmation of the weighing data adjusts the </w:t>
      </w:r>
      <w:r w:rsidR="001F68F2">
        <w:t>EweManage</w:t>
      </w:r>
      <w:r>
        <w:t xml:space="preserve"> records appropriately and presents the </w:t>
      </w:r>
      <w:r w:rsidR="00413E37">
        <w:t>ADG</w:t>
      </w:r>
      <w:r>
        <w:t>s calculated from the measured values. For 50-day and 100-day weighings, the measured weights and the actual date of weighing are displayed. On the other hand, the file of each lamb shows the weight adjusted according to the actual date and the expected weighing date of 50 or 100 days. No intervention by the producer is required.</w:t>
      </w:r>
    </w:p>
    <w:p w14:paraId="1532E340" w14:textId="77777777" w:rsidR="0054460F" w:rsidRDefault="00000000">
      <w:pPr>
        <w:pStyle w:val="Titre3"/>
      </w:pPr>
      <w:bookmarkStart w:id="601" w:name="_Toc303966153"/>
      <w:bookmarkStart w:id="602" w:name="_Toc159948068"/>
      <w:r>
        <w:t>21.6.1 - Control weighing</w:t>
      </w:r>
      <w:r w:rsidR="001B115C">
        <w:fldChar w:fldCharType="begin"/>
      </w:r>
      <w:r w:rsidR="006A0903">
        <w:instrText xml:space="preserve"> XE "</w:instrText>
      </w:r>
      <w:r w:rsidR="00AC2DA0">
        <w:instrText>p</w:instrText>
      </w:r>
      <w:r w:rsidR="006A0903" w:rsidRPr="001A3FF1">
        <w:instrText>esées de contrôle:</w:instrText>
      </w:r>
      <w:r w:rsidR="00AC2DA0">
        <w:instrText>À l'aide de BerGère mobil</w:instrText>
      </w:r>
      <w:r w:rsidR="006A0903" w:rsidRPr="006A0903">
        <w:instrText>e</w:instrText>
      </w:r>
      <w:r w:rsidR="006A0903">
        <w:instrText xml:space="preserve">" </w:instrText>
      </w:r>
      <w:r w:rsidR="001B115C">
        <w:fldChar w:fldCharType="end"/>
      </w:r>
      <w:r>
        <w:t xml:space="preserve"> and disposition at the slaughterhouse</w:t>
      </w:r>
      <w:bookmarkEnd w:id="601"/>
      <w:bookmarkEnd w:id="602"/>
    </w:p>
    <w:p w14:paraId="5C44CE03" w14:textId="77777777" w:rsidR="0054460F" w:rsidRDefault="00000000">
      <w:r>
        <w:t>The weighing screen allows you to arrange the lambs to the slaughterhouse as soon as they are weighed, when the weight objectives are met. It is sufficient to modify the parameters of the slaughterhouse assignment table (green zone), namely the weighing objectives, the slaughter date and the type of disposition (sales agency or customer).</w:t>
      </w:r>
    </w:p>
    <w:p w14:paraId="56A03908" w14:textId="77777777" w:rsidR="0009420E" w:rsidRDefault="0011795B" w:rsidP="0009420E">
      <w:r>
        <w:rPr>
          <w:noProof/>
          <w:lang w:eastAsia="fr-CA"/>
        </w:rPr>
        <mc:AlternateContent>
          <mc:Choice Requires="wps">
            <w:drawing>
              <wp:anchor distT="0" distB="0" distL="114300" distR="114300" simplePos="0" relativeHeight="251765760" behindDoc="0" locked="0" layoutInCell="1" allowOverlap="1" wp14:anchorId="619096B3" wp14:editId="02F22F84">
                <wp:simplePos x="0" y="0"/>
                <wp:positionH relativeFrom="column">
                  <wp:posOffset>1343025</wp:posOffset>
                </wp:positionH>
                <wp:positionV relativeFrom="paragraph">
                  <wp:posOffset>-381000</wp:posOffset>
                </wp:positionV>
                <wp:extent cx="2162175" cy="752475"/>
                <wp:effectExtent l="9525" t="9525" r="914400" b="266700"/>
                <wp:wrapNone/>
                <wp:docPr id="606"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752475"/>
                        </a:xfrm>
                        <a:prstGeom prst="wedgeEllipseCallout">
                          <a:avLst>
                            <a:gd name="adj1" fmla="val 89032"/>
                            <a:gd name="adj2" fmla="val 81394"/>
                          </a:avLst>
                        </a:prstGeom>
                        <a:solidFill>
                          <a:srgbClr val="FFFFFF"/>
                        </a:solidFill>
                        <a:ln w="9525">
                          <a:solidFill>
                            <a:srgbClr val="000000"/>
                          </a:solidFill>
                          <a:miter lim="800000"/>
                          <a:headEnd/>
                          <a:tailEnd/>
                        </a:ln>
                      </wps:spPr>
                      <wps:txbx>
                        <w:txbxContent>
                          <w:p w14:paraId="57A01A1B" w14:textId="77777777" w:rsidR="0054460F" w:rsidRDefault="00000000">
                            <w:pPr>
                              <w:rPr>
                                <w:sz w:val="20"/>
                                <w:szCs w:val="20"/>
                                <w:vertAlign w:val="superscript"/>
                              </w:rPr>
                            </w:pPr>
                            <w:r>
                              <w:rPr>
                                <w:sz w:val="20"/>
                                <w:szCs w:val="20"/>
                                <w:vertAlign w:val="superscript"/>
                              </w:rPr>
                              <w:t>Slaughterhouse layout area where you specify your objectives and final layout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096B3" id="AutoShape 124" o:spid="_x0000_s1227" type="#_x0000_t63" style="position:absolute;margin-left:105.75pt;margin-top:-30pt;width:170.25pt;height:59.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" adj="30031,28381">
                <v:textbox>
                  <w:txbxContent>
                    <w:p w14:paraId="57A01A1B" w14:textId="77777777" w:rsidR="0054460F" w:rsidRDefault="00000000">
                      <w:pPr>
                        <w:rPr>
                          <w:sz w:val="20"/>
                          <w:szCs w:val="20"/>
                          <w:vertAlign w:val="superscript"/>
                        </w:rPr>
                      </w:pPr>
                      <w:r>
                        <w:rPr>
                          <w:sz w:val="20"/>
                          <w:szCs w:val="20"/>
                          <w:vertAlign w:val="superscript"/>
                        </w:rPr>
                        <w:t>Slaughterhouse layout area where you specify your objectives and final layout</w:t>
                      </w:r>
                    </w:p>
                  </w:txbxContent>
                </v:textbox>
              </v:shape>
            </w:pict>
          </mc:Fallback>
        </mc:AlternateContent>
      </w:r>
      <w:r w:rsidR="0009420E">
        <w:rPr>
          <w:noProof/>
          <w:lang w:eastAsia="fr-CA"/>
        </w:rPr>
        <w:drawing>
          <wp:inline distT="0" distB="0" distL="0" distR="0" wp14:anchorId="2015904E" wp14:editId="764DC066">
            <wp:extent cx="5473700" cy="2171700"/>
            <wp:effectExtent l="19050" t="0" r="0" b="0"/>
            <wp:docPr id="14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0" cstate="print"/>
                    <a:srcRect/>
                    <a:stretch>
                      <a:fillRect/>
                    </a:stretch>
                  </pic:blipFill>
                  <pic:spPr bwMode="auto">
                    <a:xfrm>
                      <a:off x="0" y="0"/>
                      <a:ext cx="5473700" cy="2171700"/>
                    </a:xfrm>
                    <a:prstGeom prst="rect">
                      <a:avLst/>
                    </a:prstGeom>
                    <a:noFill/>
                    <a:ln w="9525">
                      <a:noFill/>
                      <a:miter lim="800000"/>
                      <a:headEnd/>
                      <a:tailEnd/>
                    </a:ln>
                  </pic:spPr>
                </pic:pic>
              </a:graphicData>
            </a:graphic>
          </wp:inline>
        </w:drawing>
      </w:r>
    </w:p>
    <w:p w14:paraId="5BB8CFFB" w14:textId="77777777" w:rsidR="0054460F" w:rsidRDefault="00000000">
      <w:r>
        <w:t>When the weight targets are met, the final layout section of lambs intended for slaughter shall be completed automatically. You then need to go back to the lamb records and make your slaughterhouse declaration to produce the slaughter brief, P4 and P6 for the sales agency and the sheep movement declarations for ATQ.</w:t>
      </w:r>
    </w:p>
    <w:p w14:paraId="5C0FB57C" w14:textId="77777777" w:rsidR="0054460F" w:rsidRDefault="00000000">
      <w:r>
        <w:t>NOTE: If you do not wish to assign any lamb to the slaughterhouse, simply enter "no" on request in your "Business Data"</w:t>
      </w:r>
    </w:p>
    <w:p w14:paraId="61B24610" w14:textId="77777777" w:rsidR="0054460F" w:rsidRDefault="00000000">
      <w:pPr>
        <w:pStyle w:val="Titre3"/>
      </w:pPr>
      <w:bookmarkStart w:id="603" w:name="_Toc159948069"/>
      <w:r>
        <w:t>21.5.2 Control weighing - replacement animal</w:t>
      </w:r>
      <w:bookmarkEnd w:id="603"/>
    </w:p>
    <w:p w14:paraId="0F36C2DC" w14:textId="77777777" w:rsidR="0054460F" w:rsidRDefault="00000000">
      <w:r>
        <w:t>If an animal has been identified as a replacement, either confirmed "C" or potential "P", even if the weight reaches or exceeds the target weight, the animal will not be assigned to the slaughterhouse. You can change the replacement status of a lamb at any time by changing, directly to the weighing screen its replacement status:</w:t>
      </w:r>
    </w:p>
    <w:p w14:paraId="42DE2CBE" w14:textId="77777777" w:rsidR="00DF0464" w:rsidRDefault="0011795B" w:rsidP="0009420E">
      <w:r>
        <w:rPr>
          <w:noProof/>
          <w:lang w:eastAsia="fr-CA"/>
        </w:rPr>
        <mc:AlternateContent>
          <mc:Choice Requires="wps">
            <w:drawing>
              <wp:anchor distT="0" distB="0" distL="114300" distR="114300" simplePos="0" relativeHeight="251877376" behindDoc="0" locked="0" layoutInCell="1" allowOverlap="1" wp14:anchorId="1FDB0583" wp14:editId="306F4131">
                <wp:simplePos x="0" y="0"/>
                <wp:positionH relativeFrom="column">
                  <wp:posOffset>4171950</wp:posOffset>
                </wp:positionH>
                <wp:positionV relativeFrom="paragraph">
                  <wp:posOffset>683895</wp:posOffset>
                </wp:positionV>
                <wp:extent cx="2057400" cy="581025"/>
                <wp:effectExtent l="1238250" t="7620" r="9525" b="11430"/>
                <wp:wrapNone/>
                <wp:docPr id="605"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81025"/>
                        </a:xfrm>
                        <a:prstGeom prst="wedgeEllipseCallout">
                          <a:avLst>
                            <a:gd name="adj1" fmla="val -109940"/>
                            <a:gd name="adj2" fmla="val 32296"/>
                          </a:avLst>
                        </a:prstGeom>
                        <a:solidFill>
                          <a:srgbClr val="FFFFFF"/>
                        </a:solidFill>
                        <a:ln w="9525">
                          <a:solidFill>
                            <a:srgbClr val="000000"/>
                          </a:solidFill>
                          <a:miter lim="800000"/>
                          <a:headEnd/>
                          <a:tailEnd/>
                        </a:ln>
                      </wps:spPr>
                      <wps:txbx>
                        <w:txbxContent>
                          <w:p w14:paraId="59DC7994" w14:textId="77777777" w:rsidR="0054460F" w:rsidRDefault="00000000">
                            <w:pPr>
                              <w:rPr>
                                <w:sz w:val="18"/>
                                <w:szCs w:val="18"/>
                              </w:rPr>
                            </w:pPr>
                            <w:r>
                              <w:rPr>
                                <w:sz w:val="18"/>
                                <w:szCs w:val="18"/>
                              </w:rPr>
                              <w:t>On-screen editable replacement status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B0583" id="AutoShape 260" o:spid="_x0000_s1228" type="#_x0000_t63" style="position:absolute;margin-left:328.5pt;margin-top:53.85pt;width:162pt;height:45.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" adj="-12947,17776">
                <v:textbox>
                  <w:txbxContent>
                    <w:p w14:paraId="59DC7994" w14:textId="77777777" w:rsidR="0054460F" w:rsidRDefault="00000000">
                      <w:pPr>
                        <w:rPr>
                          <w:sz w:val="18"/>
                          <w:szCs w:val="18"/>
                        </w:rPr>
                      </w:pPr>
                      <w:r>
                        <w:rPr>
                          <w:sz w:val="18"/>
                          <w:szCs w:val="18"/>
                        </w:rPr>
                        <w:t>On-screen editable replacement status</w:t>
                      </w:r>
                    </w:p>
                  </w:txbxContent>
                </v:textbox>
              </v:shape>
            </w:pict>
          </mc:Fallback>
        </mc:AlternateContent>
      </w:r>
      <w:r w:rsidR="00DF0464">
        <w:rPr>
          <w:noProof/>
          <w:lang w:eastAsia="fr-CA"/>
        </w:rPr>
        <w:drawing>
          <wp:inline distT="0" distB="0" distL="0" distR="0" wp14:anchorId="3724BD08" wp14:editId="1774B9A5">
            <wp:extent cx="5486400" cy="1484026"/>
            <wp:effectExtent l="19050" t="0" r="0" b="0"/>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1" cstate="print"/>
                    <a:srcRect/>
                    <a:stretch>
                      <a:fillRect/>
                    </a:stretch>
                  </pic:blipFill>
                  <pic:spPr bwMode="auto">
                    <a:xfrm>
                      <a:off x="0" y="0"/>
                      <a:ext cx="5486400" cy="1484026"/>
                    </a:xfrm>
                    <a:prstGeom prst="rect">
                      <a:avLst/>
                    </a:prstGeom>
                    <a:noFill/>
                    <a:ln w="9525">
                      <a:noFill/>
                      <a:miter lim="800000"/>
                      <a:headEnd/>
                      <a:tailEnd/>
                    </a:ln>
                  </pic:spPr>
                </pic:pic>
              </a:graphicData>
            </a:graphic>
          </wp:inline>
        </w:drawing>
      </w:r>
    </w:p>
    <w:p w14:paraId="60673F0D" w14:textId="77777777" w:rsidR="00454920" w:rsidRDefault="00454920" w:rsidP="0009420E"/>
    <w:p w14:paraId="73EAC13E" w14:textId="77777777" w:rsidR="00454920" w:rsidRDefault="0011795B">
      <w:pPr>
        <w:rPr>
          <w:rFonts w:eastAsiaTheme="majorEastAsia" w:cstheme="majorBidi"/>
          <w:b/>
          <w:bCs/>
        </w:rPr>
      </w:pPr>
      <w:r>
        <w:rPr>
          <w:rFonts w:eastAsiaTheme="majorEastAsia" w:cstheme="majorBidi"/>
          <w:b/>
          <w:bCs/>
          <w:noProof/>
          <w:lang w:eastAsia="fr-CA"/>
        </w:rPr>
        <mc:AlternateContent>
          <mc:Choice Requires="wps">
            <w:drawing>
              <wp:anchor distT="0" distB="0" distL="114300" distR="114300" simplePos="0" relativeHeight="252097536" behindDoc="0" locked="0" layoutInCell="1" allowOverlap="1" wp14:anchorId="7402AB55" wp14:editId="2573C528">
                <wp:simplePos x="0" y="0"/>
                <wp:positionH relativeFrom="column">
                  <wp:posOffset>4029075</wp:posOffset>
                </wp:positionH>
                <wp:positionV relativeFrom="paragraph">
                  <wp:posOffset>47625</wp:posOffset>
                </wp:positionV>
                <wp:extent cx="1714500" cy="1238250"/>
                <wp:effectExtent l="1504950" t="9525" r="9525" b="238125"/>
                <wp:wrapNone/>
                <wp:docPr id="604" name="AutoShap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238250"/>
                        </a:xfrm>
                        <a:prstGeom prst="wedgeRectCallout">
                          <a:avLst>
                            <a:gd name="adj1" fmla="val -134296"/>
                            <a:gd name="adj2" fmla="val 67079"/>
                          </a:avLst>
                        </a:prstGeom>
                        <a:solidFill>
                          <a:srgbClr val="FFFFFF"/>
                        </a:solidFill>
                        <a:ln w="9525">
                          <a:solidFill>
                            <a:srgbClr val="000000"/>
                          </a:solidFill>
                          <a:miter lim="800000"/>
                          <a:headEnd/>
                          <a:tailEnd/>
                        </a:ln>
                      </wps:spPr>
                      <wps:txbx>
                        <w:txbxContent>
                          <w:p w14:paraId="439FA042" w14:textId="77777777" w:rsidR="0054460F" w:rsidRDefault="00000000">
                            <w:pPr>
                              <w:rPr>
                                <w:sz w:val="18"/>
                                <w:szCs w:val="18"/>
                              </w:rPr>
                            </w:pPr>
                            <w:r>
                              <w:rPr>
                                <w:sz w:val="18"/>
                                <w:szCs w:val="18"/>
                              </w:rPr>
                              <w:t>If you set the indicator to "no", the automatic slaughterhouse assignment function is not activated and the associated table in the weighing screen no longer appears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2AB55" id="AutoShape 487" o:spid="_x0000_s1229" type="#_x0000_t61" style="position:absolute;margin-left:317.25pt;margin-top:3.75pt;width:135pt;height:97.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" adj="-18208,25289">
                <v:textbox>
                  <w:txbxContent>
                    <w:p w14:paraId="439FA042" w14:textId="77777777" w:rsidR="0054460F" w:rsidRDefault="00000000">
                      <w:pPr>
                        <w:rPr>
                          <w:sz w:val="18"/>
                          <w:szCs w:val="18"/>
                        </w:rPr>
                      </w:pPr>
                      <w:r>
                        <w:rPr>
                          <w:sz w:val="18"/>
                          <w:szCs w:val="18"/>
                        </w:rPr>
                        <w:t>If you set the indicator to "no", the automatic slaughterhouse assignment function is not activated and the associated table in the weighing screen no longer appears</w:t>
                      </w:r>
                    </w:p>
                  </w:txbxContent>
                </v:textbox>
              </v:shape>
            </w:pict>
          </mc:Fallback>
        </mc:AlternateContent>
      </w:r>
      <w:r w:rsidR="00454920">
        <w:rPr>
          <w:rFonts w:eastAsiaTheme="majorEastAsia" w:cstheme="majorBidi"/>
          <w:b/>
          <w:bCs/>
          <w:noProof/>
          <w:lang w:eastAsia="fr-CA"/>
        </w:rPr>
        <w:drawing>
          <wp:inline distT="0" distB="0" distL="0" distR="0" wp14:anchorId="655F4AF3" wp14:editId="13CB27B1">
            <wp:extent cx="3239589" cy="1724025"/>
            <wp:effectExtent l="19050" t="0" r="0" b="0"/>
            <wp:docPr id="419" name="Image 19" descr="\\psf\Home\Desktop\Capture d’écran 2015-06-16 à 15.4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sf\Home\Desktop\Capture d’écran 2015-06-16 à 15.49.40.png"/>
                    <pic:cNvPicPr>
                      <a:picLocks noChangeAspect="1" noChangeArrowheads="1"/>
                    </pic:cNvPicPr>
                  </pic:nvPicPr>
                  <pic:blipFill>
                    <a:blip r:embed="rId412" cstate="print"/>
                    <a:srcRect/>
                    <a:stretch>
                      <a:fillRect/>
                    </a:stretch>
                  </pic:blipFill>
                  <pic:spPr bwMode="auto">
                    <a:xfrm>
                      <a:off x="0" y="0"/>
                      <a:ext cx="3239589" cy="1724025"/>
                    </a:xfrm>
                    <a:prstGeom prst="rect">
                      <a:avLst/>
                    </a:prstGeom>
                    <a:noFill/>
                    <a:ln w="9525">
                      <a:noFill/>
                      <a:miter lim="800000"/>
                      <a:headEnd/>
                      <a:tailEnd/>
                    </a:ln>
                  </pic:spPr>
                </pic:pic>
              </a:graphicData>
            </a:graphic>
          </wp:inline>
        </w:drawing>
      </w:r>
    </w:p>
    <w:p w14:paraId="10045A77" w14:textId="77777777" w:rsidR="0054460F" w:rsidRDefault="00000000">
      <w:pPr>
        <w:rPr>
          <w:rFonts w:eastAsiaTheme="majorEastAsia" w:cstheme="majorBidi"/>
          <w:b/>
          <w:bCs/>
        </w:rPr>
      </w:pPr>
      <w:r>
        <w:rPr>
          <w:rFonts w:eastAsiaTheme="majorEastAsia" w:cstheme="majorBidi"/>
          <w:b/>
          <w:bCs/>
        </w:rPr>
        <w:t>Important note:</w:t>
      </w:r>
    </w:p>
    <w:p w14:paraId="120F5349" w14:textId="4C961269" w:rsidR="0054460F" w:rsidRDefault="00000000">
      <w:pPr>
        <w:rPr>
          <w:noProof/>
          <w:lang w:eastAsia="fr-CA"/>
        </w:rPr>
      </w:pPr>
      <w:r>
        <w:rPr>
          <w:noProof/>
        </w:rPr>
        <w:t xml:space="preserve">If you are weighing multiple times on the same animals, you must synchronize the previous weighing and import it into </w:t>
      </w:r>
      <w:r w:rsidR="001F68F2">
        <w:rPr>
          <w:noProof/>
        </w:rPr>
        <w:t>EweManage</w:t>
      </w:r>
      <w:r>
        <w:rPr>
          <w:noProof/>
        </w:rPr>
        <w:t xml:space="preserve"> before you do your second weighing. Otherwise, you will lose previous weighing that is not recorded in </w:t>
      </w:r>
      <w:r w:rsidR="001F68F2">
        <w:rPr>
          <w:noProof/>
        </w:rPr>
        <w:t>EweManage</w:t>
      </w:r>
      <w:r>
        <w:rPr>
          <w:noProof/>
        </w:rPr>
        <w:t>. When you weigh an animal, the mobile app remembers only one reweigh at a time. If you haven’t exported your weighing and you do a second, it’s as if you’ve made a mistake and replaced the previous weighing with a new one.</w:t>
      </w:r>
    </w:p>
    <w:p w14:paraId="70FAD901" w14:textId="4E8CB373" w:rsidR="0054460F" w:rsidRDefault="00000000">
      <w:pPr>
        <w:rPr>
          <w:noProof/>
          <w:lang w:eastAsia="fr-CA"/>
        </w:rPr>
      </w:pPr>
      <w:r>
        <w:rPr>
          <w:noProof/>
        </w:rPr>
        <w:t xml:space="preserve">However, if you are at an impasse and have forgotten to synchronize your weighing and you absolutely have to do a second one without having time to export your weighing to </w:t>
      </w:r>
      <w:r w:rsidR="001F68F2">
        <w:rPr>
          <w:noProof/>
        </w:rPr>
        <w:t>EweManage</w:t>
      </w:r>
      <w:r>
        <w:rPr>
          <w:noProof/>
        </w:rPr>
        <w:t xml:space="preserve">, you can still export your weighing transactions, which creates the weighing file and makes the news. You will need to remember to import the previous weighings into </w:t>
      </w:r>
      <w:r w:rsidR="001F68F2">
        <w:rPr>
          <w:noProof/>
        </w:rPr>
        <w:t>EweManage</w:t>
      </w:r>
      <w:r>
        <w:rPr>
          <w:noProof/>
        </w:rPr>
        <w:t xml:space="preserve"> before synchronizing the last ones. The transaction files created by the mobile application always have the same name: the weighing transaction file is called weighed.csv.</w:t>
      </w:r>
    </w:p>
    <w:p w14:paraId="6263F21F" w14:textId="77777777" w:rsidR="00E56D25" w:rsidRPr="00E56D25" w:rsidRDefault="00E56D25">
      <w:pPr>
        <w:rPr>
          <w:noProof/>
          <w:lang w:eastAsia="fr-CA"/>
        </w:rPr>
      </w:pPr>
    </w:p>
    <w:p w14:paraId="2F4C8BB8" w14:textId="77777777" w:rsidR="0054460F" w:rsidRDefault="00000000">
      <w:pPr>
        <w:pStyle w:val="Titre3"/>
      </w:pPr>
      <w:bookmarkStart w:id="604" w:name="_Toc159948070"/>
      <w:r>
        <w:t>21.6.2 Milk weighing</w:t>
      </w:r>
      <w:bookmarkEnd w:id="604"/>
      <w:r w:rsidR="001B115C">
        <w:fldChar w:fldCharType="begin"/>
      </w:r>
      <w:r w:rsidR="00A74E55">
        <w:instrText xml:space="preserve"> XE "</w:instrText>
      </w:r>
      <w:r w:rsidR="00A74E55" w:rsidRPr="0010214F">
        <w:instrText>Pesées de lait:</w:instrText>
      </w:r>
      <w:r w:rsidR="00A74E55" w:rsidRPr="00D61151">
        <w:instrText>Pesées à l'aide du PSION</w:instrText>
      </w:r>
      <w:r w:rsidR="00A74E55">
        <w:instrText xml:space="preserve">" </w:instrText>
      </w:r>
      <w:r w:rsidR="001B115C">
        <w:fldChar w:fldCharType="end"/>
      </w:r>
    </w:p>
    <w:p w14:paraId="2698E05F" w14:textId="13B558B6" w:rsidR="0054460F" w:rsidRDefault="00000000">
      <w:r>
        <w:rPr>
          <w:noProof/>
          <w:lang w:eastAsia="fr-CA"/>
        </w:rPr>
        <mc:AlternateContent>
          <mc:Choice Requires="wps">
            <w:drawing>
              <wp:anchor distT="0" distB="0" distL="114300" distR="114300" simplePos="0" relativeHeight="251841536" behindDoc="0" locked="0" layoutInCell="1" allowOverlap="1" wp14:anchorId="73BE7BDA" wp14:editId="6DA25021">
                <wp:simplePos x="0" y="0"/>
                <wp:positionH relativeFrom="column">
                  <wp:posOffset>1085850</wp:posOffset>
                </wp:positionH>
                <wp:positionV relativeFrom="paragraph">
                  <wp:posOffset>1051560</wp:posOffset>
                </wp:positionV>
                <wp:extent cx="1238250" cy="1918970"/>
                <wp:effectExtent l="9525" t="13335" r="57150" b="39370"/>
                <wp:wrapNone/>
                <wp:docPr id="603" name="AutoShap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0" cy="19189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05DF659C" id="AutoShape 227" o:spid="_x0000_s1026" type="#_x0000_t32" style="position:absolute;margin-left:85.5pt;margin-top:82.8pt;width:97.5pt;height:151.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">
                <v:stroke endarrow="block"/>
              </v:shape>
            </w:pict>
          </mc:Fallback>
        </mc:AlternateContent>
      </w:r>
      <w:r>
        <w:rPr>
          <w:noProof/>
        </w:rPr>
        <w:t xml:space="preserve">The </w:t>
      </w:r>
      <w:r w:rsidR="001F68F2">
        <w:rPr>
          <w:noProof/>
        </w:rPr>
        <w:t>EweManage</w:t>
      </w:r>
      <w:r>
        <w:rPr>
          <w:noProof/>
        </w:rPr>
        <w:t xml:space="preserve"> Mobile application</w:t>
      </w:r>
      <w:r>
        <w:t xml:space="preserve"> can also perform milk weighing, either morning and/or evening. The process is similar to that of other weighings.  To import the milk weighings, simply choose "milk weighings" on the </w:t>
      </w:r>
      <w:r w:rsidR="001F68F2">
        <w:t>EweManage</w:t>
      </w:r>
      <w:r>
        <w:t xml:space="preserve"> Mobile screen of the input tools in the file Cheptel de </w:t>
      </w:r>
      <w:r w:rsidR="001F68F2">
        <w:t>EweManage</w:t>
      </w:r>
      <w:r>
        <w:t>. (The button appears only if you have defined your profile as a dairy producer.)</w:t>
      </w:r>
    </w:p>
    <w:p w14:paraId="51E45DC6" w14:textId="77777777" w:rsidR="003266E1" w:rsidRDefault="00DA791B" w:rsidP="00E56D25">
      <w:pPr>
        <w:jc w:val="right"/>
      </w:pPr>
      <w:r>
        <w:rPr>
          <w:noProof/>
          <w:lang w:eastAsia="fr-CA"/>
        </w:rPr>
        <w:drawing>
          <wp:inline distT="0" distB="0" distL="0" distR="0" wp14:anchorId="06E8FE99" wp14:editId="337BE9C2">
            <wp:extent cx="3676650" cy="2458301"/>
            <wp:effectExtent l="19050" t="0" r="0" b="0"/>
            <wp:docPr id="1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3" cstate="print"/>
                    <a:srcRect/>
                    <a:stretch>
                      <a:fillRect/>
                    </a:stretch>
                  </pic:blipFill>
                  <pic:spPr bwMode="auto">
                    <a:xfrm>
                      <a:off x="0" y="0"/>
                      <a:ext cx="3677873" cy="2459119"/>
                    </a:xfrm>
                    <a:prstGeom prst="rect">
                      <a:avLst/>
                    </a:prstGeom>
                    <a:noFill/>
                    <a:ln w="9525">
                      <a:noFill/>
                      <a:miter lim="800000"/>
                      <a:headEnd/>
                      <a:tailEnd/>
                    </a:ln>
                  </pic:spPr>
                </pic:pic>
              </a:graphicData>
            </a:graphic>
          </wp:inline>
        </w:drawing>
      </w:r>
    </w:p>
    <w:p w14:paraId="40EE56C9" w14:textId="77777777" w:rsidR="0054460F" w:rsidRDefault="00000000">
      <w:r>
        <w:t>The weighing screen is displayed:</w:t>
      </w:r>
    </w:p>
    <w:p w14:paraId="12843F67" w14:textId="77777777" w:rsidR="00DA791B" w:rsidRDefault="008046AE" w:rsidP="0009420E">
      <w:r>
        <w:rPr>
          <w:noProof/>
          <w:lang w:eastAsia="fr-CA"/>
        </w:rPr>
        <w:drawing>
          <wp:inline distT="0" distB="0" distL="0" distR="0" wp14:anchorId="33C37777" wp14:editId="6CCAEEB6">
            <wp:extent cx="5486400" cy="2233924"/>
            <wp:effectExtent l="19050" t="0" r="0" b="0"/>
            <wp:docPr id="25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4" cstate="print"/>
                    <a:srcRect/>
                    <a:stretch>
                      <a:fillRect/>
                    </a:stretch>
                  </pic:blipFill>
                  <pic:spPr bwMode="auto">
                    <a:xfrm>
                      <a:off x="0" y="0"/>
                      <a:ext cx="5486400" cy="2233924"/>
                    </a:xfrm>
                    <a:prstGeom prst="rect">
                      <a:avLst/>
                    </a:prstGeom>
                    <a:noFill/>
                    <a:ln w="9525">
                      <a:noFill/>
                      <a:miter lim="800000"/>
                      <a:headEnd/>
                      <a:tailEnd/>
                    </a:ln>
                  </pic:spPr>
                </pic:pic>
              </a:graphicData>
            </a:graphic>
          </wp:inline>
        </w:drawing>
      </w:r>
    </w:p>
    <w:p w14:paraId="768118D9" w14:textId="601576B2" w:rsidR="0054460F" w:rsidRDefault="00000000">
      <w:r>
        <w:t xml:space="preserve">To import the weighings, simply choose and click the button corresponding to the weighing you are being brought to. The date and weight are included. If you have changed the group of the animal during weighing, the group number on the </w:t>
      </w:r>
      <w:r w:rsidR="001F68F2">
        <w:t>EweManage</w:t>
      </w:r>
      <w:r>
        <w:t xml:space="preserve"> </w:t>
      </w:r>
      <w:r w:rsidR="005B23E7">
        <w:t>record</w:t>
      </w:r>
      <w:r>
        <w:t xml:space="preserve"> will be replaced by the group number imported from </w:t>
      </w:r>
      <w:r w:rsidR="001F68F2">
        <w:t>EweManage</w:t>
      </w:r>
      <w:r>
        <w:t xml:space="preserve"> mobile.</w:t>
      </w:r>
    </w:p>
    <w:p w14:paraId="51A33325" w14:textId="77777777" w:rsidR="00491986" w:rsidRDefault="00491986" w:rsidP="0009420E"/>
    <w:p w14:paraId="7CEDE515" w14:textId="77777777" w:rsidR="00491986" w:rsidRDefault="00491986" w:rsidP="0009420E"/>
    <w:p w14:paraId="4D7A643E" w14:textId="77777777" w:rsidR="0054460F" w:rsidRDefault="00000000">
      <w:r>
        <w:t>Using the Draining Group Name</w:t>
      </w:r>
      <w:r w:rsidR="001B115C">
        <w:fldChar w:fldCharType="begin"/>
      </w:r>
      <w:r>
        <w:instrText xml:space="preserve"> XE "</w:instrText>
      </w:r>
      <w:r w:rsidRPr="00BB0188">
        <w:instrText>Tarissement:</w:instrText>
      </w:r>
      <w:r>
        <w:instrText xml:space="preserve">Utilisation du nom de groupe tarissement à l’écran de pesée de lait" </w:instrText>
      </w:r>
      <w:r w:rsidR="001B115C">
        <w:fldChar w:fldCharType="end"/>
      </w:r>
    </w:p>
    <w:p w14:paraId="6B64840D" w14:textId="2AD8A935" w:rsidR="0054460F" w:rsidRDefault="00000000">
      <w:r>
        <w:t xml:space="preserve">Note: If you enter "dry-out" as the group name, </w:t>
      </w:r>
      <w:r w:rsidR="001F68F2">
        <w:t>EweManage</w:t>
      </w:r>
      <w:r>
        <w:t xml:space="preserve"> automatically enters the dry-out date in the appropriate place on the dairy</w:t>
      </w:r>
      <w:bookmarkStart w:id="605" w:name="_Toc303966154"/>
      <w:r>
        <w:t xml:space="preserve"> </w:t>
      </w:r>
      <w:r w:rsidR="005B23E7">
        <w:t>record</w:t>
      </w:r>
      <w:r>
        <w:t>. However, it is simpler to enter the dry-up date in the appropriate field of the mobile application.</w:t>
      </w:r>
    </w:p>
    <w:p w14:paraId="0A2AC549" w14:textId="77777777" w:rsidR="0054460F" w:rsidRDefault="00000000">
      <w:pPr>
        <w:pStyle w:val="Titre1"/>
      </w:pPr>
      <w:bookmarkStart w:id="606" w:name="_Toc159948071"/>
      <w:r>
        <w:t>21.7 - Ultrasound</w:t>
      </w:r>
      <w:bookmarkEnd w:id="605"/>
      <w:bookmarkEnd w:id="606"/>
      <w:r w:rsidR="001B115C">
        <w:fldChar w:fldCharType="begin"/>
      </w:r>
      <w:r w:rsidR="006A0903">
        <w:instrText xml:space="preserve"> XE "</w:instrText>
      </w:r>
      <w:r w:rsidR="006A0903" w:rsidRPr="005F7805">
        <w:instrText>Échographies:</w:instrText>
      </w:r>
      <w:r w:rsidR="006A0903" w:rsidRPr="005B6C9B">
        <w:instrText>À l'aide de BerGère mobile</w:instrText>
      </w:r>
      <w:r w:rsidR="006A0903">
        <w:instrText xml:space="preserve">" </w:instrText>
      </w:r>
      <w:r w:rsidR="001B115C">
        <w:fldChar w:fldCharType="end"/>
      </w:r>
    </w:p>
    <w:p w14:paraId="25DF3DFD" w14:textId="0708E27C" w:rsidR="0054460F" w:rsidRDefault="00000000">
      <w:r>
        <w:t xml:space="preserve">As with the ultrasound scans made directly from </w:t>
      </w:r>
      <w:r w:rsidR="001F68F2">
        <w:t>EweManage</w:t>
      </w:r>
      <w:r>
        <w:t xml:space="preserve">, the screen of the corresponding function in the input tools menu displays the result of the latest echoes for the animals read by </w:t>
      </w:r>
      <w:r w:rsidR="001F68F2">
        <w:t>EweManage</w:t>
      </w:r>
      <w:r>
        <w:t xml:space="preserve"> Mobile and PSION. In the green section are displayed the results entered in the mobile application. The right-hand section shows the results for the records of the animals found in the </w:t>
      </w:r>
      <w:r w:rsidR="001F68F2">
        <w:t>EweManage</w:t>
      </w:r>
      <w:r>
        <w:t xml:space="preserve"> database. If a mobile </w:t>
      </w:r>
      <w:r w:rsidR="001F68F2">
        <w:t>EweManage</w:t>
      </w:r>
      <w:r>
        <w:t xml:space="preserve"> record does not have a </w:t>
      </w:r>
      <w:r w:rsidR="001F68F2">
        <w:t>EweManage</w:t>
      </w:r>
      <w:r>
        <w:t xml:space="preserve"> match, this means that there is a missing record in the database and the appropriate patches must be made to maintain the integrity of the information.</w:t>
      </w:r>
    </w:p>
    <w:p w14:paraId="0059DCCB" w14:textId="77777777" w:rsidR="003061BD" w:rsidRDefault="0011795B" w:rsidP="0009420E">
      <w:r>
        <w:rPr>
          <w:noProof/>
          <w:lang w:eastAsia="fr-CA"/>
        </w:rPr>
        <mc:AlternateContent>
          <mc:Choice Requires="wps">
            <w:drawing>
              <wp:anchor distT="0" distB="0" distL="114300" distR="114300" simplePos="0" relativeHeight="252068864" behindDoc="0" locked="0" layoutInCell="1" allowOverlap="1" wp14:anchorId="4034BE31" wp14:editId="4271443A">
                <wp:simplePos x="0" y="0"/>
                <wp:positionH relativeFrom="column">
                  <wp:posOffset>238125</wp:posOffset>
                </wp:positionH>
                <wp:positionV relativeFrom="paragraph">
                  <wp:posOffset>149225</wp:posOffset>
                </wp:positionV>
                <wp:extent cx="2238375" cy="704850"/>
                <wp:effectExtent l="1438275" t="6350" r="9525" b="279400"/>
                <wp:wrapNone/>
                <wp:docPr id="602" name="AutoShap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704850"/>
                        </a:xfrm>
                        <a:prstGeom prst="wedgeRectCallout">
                          <a:avLst>
                            <a:gd name="adj1" fmla="val -113972"/>
                            <a:gd name="adj2" fmla="val 84866"/>
                          </a:avLst>
                        </a:prstGeom>
                        <a:solidFill>
                          <a:srgbClr val="FFFFFF"/>
                        </a:solidFill>
                        <a:ln w="9525">
                          <a:solidFill>
                            <a:srgbClr val="000000"/>
                          </a:solidFill>
                          <a:miter lim="800000"/>
                          <a:headEnd/>
                          <a:tailEnd/>
                        </a:ln>
                      </wps:spPr>
                      <wps:txbx>
                        <w:txbxContent>
                          <w:p w14:paraId="232DF565" w14:textId="71DE77C0" w:rsidR="0054460F" w:rsidRDefault="00000000">
                            <w:pPr>
                              <w:rPr>
                                <w:sz w:val="18"/>
                                <w:szCs w:val="18"/>
                              </w:rPr>
                            </w:pPr>
                            <w:r>
                              <w:rPr>
                                <w:sz w:val="18"/>
                                <w:szCs w:val="18"/>
                              </w:rPr>
                              <w:t>Button to reassign a park for either positive or negative echoes (</w:t>
                            </w:r>
                            <w:r w:rsidR="001F68F2">
                              <w:rPr>
                                <w:sz w:val="18"/>
                                <w:szCs w:val="18"/>
                              </w:rPr>
                              <w:t>EweManage</w:t>
                            </w:r>
                            <w:r>
                              <w:rPr>
                                <w:sz w:val="18"/>
                                <w:szCs w:val="18"/>
                              </w:rPr>
                              <w:t xml:space="preserve"> 2.0 and more only)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4BE31" id="AutoShape 451" o:spid="_x0000_s1230" type="#_x0000_t61" style="position:absolute;margin-left:18.75pt;margin-top:11.75pt;width:176.25pt;height:55.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" adj="-13818,29131">
                <v:textbox>
                  <w:txbxContent>
                    <w:p w14:paraId="232DF565" w14:textId="71DE77C0" w:rsidR="0054460F" w:rsidRDefault="00000000">
                      <w:pPr>
                        <w:rPr>
                          <w:sz w:val="18"/>
                          <w:szCs w:val="18"/>
                        </w:rPr>
                      </w:pPr>
                      <w:r>
                        <w:rPr>
                          <w:sz w:val="18"/>
                          <w:szCs w:val="18"/>
                        </w:rPr>
                        <w:t>Button to reassign a park for either positive or negative echoes (</w:t>
                      </w:r>
                      <w:r w:rsidR="001F68F2">
                        <w:rPr>
                          <w:sz w:val="18"/>
                          <w:szCs w:val="18"/>
                        </w:rPr>
                        <w:t>EweManage</w:t>
                      </w:r>
                      <w:r>
                        <w:rPr>
                          <w:sz w:val="18"/>
                          <w:szCs w:val="18"/>
                        </w:rPr>
                        <w:t xml:space="preserve"> 2.0 and more only)</w:t>
                      </w:r>
                    </w:p>
                  </w:txbxContent>
                </v:textbox>
              </v:shape>
            </w:pict>
          </mc:Fallback>
        </mc:AlternateContent>
      </w:r>
      <w:r w:rsidR="003061BD">
        <w:rPr>
          <w:noProof/>
          <w:lang w:eastAsia="fr-CA"/>
        </w:rPr>
        <w:drawing>
          <wp:anchor distT="0" distB="0" distL="114300" distR="114300" simplePos="0" relativeHeight="252067840" behindDoc="0" locked="0" layoutInCell="1" allowOverlap="1" wp14:anchorId="0E534A87" wp14:editId="2C5ECE46">
            <wp:simplePos x="0" y="0"/>
            <wp:positionH relativeFrom="column">
              <wp:posOffset>66675</wp:posOffset>
            </wp:positionH>
            <wp:positionV relativeFrom="paragraph">
              <wp:posOffset>177800</wp:posOffset>
            </wp:positionV>
            <wp:extent cx="3238500" cy="1466850"/>
            <wp:effectExtent l="19050" t="0" r="0" b="0"/>
            <wp:wrapSquare wrapText="bothSides"/>
            <wp:docPr id="228" name="Image 2" descr="C:\Users\Jacques\Desktop\Capture d’écran 2014-09-05 à 18.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ques\Desktop\Capture d’écran 2014-09-05 à 18.20.20.png"/>
                    <pic:cNvPicPr>
                      <a:picLocks noChangeAspect="1" noChangeArrowheads="1"/>
                    </pic:cNvPicPr>
                  </pic:nvPicPr>
                  <pic:blipFill>
                    <a:blip r:embed="rId415" cstate="print"/>
                    <a:srcRect/>
                    <a:stretch>
                      <a:fillRect/>
                    </a:stretch>
                  </pic:blipFill>
                  <pic:spPr bwMode="auto">
                    <a:xfrm>
                      <a:off x="0" y="0"/>
                      <a:ext cx="3238500" cy="1466850"/>
                    </a:xfrm>
                    <a:prstGeom prst="rect">
                      <a:avLst/>
                    </a:prstGeom>
                    <a:noFill/>
                    <a:ln w="9525">
                      <a:noFill/>
                      <a:miter lim="800000"/>
                      <a:headEnd/>
                      <a:tailEnd/>
                    </a:ln>
                  </pic:spPr>
                </pic:pic>
              </a:graphicData>
            </a:graphic>
          </wp:anchor>
        </w:drawing>
      </w:r>
    </w:p>
    <w:p w14:paraId="12780EF9" w14:textId="77777777" w:rsidR="003061BD" w:rsidRDefault="003061BD" w:rsidP="0009420E"/>
    <w:p w14:paraId="22E314EB" w14:textId="77777777" w:rsidR="0009420E" w:rsidRDefault="0009420E" w:rsidP="0009420E"/>
    <w:p w14:paraId="7CA62E86" w14:textId="77777777" w:rsidR="00491986" w:rsidRDefault="00491986" w:rsidP="00C85660">
      <w:pPr>
        <w:pStyle w:val="Titre3"/>
      </w:pPr>
      <w:bookmarkStart w:id="607" w:name="_Toc303966155"/>
    </w:p>
    <w:p w14:paraId="0E53D513" w14:textId="77777777" w:rsidR="00491986" w:rsidRDefault="00491986" w:rsidP="00C85660">
      <w:pPr>
        <w:pStyle w:val="Titre3"/>
      </w:pPr>
    </w:p>
    <w:p w14:paraId="41220043" w14:textId="77777777" w:rsidR="0054460F" w:rsidRDefault="00000000">
      <w:pPr>
        <w:rPr>
          <w:rFonts w:eastAsiaTheme="majorEastAsia" w:cstheme="majorBidi"/>
          <w:b/>
          <w:bCs/>
        </w:rPr>
      </w:pPr>
      <w:r>
        <w:rPr>
          <w:noProof/>
          <w:lang w:eastAsia="fr-CA"/>
        </w:rPr>
        <w:drawing>
          <wp:anchor distT="0" distB="0" distL="114300" distR="114300" simplePos="0" relativeHeight="252081152" behindDoc="0" locked="0" layoutInCell="1" allowOverlap="1" wp14:anchorId="4C1C13DE" wp14:editId="6C330D94">
            <wp:simplePos x="0" y="0"/>
            <wp:positionH relativeFrom="column">
              <wp:posOffset>-3695700</wp:posOffset>
            </wp:positionH>
            <wp:positionV relativeFrom="paragraph">
              <wp:posOffset>546100</wp:posOffset>
            </wp:positionV>
            <wp:extent cx="5476875" cy="2476500"/>
            <wp:effectExtent l="19050" t="0" r="9525" b="0"/>
            <wp:wrapSquare wrapText="bothSides"/>
            <wp:docPr id="14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6" cstate="print"/>
                    <a:srcRect/>
                    <a:stretch>
                      <a:fillRect/>
                    </a:stretch>
                  </pic:blipFill>
                  <pic:spPr bwMode="auto">
                    <a:xfrm>
                      <a:off x="0" y="0"/>
                      <a:ext cx="5476875" cy="2476500"/>
                    </a:xfrm>
                    <a:prstGeom prst="rect">
                      <a:avLst/>
                    </a:prstGeom>
                    <a:noFill/>
                    <a:ln w="9525">
                      <a:noFill/>
                      <a:miter lim="800000"/>
                      <a:headEnd/>
                      <a:tailEnd/>
                    </a:ln>
                  </pic:spPr>
                </pic:pic>
              </a:graphicData>
            </a:graphic>
          </wp:anchor>
        </w:drawing>
      </w:r>
      <w:r>
        <w:br w:type="page"/>
      </w:r>
    </w:p>
    <w:p w14:paraId="5070D352" w14:textId="77777777" w:rsidR="0054460F" w:rsidRDefault="00000000">
      <w:pPr>
        <w:pStyle w:val="Titre3"/>
      </w:pPr>
      <w:bookmarkStart w:id="608" w:name="_Toc159948072"/>
      <w:r>
        <w:t>21.7.1 Confirm ultrasound results</w:t>
      </w:r>
      <w:bookmarkEnd w:id="607"/>
      <w:bookmarkEnd w:id="608"/>
    </w:p>
    <w:p w14:paraId="1367C77C" w14:textId="6D75802D" w:rsidR="0054460F" w:rsidRDefault="00000000">
      <w:r>
        <w:t xml:space="preserve">Confirmation of the results recorded in the </w:t>
      </w:r>
      <w:r w:rsidR="001F68F2">
        <w:t>EweManage</w:t>
      </w:r>
      <w:r>
        <w:t xml:space="preserve"> records the results obtained and recorded in </w:t>
      </w:r>
      <w:r w:rsidR="001F68F2">
        <w:t>EweManage</w:t>
      </w:r>
      <w:r>
        <w:t xml:space="preserve"> mobile</w:t>
      </w:r>
    </w:p>
    <w:p w14:paraId="0F5C9998" w14:textId="77777777" w:rsidR="0009420E" w:rsidRDefault="0009420E" w:rsidP="0009420E">
      <w:r>
        <w:rPr>
          <w:noProof/>
          <w:lang w:eastAsia="fr-CA"/>
        </w:rPr>
        <w:drawing>
          <wp:inline distT="0" distB="0" distL="0" distR="0" wp14:anchorId="7D9CD01D" wp14:editId="03E8D15D">
            <wp:extent cx="5486400" cy="2425700"/>
            <wp:effectExtent l="19050" t="0" r="0" b="0"/>
            <wp:docPr id="143"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7" cstate="print"/>
                    <a:srcRect/>
                    <a:stretch>
                      <a:fillRect/>
                    </a:stretch>
                  </pic:blipFill>
                  <pic:spPr bwMode="auto">
                    <a:xfrm>
                      <a:off x="0" y="0"/>
                      <a:ext cx="5486400" cy="2425700"/>
                    </a:xfrm>
                    <a:prstGeom prst="rect">
                      <a:avLst/>
                    </a:prstGeom>
                    <a:noFill/>
                    <a:ln w="9525">
                      <a:noFill/>
                      <a:miter lim="800000"/>
                      <a:headEnd/>
                      <a:tailEnd/>
                    </a:ln>
                  </pic:spPr>
                </pic:pic>
              </a:graphicData>
            </a:graphic>
          </wp:inline>
        </w:drawing>
      </w:r>
    </w:p>
    <w:p w14:paraId="6E7D22E0" w14:textId="77777777" w:rsidR="00491986" w:rsidRDefault="00491986" w:rsidP="00BE3DF2">
      <w:pPr>
        <w:pStyle w:val="Titre3"/>
      </w:pPr>
    </w:p>
    <w:p w14:paraId="51AFD03A" w14:textId="77777777" w:rsidR="0054460F" w:rsidRDefault="00000000">
      <w:pPr>
        <w:pStyle w:val="Titre3"/>
      </w:pPr>
      <w:bookmarkStart w:id="609" w:name="_Toc159948073"/>
      <w:r>
        <w:t>Note:</w:t>
      </w:r>
      <w:bookmarkEnd w:id="609"/>
    </w:p>
    <w:p w14:paraId="60D42DCA" w14:textId="7B603CB3" w:rsidR="0054460F" w:rsidRDefault="00000000">
      <w:r>
        <w:t xml:space="preserve">If a sheep read by the mobile application is a lamb present in the lamb file, the lamb will appear at the end of the corresponding line. When the echoes are entered in the </w:t>
      </w:r>
      <w:r w:rsidR="001F68F2">
        <w:t>EweManage</w:t>
      </w:r>
      <w:r>
        <w:t xml:space="preserve"> file, the lambs will be automatically transferred to the flock. However, the lamb record remains in the lamb file, but with the </w:t>
      </w:r>
      <w:r w:rsidR="008E3CC4">
        <w:t>tag</w:t>
      </w:r>
      <w:r>
        <w:t xml:space="preserve"> status "Displaced" and will be in group "0"</w:t>
      </w:r>
    </w:p>
    <w:p w14:paraId="46ED8DBA" w14:textId="77777777" w:rsidR="00491986" w:rsidRDefault="00491986" w:rsidP="00BE3DF2">
      <w:pPr>
        <w:pStyle w:val="Titre3"/>
      </w:pPr>
    </w:p>
    <w:p w14:paraId="2262EF44" w14:textId="77777777" w:rsidR="0054460F" w:rsidRDefault="00000000">
      <w:pPr>
        <w:pStyle w:val="Titre3"/>
      </w:pPr>
      <w:bookmarkStart w:id="610" w:name="_Toc159948074"/>
      <w:r>
        <w:t>21.7.2 Calculation of fertility rate</w:t>
      </w:r>
      <w:bookmarkEnd w:id="610"/>
    </w:p>
    <w:p w14:paraId="4881BD3F" w14:textId="30D6ECAF" w:rsidR="0054460F" w:rsidRDefault="00000000">
      <w:r>
        <w:t xml:space="preserve">At confirmation, </w:t>
      </w:r>
      <w:r w:rsidR="001F68F2">
        <w:t>EweManage</w:t>
      </w:r>
      <w:r>
        <w:t xml:space="preserve"> calculates the fertility rate of the ultrasound group and enters it for the ewe fertility ratio. However, you can, if you wish, read only the empty sheep. At this point, </w:t>
      </w:r>
      <w:r w:rsidR="001F68F2">
        <w:t>EweManage</w:t>
      </w:r>
      <w:r>
        <w:t xml:space="preserve"> also calculates the fertility rate, but using the number of ewes in the initial group (since the ewes might have changed groups after the echo). The following example shows this situation in an example where the original group contains 9 ewes but 4 were identified empty and reassigned to group 1:</w:t>
      </w:r>
    </w:p>
    <w:p w14:paraId="344606E9" w14:textId="77777777" w:rsidR="0054460F" w:rsidRDefault="00000000">
      <w:r>
        <w:rPr>
          <w:noProof/>
          <w:lang w:eastAsia="fr-CA"/>
        </w:rPr>
        <mc:AlternateContent>
          <mc:Choice Requires="wps">
            <w:drawing>
              <wp:anchor distT="0" distB="0" distL="114300" distR="114300" simplePos="0" relativeHeight="251879424" behindDoc="0" locked="0" layoutInCell="1" allowOverlap="1" wp14:anchorId="15B494C2" wp14:editId="4BBBA440">
                <wp:simplePos x="0" y="0"/>
                <wp:positionH relativeFrom="column">
                  <wp:posOffset>2409825</wp:posOffset>
                </wp:positionH>
                <wp:positionV relativeFrom="paragraph">
                  <wp:posOffset>534670</wp:posOffset>
                </wp:positionV>
                <wp:extent cx="1200150" cy="552450"/>
                <wp:effectExtent l="152400" t="10795" r="9525" b="427355"/>
                <wp:wrapNone/>
                <wp:docPr id="601" name="AutoShap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552450"/>
                        </a:xfrm>
                        <a:prstGeom prst="wedgeRectCallout">
                          <a:avLst>
                            <a:gd name="adj1" fmla="val -60421"/>
                            <a:gd name="adj2" fmla="val 122412"/>
                          </a:avLst>
                        </a:prstGeom>
                        <a:solidFill>
                          <a:srgbClr val="FFFFFF"/>
                        </a:solidFill>
                        <a:ln w="9525">
                          <a:solidFill>
                            <a:srgbClr val="000000"/>
                          </a:solidFill>
                          <a:miter lim="800000"/>
                          <a:headEnd/>
                          <a:tailEnd/>
                        </a:ln>
                      </wps:spPr>
                      <wps:txbx>
                        <w:txbxContent>
                          <w:p w14:paraId="6F998AE4" w14:textId="77777777" w:rsidR="0054460F" w:rsidRDefault="00000000">
                            <w:pPr>
                              <w:rPr>
                                <w:sz w:val="18"/>
                                <w:szCs w:val="18"/>
                              </w:rPr>
                            </w:pPr>
                            <w:r>
                              <w:rPr>
                                <w:sz w:val="18"/>
                                <w:szCs w:val="18"/>
                              </w:rPr>
                              <w:t>New group reassigned in mobile shepherd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494C2" id="AutoShape 263" o:spid="_x0000_s1231" type="#_x0000_t61" style="position:absolute;margin-left:189.75pt;margin-top:42.1pt;width:94.5pt;height:43.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" adj="-2251,37241">
                <v:textbox>
                  <w:txbxContent>
                    <w:p w14:paraId="6F998AE4" w14:textId="77777777" w:rsidR="0054460F" w:rsidRDefault="00000000">
                      <w:pPr>
                        <w:rPr>
                          <w:sz w:val="18"/>
                          <w:szCs w:val="18"/>
                        </w:rPr>
                      </w:pPr>
                      <w:r>
                        <w:rPr>
                          <w:sz w:val="18"/>
                          <w:szCs w:val="18"/>
                        </w:rPr>
                        <w:t>New group reassigned in mobile shepherd (1)</w:t>
                      </w:r>
                    </w:p>
                  </w:txbxContent>
                </v:textbox>
              </v:shape>
            </w:pict>
          </mc:Fallback>
        </mc:AlternateContent>
      </w:r>
      <w:r>
        <w:rPr>
          <w:noProof/>
          <w:lang w:eastAsia="fr-CA"/>
        </w:rPr>
        <mc:AlternateContent>
          <mc:Choice Requires="wps">
            <w:drawing>
              <wp:anchor distT="0" distB="0" distL="114300" distR="114300" simplePos="0" relativeHeight="251878400" behindDoc="0" locked="0" layoutInCell="1" allowOverlap="1" wp14:anchorId="789919EA" wp14:editId="24843114">
                <wp:simplePos x="0" y="0"/>
                <wp:positionH relativeFrom="column">
                  <wp:posOffset>4772025</wp:posOffset>
                </wp:positionH>
                <wp:positionV relativeFrom="paragraph">
                  <wp:posOffset>953770</wp:posOffset>
                </wp:positionV>
                <wp:extent cx="1295400" cy="295275"/>
                <wp:effectExtent l="581025" t="10795" r="9525" b="246380"/>
                <wp:wrapNone/>
                <wp:docPr id="600" name="AutoShap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95275"/>
                        </a:xfrm>
                        <a:prstGeom prst="wedgeRectCallout">
                          <a:avLst>
                            <a:gd name="adj1" fmla="val -94463"/>
                            <a:gd name="adj2" fmla="val 121611"/>
                          </a:avLst>
                        </a:prstGeom>
                        <a:solidFill>
                          <a:srgbClr val="FFFFFF"/>
                        </a:solidFill>
                        <a:ln w="9525">
                          <a:solidFill>
                            <a:srgbClr val="000000"/>
                          </a:solidFill>
                          <a:miter lim="800000"/>
                          <a:headEnd/>
                          <a:tailEnd/>
                        </a:ln>
                      </wps:spPr>
                      <wps:txbx>
                        <w:txbxContent>
                          <w:p w14:paraId="6B4A05ED" w14:textId="77777777" w:rsidR="0054460F" w:rsidRDefault="00000000">
                            <w:pPr>
                              <w:rPr>
                                <w:sz w:val="18"/>
                                <w:szCs w:val="18"/>
                                <w:lang w:val="en-CA"/>
                              </w:rPr>
                            </w:pPr>
                            <w:r>
                              <w:rPr>
                                <w:sz w:val="18"/>
                                <w:szCs w:val="18"/>
                              </w:rPr>
                              <w:t>Initial group (8)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9919EA" id="AutoShape 262" o:spid="_x0000_s1232" type="#_x0000_t61" style="position:absolute;margin-left:375.75pt;margin-top:75.1pt;width:102pt;height:23.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" adj="-9604,37068">
                <v:textbox>
                  <w:txbxContent>
                    <w:p w14:paraId="6B4A05ED" w14:textId="77777777" w:rsidR="0054460F" w:rsidRDefault="00000000">
                      <w:pPr>
                        <w:rPr>
                          <w:sz w:val="18"/>
                          <w:szCs w:val="18"/>
                          <w:lang w:val="en-CA"/>
                        </w:rPr>
                      </w:pPr>
                      <w:r>
                        <w:rPr>
                          <w:sz w:val="18"/>
                          <w:szCs w:val="18"/>
                        </w:rPr>
                        <w:t>Initial group (8)</w:t>
                      </w:r>
                    </w:p>
                  </w:txbxContent>
                </v:textbox>
              </v:shape>
            </w:pict>
          </mc:Fallback>
        </mc:AlternateContent>
      </w:r>
      <w:r>
        <w:rPr>
          <w:noProof/>
          <w:lang w:eastAsia="fr-CA"/>
        </w:rPr>
        <w:drawing>
          <wp:inline distT="0" distB="0" distL="0" distR="0" wp14:anchorId="7E5B8489" wp14:editId="17F8656C">
            <wp:extent cx="5486400" cy="2719981"/>
            <wp:effectExtent l="19050" t="0" r="0" b="0"/>
            <wp:docPr id="2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8" cstate="print"/>
                    <a:srcRect/>
                    <a:stretch>
                      <a:fillRect/>
                    </a:stretch>
                  </pic:blipFill>
                  <pic:spPr bwMode="auto">
                    <a:xfrm>
                      <a:off x="0" y="0"/>
                      <a:ext cx="5486400" cy="2719981"/>
                    </a:xfrm>
                    <a:prstGeom prst="rect">
                      <a:avLst/>
                    </a:prstGeom>
                    <a:noFill/>
                    <a:ln w="9525">
                      <a:noFill/>
                      <a:miter lim="800000"/>
                      <a:headEnd/>
                      <a:tailEnd/>
                    </a:ln>
                  </pic:spPr>
                </pic:pic>
              </a:graphicData>
            </a:graphic>
          </wp:inline>
        </w:drawing>
      </w:r>
    </w:p>
    <w:p w14:paraId="7D83D722" w14:textId="77777777" w:rsidR="00BE3DF2" w:rsidRDefault="00BE3DF2" w:rsidP="0009420E"/>
    <w:p w14:paraId="45E11FEC" w14:textId="77777777" w:rsidR="0054460F" w:rsidRDefault="00000000">
      <w:r>
        <w:rPr>
          <w:noProof/>
          <w:lang w:eastAsia="fr-CA"/>
        </w:rPr>
        <mc:AlternateContent>
          <mc:Choice Requires="wps">
            <w:drawing>
              <wp:anchor distT="0" distB="0" distL="114300" distR="114300" simplePos="0" relativeHeight="251880448" behindDoc="0" locked="0" layoutInCell="1" allowOverlap="1" wp14:anchorId="2F579835" wp14:editId="4E76F707">
                <wp:simplePos x="0" y="0"/>
                <wp:positionH relativeFrom="column">
                  <wp:posOffset>-304800</wp:posOffset>
                </wp:positionH>
                <wp:positionV relativeFrom="paragraph">
                  <wp:posOffset>152400</wp:posOffset>
                </wp:positionV>
                <wp:extent cx="1590675" cy="571500"/>
                <wp:effectExtent l="9525" t="9525" r="9525" b="457200"/>
                <wp:wrapNone/>
                <wp:docPr id="599"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571500"/>
                        </a:xfrm>
                        <a:prstGeom prst="wedgeRectCallout">
                          <a:avLst>
                            <a:gd name="adj1" fmla="val 47287"/>
                            <a:gd name="adj2" fmla="val 125667"/>
                          </a:avLst>
                        </a:prstGeom>
                        <a:solidFill>
                          <a:srgbClr val="FFFFFF"/>
                        </a:solidFill>
                        <a:ln w="9525">
                          <a:solidFill>
                            <a:srgbClr val="000000"/>
                          </a:solidFill>
                          <a:miter lim="800000"/>
                          <a:headEnd/>
                          <a:tailEnd/>
                        </a:ln>
                      </wps:spPr>
                      <wps:txbx>
                        <w:txbxContent>
                          <w:p w14:paraId="4D64399D" w14:textId="77777777" w:rsidR="0054460F" w:rsidRDefault="00000000">
                            <w:pPr>
                              <w:rPr>
                                <w:sz w:val="18"/>
                                <w:szCs w:val="18"/>
                              </w:rPr>
                            </w:pPr>
                            <w:r>
                              <w:rPr>
                                <w:sz w:val="18"/>
                                <w:szCs w:val="18"/>
                              </w:rPr>
                              <w:t>Fertility rate calculated on all ewes in the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79835" id="AutoShape 264" o:spid="_x0000_s1233" type="#_x0000_t61" style="position:absolute;margin-left:-24pt;margin-top:12pt;width:125.25pt;height:4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" adj="21014,37944">
                <v:textbox>
                  <w:txbxContent>
                    <w:p w14:paraId="4D64399D" w14:textId="77777777" w:rsidR="0054460F" w:rsidRDefault="00000000">
                      <w:pPr>
                        <w:rPr>
                          <w:sz w:val="18"/>
                          <w:szCs w:val="18"/>
                        </w:rPr>
                      </w:pPr>
                      <w:r>
                        <w:rPr>
                          <w:sz w:val="18"/>
                          <w:szCs w:val="18"/>
                        </w:rPr>
                        <w:t>Fertility rate calculated on all ewes in the group</w:t>
                      </w:r>
                    </w:p>
                  </w:txbxContent>
                </v:textbox>
              </v:shape>
            </w:pict>
          </mc:Fallback>
        </mc:AlternateContent>
      </w:r>
      <w:r>
        <w:t>Following the recording of results:</w:t>
      </w:r>
    </w:p>
    <w:p w14:paraId="68928237" w14:textId="77777777" w:rsidR="00BE3DF2" w:rsidRDefault="0011795B" w:rsidP="0009420E">
      <w:r>
        <w:rPr>
          <w:noProof/>
          <w:lang w:eastAsia="fr-CA"/>
        </w:rPr>
        <mc:AlternateContent>
          <mc:Choice Requires="wps">
            <w:drawing>
              <wp:anchor distT="0" distB="0" distL="114300" distR="114300" simplePos="0" relativeHeight="251881472" behindDoc="0" locked="0" layoutInCell="1" allowOverlap="1" wp14:anchorId="44EFB636" wp14:editId="3B2E1A52">
                <wp:simplePos x="0" y="0"/>
                <wp:positionH relativeFrom="column">
                  <wp:posOffset>4333875</wp:posOffset>
                </wp:positionH>
                <wp:positionV relativeFrom="paragraph">
                  <wp:posOffset>1191260</wp:posOffset>
                </wp:positionV>
                <wp:extent cx="1409700" cy="609600"/>
                <wp:effectExtent l="323850" t="10160" r="9525" b="275590"/>
                <wp:wrapNone/>
                <wp:docPr id="598" name="AutoShap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609600"/>
                        </a:xfrm>
                        <a:prstGeom prst="wedgeRectCallout">
                          <a:avLst>
                            <a:gd name="adj1" fmla="val -68560"/>
                            <a:gd name="adj2" fmla="val 90000"/>
                          </a:avLst>
                        </a:prstGeom>
                        <a:solidFill>
                          <a:srgbClr val="FFFFFF"/>
                        </a:solidFill>
                        <a:ln w="9525">
                          <a:solidFill>
                            <a:srgbClr val="000000"/>
                          </a:solidFill>
                          <a:miter lim="800000"/>
                          <a:headEnd/>
                          <a:tailEnd/>
                        </a:ln>
                      </wps:spPr>
                      <wps:txbx>
                        <w:txbxContent>
                          <w:p w14:paraId="29D1FCDD" w14:textId="1B39615B" w:rsidR="0054460F" w:rsidRDefault="00000000">
                            <w:pPr>
                              <w:rPr>
                                <w:sz w:val="18"/>
                                <w:szCs w:val="18"/>
                              </w:rPr>
                            </w:pPr>
                            <w:r>
                              <w:rPr>
                                <w:sz w:val="18"/>
                                <w:szCs w:val="18"/>
                              </w:rPr>
                              <w:t xml:space="preserve">New group reassigned by </w:t>
                            </w:r>
                            <w:r w:rsidR="001F68F2">
                              <w:rPr>
                                <w:sz w:val="18"/>
                                <w:szCs w:val="18"/>
                              </w:rPr>
                              <w:t>EweManage</w:t>
                            </w:r>
                            <w:r>
                              <w:rPr>
                                <w:sz w:val="18"/>
                                <w:szCs w:val="18"/>
                              </w:rPr>
                              <w:t xml:space="preserve"> mobile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FB636" id="AutoShape 265" o:spid="_x0000_s1234" type="#_x0000_t61" style="position:absolute;margin-left:341.25pt;margin-top:93.8pt;width:111pt;height:48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" adj="-4009,30240">
                <v:textbox>
                  <w:txbxContent>
                    <w:p w14:paraId="29D1FCDD" w14:textId="1B39615B" w:rsidR="0054460F" w:rsidRDefault="00000000">
                      <w:pPr>
                        <w:rPr>
                          <w:sz w:val="18"/>
                          <w:szCs w:val="18"/>
                        </w:rPr>
                      </w:pPr>
                      <w:r>
                        <w:rPr>
                          <w:sz w:val="18"/>
                          <w:szCs w:val="18"/>
                        </w:rPr>
                        <w:t xml:space="preserve">New group reassigned by </w:t>
                      </w:r>
                      <w:r w:rsidR="001F68F2">
                        <w:rPr>
                          <w:sz w:val="18"/>
                          <w:szCs w:val="18"/>
                        </w:rPr>
                        <w:t>EweManage</w:t>
                      </w:r>
                      <w:r>
                        <w:rPr>
                          <w:sz w:val="18"/>
                          <w:szCs w:val="18"/>
                        </w:rPr>
                        <w:t xml:space="preserve"> mobile</w:t>
                      </w:r>
                    </w:p>
                  </w:txbxContent>
                </v:textbox>
              </v:shape>
            </w:pict>
          </mc:Fallback>
        </mc:AlternateContent>
      </w:r>
      <w:r w:rsidR="00BE3DF2">
        <w:rPr>
          <w:noProof/>
          <w:lang w:eastAsia="fr-CA"/>
        </w:rPr>
        <w:drawing>
          <wp:inline distT="0" distB="0" distL="0" distR="0" wp14:anchorId="72B49A6C" wp14:editId="15950AE3">
            <wp:extent cx="5486400" cy="2587083"/>
            <wp:effectExtent l="19050" t="0" r="0" b="0"/>
            <wp:docPr id="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9" cstate="print"/>
                    <a:srcRect/>
                    <a:stretch>
                      <a:fillRect/>
                    </a:stretch>
                  </pic:blipFill>
                  <pic:spPr bwMode="auto">
                    <a:xfrm>
                      <a:off x="0" y="0"/>
                      <a:ext cx="5486400" cy="2587083"/>
                    </a:xfrm>
                    <a:prstGeom prst="rect">
                      <a:avLst/>
                    </a:prstGeom>
                    <a:noFill/>
                    <a:ln w="9525">
                      <a:noFill/>
                      <a:miter lim="800000"/>
                      <a:headEnd/>
                      <a:tailEnd/>
                    </a:ln>
                  </pic:spPr>
                </pic:pic>
              </a:graphicData>
            </a:graphic>
          </wp:inline>
        </w:drawing>
      </w:r>
    </w:p>
    <w:p w14:paraId="579A5DE2" w14:textId="77777777" w:rsidR="0054460F" w:rsidRDefault="00000000">
      <w:r>
        <w:t xml:space="preserve">For the calculations to be valid, it is necessary to: </w:t>
      </w:r>
    </w:p>
    <w:p w14:paraId="58108223" w14:textId="5BA0BAC3" w:rsidR="0054460F" w:rsidRDefault="00000000">
      <w:pPr>
        <w:pStyle w:val="Paragraphedeliste"/>
        <w:numPr>
          <w:ilvl w:val="0"/>
          <w:numId w:val="35"/>
        </w:numPr>
      </w:pPr>
      <w:r>
        <w:t xml:space="preserve">that the initial assignment of the ewes is in the right group in the Herd of </w:t>
      </w:r>
      <w:r w:rsidR="001F68F2">
        <w:t>EweManage</w:t>
      </w:r>
    </w:p>
    <w:p w14:paraId="0C5D6D28" w14:textId="77777777" w:rsidR="0054460F" w:rsidRDefault="00000000">
      <w:pPr>
        <w:pStyle w:val="Paragraphedeliste"/>
        <w:numPr>
          <w:ilvl w:val="0"/>
          <w:numId w:val="35"/>
        </w:numPr>
      </w:pPr>
      <w:r>
        <w:t>That the echoes were all made on the same group of sheep</w:t>
      </w:r>
    </w:p>
    <w:p w14:paraId="77315558" w14:textId="77777777" w:rsidR="0054460F" w:rsidRDefault="00000000">
      <w:pPr>
        <w:rPr>
          <w:rFonts w:eastAsiaTheme="majorEastAsia" w:cstheme="majorBidi"/>
          <w:b/>
          <w:bCs/>
        </w:rPr>
      </w:pPr>
      <w:bookmarkStart w:id="611" w:name="_Toc303966156"/>
      <w:r>
        <w:br w:type="page"/>
      </w:r>
    </w:p>
    <w:p w14:paraId="3AA40B8D" w14:textId="77777777" w:rsidR="0054460F" w:rsidRDefault="00000000">
      <w:pPr>
        <w:pStyle w:val="Titre3"/>
      </w:pPr>
      <w:bookmarkStart w:id="612" w:name="_Toc159948075"/>
      <w:r>
        <w:t>21.7.3 Counter of the number of handshakes</w:t>
      </w:r>
      <w:bookmarkEnd w:id="611"/>
      <w:bookmarkEnd w:id="612"/>
    </w:p>
    <w:p w14:paraId="425C005B" w14:textId="36743484" w:rsidR="0054460F" w:rsidRDefault="00000000">
      <w:r>
        <w:t xml:space="preserve">The number of rams is automatically incremented by 1 each time you </w:t>
      </w:r>
      <w:r>
        <w:rPr>
          <w:u w:val="single"/>
        </w:rPr>
        <w:t>place the ewe in a new protrusion group</w:t>
      </w:r>
      <w:r>
        <w:t xml:space="preserve"> following a negative echo. The "</w:t>
      </w:r>
      <w:r w:rsidR="00C5790B">
        <w:t>Cull</w:t>
      </w:r>
      <w:r>
        <w:t xml:space="preserve">" button allows you to assign the animal to the </w:t>
      </w:r>
      <w:r w:rsidR="00C5790B">
        <w:t>cull</w:t>
      </w:r>
      <w:r>
        <w:t xml:space="preserve"> directly from this table if you deem it appropriate. Note that even if the result is negative, the counter does not increment if the ewe is not returned to a group different from its original group (it is assumed that it is not returned to ram).</w:t>
      </w:r>
    </w:p>
    <w:p w14:paraId="5E867E9F" w14:textId="77777777" w:rsidR="0054460F" w:rsidRDefault="00000000">
      <w:pPr>
        <w:pStyle w:val="Titre3"/>
      </w:pPr>
      <w:bookmarkStart w:id="613" w:name="_Toc303966157"/>
      <w:bookmarkStart w:id="614" w:name="_Toc159948076"/>
      <w:r>
        <w:t>21.7.4 Delivery to ram</w:t>
      </w:r>
      <w:bookmarkEnd w:id="613"/>
      <w:bookmarkEnd w:id="614"/>
    </w:p>
    <w:p w14:paraId="68B47240" w14:textId="41514989" w:rsidR="0054460F" w:rsidRDefault="00000000">
      <w:r>
        <w:t xml:space="preserve">When you check the ram box, you can reassign the empty sheep to a new group of </w:t>
      </w:r>
      <w:r w:rsidR="008E3CC4">
        <w:t>breeding</w:t>
      </w:r>
      <w:r>
        <w:t xml:space="preserve"> at the exit of the ultrasound screen. If you are working in photoperiod mode, you will have access to a help table that will tell you what choices are allowed or not, depending on the photoperiod stage of the ewes in the group. Each group reassignment moves the handshake counter forward 1.</w:t>
      </w:r>
    </w:p>
    <w:p w14:paraId="6D8FEEF1" w14:textId="77777777" w:rsidR="0054460F" w:rsidRDefault="00000000">
      <w:r>
        <w:t>Important note: Handing over to ram does not change the data in the "Preparation for lambing" table. This table, for ewes delivered to ram, remains with ram from the previous group. You then have the choice to change it (by the function of a new projecting group), or to leave it as such. This choice is deliberate because it may happen that the reading of the echo has been erroneous and that the sheep is really full and that she therefore eats well before those of her new group. Leaving the previous data in place allows for the tracing of the ram with which it was previously propelled. However, when lambing, it is necessary to ensure that the ram in the "used ram" field is actually the right ram, if any.</w:t>
      </w:r>
    </w:p>
    <w:p w14:paraId="45CE90C2" w14:textId="77777777" w:rsidR="00527FE0" w:rsidRDefault="00527FE0" w:rsidP="0009420E"/>
    <w:p w14:paraId="20942A09" w14:textId="77777777" w:rsidR="0009420E" w:rsidRDefault="0011795B" w:rsidP="0009420E">
      <w:r>
        <w:rPr>
          <w:noProof/>
          <w:lang w:eastAsia="fr-CA"/>
        </w:rPr>
        <mc:AlternateContent>
          <mc:Choice Requires="wps">
            <w:drawing>
              <wp:anchor distT="0" distB="0" distL="114300" distR="114300" simplePos="0" relativeHeight="251763712" behindDoc="0" locked="0" layoutInCell="1" allowOverlap="1" wp14:anchorId="11CF5E70" wp14:editId="5B66BC76">
                <wp:simplePos x="0" y="0"/>
                <wp:positionH relativeFrom="column">
                  <wp:posOffset>3838575</wp:posOffset>
                </wp:positionH>
                <wp:positionV relativeFrom="paragraph">
                  <wp:posOffset>210820</wp:posOffset>
                </wp:positionV>
                <wp:extent cx="1876425" cy="990600"/>
                <wp:effectExtent l="1743075" t="10795" r="9525" b="36830"/>
                <wp:wrapNone/>
                <wp:docPr id="597"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990600"/>
                        </a:xfrm>
                        <a:prstGeom prst="wedgeEllipseCallout">
                          <a:avLst>
                            <a:gd name="adj1" fmla="val -142523"/>
                            <a:gd name="adj2" fmla="val 51537"/>
                          </a:avLst>
                        </a:prstGeom>
                        <a:solidFill>
                          <a:srgbClr val="FFFFFF"/>
                        </a:solidFill>
                        <a:ln w="9525">
                          <a:solidFill>
                            <a:srgbClr val="000000"/>
                          </a:solidFill>
                          <a:miter lim="800000"/>
                          <a:headEnd/>
                          <a:tailEnd/>
                        </a:ln>
                      </wps:spPr>
                      <wps:txbx>
                        <w:txbxContent>
                          <w:p w14:paraId="2B46966A" w14:textId="77777777" w:rsidR="0054460F" w:rsidRDefault="00000000">
                            <w:pPr>
                              <w:rPr>
                                <w:sz w:val="18"/>
                                <w:szCs w:val="18"/>
                              </w:rPr>
                            </w:pPr>
                            <w:r>
                              <w:rPr>
                                <w:sz w:val="18"/>
                                <w:szCs w:val="18"/>
                              </w:rPr>
                              <w:t>Check box to manually reassign the ewe to a new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F5E70" id="AutoShape 121" o:spid="_x0000_s1235" type="#_x0000_t63" style="position:absolute;margin-left:302.25pt;margin-top:16.6pt;width:147.75pt;height:7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" adj="-19985,21932">
                <v:textbox>
                  <w:txbxContent>
                    <w:p w14:paraId="2B46966A" w14:textId="77777777" w:rsidR="0054460F" w:rsidRDefault="00000000">
                      <w:pPr>
                        <w:rPr>
                          <w:sz w:val="18"/>
                          <w:szCs w:val="18"/>
                        </w:rPr>
                      </w:pPr>
                      <w:r>
                        <w:rPr>
                          <w:sz w:val="18"/>
                          <w:szCs w:val="18"/>
                        </w:rPr>
                        <w:t>Check box to manually reassign the ewe to a new group</w:t>
                      </w:r>
                    </w:p>
                  </w:txbxContent>
                </v:textbox>
              </v:shape>
            </w:pict>
          </mc:Fallback>
        </mc:AlternateContent>
      </w:r>
      <w:r w:rsidR="00BE3DF2">
        <w:rPr>
          <w:noProof/>
          <w:lang w:eastAsia="fr-CA"/>
        </w:rPr>
        <w:drawing>
          <wp:inline distT="0" distB="0" distL="0" distR="0" wp14:anchorId="0F58E98A" wp14:editId="61041179">
            <wp:extent cx="5486400" cy="1869476"/>
            <wp:effectExtent l="19050" t="0" r="0" b="0"/>
            <wp:docPr id="7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0" cstate="print"/>
                    <a:srcRect/>
                    <a:stretch>
                      <a:fillRect/>
                    </a:stretch>
                  </pic:blipFill>
                  <pic:spPr bwMode="auto">
                    <a:xfrm>
                      <a:off x="0" y="0"/>
                      <a:ext cx="5486400" cy="1869476"/>
                    </a:xfrm>
                    <a:prstGeom prst="rect">
                      <a:avLst/>
                    </a:prstGeom>
                    <a:noFill/>
                    <a:ln w="9525">
                      <a:noFill/>
                      <a:miter lim="800000"/>
                      <a:headEnd/>
                      <a:tailEnd/>
                    </a:ln>
                  </pic:spPr>
                </pic:pic>
              </a:graphicData>
            </a:graphic>
          </wp:inline>
        </w:drawing>
      </w:r>
    </w:p>
    <w:p w14:paraId="6F1D60A7" w14:textId="77777777" w:rsidR="0054460F" w:rsidRDefault="00000000">
      <w:r>
        <w:t>If you did not reassign an empty sheep to a new group during the ultrasound scan and you decide to do so before recording the results, you can do so in two ways:</w:t>
      </w:r>
    </w:p>
    <w:p w14:paraId="5511C826" w14:textId="77777777" w:rsidR="0054460F" w:rsidRDefault="00000000">
      <w:pPr>
        <w:pStyle w:val="Paragraphedeliste"/>
        <w:numPr>
          <w:ilvl w:val="0"/>
          <w:numId w:val="36"/>
        </w:numPr>
      </w:pPr>
      <w:r>
        <w:t>You can simply change the group number in the corresponding field of the mobile shepherd playback (field in green). This will have the same effect as if you had reassigned the animal when you took the PSION echo.</w:t>
      </w:r>
    </w:p>
    <w:p w14:paraId="26383FC9" w14:textId="0973BEB0" w:rsidR="0054460F" w:rsidRDefault="00000000">
      <w:pPr>
        <w:pStyle w:val="Paragraphedeliste"/>
        <w:numPr>
          <w:ilvl w:val="0"/>
          <w:numId w:val="36"/>
        </w:numPr>
      </w:pPr>
      <w:r>
        <w:t xml:space="preserve">The other way is to check the manual reassignment box (check box as shown in the figure above). At this point, when you return to the </w:t>
      </w:r>
      <w:r w:rsidR="005B23E7">
        <w:t>record</w:t>
      </w:r>
      <w:r>
        <w:t>s and sheep have been identified for group reassignment, the screen of choice for the new group will be displayed to you:</w:t>
      </w:r>
    </w:p>
    <w:p w14:paraId="56F3BDA9" w14:textId="77777777" w:rsidR="0009420E" w:rsidRDefault="0009420E" w:rsidP="0009420E">
      <w:r>
        <w:rPr>
          <w:noProof/>
          <w:lang w:eastAsia="fr-CA"/>
        </w:rPr>
        <w:drawing>
          <wp:inline distT="0" distB="0" distL="0" distR="0" wp14:anchorId="741F2D97" wp14:editId="6B24E381">
            <wp:extent cx="5486400" cy="1397000"/>
            <wp:effectExtent l="19050" t="0" r="0" b="0"/>
            <wp:docPr id="14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1" cstate="print"/>
                    <a:srcRect/>
                    <a:stretch>
                      <a:fillRect/>
                    </a:stretch>
                  </pic:blipFill>
                  <pic:spPr bwMode="auto">
                    <a:xfrm>
                      <a:off x="0" y="0"/>
                      <a:ext cx="5486400" cy="1397000"/>
                    </a:xfrm>
                    <a:prstGeom prst="rect">
                      <a:avLst/>
                    </a:prstGeom>
                    <a:noFill/>
                    <a:ln w="9525">
                      <a:noFill/>
                      <a:miter lim="800000"/>
                      <a:headEnd/>
                      <a:tailEnd/>
                    </a:ln>
                  </pic:spPr>
                </pic:pic>
              </a:graphicData>
            </a:graphic>
          </wp:inline>
        </w:drawing>
      </w:r>
    </w:p>
    <w:p w14:paraId="5FBFECB6" w14:textId="77777777" w:rsidR="0054460F" w:rsidRDefault="00000000">
      <w:r>
        <w:t>The screen then confirms the reassignment to a different group.</w:t>
      </w:r>
    </w:p>
    <w:p w14:paraId="60E8E6AB" w14:textId="77777777" w:rsidR="0009420E" w:rsidRDefault="0009420E" w:rsidP="0009420E">
      <w:r>
        <w:rPr>
          <w:noProof/>
          <w:lang w:eastAsia="fr-CA"/>
        </w:rPr>
        <w:drawing>
          <wp:inline distT="0" distB="0" distL="0" distR="0" wp14:anchorId="0138AA34" wp14:editId="75E63460">
            <wp:extent cx="5486400" cy="1409700"/>
            <wp:effectExtent l="19050" t="0" r="0" b="0"/>
            <wp:docPr id="14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2" cstate="print"/>
                    <a:srcRect/>
                    <a:stretch>
                      <a:fillRect/>
                    </a:stretch>
                  </pic:blipFill>
                  <pic:spPr bwMode="auto">
                    <a:xfrm>
                      <a:off x="0" y="0"/>
                      <a:ext cx="5486400" cy="1409700"/>
                    </a:xfrm>
                    <a:prstGeom prst="rect">
                      <a:avLst/>
                    </a:prstGeom>
                    <a:noFill/>
                    <a:ln w="9525">
                      <a:noFill/>
                      <a:miter lim="800000"/>
                      <a:headEnd/>
                      <a:tailEnd/>
                    </a:ln>
                  </pic:spPr>
                </pic:pic>
              </a:graphicData>
            </a:graphic>
          </wp:inline>
        </w:drawing>
      </w:r>
    </w:p>
    <w:p w14:paraId="61E6252E" w14:textId="26B4A119" w:rsidR="0054460F" w:rsidRDefault="00000000">
      <w:r>
        <w:t xml:space="preserve">If ewes have been reassigned to a new group, the number of rams shall be incremented by 1 at the next ultrasound check. At this point you can decide whether or not to </w:t>
      </w:r>
      <w:r w:rsidR="00C5790B">
        <w:t>cull</w:t>
      </w:r>
      <w:r>
        <w:t xml:space="preserve"> the animal according to your diet criteria. </w:t>
      </w:r>
    </w:p>
    <w:p w14:paraId="552D479A" w14:textId="551DB12C" w:rsidR="0054460F" w:rsidRDefault="00000000">
      <w:r>
        <w:t xml:space="preserve">If you choose to </w:t>
      </w:r>
      <w:r w:rsidR="00C5790B">
        <w:t>cull</w:t>
      </w:r>
      <w:r>
        <w:t xml:space="preserve">, simply check "yes" in the appropriate section, and make your ATQ declarations when sending animals to </w:t>
      </w:r>
      <w:r w:rsidR="00C5790B">
        <w:t>cull</w:t>
      </w:r>
      <w:r>
        <w:t>.</w:t>
      </w:r>
    </w:p>
    <w:p w14:paraId="4520BC62" w14:textId="77777777" w:rsidR="0009420E" w:rsidRDefault="0011795B" w:rsidP="0009420E">
      <w:r>
        <w:rPr>
          <w:noProof/>
          <w:lang w:eastAsia="fr-CA"/>
        </w:rPr>
        <mc:AlternateContent>
          <mc:Choice Requires="wps">
            <w:drawing>
              <wp:anchor distT="0" distB="0" distL="114300" distR="114300" simplePos="0" relativeHeight="251764736" behindDoc="0" locked="0" layoutInCell="1" allowOverlap="1" wp14:anchorId="1B743C84" wp14:editId="554259B6">
                <wp:simplePos x="0" y="0"/>
                <wp:positionH relativeFrom="column">
                  <wp:posOffset>2781300</wp:posOffset>
                </wp:positionH>
                <wp:positionV relativeFrom="paragraph">
                  <wp:posOffset>-66675</wp:posOffset>
                </wp:positionV>
                <wp:extent cx="1781175" cy="495300"/>
                <wp:effectExtent l="9525" t="9525" r="333375" b="742950"/>
                <wp:wrapNone/>
                <wp:docPr id="596"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495300"/>
                        </a:xfrm>
                        <a:prstGeom prst="wedgeEllipseCallout">
                          <a:avLst>
                            <a:gd name="adj1" fmla="val 65866"/>
                            <a:gd name="adj2" fmla="val 191153"/>
                          </a:avLst>
                        </a:prstGeom>
                        <a:solidFill>
                          <a:srgbClr val="FFFFFF"/>
                        </a:solidFill>
                        <a:ln w="9525">
                          <a:solidFill>
                            <a:srgbClr val="000000"/>
                          </a:solidFill>
                          <a:miter lim="800000"/>
                          <a:headEnd/>
                          <a:tailEnd/>
                        </a:ln>
                      </wps:spPr>
                      <wps:txbx>
                        <w:txbxContent>
                          <w:p w14:paraId="3893C5E7" w14:textId="77777777" w:rsidR="0054460F" w:rsidRDefault="00000000">
                            <w:pPr>
                              <w:rPr>
                                <w:sz w:val="18"/>
                                <w:szCs w:val="18"/>
                                <w:lang w:val="en-CA"/>
                              </w:rPr>
                            </w:pPr>
                            <w:r>
                              <w:rPr>
                                <w:sz w:val="18"/>
                                <w:szCs w:val="18"/>
                              </w:rPr>
                              <w:t>Reform indicator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43C84" id="AutoShape 122" o:spid="_x0000_s1236" type="#_x0000_t63" style="position:absolute;margin-left:219pt;margin-top:-5.25pt;width:140.25pt;height:3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" adj="25027,52089">
                <v:textbox>
                  <w:txbxContent>
                    <w:p w14:paraId="3893C5E7" w14:textId="77777777" w:rsidR="0054460F" w:rsidRDefault="00000000">
                      <w:pPr>
                        <w:rPr>
                          <w:sz w:val="18"/>
                          <w:szCs w:val="18"/>
                          <w:lang w:val="en-CA"/>
                        </w:rPr>
                      </w:pPr>
                      <w:r>
                        <w:rPr>
                          <w:sz w:val="18"/>
                          <w:szCs w:val="18"/>
                        </w:rPr>
                        <w:t>Reform indicator</w:t>
                      </w:r>
                    </w:p>
                  </w:txbxContent>
                </v:textbox>
              </v:shape>
            </w:pict>
          </mc:Fallback>
        </mc:AlternateContent>
      </w:r>
      <w:r w:rsidR="0009420E">
        <w:rPr>
          <w:noProof/>
          <w:lang w:eastAsia="fr-CA"/>
        </w:rPr>
        <w:drawing>
          <wp:inline distT="0" distB="0" distL="0" distR="0" wp14:anchorId="6D787913" wp14:editId="41C9C590">
            <wp:extent cx="5473700" cy="1409700"/>
            <wp:effectExtent l="19050" t="0" r="0" b="0"/>
            <wp:docPr id="14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3" cstate="print"/>
                    <a:srcRect/>
                    <a:stretch>
                      <a:fillRect/>
                    </a:stretch>
                  </pic:blipFill>
                  <pic:spPr bwMode="auto">
                    <a:xfrm>
                      <a:off x="0" y="0"/>
                      <a:ext cx="5473700" cy="1409700"/>
                    </a:xfrm>
                    <a:prstGeom prst="rect">
                      <a:avLst/>
                    </a:prstGeom>
                    <a:noFill/>
                    <a:ln w="9525">
                      <a:noFill/>
                      <a:miter lim="800000"/>
                      <a:headEnd/>
                      <a:tailEnd/>
                    </a:ln>
                  </pic:spPr>
                </pic:pic>
              </a:graphicData>
            </a:graphic>
          </wp:inline>
        </w:drawing>
      </w:r>
    </w:p>
    <w:p w14:paraId="13E7C27D" w14:textId="77777777" w:rsidR="0054460F" w:rsidRDefault="00000000">
      <w:pPr>
        <w:rPr>
          <w:rFonts w:eastAsiaTheme="majorEastAsia" w:cstheme="majorBidi"/>
          <w:b/>
          <w:bCs/>
        </w:rPr>
      </w:pPr>
      <w:r>
        <w:br w:type="page"/>
      </w:r>
    </w:p>
    <w:p w14:paraId="3D1CE271" w14:textId="20ECA9A4" w:rsidR="0054460F" w:rsidRDefault="00000000">
      <w:pPr>
        <w:pStyle w:val="Titre3"/>
      </w:pPr>
      <w:bookmarkStart w:id="615" w:name="_Toc159948077"/>
      <w:r>
        <w:t xml:space="preserve">21.7.5 </w:t>
      </w:r>
      <w:r w:rsidR="00621B9E">
        <w:t>Pen</w:t>
      </w:r>
      <w:r>
        <w:t xml:space="preserve"> Reassignment</w:t>
      </w:r>
      <w:bookmarkEnd w:id="615"/>
    </w:p>
    <w:p w14:paraId="1827E943" w14:textId="35A94F9D" w:rsidR="0054460F" w:rsidRDefault="00000000">
      <w:r>
        <w:t xml:space="preserve">If you have failed to modify the </w:t>
      </w:r>
      <w:r w:rsidR="00621B9E">
        <w:t>pen</w:t>
      </w:r>
      <w:r>
        <w:t xml:space="preserve">s during the echoes, you can, in version 2 of </w:t>
      </w:r>
      <w:r w:rsidR="001F68F2">
        <w:t>EweManage</w:t>
      </w:r>
      <w:r>
        <w:t xml:space="preserve">, reassign a </w:t>
      </w:r>
      <w:r w:rsidR="00621B9E">
        <w:t>pen</w:t>
      </w:r>
      <w:r>
        <w:t xml:space="preserve"> to the ewes either positive or negative by using the button "</w:t>
      </w:r>
      <w:r w:rsidR="00621B9E">
        <w:t>pen</w:t>
      </w:r>
      <w:r>
        <w:t xml:space="preserve"> or group" as shown at the beginning of this section. You will then have to make sure to re-import the data from </w:t>
      </w:r>
      <w:r w:rsidR="001F68F2">
        <w:t>EweManage</w:t>
      </w:r>
      <w:r>
        <w:t xml:space="preserve"> to the PSION in order to update the data that will appear during </w:t>
      </w:r>
      <w:r w:rsidR="00413E37">
        <w:t>lambed</w:t>
      </w:r>
      <w:bookmarkStart w:id="616" w:name="_Toc303966158"/>
      <w:r>
        <w:t>.</w:t>
      </w:r>
    </w:p>
    <w:p w14:paraId="4E2C6B82" w14:textId="77777777" w:rsidR="0054460F" w:rsidRDefault="00000000">
      <w:pPr>
        <w:pStyle w:val="Titre1"/>
      </w:pPr>
      <w:bookmarkStart w:id="617" w:name="_Toc159948078"/>
      <w:r>
        <w:t>21.8 - Provision</w:t>
      </w:r>
      <w:bookmarkEnd w:id="616"/>
      <w:bookmarkEnd w:id="617"/>
      <w:r w:rsidR="001B115C">
        <w:fldChar w:fldCharType="begin"/>
      </w:r>
      <w:r w:rsidR="006A0903">
        <w:instrText xml:space="preserve"> XE "</w:instrText>
      </w:r>
      <w:r w:rsidR="006A0903" w:rsidRPr="009B5642">
        <w:instrText>Disposition:</w:instrText>
      </w:r>
      <w:r w:rsidR="006A0903" w:rsidRPr="005B6C9B">
        <w:instrText>À l'aide de BerGère mobile</w:instrText>
      </w:r>
      <w:r w:rsidR="006A0903">
        <w:instrText xml:space="preserve">" </w:instrText>
      </w:r>
      <w:r w:rsidR="001B115C">
        <w:fldChar w:fldCharType="end"/>
      </w:r>
    </w:p>
    <w:p w14:paraId="19252E99" w14:textId="13AEF37D" w:rsidR="0054460F" w:rsidRDefault="00000000">
      <w:r>
        <w:t xml:space="preserve">The mobile shepherd layout function allows you to arrange both </w:t>
      </w:r>
      <w:r w:rsidR="00751E7B">
        <w:t>flock</w:t>
      </w:r>
      <w:r>
        <w:t xml:space="preserve"> and lambs. There is no need to synchronize each type of layout after </w:t>
      </w:r>
      <w:r w:rsidR="001F68F2">
        <w:t>EweManage</w:t>
      </w:r>
      <w:r>
        <w:t xml:space="preserve"> mobile input. The "layout" function of the </w:t>
      </w:r>
      <w:r w:rsidR="001F68F2">
        <w:t>EweManage</w:t>
      </w:r>
      <w:r>
        <w:t xml:space="preserve"> input tools section allows you to make the layouts of both </w:t>
      </w:r>
      <w:r w:rsidR="00751E7B">
        <w:t>flock</w:t>
      </w:r>
      <w:r>
        <w:t xml:space="preserve"> and lambs at the same time.</w:t>
      </w:r>
    </w:p>
    <w:p w14:paraId="42796B4A" w14:textId="0A303CF6" w:rsidR="0054460F" w:rsidRDefault="00000000">
      <w:r>
        <w:t xml:space="preserve">Reads made by mobile wingman are indicated in the section highlighted in green on the left of the screen. The corresponding records found in </w:t>
      </w:r>
      <w:r w:rsidR="001F68F2">
        <w:t>EweManage</w:t>
      </w:r>
      <w:r>
        <w:t xml:space="preserve"> are located on the right, in the grey area for </w:t>
      </w:r>
      <w:r w:rsidR="00751E7B">
        <w:t>flock</w:t>
      </w:r>
      <w:r>
        <w:t xml:space="preserve"> and in the salmon area for lambs. If you do not want to confirm one or more layouts, simply use the "Delete Row" function. This function removes the corresponding row from the process, but does not erase the data that remains in the respective files.</w:t>
      </w:r>
    </w:p>
    <w:p w14:paraId="4715C934" w14:textId="77777777" w:rsidR="0009420E" w:rsidRDefault="0009420E" w:rsidP="0009420E">
      <w:r>
        <w:rPr>
          <w:noProof/>
          <w:lang w:eastAsia="fr-CA"/>
        </w:rPr>
        <w:drawing>
          <wp:inline distT="0" distB="0" distL="0" distR="0" wp14:anchorId="74AD024C" wp14:editId="2C3E0769">
            <wp:extent cx="5473700" cy="1638300"/>
            <wp:effectExtent l="19050" t="0" r="0" b="0"/>
            <wp:docPr id="14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4" cstate="print"/>
                    <a:srcRect/>
                    <a:stretch>
                      <a:fillRect/>
                    </a:stretch>
                  </pic:blipFill>
                  <pic:spPr bwMode="auto">
                    <a:xfrm>
                      <a:off x="0" y="0"/>
                      <a:ext cx="5473700" cy="1638300"/>
                    </a:xfrm>
                    <a:prstGeom prst="rect">
                      <a:avLst/>
                    </a:prstGeom>
                    <a:noFill/>
                    <a:ln w="9525">
                      <a:noFill/>
                      <a:miter lim="800000"/>
                      <a:headEnd/>
                      <a:tailEnd/>
                    </a:ln>
                  </pic:spPr>
                </pic:pic>
              </a:graphicData>
            </a:graphic>
          </wp:inline>
        </w:drawing>
      </w:r>
    </w:p>
    <w:p w14:paraId="29D4A922" w14:textId="77777777" w:rsidR="0054460F" w:rsidRDefault="00000000">
      <w:pPr>
        <w:pStyle w:val="Titre3"/>
      </w:pPr>
      <w:bookmarkStart w:id="618" w:name="_Toc303966159"/>
      <w:bookmarkStart w:id="619" w:name="_Toc159948079"/>
      <w:r>
        <w:t>21.8.1 Provision</w:t>
      </w:r>
      <w:r w:rsidR="001B115C">
        <w:fldChar w:fldCharType="begin"/>
      </w:r>
      <w:r w:rsidR="006A0903">
        <w:instrText xml:space="preserve"> XE "</w:instrText>
      </w:r>
      <w:r w:rsidR="006A0903" w:rsidRPr="006F6B08">
        <w:instrText>Disposition:</w:instrText>
      </w:r>
      <w:r w:rsidR="006A0903" w:rsidRPr="005B6C9B">
        <w:instrText>Message de disposition illégale - BerGère mobile</w:instrText>
      </w:r>
      <w:r w:rsidR="006A0903">
        <w:instrText xml:space="preserve">" </w:instrText>
      </w:r>
      <w:r w:rsidR="001B115C">
        <w:fldChar w:fldCharType="end"/>
      </w:r>
      <w:r>
        <w:t xml:space="preserve"> illegal</w:t>
      </w:r>
      <w:bookmarkEnd w:id="618"/>
      <w:bookmarkEnd w:id="619"/>
    </w:p>
    <w:p w14:paraId="5E693DA3" w14:textId="0184B674" w:rsidR="0054460F" w:rsidRDefault="00000000">
      <w:r>
        <w:t xml:space="preserve">Sometimes you make "illegal" choices of disposition. For example, </w:t>
      </w:r>
      <w:r w:rsidR="001F68F2">
        <w:t>EweManage</w:t>
      </w:r>
      <w:r>
        <w:t xml:space="preserve"> will prevent you from making a disposition of an animal from the herd to the agency or to a customer (the concept of customer applies to lambs sold directly but through a certified slaughterhouse). </w:t>
      </w:r>
    </w:p>
    <w:p w14:paraId="066E9094" w14:textId="77777777" w:rsidR="0054460F" w:rsidRDefault="00000000">
      <w:r>
        <w:t>Likewise, you will not have a lamb whose authorized release date has not expired as a result of medical treatment. You will see this if the line for the illegal lamb is highlighted in grey instead of wine red. You can then delete the corresponding row. Otherwise, you will see an error message and the final layout will not be accepted.</w:t>
      </w:r>
    </w:p>
    <w:p w14:paraId="5AAD22A1" w14:textId="77777777" w:rsidR="0054460F" w:rsidRDefault="00000000">
      <w:r>
        <w:rPr>
          <w:noProof/>
          <w:lang w:eastAsia="fr-CA"/>
        </w:rPr>
        <mc:AlternateContent>
          <mc:Choice Requires="wps">
            <w:drawing>
              <wp:anchor distT="0" distB="0" distL="114300" distR="114300" simplePos="0" relativeHeight="251766784" behindDoc="0" locked="0" layoutInCell="1" allowOverlap="1" wp14:anchorId="62AF0CE7" wp14:editId="708ED7E0">
                <wp:simplePos x="0" y="0"/>
                <wp:positionH relativeFrom="column">
                  <wp:posOffset>95250</wp:posOffset>
                </wp:positionH>
                <wp:positionV relativeFrom="paragraph">
                  <wp:posOffset>585470</wp:posOffset>
                </wp:positionV>
                <wp:extent cx="2133600" cy="742950"/>
                <wp:effectExtent l="28575" t="13970" r="9525" b="24130"/>
                <wp:wrapNone/>
                <wp:docPr id="595"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742950"/>
                        </a:xfrm>
                        <a:prstGeom prst="wedgeEllipseCallout">
                          <a:avLst>
                            <a:gd name="adj1" fmla="val -50208"/>
                            <a:gd name="adj2" fmla="val 51537"/>
                          </a:avLst>
                        </a:prstGeom>
                        <a:solidFill>
                          <a:srgbClr val="FFFFFF"/>
                        </a:solidFill>
                        <a:ln w="9525">
                          <a:solidFill>
                            <a:srgbClr val="000000"/>
                          </a:solidFill>
                          <a:miter lim="800000"/>
                          <a:headEnd/>
                          <a:tailEnd/>
                        </a:ln>
                      </wps:spPr>
                      <wps:txbx>
                        <w:txbxContent>
                          <w:p w14:paraId="05CB14B0" w14:textId="77777777" w:rsidR="0054460F" w:rsidRDefault="00000000">
                            <w:pPr>
                              <w:rPr>
                                <w:sz w:val="18"/>
                                <w:szCs w:val="18"/>
                              </w:rPr>
                            </w:pPr>
                            <w:r>
                              <w:rPr>
                                <w:sz w:val="18"/>
                                <w:szCs w:val="18"/>
                              </w:rPr>
                              <w:t>The cursor (small black vertical bar indicates the processed 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F0CE7" id="AutoShape 125" o:spid="_x0000_s1237" type="#_x0000_t63" style="position:absolute;margin-left:7.5pt;margin-top:46.1pt;width:168pt;height:5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" adj="-45,21932">
                <v:textbox>
                  <w:txbxContent>
                    <w:p w14:paraId="05CB14B0" w14:textId="77777777" w:rsidR="0054460F" w:rsidRDefault="00000000">
                      <w:pPr>
                        <w:rPr>
                          <w:sz w:val="18"/>
                          <w:szCs w:val="18"/>
                        </w:rPr>
                      </w:pPr>
                      <w:r>
                        <w:rPr>
                          <w:sz w:val="18"/>
                          <w:szCs w:val="18"/>
                        </w:rPr>
                        <w:t>The cursor (small black vertical bar indicates the processed line)</w:t>
                      </w:r>
                    </w:p>
                  </w:txbxContent>
                </v:textbox>
              </v:shape>
            </w:pict>
          </mc:Fallback>
        </mc:AlternateContent>
      </w:r>
      <w:r>
        <w:rPr>
          <w:noProof/>
          <w:lang w:eastAsia="fr-CA"/>
        </w:rPr>
        <w:drawing>
          <wp:inline distT="0" distB="0" distL="0" distR="0" wp14:anchorId="32FCA409" wp14:editId="212DCA42">
            <wp:extent cx="5486400" cy="1663700"/>
            <wp:effectExtent l="19050" t="0" r="0" b="0"/>
            <wp:docPr id="149"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5" cstate="print"/>
                    <a:srcRect/>
                    <a:stretch>
                      <a:fillRect/>
                    </a:stretch>
                  </pic:blipFill>
                  <pic:spPr bwMode="auto">
                    <a:xfrm>
                      <a:off x="0" y="0"/>
                      <a:ext cx="5486400" cy="1663700"/>
                    </a:xfrm>
                    <a:prstGeom prst="rect">
                      <a:avLst/>
                    </a:prstGeom>
                    <a:noFill/>
                    <a:ln w="9525">
                      <a:noFill/>
                      <a:miter lim="800000"/>
                      <a:headEnd/>
                      <a:tailEnd/>
                    </a:ln>
                  </pic:spPr>
                </pic:pic>
              </a:graphicData>
            </a:graphic>
          </wp:inline>
        </w:drawing>
      </w:r>
    </w:p>
    <w:p w14:paraId="3F16626A" w14:textId="77777777" w:rsidR="0009420E" w:rsidRDefault="0009420E" w:rsidP="0009420E"/>
    <w:p w14:paraId="58CA53DF" w14:textId="77777777" w:rsidR="0009420E" w:rsidRDefault="0009420E" w:rsidP="0009420E">
      <w:r>
        <w:rPr>
          <w:noProof/>
          <w:lang w:eastAsia="fr-CA"/>
        </w:rPr>
        <w:drawing>
          <wp:inline distT="0" distB="0" distL="0" distR="0" wp14:anchorId="74B50969" wp14:editId="6036ED44">
            <wp:extent cx="5473700" cy="1638300"/>
            <wp:effectExtent l="19050" t="0" r="0" b="0"/>
            <wp:docPr id="15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6" cstate="print"/>
                    <a:srcRect/>
                    <a:stretch>
                      <a:fillRect/>
                    </a:stretch>
                  </pic:blipFill>
                  <pic:spPr bwMode="auto">
                    <a:xfrm>
                      <a:off x="0" y="0"/>
                      <a:ext cx="5473700" cy="1638300"/>
                    </a:xfrm>
                    <a:prstGeom prst="rect">
                      <a:avLst/>
                    </a:prstGeom>
                    <a:noFill/>
                    <a:ln w="9525">
                      <a:noFill/>
                      <a:miter lim="800000"/>
                      <a:headEnd/>
                      <a:tailEnd/>
                    </a:ln>
                  </pic:spPr>
                </pic:pic>
              </a:graphicData>
            </a:graphic>
          </wp:inline>
        </w:drawing>
      </w:r>
    </w:p>
    <w:p w14:paraId="65008A45" w14:textId="666F075E" w:rsidR="0054460F" w:rsidRDefault="00000000">
      <w:r>
        <w:t xml:space="preserve">When the arrangements are complete and you activate the return to </w:t>
      </w:r>
      <w:r w:rsidR="005B23E7">
        <w:t>record</w:t>
      </w:r>
      <w:r>
        <w:t xml:space="preserve">s feature, </w:t>
      </w:r>
      <w:r w:rsidR="001F68F2">
        <w:t>EweManage</w:t>
      </w:r>
      <w:r>
        <w:t xml:space="preserve"> offers you the option to prepare your ATQ returns immediately.</w:t>
      </w:r>
    </w:p>
    <w:p w14:paraId="60C5675C" w14:textId="77777777" w:rsidR="0009420E" w:rsidRDefault="0009420E" w:rsidP="0009420E">
      <w:r>
        <w:rPr>
          <w:noProof/>
          <w:lang w:eastAsia="fr-CA"/>
        </w:rPr>
        <w:drawing>
          <wp:inline distT="0" distB="0" distL="0" distR="0" wp14:anchorId="363927BD" wp14:editId="49B655ED">
            <wp:extent cx="5473700" cy="1689100"/>
            <wp:effectExtent l="19050" t="0" r="0" b="0"/>
            <wp:docPr id="151"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7" cstate="print"/>
                    <a:srcRect/>
                    <a:stretch>
                      <a:fillRect/>
                    </a:stretch>
                  </pic:blipFill>
                  <pic:spPr bwMode="auto">
                    <a:xfrm>
                      <a:off x="0" y="0"/>
                      <a:ext cx="5473700" cy="1689100"/>
                    </a:xfrm>
                    <a:prstGeom prst="rect">
                      <a:avLst/>
                    </a:prstGeom>
                    <a:noFill/>
                    <a:ln w="9525">
                      <a:noFill/>
                      <a:miter lim="800000"/>
                      <a:headEnd/>
                      <a:tailEnd/>
                    </a:ln>
                  </pic:spPr>
                </pic:pic>
              </a:graphicData>
            </a:graphic>
          </wp:inline>
        </w:drawing>
      </w:r>
    </w:p>
    <w:p w14:paraId="101B1CA6" w14:textId="77777777" w:rsidR="0009420E" w:rsidRDefault="0009420E" w:rsidP="0009420E"/>
    <w:p w14:paraId="7B26D92E" w14:textId="77777777" w:rsidR="0054460F" w:rsidRDefault="00000000">
      <w:r>
        <w:rPr>
          <w:noProof/>
          <w:lang w:eastAsia="fr-CA"/>
        </w:rPr>
        <mc:AlternateContent>
          <mc:Choice Requires="wps">
            <w:drawing>
              <wp:anchor distT="0" distB="0" distL="114300" distR="114300" simplePos="0" relativeHeight="251768832" behindDoc="0" locked="0" layoutInCell="1" allowOverlap="1" wp14:anchorId="730B3DE3" wp14:editId="115210AC">
                <wp:simplePos x="0" y="0"/>
                <wp:positionH relativeFrom="column">
                  <wp:posOffset>3914775</wp:posOffset>
                </wp:positionH>
                <wp:positionV relativeFrom="paragraph">
                  <wp:posOffset>2362200</wp:posOffset>
                </wp:positionV>
                <wp:extent cx="2028825" cy="1257300"/>
                <wp:effectExtent l="9525" t="9525" r="9525" b="381000"/>
                <wp:wrapNone/>
                <wp:docPr id="594" name="AutoShap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1257300"/>
                        </a:xfrm>
                        <a:prstGeom prst="wedgeEllipseCallout">
                          <a:avLst>
                            <a:gd name="adj1" fmla="val -2236"/>
                            <a:gd name="adj2" fmla="val 79546"/>
                          </a:avLst>
                        </a:prstGeom>
                        <a:solidFill>
                          <a:srgbClr val="FFFFFF"/>
                        </a:solidFill>
                        <a:ln w="9525">
                          <a:solidFill>
                            <a:srgbClr val="000000"/>
                          </a:solidFill>
                          <a:miter lim="800000"/>
                          <a:headEnd/>
                          <a:tailEnd/>
                        </a:ln>
                      </wps:spPr>
                      <wps:txbx>
                        <w:txbxContent>
                          <w:p w14:paraId="2BCA4A02" w14:textId="77777777" w:rsidR="0054460F" w:rsidRDefault="00000000">
                            <w:pPr>
                              <w:rPr>
                                <w:sz w:val="18"/>
                                <w:szCs w:val="18"/>
                              </w:rPr>
                            </w:pPr>
                            <w:r>
                              <w:rPr>
                                <w:sz w:val="18"/>
                                <w:szCs w:val="18"/>
                              </w:rPr>
                              <w:t>If you are a Genovis customer, the appropriate disposition code at the disposition will be automatically entered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0B3DE3" id="AutoShape 127" o:spid="_x0000_s1238" type="#_x0000_t63" style="position:absolute;margin-left:308.25pt;margin-top:186pt;width:159.75pt;height:9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" adj="10317,27982">
                <v:textbox>
                  <w:txbxContent>
                    <w:p w14:paraId="2BCA4A02" w14:textId="77777777" w:rsidR="0054460F" w:rsidRDefault="00000000">
                      <w:pPr>
                        <w:rPr>
                          <w:sz w:val="18"/>
                          <w:szCs w:val="18"/>
                        </w:rPr>
                      </w:pPr>
                      <w:r>
                        <w:rPr>
                          <w:sz w:val="18"/>
                          <w:szCs w:val="18"/>
                        </w:rPr>
                        <w:t>If you are a Genovis customer, the appropriate disposition code at the disposition will be automatically entered</w:t>
                      </w:r>
                    </w:p>
                  </w:txbxContent>
                </v:textbox>
              </v:shape>
            </w:pict>
          </mc:Fallback>
        </mc:AlternateContent>
      </w:r>
      <w:r>
        <w:rPr>
          <w:noProof/>
          <w:lang w:eastAsia="fr-CA"/>
        </w:rPr>
        <mc:AlternateContent>
          <mc:Choice Requires="wps">
            <w:drawing>
              <wp:anchor distT="0" distB="0" distL="114300" distR="114300" simplePos="0" relativeHeight="251767808" behindDoc="0" locked="0" layoutInCell="1" allowOverlap="1" wp14:anchorId="14565CD8" wp14:editId="50349373">
                <wp:simplePos x="0" y="0"/>
                <wp:positionH relativeFrom="column">
                  <wp:posOffset>314325</wp:posOffset>
                </wp:positionH>
                <wp:positionV relativeFrom="paragraph">
                  <wp:posOffset>2009775</wp:posOffset>
                </wp:positionV>
                <wp:extent cx="3190875" cy="981075"/>
                <wp:effectExtent l="9525" t="9525" r="9525" b="504825"/>
                <wp:wrapNone/>
                <wp:docPr id="59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0875" cy="981075"/>
                        </a:xfrm>
                        <a:prstGeom prst="wedgeEllipseCallout">
                          <a:avLst>
                            <a:gd name="adj1" fmla="val -19273"/>
                            <a:gd name="adj2" fmla="val 99125"/>
                          </a:avLst>
                        </a:prstGeom>
                        <a:solidFill>
                          <a:srgbClr val="FFFFFF"/>
                        </a:solidFill>
                        <a:ln w="9525">
                          <a:solidFill>
                            <a:srgbClr val="000000"/>
                          </a:solidFill>
                          <a:miter lim="800000"/>
                          <a:headEnd/>
                          <a:tailEnd/>
                        </a:ln>
                      </wps:spPr>
                      <wps:txbx>
                        <w:txbxContent>
                          <w:p w14:paraId="513D48C8" w14:textId="77777777" w:rsidR="0054460F" w:rsidRDefault="00000000">
                            <w:pPr>
                              <w:rPr>
                                <w:sz w:val="18"/>
                                <w:szCs w:val="18"/>
                              </w:rPr>
                            </w:pPr>
                            <w:r>
                              <w:rPr>
                                <w:sz w:val="18"/>
                                <w:szCs w:val="18"/>
                              </w:rPr>
                              <w:t>As a result of the disposition, the final disposition section of each of the identified animals will have been completed appropriately.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65CD8" id="AutoShape 126" o:spid="_x0000_s1239" type="#_x0000_t63" style="position:absolute;margin-left:24.75pt;margin-top:158.25pt;width:251.25pt;height:77.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" adj="6637,32211">
                <v:textbox>
                  <w:txbxContent>
                    <w:p w14:paraId="513D48C8" w14:textId="77777777" w:rsidR="0054460F" w:rsidRDefault="00000000">
                      <w:pPr>
                        <w:rPr>
                          <w:sz w:val="18"/>
                          <w:szCs w:val="18"/>
                        </w:rPr>
                      </w:pPr>
                      <w:r>
                        <w:rPr>
                          <w:sz w:val="18"/>
                          <w:szCs w:val="18"/>
                        </w:rPr>
                        <w:t>As a result of the disposition, the final disposition section of each of the identified animals will have been completed appropriately.</w:t>
                      </w:r>
                    </w:p>
                  </w:txbxContent>
                </v:textbox>
              </v:shape>
            </w:pict>
          </mc:Fallback>
        </mc:AlternateContent>
      </w:r>
      <w:r>
        <w:rPr>
          <w:noProof/>
          <w:lang w:eastAsia="fr-CA"/>
        </w:rPr>
        <w:drawing>
          <wp:inline distT="0" distB="0" distL="0" distR="0" wp14:anchorId="0C097979" wp14:editId="6285D080">
            <wp:extent cx="5486400" cy="4876800"/>
            <wp:effectExtent l="19050" t="0" r="0" b="0"/>
            <wp:docPr id="152"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8" cstate="print"/>
                    <a:srcRect/>
                    <a:stretch>
                      <a:fillRect/>
                    </a:stretch>
                  </pic:blipFill>
                  <pic:spPr bwMode="auto">
                    <a:xfrm>
                      <a:off x="0" y="0"/>
                      <a:ext cx="5486400" cy="4876800"/>
                    </a:xfrm>
                    <a:prstGeom prst="rect">
                      <a:avLst/>
                    </a:prstGeom>
                    <a:noFill/>
                    <a:ln w="9525">
                      <a:noFill/>
                      <a:miter lim="800000"/>
                      <a:headEnd/>
                      <a:tailEnd/>
                    </a:ln>
                  </pic:spPr>
                </pic:pic>
              </a:graphicData>
            </a:graphic>
          </wp:inline>
        </w:drawing>
      </w:r>
    </w:p>
    <w:p w14:paraId="1C66A17D" w14:textId="77777777" w:rsidR="0054460F" w:rsidRDefault="00000000">
      <w:pPr>
        <w:pStyle w:val="Titre1"/>
      </w:pPr>
      <w:bookmarkStart w:id="620" w:name="_Toc303966160"/>
      <w:bookmarkStart w:id="621" w:name="_Toc159948080"/>
      <w:r>
        <w:t>21.9 Groups</w:t>
      </w:r>
      <w:bookmarkEnd w:id="620"/>
      <w:bookmarkEnd w:id="621"/>
      <w:r w:rsidR="001B115C">
        <w:fldChar w:fldCharType="begin"/>
      </w:r>
      <w:r w:rsidR="006A0903">
        <w:instrText xml:space="preserve"> XE "</w:instrText>
      </w:r>
      <w:r w:rsidR="00AC2DA0">
        <w:instrText>g</w:instrText>
      </w:r>
      <w:r w:rsidR="006A0903" w:rsidRPr="00F01241">
        <w:instrText>roupes:</w:instrText>
      </w:r>
      <w:r w:rsidR="006A0903" w:rsidRPr="005B6C9B">
        <w:instrText>Création de groupes à l'aide de BerGère mobile</w:instrText>
      </w:r>
      <w:r w:rsidR="006A0903">
        <w:instrText xml:space="preserve">" </w:instrText>
      </w:r>
      <w:r w:rsidR="001B115C">
        <w:fldChar w:fldCharType="end"/>
      </w:r>
    </w:p>
    <w:p w14:paraId="284E01EB" w14:textId="10756F4A" w:rsidR="0054460F" w:rsidRDefault="001F68F2">
      <w:r>
        <w:t xml:space="preserve">EweManage Mobile allows you to create new groups or group animals together. Simply use the appropriate function and place the animals in the desired group. However, the group feature also allows you to reassign lost </w:t>
      </w:r>
      <w:r w:rsidR="008E3CC4">
        <w:t>tag</w:t>
      </w:r>
      <w:r>
        <w:t>s.</w:t>
      </w:r>
    </w:p>
    <w:p w14:paraId="53AC4F1D" w14:textId="696F54C6" w:rsidR="0054460F" w:rsidRDefault="00000000">
      <w:pPr>
        <w:pStyle w:val="Titre2"/>
      </w:pPr>
      <w:bookmarkStart w:id="622" w:name="_Toc303966161"/>
      <w:bookmarkStart w:id="623" w:name="_Toc159948081"/>
      <w:r>
        <w:t xml:space="preserve">21.9.1 </w:t>
      </w:r>
      <w:r w:rsidR="008E3CC4">
        <w:t>Tag</w:t>
      </w:r>
      <w:bookmarkEnd w:id="622"/>
      <w:r>
        <w:t xml:space="preserve"> Replacement -</w:t>
      </w:r>
      <w:bookmarkEnd w:id="623"/>
      <w:r>
        <w:t xml:space="preserve"> </w:t>
      </w:r>
    </w:p>
    <w:p w14:paraId="1463F4F6" w14:textId="6FD2DA75" w:rsidR="0054460F" w:rsidRDefault="001F68F2">
      <w:pPr>
        <w:pStyle w:val="Titre3"/>
      </w:pPr>
      <w:bookmarkStart w:id="624" w:name="_Toc159948082"/>
      <w:r>
        <w:t>EweManage Mobile with the PSION</w:t>
      </w:r>
      <w:bookmarkEnd w:id="624"/>
      <w:r w:rsidR="001B115C">
        <w:fldChar w:fldCharType="begin"/>
      </w:r>
      <w:r w:rsidR="006A0903">
        <w:instrText xml:space="preserve"> XE "</w:instrText>
      </w:r>
      <w:r w:rsidR="00AC2DA0">
        <w:instrText>remplacement de boucle</w:instrText>
      </w:r>
      <w:r w:rsidR="006A0903" w:rsidRPr="008A7547">
        <w:instrText>:</w:instrText>
      </w:r>
      <w:r w:rsidR="006A0903" w:rsidRPr="005B6C9B">
        <w:instrText>À l'Aide de BerGère mobile</w:instrText>
      </w:r>
      <w:r w:rsidR="006A0903">
        <w:instrText xml:space="preserve">" </w:instrText>
      </w:r>
      <w:r w:rsidR="001B115C">
        <w:fldChar w:fldCharType="end"/>
      </w:r>
    </w:p>
    <w:p w14:paraId="59B94AA5" w14:textId="10811C9A" w:rsidR="0054460F" w:rsidRDefault="00000000">
      <w:pPr>
        <w:rPr>
          <w:b/>
        </w:rPr>
      </w:pPr>
      <w:r>
        <w:t xml:space="preserve">When a </w:t>
      </w:r>
      <w:r w:rsidR="008E3CC4">
        <w:t>tag</w:t>
      </w:r>
      <w:r>
        <w:t xml:space="preserve"> is lost, a new </w:t>
      </w:r>
      <w:r w:rsidR="008E3CC4">
        <w:t>tag</w:t>
      </w:r>
      <w:r>
        <w:t xml:space="preserve"> can be reassigned to the animal. To do this, you must use the "</w:t>
      </w:r>
      <w:r w:rsidR="008E3CC4">
        <w:t>Tag</w:t>
      </w:r>
      <w:r>
        <w:t xml:space="preserve">s" function of </w:t>
      </w:r>
      <w:r w:rsidR="001F68F2">
        <w:t>EweManage</w:t>
      </w:r>
      <w:r>
        <w:t xml:space="preserve"> mobile. You write (or read) the old number in the # old field and read the new number in the # new field. This saves the information in a group called Replacement and creates a group transaction. You cannot use the group name "Replacement" to reassign group animals.</w:t>
      </w:r>
    </w:p>
    <w:p w14:paraId="34718E82" w14:textId="77777777" w:rsidR="0054460F" w:rsidRDefault="00000000">
      <w:r>
        <w:rPr>
          <w:noProof/>
          <w:lang w:eastAsia="fr-CA"/>
        </w:rPr>
        <mc:AlternateContent>
          <mc:Choice Requires="wps">
            <w:drawing>
              <wp:anchor distT="0" distB="0" distL="114300" distR="114300" simplePos="0" relativeHeight="251784192" behindDoc="0" locked="0" layoutInCell="1" allowOverlap="1" wp14:anchorId="429CAB85" wp14:editId="0F6CF22C">
                <wp:simplePos x="0" y="0"/>
                <wp:positionH relativeFrom="column">
                  <wp:posOffset>1714500</wp:posOffset>
                </wp:positionH>
                <wp:positionV relativeFrom="paragraph">
                  <wp:posOffset>1809750</wp:posOffset>
                </wp:positionV>
                <wp:extent cx="2152650" cy="781050"/>
                <wp:effectExtent l="66675" t="114300" r="9525" b="9525"/>
                <wp:wrapNone/>
                <wp:docPr id="592"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0" cy="781050"/>
                        </a:xfrm>
                        <a:prstGeom prst="wedgeEllipseCallout">
                          <a:avLst>
                            <a:gd name="adj1" fmla="val -51713"/>
                            <a:gd name="adj2" fmla="val -61708"/>
                          </a:avLst>
                        </a:prstGeom>
                        <a:solidFill>
                          <a:srgbClr val="FFFFFF"/>
                        </a:solidFill>
                        <a:ln w="9525">
                          <a:solidFill>
                            <a:srgbClr val="000000"/>
                          </a:solidFill>
                          <a:miter lim="800000"/>
                          <a:headEnd/>
                          <a:tailEnd/>
                        </a:ln>
                      </wps:spPr>
                      <wps:txbx>
                        <w:txbxContent>
                          <w:p w14:paraId="13E62E66" w14:textId="77777777" w:rsidR="0054460F" w:rsidRDefault="00000000">
                            <w:pPr>
                              <w:rPr>
                                <w:sz w:val="18"/>
                                <w:szCs w:val="18"/>
                              </w:rPr>
                            </w:pPr>
                            <w:r>
                              <w:rPr>
                                <w:sz w:val="18"/>
                                <w:szCs w:val="18"/>
                              </w:rPr>
                              <w:t>You must place the animals in the group called "Replacement"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CAB85" id="AutoShape 148" o:spid="_x0000_s1240" type="#_x0000_t63" style="position:absolute;margin-left:135pt;margin-top:142.5pt;width:169.5pt;height:6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" adj="-370,-2529">
                <v:textbox>
                  <w:txbxContent>
                    <w:p w14:paraId="13E62E66" w14:textId="77777777" w:rsidR="0054460F" w:rsidRDefault="00000000">
                      <w:pPr>
                        <w:rPr>
                          <w:sz w:val="18"/>
                          <w:szCs w:val="18"/>
                        </w:rPr>
                      </w:pPr>
                      <w:r>
                        <w:rPr>
                          <w:sz w:val="18"/>
                          <w:szCs w:val="18"/>
                        </w:rPr>
                        <w:t>You must place the animals in the group called "Replacement"</w:t>
                      </w:r>
                    </w:p>
                  </w:txbxContent>
                </v:textbox>
              </v:shape>
            </w:pict>
          </mc:Fallback>
        </mc:AlternateContent>
      </w:r>
      <w:r>
        <w:rPr>
          <w:noProof/>
          <w:lang w:eastAsia="fr-CA"/>
        </w:rPr>
        <mc:AlternateContent>
          <mc:Choice Requires="wps">
            <w:drawing>
              <wp:anchor distT="0" distB="0" distL="114300" distR="114300" simplePos="0" relativeHeight="251783168" behindDoc="0" locked="0" layoutInCell="1" allowOverlap="1" wp14:anchorId="61934831" wp14:editId="6A456135">
                <wp:simplePos x="0" y="0"/>
                <wp:positionH relativeFrom="column">
                  <wp:posOffset>3114675</wp:posOffset>
                </wp:positionH>
                <wp:positionV relativeFrom="paragraph">
                  <wp:posOffset>885825</wp:posOffset>
                </wp:positionV>
                <wp:extent cx="2657475" cy="514350"/>
                <wp:effectExtent l="1009650" t="9525" r="9525" b="9525"/>
                <wp:wrapNone/>
                <wp:docPr id="591"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7475" cy="514350"/>
                        </a:xfrm>
                        <a:prstGeom prst="wedgeEllipseCallout">
                          <a:avLst>
                            <a:gd name="adj1" fmla="val -87731"/>
                            <a:gd name="adj2" fmla="val 31111"/>
                          </a:avLst>
                        </a:prstGeom>
                        <a:solidFill>
                          <a:srgbClr val="FFFFFF"/>
                        </a:solidFill>
                        <a:ln w="9525">
                          <a:solidFill>
                            <a:srgbClr val="000000"/>
                          </a:solidFill>
                          <a:miter lim="800000"/>
                          <a:headEnd/>
                          <a:tailEnd/>
                        </a:ln>
                      </wps:spPr>
                      <wps:txbx>
                        <w:txbxContent>
                          <w:p w14:paraId="7E2D1406" w14:textId="77777777" w:rsidR="0054460F" w:rsidRDefault="00000000">
                            <w:pPr>
                              <w:rPr>
                                <w:sz w:val="18"/>
                                <w:szCs w:val="18"/>
                              </w:rPr>
                            </w:pPr>
                            <w:r>
                              <w:rPr>
                                <w:sz w:val="18"/>
                                <w:szCs w:val="18"/>
                              </w:rPr>
                              <w:t>New identifier number read by PSION antenna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34831" id="AutoShape 147" o:spid="_x0000_s1241" type="#_x0000_t63" style="position:absolute;margin-left:245.25pt;margin-top:69.75pt;width:209.25pt;height:4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" adj="-8150,17520">
                <v:textbox>
                  <w:txbxContent>
                    <w:p w14:paraId="7E2D1406" w14:textId="77777777" w:rsidR="0054460F" w:rsidRDefault="00000000">
                      <w:pPr>
                        <w:rPr>
                          <w:sz w:val="18"/>
                          <w:szCs w:val="18"/>
                        </w:rPr>
                      </w:pPr>
                      <w:r>
                        <w:rPr>
                          <w:sz w:val="18"/>
                          <w:szCs w:val="18"/>
                        </w:rPr>
                        <w:t>New identifier number read by PSION antenna</w:t>
                      </w:r>
                    </w:p>
                  </w:txbxContent>
                </v:textbox>
              </v:shape>
            </w:pict>
          </mc:Fallback>
        </mc:AlternateContent>
      </w:r>
      <w:r>
        <w:rPr>
          <w:noProof/>
          <w:lang w:eastAsia="fr-CA"/>
        </w:rPr>
        <mc:AlternateContent>
          <mc:Choice Requires="wps">
            <w:drawing>
              <wp:anchor distT="0" distB="0" distL="114300" distR="114300" simplePos="0" relativeHeight="251782144" behindDoc="0" locked="0" layoutInCell="1" allowOverlap="1" wp14:anchorId="02AF0D31" wp14:editId="1099C99A">
                <wp:simplePos x="0" y="0"/>
                <wp:positionH relativeFrom="column">
                  <wp:posOffset>2266950</wp:posOffset>
                </wp:positionH>
                <wp:positionV relativeFrom="paragraph">
                  <wp:posOffset>9525</wp:posOffset>
                </wp:positionV>
                <wp:extent cx="2019300" cy="742950"/>
                <wp:effectExtent l="76200" t="9525" r="9525" b="152400"/>
                <wp:wrapNone/>
                <wp:docPr id="590"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742950"/>
                        </a:xfrm>
                        <a:prstGeom prst="wedgeEllipseCallout">
                          <a:avLst>
                            <a:gd name="adj1" fmla="val -52231"/>
                            <a:gd name="adj2" fmla="val 67435"/>
                          </a:avLst>
                        </a:prstGeom>
                        <a:solidFill>
                          <a:srgbClr val="FFFFFF"/>
                        </a:solidFill>
                        <a:ln w="9525">
                          <a:solidFill>
                            <a:srgbClr val="000000"/>
                          </a:solidFill>
                          <a:miter lim="800000"/>
                          <a:headEnd/>
                          <a:tailEnd/>
                        </a:ln>
                      </wps:spPr>
                      <wps:txbx>
                        <w:txbxContent>
                          <w:p w14:paraId="4166F210" w14:textId="77777777" w:rsidR="0054460F" w:rsidRDefault="00000000">
                            <w:pPr>
                              <w:rPr>
                                <w:sz w:val="18"/>
                                <w:szCs w:val="18"/>
                              </w:rPr>
                            </w:pPr>
                            <w:r>
                              <w:rPr>
                                <w:sz w:val="18"/>
                                <w:szCs w:val="18"/>
                              </w:rPr>
                              <w:t>Old ID number (the one lost)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F0D31" id="AutoShape 146" o:spid="_x0000_s1242" type="#_x0000_t63" style="position:absolute;margin-left:178.5pt;margin-top:.75pt;width:159pt;height:5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" adj="-482,25366">
                <v:textbox>
                  <w:txbxContent>
                    <w:p w14:paraId="4166F210" w14:textId="77777777" w:rsidR="0054460F" w:rsidRDefault="00000000">
                      <w:pPr>
                        <w:rPr>
                          <w:sz w:val="18"/>
                          <w:szCs w:val="18"/>
                        </w:rPr>
                      </w:pPr>
                      <w:r>
                        <w:rPr>
                          <w:sz w:val="18"/>
                          <w:szCs w:val="18"/>
                        </w:rPr>
                        <w:t>Old ID number (the one lost)</w:t>
                      </w:r>
                    </w:p>
                  </w:txbxContent>
                </v:textbox>
              </v:shape>
            </w:pict>
          </mc:Fallback>
        </mc:AlternateContent>
      </w:r>
      <w:r>
        <w:rPr>
          <w:noProof/>
          <w:lang w:eastAsia="fr-CA"/>
        </w:rPr>
        <w:drawing>
          <wp:inline distT="0" distB="0" distL="0" distR="0" wp14:anchorId="76D7C048" wp14:editId="4DF888DC">
            <wp:extent cx="2423144" cy="3590925"/>
            <wp:effectExtent l="19050" t="0" r="0" b="0"/>
            <wp:docPr id="1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9" cstate="print"/>
                    <a:stretch>
                      <a:fillRect/>
                    </a:stretch>
                  </pic:blipFill>
                  <pic:spPr bwMode="auto">
                    <a:xfrm>
                      <a:off x="0" y="0"/>
                      <a:ext cx="2423144" cy="3590925"/>
                    </a:xfrm>
                    <a:prstGeom prst="rect">
                      <a:avLst/>
                    </a:prstGeom>
                    <a:noFill/>
                    <a:ln w="9525">
                      <a:noFill/>
                      <a:miter lim="800000"/>
                      <a:headEnd/>
                      <a:tailEnd/>
                    </a:ln>
                  </pic:spPr>
                </pic:pic>
              </a:graphicData>
            </a:graphic>
          </wp:inline>
        </w:drawing>
      </w:r>
    </w:p>
    <w:p w14:paraId="0374E0A8" w14:textId="719A48F0" w:rsidR="0054460F" w:rsidRDefault="00000000">
      <w:r>
        <w:t xml:space="preserve">At the </w:t>
      </w:r>
      <w:r w:rsidR="001F68F2">
        <w:t>EweManage</w:t>
      </w:r>
      <w:r>
        <w:t xml:space="preserve"> group function, when the system meets the "replacement" group, it automatically replaces the animal’s </w:t>
      </w:r>
      <w:r w:rsidR="008E3CC4">
        <w:t>tag</w:t>
      </w:r>
      <w:r>
        <w:t>.</w:t>
      </w:r>
    </w:p>
    <w:p w14:paraId="35DB2ED3" w14:textId="039B0E52" w:rsidR="0054460F" w:rsidRDefault="00000000">
      <w:pPr>
        <w:pStyle w:val="Titre3"/>
      </w:pPr>
      <w:bookmarkStart w:id="625" w:name="_Toc159948083"/>
      <w:r>
        <w:t xml:space="preserve">Mobile PC </w:t>
      </w:r>
      <w:r w:rsidR="001F68F2">
        <w:t>EweManage</w:t>
      </w:r>
      <w:bookmarkEnd w:id="625"/>
    </w:p>
    <w:p w14:paraId="34A02B6C" w14:textId="06F1606B" w:rsidR="0054460F" w:rsidRDefault="00000000">
      <w:r>
        <w:t xml:space="preserve">With the windows tablet application, the </w:t>
      </w:r>
      <w:r w:rsidR="008E3CC4">
        <w:t>tag</w:t>
      </w:r>
      <w:r>
        <w:t xml:space="preserve"> replacement feature has no special requirements. In the </w:t>
      </w:r>
      <w:r w:rsidR="001F68F2">
        <w:t>EweManage</w:t>
      </w:r>
      <w:r>
        <w:t xml:space="preserve"> input tools menu for the </w:t>
      </w:r>
      <w:r w:rsidR="001F68F2">
        <w:t>EweManage</w:t>
      </w:r>
      <w:r>
        <w:t xml:space="preserve"> Mobile PC application, you have a button dedicated to </w:t>
      </w:r>
      <w:r w:rsidR="008E3CC4">
        <w:t>tag</w:t>
      </w:r>
      <w:r>
        <w:t xml:space="preserve"> replacement (not present in the application with the PSION) and the use of the "replacement" group is no longer necessary. </w:t>
      </w:r>
      <w:r w:rsidR="008E3CC4">
        <w:t>Tag</w:t>
      </w:r>
      <w:r>
        <w:t xml:space="preserve"> overrides are therefore not group transactions, but </w:t>
      </w:r>
      <w:r w:rsidR="008E3CC4">
        <w:t>tag</w:t>
      </w:r>
      <w:r>
        <w:t xml:space="preserve"> transactions.</w:t>
      </w:r>
    </w:p>
    <w:p w14:paraId="7FAE8EBE" w14:textId="77777777" w:rsidR="00183C0E" w:rsidRDefault="00453843" w:rsidP="00453843">
      <w:pPr>
        <w:jc w:val="center"/>
      </w:pPr>
      <w:r>
        <w:rPr>
          <w:noProof/>
          <w:lang w:eastAsia="fr-CA"/>
        </w:rPr>
        <w:drawing>
          <wp:inline distT="0" distB="0" distL="0" distR="0" wp14:anchorId="52A73FC1" wp14:editId="7545B52A">
            <wp:extent cx="3505200" cy="1953419"/>
            <wp:effectExtent l="19050" t="0" r="0" b="0"/>
            <wp:docPr id="397" name="Image 3" descr="\\psf\Home\Desktop\Capture d’écran 2015-06-15 à 09.0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5-06-15 à 09.08.38.png"/>
                    <pic:cNvPicPr>
                      <a:picLocks noChangeAspect="1" noChangeArrowheads="1"/>
                    </pic:cNvPicPr>
                  </pic:nvPicPr>
                  <pic:blipFill>
                    <a:blip r:embed="rId430" cstate="print"/>
                    <a:srcRect/>
                    <a:stretch>
                      <a:fillRect/>
                    </a:stretch>
                  </pic:blipFill>
                  <pic:spPr bwMode="auto">
                    <a:xfrm>
                      <a:off x="0" y="0"/>
                      <a:ext cx="3505200" cy="1953419"/>
                    </a:xfrm>
                    <a:prstGeom prst="rect">
                      <a:avLst/>
                    </a:prstGeom>
                    <a:noFill/>
                    <a:ln w="9525">
                      <a:noFill/>
                      <a:miter lim="800000"/>
                      <a:headEnd/>
                      <a:tailEnd/>
                    </a:ln>
                  </pic:spPr>
                </pic:pic>
              </a:graphicData>
            </a:graphic>
          </wp:inline>
        </w:drawing>
      </w:r>
    </w:p>
    <w:p w14:paraId="66A71E49" w14:textId="77777777" w:rsidR="00183C0E" w:rsidRDefault="00183C0E">
      <w:pPr>
        <w:rPr>
          <w:rFonts w:eastAsiaTheme="majorEastAsia" w:cstheme="majorBidi"/>
          <w:b/>
          <w:bCs/>
        </w:rPr>
      </w:pPr>
      <w:bookmarkStart w:id="626" w:name="_Toc303966162"/>
    </w:p>
    <w:p w14:paraId="3441BBC0" w14:textId="77777777" w:rsidR="0054460F" w:rsidRDefault="00000000">
      <w:pPr>
        <w:pStyle w:val="Titre3"/>
      </w:pPr>
      <w:bookmarkStart w:id="627" w:name="_Toc159948084"/>
      <w:r>
        <w:t>21.9.2 Group reassignment</w:t>
      </w:r>
      <w:r w:rsidR="001B115C">
        <w:fldChar w:fldCharType="begin"/>
      </w:r>
      <w:r w:rsidR="006A0903">
        <w:instrText xml:space="preserve"> XE "</w:instrText>
      </w:r>
      <w:r w:rsidR="006A0903" w:rsidRPr="00041E1B">
        <w:instrText>groupe:</w:instrText>
      </w:r>
      <w:r w:rsidR="006A0903" w:rsidRPr="006A0903">
        <w:instrText>Réassignation simultanées des brebis et agneaux par BerGère mobile</w:instrText>
      </w:r>
      <w:r w:rsidR="006A0903">
        <w:instrText xml:space="preserve">" </w:instrText>
      </w:r>
      <w:r w:rsidR="001B115C">
        <w:fldChar w:fldCharType="end"/>
      </w:r>
      <w:r>
        <w:t xml:space="preserve"> of sheep and lambs at the same time</w:t>
      </w:r>
      <w:bookmarkEnd w:id="626"/>
      <w:bookmarkEnd w:id="627"/>
    </w:p>
    <w:p w14:paraId="58CC776F" w14:textId="7282EC0D" w:rsidR="0054460F" w:rsidRDefault="00000000">
      <w:r>
        <w:rPr>
          <w:noProof/>
          <w:lang w:eastAsia="fr-CA"/>
        </w:rPr>
        <mc:AlternateContent>
          <mc:Choice Requires="wps">
            <w:drawing>
              <wp:anchor distT="0" distB="0" distL="114300" distR="114300" simplePos="0" relativeHeight="251800576" behindDoc="0" locked="0" layoutInCell="1" allowOverlap="1" wp14:anchorId="0E43F53C" wp14:editId="6023C4B4">
                <wp:simplePos x="0" y="0"/>
                <wp:positionH relativeFrom="column">
                  <wp:posOffset>2533650</wp:posOffset>
                </wp:positionH>
                <wp:positionV relativeFrom="paragraph">
                  <wp:posOffset>881380</wp:posOffset>
                </wp:positionV>
                <wp:extent cx="2295525" cy="1304925"/>
                <wp:effectExtent l="9525" t="5080" r="38100" b="52070"/>
                <wp:wrapNone/>
                <wp:docPr id="589" name="AutoShap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95525" cy="1304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7AEB6E5D" id="AutoShape 168" o:spid="_x0000_s1026" type="#_x0000_t32" style="position:absolute;margin-left:199.5pt;margin-top:69.4pt;width:180.75pt;height:102.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">
                <v:stroke endarrow="block"/>
              </v:shape>
            </w:pict>
          </mc:Fallback>
        </mc:AlternateContent>
      </w:r>
      <w:r>
        <w:t xml:space="preserve">In addition to reassigning groups, </w:t>
      </w:r>
      <w:r w:rsidR="001F68F2">
        <w:t>EweManage</w:t>
      </w:r>
      <w:r>
        <w:t xml:space="preserve"> allows you, through </w:t>
      </w:r>
      <w:r w:rsidR="001F68F2">
        <w:t>EweManage</w:t>
      </w:r>
      <w:r>
        <w:t xml:space="preserve"> Mobile, to reassign the sheep to a new group and to follow the lambs at the same time. This can be useful when grouping by type of birth (single, double etc) for feeding purposes. If you want the lambs to "follow" the mother into her new group, just check the appropriate box. </w:t>
      </w:r>
    </w:p>
    <w:p w14:paraId="370ED07D" w14:textId="77777777" w:rsidR="002302DB" w:rsidRDefault="002302DB" w:rsidP="00F679A7">
      <w:r>
        <w:rPr>
          <w:noProof/>
          <w:lang w:eastAsia="fr-CA"/>
        </w:rPr>
        <w:drawing>
          <wp:inline distT="0" distB="0" distL="0" distR="0" wp14:anchorId="573E1949" wp14:editId="045CF4F1">
            <wp:extent cx="5486400" cy="1314450"/>
            <wp:effectExtent l="19050" t="0" r="0" b="0"/>
            <wp:docPr id="19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1" cstate="print"/>
                    <a:srcRect/>
                    <a:stretch>
                      <a:fillRect/>
                    </a:stretch>
                  </pic:blipFill>
                  <pic:spPr bwMode="auto">
                    <a:xfrm>
                      <a:off x="0" y="0"/>
                      <a:ext cx="5486400" cy="1314450"/>
                    </a:xfrm>
                    <a:prstGeom prst="rect">
                      <a:avLst/>
                    </a:prstGeom>
                    <a:noFill/>
                    <a:ln w="9525">
                      <a:noFill/>
                      <a:miter lim="800000"/>
                      <a:headEnd/>
                      <a:tailEnd/>
                    </a:ln>
                  </pic:spPr>
                </pic:pic>
              </a:graphicData>
            </a:graphic>
          </wp:inline>
        </w:drawing>
      </w:r>
    </w:p>
    <w:p w14:paraId="4E612C38" w14:textId="76D09634" w:rsidR="0054460F" w:rsidRDefault="00000000">
      <w:r>
        <w:t xml:space="preserve">Please note that the lambs must initially be in the same group as the same lamb and not have already been reassigned to another group. In addition, the contemporary group number will also be changed as well as the </w:t>
      </w:r>
      <w:r w:rsidR="00621B9E">
        <w:t>pen</w:t>
      </w:r>
      <w:r>
        <w:t xml:space="preserve"> name, except for a lamb placed in the </w:t>
      </w:r>
      <w:r w:rsidR="00621B9E">
        <w:t>pen</w:t>
      </w:r>
      <w:r>
        <w:t xml:space="preserve"> (group "0"). The latter remain in </w:t>
      </w:r>
      <w:r w:rsidR="00621B9E">
        <w:t>Pen</w:t>
      </w:r>
      <w:r>
        <w:t xml:space="preserve"> "0", although at that time their contemporary group was changed to the mother’s new group.</w:t>
      </w:r>
    </w:p>
    <w:p w14:paraId="00EA2DE6" w14:textId="4A97A29B" w:rsidR="0054460F" w:rsidRDefault="00000000">
      <w:pPr>
        <w:pStyle w:val="Titre2"/>
      </w:pPr>
      <w:bookmarkStart w:id="628" w:name="_Toc159948085"/>
      <w:r>
        <w:t xml:space="preserve">21.9.2 </w:t>
      </w:r>
      <w:r w:rsidR="001F68F2">
        <w:t>EweManage</w:t>
      </w:r>
      <w:r>
        <w:t xml:space="preserve"> Mobile Group Function Draining</w:t>
      </w:r>
      <w:bookmarkEnd w:id="628"/>
      <w:r w:rsidR="001B115C">
        <w:fldChar w:fldCharType="begin"/>
      </w:r>
      <w:r>
        <w:instrText xml:space="preserve"> XE "</w:instrText>
      </w:r>
      <w:r w:rsidRPr="000C47A5">
        <w:instrText>Tariss</w:instrText>
      </w:r>
      <w:r w:rsidR="00882C9D">
        <w:instrText>e</w:instrText>
      </w:r>
      <w:r w:rsidRPr="000C47A5">
        <w:instrText>ment:</w:instrText>
      </w:r>
      <w:r w:rsidRPr="004C1816">
        <w:instrText>Tarissement à l'aide de la fonction de groupe de bergère mobile</w:instrText>
      </w:r>
      <w:r>
        <w:instrText xml:space="preserve">" </w:instrText>
      </w:r>
      <w:r w:rsidR="001B115C">
        <w:fldChar w:fldCharType="end"/>
      </w:r>
      <w:r w:rsidR="001B115C">
        <w:fldChar w:fldCharType="begin"/>
      </w:r>
      <w:r>
        <w:instrText xml:space="preserve"> XE "remplacement de boucle</w:instrText>
      </w:r>
      <w:r w:rsidRPr="008A7547">
        <w:instrText>:</w:instrText>
      </w:r>
      <w:r w:rsidRPr="005B6C9B">
        <w:instrText>À l'Aide de BerGère mobile</w:instrText>
      </w:r>
      <w:r>
        <w:instrText xml:space="preserve">" </w:instrText>
      </w:r>
      <w:r w:rsidR="001B115C">
        <w:fldChar w:fldCharType="end"/>
      </w:r>
    </w:p>
    <w:p w14:paraId="32EF83F5" w14:textId="7EC8A028" w:rsidR="0054460F" w:rsidRDefault="00000000">
      <w:r>
        <w:t xml:space="preserve">In the same way that a </w:t>
      </w:r>
      <w:r w:rsidR="008E3CC4">
        <w:t>tag</w:t>
      </w:r>
      <w:r>
        <w:t xml:space="preserve"> replacement can be made using the group function, the dairy farmer can also indicate a complete group as follows:</w:t>
      </w:r>
    </w:p>
    <w:p w14:paraId="29A618B6" w14:textId="77777777" w:rsidR="0054460F" w:rsidRDefault="00000000">
      <w:pPr>
        <w:pStyle w:val="Paragraphedeliste"/>
        <w:numPr>
          <w:ilvl w:val="0"/>
          <w:numId w:val="51"/>
        </w:numPr>
      </w:pPr>
      <w:r>
        <w:t>It scans all dry sheep in the ‘dry-out’ group</w:t>
      </w:r>
    </w:p>
    <w:p w14:paraId="640EC0C4" w14:textId="0265878A" w:rsidR="0054460F" w:rsidRDefault="00000000">
      <w:pPr>
        <w:pStyle w:val="Paragraphedeliste"/>
        <w:numPr>
          <w:ilvl w:val="0"/>
          <w:numId w:val="51"/>
        </w:numPr>
      </w:pPr>
      <w:r>
        <w:t xml:space="preserve">It imports group changes in </w:t>
      </w:r>
      <w:r w:rsidR="001F68F2">
        <w:t>EweManage</w:t>
      </w:r>
      <w:r>
        <w:t xml:space="preserve">. </w:t>
      </w:r>
    </w:p>
    <w:p w14:paraId="2505FBB4" w14:textId="1495ED83" w:rsidR="0054460F" w:rsidRDefault="001F68F2">
      <w:pPr>
        <w:pStyle w:val="Paragraphedeliste"/>
        <w:numPr>
          <w:ilvl w:val="0"/>
          <w:numId w:val="51"/>
        </w:numPr>
      </w:pPr>
      <w:r>
        <w:t xml:space="preserve">EweManage writes the drying-off date to each dairy </w:t>
      </w:r>
      <w:r w:rsidR="005B23E7">
        <w:t>record</w:t>
      </w:r>
      <w:r>
        <w:t>.</w:t>
      </w:r>
    </w:p>
    <w:p w14:paraId="7195F81D" w14:textId="4CE75E5A" w:rsidR="0054460F" w:rsidRDefault="00000000">
      <w:r>
        <w:t xml:space="preserve">Note that just as a </w:t>
      </w:r>
      <w:r w:rsidR="008E3CC4">
        <w:t>tag</w:t>
      </w:r>
      <w:r>
        <w:t xml:space="preserve"> replacement does not change the group animal, an indication of drying out does not change the group in which the animal is placed. This simply adds the date of drying-off to the animals’ records. </w:t>
      </w:r>
    </w:p>
    <w:p w14:paraId="215C5491" w14:textId="29412792" w:rsidR="0054460F" w:rsidRDefault="00000000">
      <w:r>
        <w:t xml:space="preserve">Important: for this feature to work, the producer must be identified by </w:t>
      </w:r>
      <w:r w:rsidR="001F68F2">
        <w:t>EweManage</w:t>
      </w:r>
      <w:r>
        <w:t xml:space="preserve"> as a dairy producer. The way to do this is to indicate a number of milking days on the dairy tab of the business data. As soon as the number is different from "0", </w:t>
      </w:r>
      <w:r w:rsidR="001F68F2">
        <w:t>EweManage</w:t>
      </w:r>
      <w:r>
        <w:t xml:space="preserve"> assigns the status of dairy producer and presents the screens modified accordingly.</w:t>
      </w:r>
    </w:p>
    <w:p w14:paraId="6E250508" w14:textId="77777777" w:rsidR="0054460F" w:rsidRDefault="00000000">
      <w:pPr>
        <w:rPr>
          <w:rFonts w:ascii="Comic Sans MS" w:eastAsiaTheme="majorEastAsia" w:hAnsi="Comic Sans MS" w:cstheme="majorBidi"/>
          <w:b/>
          <w:bCs/>
          <w:sz w:val="24"/>
          <w:szCs w:val="28"/>
        </w:rPr>
      </w:pPr>
      <w:bookmarkStart w:id="629" w:name="_Toc303966163"/>
      <w:r>
        <w:br w:type="page"/>
      </w:r>
    </w:p>
    <w:p w14:paraId="1D3EF341" w14:textId="76098B7B" w:rsidR="0054460F" w:rsidRDefault="00000000">
      <w:pPr>
        <w:pStyle w:val="Titre1"/>
      </w:pPr>
      <w:bookmarkStart w:id="630" w:name="_Toc159948086"/>
      <w:r>
        <w:t>21.10 Export</w:t>
      </w:r>
      <w:r w:rsidR="001B115C">
        <w:fldChar w:fldCharType="begin"/>
      </w:r>
      <w:r w:rsidR="006A0903">
        <w:instrText xml:space="preserve"> XE "</w:instrText>
      </w:r>
      <w:r w:rsidR="006A0903" w:rsidRPr="00676CB1">
        <w:instrText>Exportation:</w:instrText>
      </w:r>
      <w:r w:rsidR="006A0903" w:rsidRPr="006A0903">
        <w:instrText>Des données de BerGère vers BerGère mobile</w:instrText>
      </w:r>
      <w:r w:rsidR="006A0903">
        <w:instrText xml:space="preserve">" </w:instrText>
      </w:r>
      <w:r w:rsidR="001B115C">
        <w:fldChar w:fldCharType="end"/>
      </w:r>
      <w:r>
        <w:t xml:space="preserve"> data from </w:t>
      </w:r>
      <w:r w:rsidR="001F68F2">
        <w:t>EweManage</w:t>
      </w:r>
      <w:r>
        <w:t xml:space="preserve"> to </w:t>
      </w:r>
      <w:bookmarkEnd w:id="629"/>
      <w:r w:rsidR="001F68F2">
        <w:t>EweManage</w:t>
      </w:r>
      <w:r>
        <w:t xml:space="preserve"> mobile</w:t>
      </w:r>
      <w:bookmarkEnd w:id="630"/>
    </w:p>
    <w:p w14:paraId="1306B518" w14:textId="659FF632" w:rsidR="0054460F" w:rsidRDefault="001F68F2">
      <w:r>
        <w:t>EweManage allows you to export data from your value lists or some active animal data to the PSION for consultation.</w:t>
      </w:r>
    </w:p>
    <w:p w14:paraId="035E2134" w14:textId="77777777" w:rsidR="0054460F" w:rsidRDefault="00000000">
      <w:pPr>
        <w:pStyle w:val="Titre3"/>
      </w:pPr>
      <w:bookmarkStart w:id="631" w:name="_Toc303966164"/>
      <w:bookmarkStart w:id="632" w:name="_Toc159948087"/>
      <w:r>
        <w:t>21.10.1 Export of lists of values</w:t>
      </w:r>
      <w:bookmarkEnd w:id="631"/>
      <w:bookmarkEnd w:id="632"/>
    </w:p>
    <w:p w14:paraId="4D2C864E" w14:textId="389A829B" w:rsidR="0054460F" w:rsidRDefault="00000000">
      <w:r>
        <w:t xml:space="preserve">The three functions on the left of the export section of the menu in </w:t>
      </w:r>
      <w:r w:rsidR="001F68F2">
        <w:t>EweManage</w:t>
      </w:r>
      <w:r>
        <w:t xml:space="preserve"> for the </w:t>
      </w:r>
      <w:r w:rsidR="001F68F2">
        <w:t>EweManage</w:t>
      </w:r>
      <w:r>
        <w:t xml:space="preserve"> Mobile input tool allow you to create the files that will contain the lists of breeds, </w:t>
      </w:r>
      <w:r w:rsidR="00621B9E">
        <w:t>pen</w:t>
      </w:r>
      <w:r>
        <w:t xml:space="preserve">s (groups) and sites (customers and slaughterhouses) that you have already created in </w:t>
      </w:r>
      <w:r w:rsidR="001F68F2">
        <w:t>EweManage</w:t>
      </w:r>
      <w:r>
        <w:t xml:space="preserve"> without having to redo them in the </w:t>
      </w:r>
      <w:r w:rsidR="001F68F2">
        <w:t>EweManage</w:t>
      </w:r>
      <w:r>
        <w:t xml:space="preserve"> Mobile application. However, this information can still be modified from the screens of </w:t>
      </w:r>
      <w:r w:rsidR="001F68F2">
        <w:t>EweManage</w:t>
      </w:r>
      <w:r>
        <w:t xml:space="preserve"> Mobile. </w:t>
      </w:r>
    </w:p>
    <w:p w14:paraId="402943F0" w14:textId="7219D71F" w:rsidR="0054460F" w:rsidRDefault="00000000">
      <w:r>
        <w:t xml:space="preserve">Note: Exporting Modified LOVs from </w:t>
      </w:r>
      <w:r w:rsidR="001F68F2">
        <w:t>EweManage</w:t>
      </w:r>
      <w:r>
        <w:t xml:space="preserve"> Mobile to </w:t>
      </w:r>
      <w:r w:rsidR="001F68F2">
        <w:t>EweManage</w:t>
      </w:r>
      <w:r>
        <w:t xml:space="preserve"> is not available.</w:t>
      </w:r>
    </w:p>
    <w:p w14:paraId="0A2033B8" w14:textId="53D474F3" w:rsidR="0054460F" w:rsidRDefault="00000000">
      <w:r>
        <w:t xml:space="preserve">The function on the right that allows you to export "Active animals" creates the file containing the information of all your animals present in the sheep barn: </w:t>
      </w:r>
      <w:r w:rsidR="00751E7B">
        <w:t>flock</w:t>
      </w:r>
      <w:r>
        <w:t xml:space="preserve"> and lambs. This information will then be available in the mobile application and can be verified using the ‘Verify’ function of </w:t>
      </w:r>
      <w:r w:rsidR="001F68F2">
        <w:t>EweManage</w:t>
      </w:r>
      <w:r>
        <w:t xml:space="preserve"> mobile for all active animals in the herd or in the Lambs database. Active animals are all animals that are in groups (or </w:t>
      </w:r>
      <w:r w:rsidR="00621B9E">
        <w:t>pen</w:t>
      </w:r>
      <w:r>
        <w:t>s) other than "0".</w:t>
      </w:r>
    </w:p>
    <w:p w14:paraId="106CD20B" w14:textId="77777777" w:rsidR="005C1D8E" w:rsidRDefault="005C1D8E" w:rsidP="00924185">
      <w:pPr>
        <w:rPr>
          <w:b/>
        </w:rPr>
      </w:pPr>
    </w:p>
    <w:p w14:paraId="39C2AC50" w14:textId="77777777" w:rsidR="0054460F" w:rsidRDefault="00000000">
      <w:pPr>
        <w:rPr>
          <w:b/>
        </w:rPr>
      </w:pPr>
      <w:r>
        <w:rPr>
          <w:b/>
        </w:rPr>
        <w:t>IMPORTANT NOTE:</w:t>
      </w:r>
    </w:p>
    <w:p w14:paraId="7C595B5D" w14:textId="08182236" w:rsidR="0054460F" w:rsidRDefault="00000000">
      <w:r>
        <w:t xml:space="preserve"> Exporting the active animal data creates a file that will be read by </w:t>
      </w:r>
      <w:r w:rsidR="001F68F2">
        <w:t>EweManage</w:t>
      </w:r>
      <w:r>
        <w:t xml:space="preserve"> Mobile when you import the reference files using the "synchronize" function. You must ensure that all data from </w:t>
      </w:r>
      <w:r w:rsidR="001F68F2">
        <w:t>EweManage</w:t>
      </w:r>
      <w:r>
        <w:t xml:space="preserve"> Mobile has been exported before importing the reference files because this</w:t>
      </w:r>
      <w:r>
        <w:rPr>
          <w:b/>
          <w:u w:val="single"/>
        </w:rPr>
        <w:t xml:space="preserve"> import erases all data on the PSION</w:t>
      </w:r>
      <w:r>
        <w:t>. If you do not export before importing, the mobile app will give you an error message and prevent you from importing data from your files to protect information from non-exported transactions and avoid losing that information.</w:t>
      </w:r>
    </w:p>
    <w:p w14:paraId="0B130AFB" w14:textId="1184FEA0" w:rsidR="0054460F" w:rsidRDefault="00000000">
      <w:pPr>
        <w:pStyle w:val="Titre3"/>
      </w:pPr>
      <w:bookmarkStart w:id="633" w:name="_Toc159948088"/>
      <w:r>
        <w:t xml:space="preserve">21.10.2 Frequency of </w:t>
      </w:r>
      <w:r w:rsidR="001F68F2">
        <w:t>EweManage</w:t>
      </w:r>
      <w:r>
        <w:t xml:space="preserve"> data exports to PSION</w:t>
      </w:r>
      <w:bookmarkEnd w:id="633"/>
    </w:p>
    <w:p w14:paraId="7498ECF6" w14:textId="5C432C82" w:rsidR="0054460F" w:rsidRDefault="00000000">
      <w:r>
        <w:t xml:space="preserve">It is important to export </w:t>
      </w:r>
      <w:r w:rsidR="001F68F2">
        <w:t>EweManage</w:t>
      </w:r>
      <w:r>
        <w:t xml:space="preserve"> data to the mobile application as often as possible because this export updates the ewe statistics table, calculates the withdrawal dates of the animals that appear at the disposal function, adjusts the breeds, birth status of the lambs and </w:t>
      </w:r>
      <w:r w:rsidR="000067A3">
        <w:t>foster</w:t>
      </w:r>
      <w:r>
        <w:t xml:space="preserve"> mothers... In </w:t>
      </w:r>
      <w:r>
        <w:rPr>
          <w:b/>
          <w:u w:val="single"/>
        </w:rPr>
        <w:t xml:space="preserve">fact it is good practice to export the content of </w:t>
      </w:r>
      <w:r w:rsidR="001F68F2">
        <w:rPr>
          <w:b/>
          <w:u w:val="single"/>
        </w:rPr>
        <w:t>EweManage</w:t>
      </w:r>
      <w:r>
        <w:rPr>
          <w:b/>
          <w:u w:val="single"/>
        </w:rPr>
        <w:t xml:space="preserve"> every time you do a significant synchronization of the mobile application transactions</w:t>
      </w:r>
      <w:r>
        <w:t xml:space="preserve">, but of course after the transactions have been confirmed in </w:t>
      </w:r>
      <w:r w:rsidR="001F68F2">
        <w:t>EweManage</w:t>
      </w:r>
      <w:r>
        <w:t>.</w:t>
      </w:r>
    </w:p>
    <w:p w14:paraId="29C798E6" w14:textId="77777777" w:rsidR="0054460F" w:rsidRDefault="00000000">
      <w:r>
        <w:rPr>
          <w:noProof/>
          <w:lang w:eastAsia="fr-CA"/>
        </w:rPr>
        <mc:AlternateContent>
          <mc:Choice Requires="wps">
            <w:drawing>
              <wp:anchor distT="0" distB="0" distL="114300" distR="114300" simplePos="0" relativeHeight="252083200" behindDoc="0" locked="0" layoutInCell="1" allowOverlap="1" wp14:anchorId="7D2D78D8" wp14:editId="5481F89E">
                <wp:simplePos x="0" y="0"/>
                <wp:positionH relativeFrom="column">
                  <wp:posOffset>4953000</wp:posOffset>
                </wp:positionH>
                <wp:positionV relativeFrom="paragraph">
                  <wp:posOffset>581025</wp:posOffset>
                </wp:positionV>
                <wp:extent cx="1066800" cy="1590675"/>
                <wp:effectExtent l="1638300" t="9525" r="9525" b="9525"/>
                <wp:wrapNone/>
                <wp:docPr id="588" name="AutoShap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1590675"/>
                        </a:xfrm>
                        <a:prstGeom prst="wedgeRectCallout">
                          <a:avLst>
                            <a:gd name="adj1" fmla="val -199106"/>
                            <a:gd name="adj2" fmla="val -33833"/>
                          </a:avLst>
                        </a:prstGeom>
                        <a:solidFill>
                          <a:srgbClr val="FFFFFF"/>
                        </a:solidFill>
                        <a:ln w="9525">
                          <a:solidFill>
                            <a:srgbClr val="000000"/>
                          </a:solidFill>
                          <a:miter lim="800000"/>
                          <a:headEnd/>
                          <a:tailEnd/>
                        </a:ln>
                      </wps:spPr>
                      <wps:txbx>
                        <w:txbxContent>
                          <w:p w14:paraId="1D9B856B" w14:textId="79ECABBF" w:rsidR="0054460F" w:rsidRDefault="00000000">
                            <w:pPr>
                              <w:rPr>
                                <w:sz w:val="18"/>
                                <w:szCs w:val="18"/>
                              </w:rPr>
                            </w:pPr>
                            <w:r>
                              <w:rPr>
                                <w:sz w:val="18"/>
                                <w:szCs w:val="18"/>
                              </w:rPr>
                              <w:t xml:space="preserve">Buttons in the forest green section are used to create export files from </w:t>
                            </w:r>
                            <w:r w:rsidR="001F68F2">
                              <w:rPr>
                                <w:sz w:val="18"/>
                                <w:szCs w:val="18"/>
                              </w:rPr>
                              <w:t>EweManage</w:t>
                            </w:r>
                            <w:r>
                              <w:rPr>
                                <w:sz w:val="18"/>
                                <w:szCs w:val="18"/>
                              </w:rPr>
                              <w:t xml:space="preserve"> to the mobile application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D78D8" id="AutoShape 470" o:spid="_x0000_s1243" type="#_x0000_t61" style="position:absolute;margin-left:390pt;margin-top:45.75pt;width:84pt;height:125.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" adj="-32207,3492">
                <v:textbox>
                  <w:txbxContent>
                    <w:p w14:paraId="1D9B856B" w14:textId="79ECABBF" w:rsidR="0054460F" w:rsidRDefault="00000000">
                      <w:pPr>
                        <w:rPr>
                          <w:sz w:val="18"/>
                          <w:szCs w:val="18"/>
                        </w:rPr>
                      </w:pPr>
                      <w:r>
                        <w:rPr>
                          <w:sz w:val="18"/>
                          <w:szCs w:val="18"/>
                        </w:rPr>
                        <w:t xml:space="preserve">Buttons in the forest green section are used to create export files from </w:t>
                      </w:r>
                      <w:r w:rsidR="001F68F2">
                        <w:rPr>
                          <w:sz w:val="18"/>
                          <w:szCs w:val="18"/>
                        </w:rPr>
                        <w:t>EweManage</w:t>
                      </w:r>
                      <w:r>
                        <w:rPr>
                          <w:sz w:val="18"/>
                          <w:szCs w:val="18"/>
                        </w:rPr>
                        <w:t xml:space="preserve"> to the mobile application</w:t>
                      </w:r>
                    </w:p>
                  </w:txbxContent>
                </v:textbox>
              </v:shape>
            </w:pict>
          </mc:Fallback>
        </mc:AlternateContent>
      </w:r>
      <w:r>
        <w:rPr>
          <w:noProof/>
          <w:lang w:eastAsia="fr-CA"/>
        </w:rPr>
        <mc:AlternateContent>
          <mc:Choice Requires="wps">
            <w:drawing>
              <wp:anchor distT="0" distB="0" distL="114300" distR="114300" simplePos="0" relativeHeight="251770880" behindDoc="0" locked="0" layoutInCell="1" allowOverlap="1" wp14:anchorId="192BB2DF" wp14:editId="3C79D6F3">
                <wp:simplePos x="0" y="0"/>
                <wp:positionH relativeFrom="column">
                  <wp:posOffset>-57150</wp:posOffset>
                </wp:positionH>
                <wp:positionV relativeFrom="paragraph">
                  <wp:posOffset>2752725</wp:posOffset>
                </wp:positionV>
                <wp:extent cx="2152650" cy="895350"/>
                <wp:effectExtent l="9525" t="571500" r="9525" b="9525"/>
                <wp:wrapNone/>
                <wp:docPr id="587"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0" cy="895350"/>
                        </a:xfrm>
                        <a:prstGeom prst="wedgeEllipseCallout">
                          <a:avLst>
                            <a:gd name="adj1" fmla="val 16875"/>
                            <a:gd name="adj2" fmla="val -110852"/>
                          </a:avLst>
                        </a:prstGeom>
                        <a:solidFill>
                          <a:srgbClr val="FFFFFF"/>
                        </a:solidFill>
                        <a:ln w="9525">
                          <a:solidFill>
                            <a:srgbClr val="000000"/>
                          </a:solidFill>
                          <a:miter lim="800000"/>
                          <a:headEnd/>
                          <a:tailEnd/>
                        </a:ln>
                      </wps:spPr>
                      <wps:txbx>
                        <w:txbxContent>
                          <w:p w14:paraId="04687961" w14:textId="2FC845CB" w:rsidR="0054460F" w:rsidRDefault="00000000">
                            <w:pPr>
                              <w:rPr>
                                <w:sz w:val="18"/>
                                <w:szCs w:val="18"/>
                              </w:rPr>
                            </w:pPr>
                            <w:r>
                              <w:rPr>
                                <w:sz w:val="18"/>
                                <w:szCs w:val="18"/>
                              </w:rPr>
                              <w:t xml:space="preserve">Mobile </w:t>
                            </w:r>
                            <w:r w:rsidR="001F68F2">
                              <w:rPr>
                                <w:sz w:val="18"/>
                                <w:szCs w:val="18"/>
                              </w:rPr>
                              <w:t>EweManage</w:t>
                            </w:r>
                            <w:r>
                              <w:rPr>
                                <w:sz w:val="18"/>
                                <w:szCs w:val="18"/>
                              </w:rPr>
                              <w:t xml:space="preserve"> Record Verification Screen (Section 20.9)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BB2DF" id="AutoShape 129" o:spid="_x0000_s1244" type="#_x0000_t63" style="position:absolute;margin-left:-4.5pt;margin-top:216.75pt;width:169.5pt;height:70.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" adj="14445,-13144">
                <v:textbox>
                  <w:txbxContent>
                    <w:p w14:paraId="04687961" w14:textId="2FC845CB" w:rsidR="0054460F" w:rsidRDefault="00000000">
                      <w:pPr>
                        <w:rPr>
                          <w:sz w:val="18"/>
                          <w:szCs w:val="18"/>
                        </w:rPr>
                      </w:pPr>
                      <w:r>
                        <w:rPr>
                          <w:sz w:val="18"/>
                          <w:szCs w:val="18"/>
                        </w:rPr>
                        <w:t xml:space="preserve">Mobile </w:t>
                      </w:r>
                      <w:r w:rsidR="001F68F2">
                        <w:rPr>
                          <w:sz w:val="18"/>
                          <w:szCs w:val="18"/>
                        </w:rPr>
                        <w:t>EweManage</w:t>
                      </w:r>
                      <w:r>
                        <w:rPr>
                          <w:sz w:val="18"/>
                          <w:szCs w:val="18"/>
                        </w:rPr>
                        <w:t xml:space="preserve"> Record Verification Screen (Section 20.9)</w:t>
                      </w:r>
                    </w:p>
                  </w:txbxContent>
                </v:textbox>
              </v:shape>
            </w:pict>
          </mc:Fallback>
        </mc:AlternateContent>
      </w:r>
      <w:r>
        <w:rPr>
          <w:noProof/>
          <w:lang w:eastAsia="fr-CA"/>
        </w:rPr>
        <w:drawing>
          <wp:inline distT="0" distB="0" distL="0" distR="0" wp14:anchorId="2937FC20" wp14:editId="63D014EA">
            <wp:extent cx="4463655" cy="2705100"/>
            <wp:effectExtent l="19050" t="0" r="0" b="0"/>
            <wp:docPr id="2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2" cstate="print"/>
                    <a:srcRect/>
                    <a:stretch>
                      <a:fillRect/>
                    </a:stretch>
                  </pic:blipFill>
                  <pic:spPr bwMode="auto">
                    <a:xfrm>
                      <a:off x="0" y="0"/>
                      <a:ext cx="4464577" cy="2705659"/>
                    </a:xfrm>
                    <a:prstGeom prst="rect">
                      <a:avLst/>
                    </a:prstGeom>
                    <a:noFill/>
                    <a:ln w="9525">
                      <a:noFill/>
                      <a:miter lim="800000"/>
                      <a:headEnd/>
                      <a:tailEnd/>
                    </a:ln>
                  </pic:spPr>
                </pic:pic>
              </a:graphicData>
            </a:graphic>
          </wp:inline>
        </w:drawing>
      </w:r>
    </w:p>
    <w:p w14:paraId="69416906" w14:textId="77777777" w:rsidR="00F0516B" w:rsidRDefault="00F0516B" w:rsidP="00924185"/>
    <w:p w14:paraId="0D66F13C" w14:textId="77777777" w:rsidR="00C12EC0" w:rsidRDefault="00C12EC0" w:rsidP="00F0516B">
      <w:pPr>
        <w:pStyle w:val="Titre1"/>
      </w:pPr>
      <w:bookmarkStart w:id="634" w:name="_Toc303966165"/>
    </w:p>
    <w:p w14:paraId="41414D69" w14:textId="77777777" w:rsidR="00C12EC0" w:rsidRDefault="00C12EC0" w:rsidP="00F0516B">
      <w:pPr>
        <w:pStyle w:val="Titre1"/>
      </w:pPr>
    </w:p>
    <w:p w14:paraId="01437AFB" w14:textId="7CFD59FD" w:rsidR="0054460F" w:rsidRDefault="00000000">
      <w:pPr>
        <w:pStyle w:val="Titre1"/>
      </w:pPr>
      <w:bookmarkStart w:id="635" w:name="_Toc159948089"/>
      <w:r>
        <w:t>21.11 Verification</w:t>
      </w:r>
      <w:r w:rsidR="001B115C">
        <w:fldChar w:fldCharType="begin"/>
      </w:r>
      <w:r w:rsidR="006A0903">
        <w:instrText xml:space="preserve"> XE "</w:instrText>
      </w:r>
      <w:r w:rsidR="006A0903" w:rsidRPr="008F50A2">
        <w:instrText>Vérification:</w:instrText>
      </w:r>
      <w:r w:rsidR="006A0903" w:rsidRPr="006A0903">
        <w:instrText>Inventaire de BerGère versus BerGère Mobile</w:instrText>
      </w:r>
      <w:r w:rsidR="006A0903">
        <w:instrText xml:space="preserve">" </w:instrText>
      </w:r>
      <w:r w:rsidR="001B115C">
        <w:fldChar w:fldCharType="end"/>
      </w:r>
      <w:r>
        <w:t xml:space="preserve"> records from </w:t>
      </w:r>
      <w:r w:rsidR="001F68F2">
        <w:t>EweManage</w:t>
      </w:r>
      <w:r>
        <w:t xml:space="preserve"> Mobile</w:t>
      </w:r>
      <w:bookmarkEnd w:id="634"/>
      <w:r>
        <w:t xml:space="preserve"> (use with PSION only)</w:t>
      </w:r>
      <w:bookmarkEnd w:id="635"/>
    </w:p>
    <w:p w14:paraId="14D1ADC0" w14:textId="711BFCD3" w:rsidR="0054460F" w:rsidRDefault="001F68F2">
      <w:r>
        <w:t xml:space="preserve">EweManage Mobile does not allow you to list on the screen the </w:t>
      </w:r>
      <w:r w:rsidR="005B23E7">
        <w:t>record</w:t>
      </w:r>
      <w:r>
        <w:t>s that the PSION contains. You can export it and go and check the data on EweManage mobile using an app like Excel, without using EweManage. However, EweManage offers you this possibility.</w:t>
      </w:r>
    </w:p>
    <w:p w14:paraId="4B036BED" w14:textId="45F32EAC" w:rsidR="0054460F" w:rsidRDefault="00000000">
      <w:r>
        <w:t xml:space="preserve">The database verification function does not display all the data of </w:t>
      </w:r>
      <w:r w:rsidR="001F68F2">
        <w:t>EweManage</w:t>
      </w:r>
      <w:r>
        <w:t xml:space="preserve"> mobile, but lists all the </w:t>
      </w:r>
      <w:r w:rsidR="005B23E7">
        <w:t>record</w:t>
      </w:r>
      <w:r>
        <w:t xml:space="preserve">s with the main data: ATQ number, date of birth, father, last weight and the date of the last weight, sex, result of the last ultrasound as well as the last </w:t>
      </w:r>
      <w:r w:rsidR="00B64759">
        <w:t>breeding</w:t>
      </w:r>
      <w:r>
        <w:t xml:space="preserve">. This allows you to check at least if all the required animals are in your mobile </w:t>
      </w:r>
      <w:r w:rsidR="001F68F2">
        <w:t>EweManage</w:t>
      </w:r>
      <w:r>
        <w:t xml:space="preserve"> database. The following figure gives an example of the table provided.</w:t>
      </w:r>
    </w:p>
    <w:p w14:paraId="5D504BE2" w14:textId="645F11FA" w:rsidR="0054460F" w:rsidRDefault="00000000">
      <w:r>
        <w:t xml:space="preserve">The second "Congruence check" button identifies the differences between </w:t>
      </w:r>
      <w:r w:rsidR="001F68F2">
        <w:t>EweManage</w:t>
      </w:r>
      <w:r>
        <w:t xml:space="preserve"> Mobile and </w:t>
      </w:r>
      <w:r w:rsidR="001F68F2">
        <w:t>EweManage</w:t>
      </w:r>
      <w:r>
        <w:t xml:space="preserve"> records. The application works the same as checking your ATQ folder. You can print the anomalies and make the appropriate corrections.</w:t>
      </w:r>
    </w:p>
    <w:p w14:paraId="6C7C0B18" w14:textId="77777777" w:rsidR="00924185" w:rsidRDefault="00924185" w:rsidP="00924185"/>
    <w:p w14:paraId="6DC28A6E" w14:textId="77777777" w:rsidR="00F0516B" w:rsidRDefault="0011795B" w:rsidP="00924185">
      <w:r>
        <w:rPr>
          <w:noProof/>
          <w:lang w:eastAsia="fr-CA"/>
        </w:rPr>
        <mc:AlternateContent>
          <mc:Choice Requires="wps">
            <w:drawing>
              <wp:anchor distT="0" distB="0" distL="114300" distR="114300" simplePos="0" relativeHeight="251769856" behindDoc="0" locked="0" layoutInCell="1" allowOverlap="1" wp14:anchorId="40BF452D" wp14:editId="04CDA5F8">
                <wp:simplePos x="0" y="0"/>
                <wp:positionH relativeFrom="column">
                  <wp:posOffset>2809875</wp:posOffset>
                </wp:positionH>
                <wp:positionV relativeFrom="paragraph">
                  <wp:posOffset>-428625</wp:posOffset>
                </wp:positionV>
                <wp:extent cx="2390775" cy="514350"/>
                <wp:effectExtent l="247650" t="9525" r="9525" b="285750"/>
                <wp:wrapNone/>
                <wp:docPr id="586"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0775" cy="514350"/>
                        </a:xfrm>
                        <a:prstGeom prst="wedgeEllipseCallout">
                          <a:avLst>
                            <a:gd name="adj1" fmla="val -58208"/>
                            <a:gd name="adj2" fmla="val 101481"/>
                          </a:avLst>
                        </a:prstGeom>
                        <a:solidFill>
                          <a:srgbClr val="FFFFFF"/>
                        </a:solidFill>
                        <a:ln w="9525">
                          <a:solidFill>
                            <a:srgbClr val="000000"/>
                          </a:solidFill>
                          <a:miter lim="800000"/>
                          <a:headEnd/>
                          <a:tailEnd/>
                        </a:ln>
                      </wps:spPr>
                      <wps:txbx>
                        <w:txbxContent>
                          <w:p w14:paraId="5B51622C" w14:textId="410361C2" w:rsidR="0054460F" w:rsidRDefault="00000000">
                            <w:pPr>
                              <w:rPr>
                                <w:sz w:val="18"/>
                                <w:szCs w:val="18"/>
                              </w:rPr>
                            </w:pPr>
                            <w:r>
                              <w:rPr>
                                <w:sz w:val="18"/>
                                <w:szCs w:val="18"/>
                              </w:rPr>
                              <w:t xml:space="preserve">Number of plugs present in </w:t>
                            </w:r>
                            <w:r w:rsidR="001F68F2">
                              <w:rPr>
                                <w:sz w:val="18"/>
                                <w:szCs w:val="18"/>
                              </w:rPr>
                              <w:t>EweManage</w:t>
                            </w:r>
                            <w:r>
                              <w:rPr>
                                <w:sz w:val="18"/>
                                <w:szCs w:val="18"/>
                              </w:rPr>
                              <w:t xml:space="preserve"> mobile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F452D" id="AutoShape 128" o:spid="_x0000_s1245" type="#_x0000_t63" style="position:absolute;margin-left:221.25pt;margin-top:-33.75pt;width:188.25pt;height:4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" adj="-1773,32720">
                <v:textbox>
                  <w:txbxContent>
                    <w:p w14:paraId="5B51622C" w14:textId="410361C2" w:rsidR="0054460F" w:rsidRDefault="00000000">
                      <w:pPr>
                        <w:rPr>
                          <w:sz w:val="18"/>
                          <w:szCs w:val="18"/>
                        </w:rPr>
                      </w:pPr>
                      <w:r>
                        <w:rPr>
                          <w:sz w:val="18"/>
                          <w:szCs w:val="18"/>
                        </w:rPr>
                        <w:t xml:space="preserve">Number of plugs present in </w:t>
                      </w:r>
                      <w:r w:rsidR="001F68F2">
                        <w:rPr>
                          <w:sz w:val="18"/>
                          <w:szCs w:val="18"/>
                        </w:rPr>
                        <w:t>EweManage</w:t>
                      </w:r>
                      <w:r>
                        <w:rPr>
                          <w:sz w:val="18"/>
                          <w:szCs w:val="18"/>
                        </w:rPr>
                        <w:t xml:space="preserve"> mobile</w:t>
                      </w:r>
                    </w:p>
                  </w:txbxContent>
                </v:textbox>
              </v:shape>
            </w:pict>
          </mc:Fallback>
        </mc:AlternateContent>
      </w:r>
      <w:r w:rsidR="00F0516B">
        <w:rPr>
          <w:noProof/>
          <w:lang w:eastAsia="fr-CA"/>
        </w:rPr>
        <w:drawing>
          <wp:inline distT="0" distB="0" distL="0" distR="0" wp14:anchorId="6064CDAB" wp14:editId="16330A44">
            <wp:extent cx="5476875" cy="2971800"/>
            <wp:effectExtent l="19050" t="0" r="9525" b="0"/>
            <wp:docPr id="1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3" cstate="print"/>
                    <a:srcRect/>
                    <a:stretch>
                      <a:fillRect/>
                    </a:stretch>
                  </pic:blipFill>
                  <pic:spPr bwMode="auto">
                    <a:xfrm>
                      <a:off x="0" y="0"/>
                      <a:ext cx="5476875" cy="2971800"/>
                    </a:xfrm>
                    <a:prstGeom prst="rect">
                      <a:avLst/>
                    </a:prstGeom>
                    <a:noFill/>
                    <a:ln w="9525">
                      <a:noFill/>
                      <a:miter lim="800000"/>
                      <a:headEnd/>
                      <a:tailEnd/>
                    </a:ln>
                  </pic:spPr>
                </pic:pic>
              </a:graphicData>
            </a:graphic>
          </wp:inline>
        </w:drawing>
      </w:r>
    </w:p>
    <w:p w14:paraId="5B45A1C2" w14:textId="77777777" w:rsidR="0054460F" w:rsidRDefault="00000000">
      <w:pPr>
        <w:rPr>
          <w:rFonts w:ascii="Comic Sans MS" w:eastAsiaTheme="majorEastAsia" w:hAnsi="Comic Sans MS" w:cstheme="majorBidi"/>
          <w:b/>
          <w:bCs/>
          <w:sz w:val="24"/>
          <w:szCs w:val="28"/>
        </w:rPr>
      </w:pPr>
      <w:bookmarkStart w:id="636" w:name="_Toc303966166"/>
      <w:r>
        <w:br w:type="page"/>
      </w:r>
    </w:p>
    <w:p w14:paraId="195B7CCD" w14:textId="77777777" w:rsidR="0054460F" w:rsidRDefault="00000000">
      <w:pPr>
        <w:pStyle w:val="Titre1"/>
      </w:pPr>
      <w:bookmarkStart w:id="637" w:name="_Toc159948090"/>
      <w:r>
        <w:t>Chapter 22 - Genetics and genealogy</w:t>
      </w:r>
      <w:bookmarkEnd w:id="636"/>
      <w:bookmarkEnd w:id="637"/>
    </w:p>
    <w:p w14:paraId="65CF7879" w14:textId="77777777" w:rsidR="0054460F" w:rsidRDefault="00000000">
      <w:pPr>
        <w:pStyle w:val="Titre2"/>
      </w:pPr>
      <w:bookmarkStart w:id="638" w:name="_Toc303966167"/>
      <w:bookmarkStart w:id="639" w:name="_Toc159948091"/>
      <w:r>
        <w:t>22.1 - Genealogy</w:t>
      </w:r>
      <w:bookmarkEnd w:id="638"/>
      <w:bookmarkEnd w:id="639"/>
      <w:r w:rsidR="001B115C">
        <w:fldChar w:fldCharType="begin"/>
      </w:r>
      <w:r w:rsidR="006A0903">
        <w:instrText xml:space="preserve"> XE "</w:instrText>
      </w:r>
      <w:r w:rsidR="006A0903" w:rsidRPr="008A75EB">
        <w:instrText>Généalogie:</w:instrText>
      </w:r>
      <w:r w:rsidR="006A0903" w:rsidRPr="005B6C9B">
        <w:instrText>Création d'un arbre généalogique</w:instrText>
      </w:r>
      <w:r w:rsidR="006A0903">
        <w:instrText xml:space="preserve">" </w:instrText>
      </w:r>
      <w:r w:rsidR="001B115C">
        <w:fldChar w:fldCharType="end"/>
      </w:r>
    </w:p>
    <w:p w14:paraId="634D960B" w14:textId="14E645FC" w:rsidR="0054460F" w:rsidRDefault="001F68F2">
      <w:r>
        <w:t>EweManage allows you to check the genealogy of an animal up to the 3</w:t>
      </w:r>
      <w:r>
        <w:rPr>
          <w:vertAlign w:val="superscript"/>
        </w:rPr>
        <w:t>rd</w:t>
      </w:r>
      <w:r>
        <w:t xml:space="preserve"> generation (great grandparents). To do this, you must use the main menu bar under the heading "</w:t>
      </w:r>
      <w:r w:rsidR="005B23E7">
        <w:t>record</w:t>
      </w:r>
      <w:r>
        <w:t xml:space="preserve">s/lists", choose "Genealogy" then "complete family tree". </w:t>
      </w:r>
    </w:p>
    <w:p w14:paraId="328206E7" w14:textId="77777777" w:rsidR="006F2E82" w:rsidRDefault="00B31E9F" w:rsidP="006F2E82">
      <w:pPr>
        <w:jc w:val="center"/>
      </w:pPr>
      <w:r w:rsidRPr="00B31E9F">
        <w:rPr>
          <w:noProof/>
          <w:lang w:eastAsia="fr-CA"/>
        </w:rPr>
        <w:drawing>
          <wp:inline distT="0" distB="0" distL="0" distR="0" wp14:anchorId="3F1D90D2" wp14:editId="6C499204">
            <wp:extent cx="4219575" cy="1589666"/>
            <wp:effectExtent l="19050" t="0" r="9525" b="0"/>
            <wp:docPr id="308" name="Image 302" descr="Capture d’écran 2012-07-08 à 20.2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7-08 à 20.21.52.png"/>
                    <pic:cNvPicPr/>
                  </pic:nvPicPr>
                  <pic:blipFill>
                    <a:blip r:embed="rId434" cstate="print"/>
                    <a:stretch>
                      <a:fillRect/>
                    </a:stretch>
                  </pic:blipFill>
                  <pic:spPr>
                    <a:xfrm>
                      <a:off x="0" y="0"/>
                      <a:ext cx="4219575" cy="1589666"/>
                    </a:xfrm>
                    <a:prstGeom prst="rect">
                      <a:avLst/>
                    </a:prstGeom>
                  </pic:spPr>
                </pic:pic>
              </a:graphicData>
            </a:graphic>
          </wp:inline>
        </w:drawing>
      </w:r>
    </w:p>
    <w:p w14:paraId="414F9CC4" w14:textId="77777777" w:rsidR="0054460F" w:rsidRDefault="00000000">
      <w:r>
        <w:t>The information will appear to you in a tabular format showing the following information:</w:t>
      </w:r>
    </w:p>
    <w:p w14:paraId="263DE4AB" w14:textId="77777777" w:rsidR="0054460F" w:rsidRDefault="00000000">
      <w:pPr>
        <w:pStyle w:val="Paragraphedeliste"/>
        <w:numPr>
          <w:ilvl w:val="0"/>
          <w:numId w:val="26"/>
        </w:numPr>
      </w:pPr>
      <w:r>
        <w:t>The race of the animal and its ancestors</w:t>
      </w:r>
    </w:p>
    <w:p w14:paraId="2F7A4951" w14:textId="77777777" w:rsidR="0054460F" w:rsidRDefault="00000000">
      <w:pPr>
        <w:pStyle w:val="Paragraphedeliste"/>
        <w:numPr>
          <w:ilvl w:val="0"/>
          <w:numId w:val="26"/>
        </w:numPr>
      </w:pPr>
      <w:r>
        <w:t>The ATQ number of each animal</w:t>
      </w:r>
    </w:p>
    <w:p w14:paraId="015B7010" w14:textId="77777777" w:rsidR="0054460F" w:rsidRDefault="00000000">
      <w:pPr>
        <w:pStyle w:val="Paragraphedeliste"/>
        <w:numPr>
          <w:ilvl w:val="0"/>
          <w:numId w:val="26"/>
        </w:numPr>
      </w:pPr>
      <w:r>
        <w:t>The alias of each animal</w:t>
      </w:r>
    </w:p>
    <w:p w14:paraId="2BE6BBCD" w14:textId="77777777" w:rsidR="0054460F" w:rsidRDefault="00000000">
      <w:pPr>
        <w:pStyle w:val="Paragraphedeliste"/>
        <w:numPr>
          <w:ilvl w:val="0"/>
          <w:numId w:val="26"/>
        </w:numPr>
      </w:pPr>
      <w:r>
        <w:t>The name Genovis (tattoo) of each animal if it exists</w:t>
      </w:r>
    </w:p>
    <w:p w14:paraId="4DBF84D5" w14:textId="77777777" w:rsidR="0054460F" w:rsidRDefault="00000000">
      <w:pPr>
        <w:pStyle w:val="Paragraphedeliste"/>
        <w:numPr>
          <w:ilvl w:val="0"/>
          <w:numId w:val="26"/>
        </w:numPr>
      </w:pPr>
      <w:r>
        <w:t>The registration number of the animal, if applicable</w:t>
      </w:r>
    </w:p>
    <w:p w14:paraId="4757D128" w14:textId="77777777" w:rsidR="0054460F" w:rsidRDefault="00000000">
      <w:r>
        <w:t>In addition, using the Grey Description buttons (e.g. "great grandmother") allows you to either directly access this animal’s record if it exists, or to create the record if it does not exist</w:t>
      </w:r>
    </w:p>
    <w:p w14:paraId="0EFFD1BD" w14:textId="77777777" w:rsidR="0054460F" w:rsidRDefault="00000000">
      <w:pPr>
        <w:pStyle w:val="Titre3"/>
      </w:pPr>
      <w:bookmarkStart w:id="640" w:name="_Toc159948092"/>
      <w:r>
        <w:t>22.1.1 Genealogy for a group</w:t>
      </w:r>
      <w:bookmarkEnd w:id="640"/>
    </w:p>
    <w:p w14:paraId="071DE9D9" w14:textId="3974C420" w:rsidR="0054460F" w:rsidRDefault="00000000">
      <w:r>
        <w:t xml:space="preserve">The Herd’s ‘Group Management’ menu allows the family trees to be unfolded for each animal in a group, as long as the animal has ancestors in </w:t>
      </w:r>
      <w:r w:rsidR="001F68F2">
        <w:t>EweManage</w:t>
      </w:r>
      <w:r>
        <w:t>.</w:t>
      </w:r>
    </w:p>
    <w:p w14:paraId="21A0E76D" w14:textId="77777777" w:rsidR="00020F92" w:rsidRDefault="00020F92" w:rsidP="006F2E82">
      <w:r>
        <w:rPr>
          <w:noProof/>
          <w:lang w:eastAsia="fr-CA"/>
        </w:rPr>
        <w:drawing>
          <wp:anchor distT="0" distB="0" distL="114300" distR="114300" simplePos="0" relativeHeight="252098560" behindDoc="0" locked="0" layoutInCell="1" allowOverlap="1" wp14:anchorId="5D739977" wp14:editId="36D3475E">
            <wp:simplePos x="0" y="0"/>
            <wp:positionH relativeFrom="column">
              <wp:posOffset>-133350</wp:posOffset>
            </wp:positionH>
            <wp:positionV relativeFrom="paragraph">
              <wp:posOffset>34290</wp:posOffset>
            </wp:positionV>
            <wp:extent cx="2838450" cy="1676400"/>
            <wp:effectExtent l="19050" t="0" r="0" b="0"/>
            <wp:wrapSquare wrapText="bothSides"/>
            <wp:docPr id="420" name="Image 20" descr="\\psf\Home\Desktop\Capture d’écran 2015-06-16 à 15.5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sf\Home\Desktop\Capture d’écran 2015-06-16 à 15.55.28.png"/>
                    <pic:cNvPicPr>
                      <a:picLocks noChangeAspect="1" noChangeArrowheads="1"/>
                    </pic:cNvPicPr>
                  </pic:nvPicPr>
                  <pic:blipFill>
                    <a:blip r:embed="rId435" cstate="print"/>
                    <a:srcRect/>
                    <a:stretch>
                      <a:fillRect/>
                    </a:stretch>
                  </pic:blipFill>
                  <pic:spPr bwMode="auto">
                    <a:xfrm>
                      <a:off x="0" y="0"/>
                      <a:ext cx="2838450" cy="1676400"/>
                    </a:xfrm>
                    <a:prstGeom prst="rect">
                      <a:avLst/>
                    </a:prstGeom>
                    <a:noFill/>
                    <a:ln w="9525">
                      <a:noFill/>
                      <a:miter lim="800000"/>
                      <a:headEnd/>
                      <a:tailEnd/>
                    </a:ln>
                  </pic:spPr>
                </pic:pic>
              </a:graphicData>
            </a:graphic>
          </wp:anchor>
        </w:drawing>
      </w:r>
    </w:p>
    <w:p w14:paraId="34DAFFEA" w14:textId="77777777" w:rsidR="0054460F" w:rsidRDefault="00000000">
      <w:r>
        <w:t>A button at the top of the family tree screens automatically switches to the next animal in the group</w:t>
      </w:r>
    </w:p>
    <w:p w14:paraId="50987A24" w14:textId="77777777" w:rsidR="00020F92" w:rsidRDefault="00020F92" w:rsidP="006F2E82"/>
    <w:p w14:paraId="04929185" w14:textId="77777777" w:rsidR="00020F92" w:rsidRDefault="00020F92" w:rsidP="006F2E82"/>
    <w:p w14:paraId="05E55803" w14:textId="77777777" w:rsidR="00020F92" w:rsidRDefault="00020F92" w:rsidP="006F2E82"/>
    <w:p w14:paraId="4A6E2383" w14:textId="77777777" w:rsidR="0054460F" w:rsidRDefault="00000000">
      <w:r>
        <w:t>The information is presented in tabular form as shown in the following image:</w:t>
      </w:r>
    </w:p>
    <w:p w14:paraId="7E5529CF" w14:textId="77777777" w:rsidR="006F2E82" w:rsidRDefault="001D19EE" w:rsidP="006F2E82">
      <w:r>
        <w:rPr>
          <w:noProof/>
          <w:lang w:eastAsia="fr-CA"/>
        </w:rPr>
        <w:drawing>
          <wp:inline distT="0" distB="0" distL="0" distR="0" wp14:anchorId="6265B285" wp14:editId="727E7C31">
            <wp:extent cx="5486400" cy="3230880"/>
            <wp:effectExtent l="19050" t="0" r="0" b="0"/>
            <wp:docPr id="360" name="Image 359" descr="Capture d’écran 2013-05-25 à 15.5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3-05-25 à 15.59.40.png"/>
                    <pic:cNvPicPr/>
                  </pic:nvPicPr>
                  <pic:blipFill>
                    <a:blip r:embed="rId436" cstate="print"/>
                    <a:stretch>
                      <a:fillRect/>
                    </a:stretch>
                  </pic:blipFill>
                  <pic:spPr>
                    <a:xfrm>
                      <a:off x="0" y="0"/>
                      <a:ext cx="5486400" cy="3230880"/>
                    </a:xfrm>
                    <a:prstGeom prst="rect">
                      <a:avLst/>
                    </a:prstGeom>
                  </pic:spPr>
                </pic:pic>
              </a:graphicData>
            </a:graphic>
          </wp:inline>
        </w:drawing>
      </w:r>
    </w:p>
    <w:p w14:paraId="2431E682" w14:textId="77777777" w:rsidR="0054460F" w:rsidRDefault="00000000">
      <w:pPr>
        <w:pStyle w:val="Titre2"/>
      </w:pPr>
      <w:bookmarkStart w:id="641" w:name="_Toc303966168"/>
      <w:bookmarkStart w:id="642" w:name="_Toc159948093"/>
      <w:r>
        <w:t>22.2 - Consanguinity</w:t>
      </w:r>
      <w:bookmarkEnd w:id="641"/>
      <w:bookmarkEnd w:id="642"/>
    </w:p>
    <w:p w14:paraId="2964C9E4" w14:textId="77777777" w:rsidR="0054460F" w:rsidRDefault="00000000">
      <w:pPr>
        <w:pStyle w:val="Titre3"/>
      </w:pPr>
      <w:bookmarkStart w:id="643" w:name="_Toc303966169"/>
      <w:bookmarkStart w:id="644" w:name="_Toc159948094"/>
      <w:r>
        <w:t>22.2.1 Consanguinity</w:t>
      </w:r>
      <w:r w:rsidR="001B115C">
        <w:fldChar w:fldCharType="begin"/>
      </w:r>
      <w:r w:rsidR="006A0903">
        <w:instrText xml:space="preserve"> XE "</w:instrText>
      </w:r>
      <w:r w:rsidR="00E8113E">
        <w:instrText>c</w:instrText>
      </w:r>
      <w:r w:rsidR="006A0903" w:rsidRPr="002C52C4">
        <w:instrText>onsanguinité:</w:instrText>
      </w:r>
      <w:r w:rsidR="006A0903" w:rsidRPr="005B6C9B">
        <w:instrText>Vérifier pour un animal</w:instrText>
      </w:r>
      <w:r w:rsidR="006A0903">
        <w:instrText xml:space="preserve">" </w:instrText>
      </w:r>
      <w:r w:rsidR="001B115C">
        <w:fldChar w:fldCharType="end"/>
      </w:r>
      <w:r>
        <w:t xml:space="preserve"> for an animal</w:t>
      </w:r>
      <w:bookmarkEnd w:id="643"/>
      <w:bookmarkEnd w:id="644"/>
    </w:p>
    <w:p w14:paraId="1AA2004E" w14:textId="5E20877B" w:rsidR="0054460F" w:rsidRDefault="001F68F2">
      <w:r>
        <w:t xml:space="preserve">EweManage allows you to check the inbreeding of either an animal or a group of females among which you want to put a male for mating. To check inbreeding for a given animal, you must use the ‘inbreeding test’ button that appears on the animal’s </w:t>
      </w:r>
      <w:r w:rsidR="005B23E7">
        <w:t>record</w:t>
      </w:r>
      <w:r>
        <w:t xml:space="preserve"> (full screen) or in the ‘farrowing and protruding’ section of the ‘basic’ screens.</w:t>
      </w:r>
    </w:p>
    <w:p w14:paraId="53F266F5" w14:textId="77777777" w:rsidR="0054460F" w:rsidRDefault="00000000">
      <w:pPr>
        <w:pStyle w:val="Titre3"/>
      </w:pPr>
      <w:bookmarkStart w:id="645" w:name="_Toc303966170"/>
      <w:bookmarkStart w:id="646" w:name="_Toc159948095"/>
      <w:r>
        <w:t>22.2.2 Consanguinity</w:t>
      </w:r>
      <w:r w:rsidR="001B115C">
        <w:fldChar w:fldCharType="begin"/>
      </w:r>
      <w:r w:rsidR="006A0903">
        <w:instrText xml:space="preserve"> XE "</w:instrText>
      </w:r>
      <w:r w:rsidR="00E8113E">
        <w:instrText>c</w:instrText>
      </w:r>
      <w:r w:rsidR="006A0903" w:rsidRPr="006538D1">
        <w:instrText>onsanguinité:</w:instrText>
      </w:r>
      <w:r w:rsidR="006A0903" w:rsidRPr="006A0903">
        <w:instrText>Vérifier pour un groupe</w:instrText>
      </w:r>
      <w:r w:rsidR="006A0903">
        <w:instrText xml:space="preserve">" </w:instrText>
      </w:r>
      <w:r w:rsidR="001B115C">
        <w:fldChar w:fldCharType="end"/>
      </w:r>
      <w:r>
        <w:t xml:space="preserve"> for a group</w:t>
      </w:r>
      <w:r w:rsidR="001B115C">
        <w:fldChar w:fldCharType="begin"/>
      </w:r>
      <w:r w:rsidR="006A0903">
        <w:instrText xml:space="preserve"> XE "</w:instrText>
      </w:r>
      <w:r w:rsidR="006A0903" w:rsidRPr="00216A81">
        <w:instrText>groupe:</w:instrText>
      </w:r>
      <w:r w:rsidR="006A0903" w:rsidRPr="006A0903">
        <w:instrText>Vérification de la consanguinité pour un groupe</w:instrText>
      </w:r>
      <w:r w:rsidR="006A0903">
        <w:instrText xml:space="preserve">" </w:instrText>
      </w:r>
      <w:r w:rsidR="001B115C">
        <w:fldChar w:fldCharType="end"/>
      </w:r>
      <w:r>
        <w:t xml:space="preserve"> of animals</w:t>
      </w:r>
      <w:bookmarkEnd w:id="645"/>
      <w:bookmarkEnd w:id="646"/>
    </w:p>
    <w:p w14:paraId="1564AECE" w14:textId="77777777" w:rsidR="0054460F" w:rsidRDefault="00000000">
      <w:r>
        <w:t xml:space="preserve">To check the inbreeding rate for a protruding female group with a male, use the "Inbreeding test and genotyping" function in the "Group control" section of the main menu bar.  </w:t>
      </w:r>
    </w:p>
    <w:p w14:paraId="5292DA98" w14:textId="77777777" w:rsidR="0054460F" w:rsidRDefault="00000000">
      <w:pPr>
        <w:rPr>
          <w:rFonts w:ascii="Comic Sans MS" w:eastAsiaTheme="majorEastAsia" w:hAnsi="Comic Sans MS" w:cstheme="majorBidi"/>
          <w:b/>
          <w:bCs/>
          <w:sz w:val="24"/>
          <w:szCs w:val="28"/>
        </w:rPr>
      </w:pPr>
      <w:bookmarkStart w:id="647" w:name="_Toc303966171"/>
      <w:r>
        <w:rPr>
          <w:noProof/>
          <w:lang w:eastAsia="fr-CA"/>
        </w:rPr>
        <w:drawing>
          <wp:anchor distT="0" distB="0" distL="114300" distR="114300" simplePos="0" relativeHeight="251902976" behindDoc="0" locked="0" layoutInCell="1" allowOverlap="1" wp14:anchorId="796F68DF" wp14:editId="421723A1">
            <wp:simplePos x="0" y="0"/>
            <wp:positionH relativeFrom="column">
              <wp:posOffset>676275</wp:posOffset>
            </wp:positionH>
            <wp:positionV relativeFrom="paragraph">
              <wp:posOffset>192405</wp:posOffset>
            </wp:positionV>
            <wp:extent cx="3438525" cy="1628775"/>
            <wp:effectExtent l="19050" t="0" r="9525" b="0"/>
            <wp:wrapSquare wrapText="bothSides"/>
            <wp:docPr id="309" name="Image 308" descr="Capture d’écran 2012-07-08 à 20.4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7-08 à 20.46.19.png"/>
                    <pic:cNvPicPr/>
                  </pic:nvPicPr>
                  <pic:blipFill>
                    <a:blip r:embed="rId437" cstate="print"/>
                    <a:stretch>
                      <a:fillRect/>
                    </a:stretch>
                  </pic:blipFill>
                  <pic:spPr>
                    <a:xfrm>
                      <a:off x="0" y="0"/>
                      <a:ext cx="3438525" cy="1628775"/>
                    </a:xfrm>
                    <a:prstGeom prst="rect">
                      <a:avLst/>
                    </a:prstGeom>
                  </pic:spPr>
                </pic:pic>
              </a:graphicData>
            </a:graphic>
          </wp:anchor>
        </w:drawing>
      </w:r>
      <w:r>
        <w:br w:type="page"/>
      </w:r>
    </w:p>
    <w:p w14:paraId="66D8D72D" w14:textId="77777777" w:rsidR="0054460F" w:rsidRDefault="00000000">
      <w:pPr>
        <w:pStyle w:val="Titre1"/>
      </w:pPr>
      <w:bookmarkStart w:id="648" w:name="_Toc159948096"/>
      <w:bookmarkStart w:id="649" w:name="_Toc303966175"/>
      <w:bookmarkEnd w:id="647"/>
      <w:r>
        <w:t>Chapter 24 - Management of milk production</w:t>
      </w:r>
      <w:bookmarkEnd w:id="648"/>
      <w:r w:rsidR="001B115C">
        <w:fldChar w:fldCharType="begin"/>
      </w:r>
      <w:r w:rsidR="0031135D">
        <w:instrText xml:space="preserve"> XE "</w:instrText>
      </w:r>
      <w:r w:rsidR="0031135D" w:rsidRPr="00A272FD">
        <w:instrText>Production laitière:Production laitière</w:instrText>
      </w:r>
      <w:r w:rsidR="0031135D">
        <w:instrText xml:space="preserve">" </w:instrText>
      </w:r>
      <w:r w:rsidR="001B115C">
        <w:fldChar w:fldCharType="end"/>
      </w:r>
    </w:p>
    <w:p w14:paraId="27C3D103" w14:textId="77777777" w:rsidR="00323A42" w:rsidRDefault="00323A42" w:rsidP="00323A42"/>
    <w:p w14:paraId="1E3616A4" w14:textId="591291A2" w:rsidR="0054460F" w:rsidRDefault="001F68F2">
      <w:r>
        <w:t>EweManage makes it possible to manage milk production and thus determine which are the best producers. The management carried out is based on 4 components:</w:t>
      </w:r>
    </w:p>
    <w:p w14:paraId="1C0F4E0C" w14:textId="77777777" w:rsidR="0054460F" w:rsidRDefault="00000000">
      <w:pPr>
        <w:pStyle w:val="Paragraphedeliste"/>
        <w:numPr>
          <w:ilvl w:val="0"/>
          <w:numId w:val="34"/>
        </w:numPr>
      </w:pPr>
      <w:r>
        <w:t>Milk weighings</w:t>
      </w:r>
    </w:p>
    <w:p w14:paraId="1231EC3E" w14:textId="77777777" w:rsidR="0054460F" w:rsidRDefault="00000000">
      <w:pPr>
        <w:pStyle w:val="Paragraphedeliste"/>
        <w:numPr>
          <w:ilvl w:val="0"/>
          <w:numId w:val="34"/>
        </w:numPr>
      </w:pPr>
      <w:r>
        <w:t>The percentage of fat</w:t>
      </w:r>
    </w:p>
    <w:p w14:paraId="2040BDBF" w14:textId="77777777" w:rsidR="0054460F" w:rsidRDefault="00000000">
      <w:pPr>
        <w:pStyle w:val="Paragraphedeliste"/>
        <w:numPr>
          <w:ilvl w:val="0"/>
          <w:numId w:val="34"/>
        </w:numPr>
      </w:pPr>
      <w:r>
        <w:t>The percentage of protein</w:t>
      </w:r>
    </w:p>
    <w:p w14:paraId="6EBC1D34" w14:textId="77777777" w:rsidR="0054460F" w:rsidRDefault="00000000">
      <w:pPr>
        <w:pStyle w:val="Paragraphedeliste"/>
        <w:numPr>
          <w:ilvl w:val="0"/>
          <w:numId w:val="34"/>
        </w:numPr>
      </w:pPr>
      <w:r>
        <w:t>Somatic Cell Count (SCC)</w:t>
      </w:r>
    </w:p>
    <w:p w14:paraId="41B94568" w14:textId="77777777" w:rsidR="0054460F" w:rsidRDefault="00000000">
      <w:pPr>
        <w:pStyle w:val="Titre2"/>
      </w:pPr>
      <w:bookmarkStart w:id="650" w:name="_Toc159948097"/>
      <w:r>
        <w:t>24.1 Milk Management Main Menu Bar</w:t>
      </w:r>
      <w:bookmarkEnd w:id="650"/>
    </w:p>
    <w:p w14:paraId="7BA887CF" w14:textId="26BD293D" w:rsidR="0054460F" w:rsidRDefault="00000000">
      <w:r>
        <w:t xml:space="preserve">The context menu bar, in addition to some functions common to the </w:t>
      </w:r>
      <w:r w:rsidR="00751E7B">
        <w:t>Flock</w:t>
      </w:r>
      <w:r>
        <w:t xml:space="preserve"> menu bar, includes the following sections:</w:t>
      </w:r>
    </w:p>
    <w:p w14:paraId="0B6F1906" w14:textId="77777777" w:rsidR="00323A42" w:rsidRDefault="00B605F7" w:rsidP="00323A42">
      <w:r>
        <w:rPr>
          <w:noProof/>
          <w:lang w:eastAsia="fr-CA"/>
        </w:rPr>
        <w:drawing>
          <wp:inline distT="0" distB="0" distL="0" distR="0" wp14:anchorId="0CBEB1A1" wp14:editId="0AB134AC">
            <wp:extent cx="3505200" cy="923925"/>
            <wp:effectExtent l="19050" t="0" r="0" b="0"/>
            <wp:docPr id="405" name="Image 14" descr="\\psf\Home\\Desktop\Capture d’écran 2014-01-12 à 13.4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sf\Home\\Desktop\Capture d’écran 2014-01-12 à 13.46.02.png"/>
                    <pic:cNvPicPr>
                      <a:picLocks noChangeAspect="1" noChangeArrowheads="1"/>
                    </pic:cNvPicPr>
                  </pic:nvPicPr>
                  <pic:blipFill>
                    <a:blip r:embed="rId438" cstate="print"/>
                    <a:srcRect/>
                    <a:stretch>
                      <a:fillRect/>
                    </a:stretch>
                  </pic:blipFill>
                  <pic:spPr bwMode="auto">
                    <a:xfrm>
                      <a:off x="0" y="0"/>
                      <a:ext cx="3505200" cy="923925"/>
                    </a:xfrm>
                    <a:prstGeom prst="rect">
                      <a:avLst/>
                    </a:prstGeom>
                    <a:noFill/>
                    <a:ln w="9525">
                      <a:noFill/>
                      <a:miter lim="800000"/>
                      <a:headEnd/>
                      <a:tailEnd/>
                    </a:ln>
                  </pic:spPr>
                </pic:pic>
              </a:graphicData>
            </a:graphic>
          </wp:inline>
        </w:drawing>
      </w:r>
    </w:p>
    <w:p w14:paraId="401FA25E" w14:textId="77777777" w:rsidR="0054460F" w:rsidRDefault="00000000">
      <w:pPr>
        <w:pStyle w:val="Titre3"/>
      </w:pPr>
      <w:bookmarkStart w:id="651" w:name="_Toc159948098"/>
      <w:r>
        <w:t>24.1.1 Production Setup</w:t>
      </w:r>
      <w:bookmarkEnd w:id="651"/>
    </w:p>
    <w:p w14:paraId="18A4C9EA" w14:textId="77777777" w:rsidR="0054460F" w:rsidRDefault="00000000">
      <w:r>
        <w:t>First of all, you need to set up your production objectives in the business data, in the dairy production stream:</w:t>
      </w:r>
    </w:p>
    <w:p w14:paraId="04E2E0B7" w14:textId="77777777" w:rsidR="00B605F7" w:rsidRDefault="007C616D" w:rsidP="00D70E94">
      <w:pPr>
        <w:pStyle w:val="Titre3"/>
      </w:pPr>
      <w:bookmarkStart w:id="652" w:name="_Toc159948099"/>
      <w:r>
        <w:rPr>
          <w:noProof/>
          <w:lang w:eastAsia="fr-CA"/>
        </w:rPr>
        <w:drawing>
          <wp:anchor distT="0" distB="0" distL="114300" distR="114300" simplePos="0" relativeHeight="252037120" behindDoc="0" locked="0" layoutInCell="1" allowOverlap="1" wp14:anchorId="4B3E7364" wp14:editId="35DD930E">
            <wp:simplePos x="0" y="0"/>
            <wp:positionH relativeFrom="column">
              <wp:posOffset>85725</wp:posOffset>
            </wp:positionH>
            <wp:positionV relativeFrom="paragraph">
              <wp:posOffset>229235</wp:posOffset>
            </wp:positionV>
            <wp:extent cx="4791075" cy="2514600"/>
            <wp:effectExtent l="19050" t="0" r="9525" b="0"/>
            <wp:wrapSquare wrapText="bothSides"/>
            <wp:docPr id="406" name="Image 15" descr="\\psf\Home\\Desktop\Capture d’écran 2014-01-12 à 14.1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sf\Home\\Desktop\Capture d’écran 2014-01-12 à 14.10.43.png"/>
                    <pic:cNvPicPr>
                      <a:picLocks noChangeAspect="1" noChangeArrowheads="1"/>
                    </pic:cNvPicPr>
                  </pic:nvPicPr>
                  <pic:blipFill>
                    <a:blip r:embed="rId439" cstate="print"/>
                    <a:srcRect/>
                    <a:stretch>
                      <a:fillRect/>
                    </a:stretch>
                  </pic:blipFill>
                  <pic:spPr bwMode="auto">
                    <a:xfrm>
                      <a:off x="0" y="0"/>
                      <a:ext cx="4791075" cy="2514600"/>
                    </a:xfrm>
                    <a:prstGeom prst="rect">
                      <a:avLst/>
                    </a:prstGeom>
                    <a:noFill/>
                    <a:ln w="9525">
                      <a:noFill/>
                      <a:miter lim="800000"/>
                      <a:headEnd/>
                      <a:tailEnd/>
                    </a:ln>
                  </pic:spPr>
                </pic:pic>
              </a:graphicData>
            </a:graphic>
          </wp:anchor>
        </w:drawing>
      </w:r>
      <w:bookmarkEnd w:id="652"/>
    </w:p>
    <w:p w14:paraId="0ED383A2" w14:textId="77777777" w:rsidR="00B605F7" w:rsidRDefault="00B605F7" w:rsidP="00D70E94">
      <w:pPr>
        <w:pStyle w:val="Titre3"/>
      </w:pPr>
    </w:p>
    <w:p w14:paraId="636D8556" w14:textId="77777777" w:rsidR="007C616D" w:rsidRDefault="007C616D" w:rsidP="00D70E94">
      <w:pPr>
        <w:pStyle w:val="Titre3"/>
      </w:pPr>
    </w:p>
    <w:p w14:paraId="7BA129E0" w14:textId="77777777" w:rsidR="007C616D" w:rsidRDefault="007C616D" w:rsidP="00D70E94">
      <w:pPr>
        <w:pStyle w:val="Titre3"/>
      </w:pPr>
    </w:p>
    <w:p w14:paraId="70D07D51" w14:textId="77777777" w:rsidR="007C616D" w:rsidRDefault="007C616D" w:rsidP="00D70E94">
      <w:pPr>
        <w:pStyle w:val="Titre3"/>
      </w:pPr>
    </w:p>
    <w:p w14:paraId="096491E0" w14:textId="77777777" w:rsidR="007C616D" w:rsidRDefault="007C616D" w:rsidP="00D70E94">
      <w:pPr>
        <w:pStyle w:val="Titre3"/>
      </w:pPr>
    </w:p>
    <w:p w14:paraId="723D052E" w14:textId="77777777" w:rsidR="007C616D" w:rsidRDefault="007C616D" w:rsidP="00D70E94">
      <w:pPr>
        <w:pStyle w:val="Titre3"/>
      </w:pPr>
    </w:p>
    <w:p w14:paraId="29FCA881" w14:textId="77777777" w:rsidR="007C616D" w:rsidRDefault="007C616D" w:rsidP="00D70E94">
      <w:pPr>
        <w:pStyle w:val="Titre3"/>
      </w:pPr>
    </w:p>
    <w:p w14:paraId="5CD91AD4" w14:textId="4F1E844C" w:rsidR="0054460F" w:rsidRDefault="00000000">
      <w:r>
        <w:t xml:space="preserve">Your production target must be greater than "0" for </w:t>
      </w:r>
      <w:r w:rsidR="001F68F2">
        <w:t>EweManage</w:t>
      </w:r>
      <w:r>
        <w:t xml:space="preserve"> to recognize you as a dairy producer. Otherwise, you will not have access to the special menus and features of milk production.</w:t>
      </w:r>
    </w:p>
    <w:p w14:paraId="0FE7192D" w14:textId="77777777" w:rsidR="0054460F" w:rsidRDefault="00000000">
      <w:r>
        <w:rPr>
          <w:b/>
        </w:rPr>
        <w:t>Number of milk samples during checks</w:t>
      </w:r>
      <w:r>
        <w:t>: this value may be 1 or 2. If you choose 1 sample, the software behaves as follows:</w:t>
      </w:r>
    </w:p>
    <w:p w14:paraId="2FBD84E0" w14:textId="77777777" w:rsidR="0054460F" w:rsidRDefault="00000000">
      <w:pPr>
        <w:pStyle w:val="Paragraphedeliste"/>
        <w:numPr>
          <w:ilvl w:val="0"/>
          <w:numId w:val="57"/>
        </w:numPr>
      </w:pPr>
      <w:r>
        <w:t>If a single sample is taken, the total weighing shall be adjusted according to the percentage selected in the following box</w:t>
      </w:r>
    </w:p>
    <w:p w14:paraId="149F61B1" w14:textId="77777777" w:rsidR="0054460F" w:rsidRDefault="00000000">
      <w:pPr>
        <w:pStyle w:val="Paragraphedeliste"/>
        <w:numPr>
          <w:ilvl w:val="0"/>
          <w:numId w:val="57"/>
        </w:numPr>
      </w:pPr>
      <w:r>
        <w:t>If you still take 2 samples, the total will be the sum of AM + PM</w:t>
      </w:r>
    </w:p>
    <w:p w14:paraId="41736E63" w14:textId="77777777" w:rsidR="0054460F" w:rsidRDefault="00000000">
      <w:r>
        <w:t>If you have indicated that you are making 2 samples, no adjustment will be made to the total, whether you have made your second takeover or not.</w:t>
      </w:r>
    </w:p>
    <w:p w14:paraId="045E9074" w14:textId="77777777" w:rsidR="0054460F" w:rsidRDefault="00000000">
      <w:r>
        <w:rPr>
          <w:b/>
        </w:rPr>
        <w:t>Lactanet herd number</w:t>
      </w:r>
      <w:r>
        <w:t>: This number is mandatory for the export of milk control data to Lactanet.</w:t>
      </w:r>
    </w:p>
    <w:p w14:paraId="3AD8665E" w14:textId="77777777" w:rsidR="0054460F" w:rsidRDefault="00000000">
      <w:r>
        <w:rPr>
          <w:b/>
        </w:rPr>
        <w:t>Adjustment Factors</w:t>
      </w:r>
      <w:r>
        <w:t>: These factors readjust the measured quantity of milk control under ewe age. You can enter the values you want, but the default values have been taken from the following source (thanks to Mrs. Rachel White ):</w:t>
      </w:r>
    </w:p>
    <w:p w14:paraId="1ADBEEC8" w14:textId="77777777" w:rsidR="0054460F" w:rsidRDefault="00000000">
      <w:pPr>
        <w:spacing w:after="0" w:line="240" w:lineRule="auto"/>
        <w:rPr>
          <w:rFonts w:ascii="Calibri" w:eastAsia="Times New Roman" w:hAnsi="Calibri" w:cs="Times New Roman"/>
          <w:bCs/>
          <w:color w:val="000000"/>
          <w:lang w:val="en-CA"/>
        </w:rPr>
      </w:pPr>
      <w:r>
        <w:rPr>
          <w:rFonts w:ascii="Calibri" w:eastAsia="Times New Roman" w:hAnsi="Calibri" w:cs="Times New Roman"/>
          <w:bCs/>
          <w:color w:val="000000"/>
        </w:rPr>
        <w:t xml:space="preserve">Great Lakes Dairy Sheep Symposium </w:t>
      </w:r>
    </w:p>
    <w:p w14:paraId="02641ED7" w14:textId="77777777" w:rsidR="0054460F" w:rsidRDefault="00000000">
      <w:pPr>
        <w:spacing w:after="0" w:line="240" w:lineRule="auto"/>
        <w:rPr>
          <w:rFonts w:ascii="Calibri" w:eastAsia="Times New Roman" w:hAnsi="Calibri" w:cs="Times New Roman"/>
          <w:bCs/>
          <w:color w:val="000000"/>
          <w:lang w:val="en-CA"/>
        </w:rPr>
      </w:pPr>
      <w:r>
        <w:rPr>
          <w:rFonts w:ascii="Calibri" w:eastAsia="Times New Roman" w:hAnsi="Calibri" w:cs="Times New Roman"/>
          <w:bCs/>
          <w:color w:val="000000"/>
        </w:rPr>
        <w:t>November 1-3, 2007 Guelph, Ontario</w:t>
      </w:r>
    </w:p>
    <w:p w14:paraId="55FFC9B6" w14:textId="77777777" w:rsidR="0054460F" w:rsidRDefault="00000000">
      <w:pPr>
        <w:spacing w:after="0" w:line="240" w:lineRule="auto"/>
        <w:rPr>
          <w:rFonts w:ascii="Calibri" w:eastAsia="Times New Roman" w:hAnsi="Calibri" w:cs="Times New Roman"/>
          <w:bCs/>
          <w:color w:val="000000"/>
          <w:lang w:val="en-CA"/>
        </w:rPr>
      </w:pPr>
      <w:r>
        <w:rPr>
          <w:rFonts w:ascii="Calibri" w:eastAsia="Times New Roman" w:hAnsi="Calibri" w:cs="Times New Roman"/>
          <w:bCs/>
          <w:color w:val="000000"/>
        </w:rPr>
        <w:t>Canada</w:t>
      </w:r>
    </w:p>
    <w:p w14:paraId="50EA4062" w14:textId="77777777" w:rsidR="0054460F" w:rsidRDefault="00000000">
      <w:pPr>
        <w:spacing w:after="0" w:line="240" w:lineRule="auto"/>
        <w:rPr>
          <w:rFonts w:ascii="Calibri" w:eastAsia="Times New Roman" w:hAnsi="Calibri" w:cs="Times New Roman"/>
          <w:bCs/>
          <w:color w:val="000000"/>
          <w:lang w:val="en-CA"/>
        </w:rPr>
      </w:pPr>
      <w:r>
        <w:rPr>
          <w:rFonts w:ascii="Calibri" w:eastAsia="Times New Roman" w:hAnsi="Calibri" w:cs="Times New Roman"/>
          <w:bCs/>
          <w:color w:val="000000"/>
        </w:rPr>
        <w:t>CONFERENCE TITLE: REALISTIC EXPECTATIONS FOR MILK YIELD AND PRICE OF MILK</w:t>
      </w:r>
    </w:p>
    <w:p w14:paraId="45B4C458" w14:textId="77777777" w:rsidR="0054460F" w:rsidRDefault="00000000">
      <w:pPr>
        <w:spacing w:after="0" w:line="240" w:lineRule="auto"/>
        <w:rPr>
          <w:rFonts w:ascii="Calibri" w:eastAsia="Times New Roman" w:hAnsi="Calibri" w:cs="Times New Roman"/>
          <w:bCs/>
          <w:color w:val="000000"/>
          <w:lang w:val="en-CA"/>
        </w:rPr>
      </w:pPr>
      <w:r>
        <w:rPr>
          <w:rFonts w:ascii="Calibri" w:eastAsia="Times New Roman" w:hAnsi="Calibri" w:cs="Times New Roman"/>
          <w:color w:val="000000"/>
        </w:rPr>
        <w:t> </w:t>
      </w:r>
      <w:r>
        <w:rPr>
          <w:rFonts w:ascii="Calibri" w:eastAsia="Times New Roman" w:hAnsi="Calibri" w:cs="Times New Roman"/>
          <w:bCs/>
          <w:color w:val="000000"/>
        </w:rPr>
        <w:t>Yves Berger</w:t>
      </w:r>
    </w:p>
    <w:p w14:paraId="42DD4E84" w14:textId="77777777" w:rsidR="0054460F" w:rsidRDefault="00000000">
      <w:pPr>
        <w:spacing w:after="0" w:line="240" w:lineRule="auto"/>
        <w:rPr>
          <w:rFonts w:ascii="Calibri" w:eastAsia="Times New Roman" w:hAnsi="Calibri" w:cs="Times New Roman"/>
          <w:bCs/>
          <w:color w:val="000000"/>
          <w:lang w:val="en-CA"/>
        </w:rPr>
      </w:pPr>
      <w:r>
        <w:rPr>
          <w:rFonts w:ascii="Calibri" w:eastAsia="Times New Roman" w:hAnsi="Calibri" w:cs="Times New Roman"/>
          <w:bCs/>
          <w:color w:val="000000"/>
        </w:rPr>
        <w:t>Spooner Ag. Research station</w:t>
      </w:r>
    </w:p>
    <w:p w14:paraId="3F1A0308" w14:textId="77777777" w:rsidR="0054460F" w:rsidRDefault="00000000">
      <w:pPr>
        <w:spacing w:after="0" w:line="240" w:lineRule="auto"/>
        <w:rPr>
          <w:rFonts w:ascii="Calibri" w:eastAsia="Times New Roman" w:hAnsi="Calibri" w:cs="Times New Roman"/>
          <w:bCs/>
          <w:color w:val="000000"/>
        </w:rPr>
      </w:pPr>
      <w:r>
        <w:rPr>
          <w:rFonts w:ascii="Calibri" w:eastAsia="Times New Roman" w:hAnsi="Calibri" w:cs="Times New Roman"/>
          <w:bCs/>
          <w:color w:val="000000"/>
        </w:rPr>
        <w:t>University of Wisconsin-Madison</w:t>
      </w:r>
    </w:p>
    <w:p w14:paraId="63F32504" w14:textId="77777777" w:rsidR="0054460F" w:rsidRDefault="00000000">
      <w:pPr>
        <w:spacing w:after="0" w:line="240" w:lineRule="auto"/>
        <w:rPr>
          <w:rFonts w:ascii="Calibri" w:eastAsia="Times New Roman" w:hAnsi="Calibri" w:cs="Times New Roman"/>
          <w:bCs/>
          <w:color w:val="000000"/>
        </w:rPr>
      </w:pPr>
      <w:r>
        <w:rPr>
          <w:rFonts w:ascii="Calibri" w:eastAsia="Times New Roman" w:hAnsi="Calibri" w:cs="Times New Roman"/>
          <w:bCs/>
          <w:color w:val="000000"/>
        </w:rPr>
        <w:t>Spooner, Wisconsin, USA</w:t>
      </w:r>
    </w:p>
    <w:p w14:paraId="01E005DD" w14:textId="77777777" w:rsidR="0054460F" w:rsidRDefault="00000000">
      <w:pPr>
        <w:spacing w:after="0" w:line="240" w:lineRule="auto"/>
        <w:rPr>
          <w:rFonts w:ascii="Calibri" w:eastAsia="Times New Roman" w:hAnsi="Calibri" w:cs="Times New Roman"/>
          <w:bCs/>
          <w:color w:val="000000"/>
        </w:rPr>
      </w:pPr>
      <w:r>
        <w:rPr>
          <w:rFonts w:ascii="Calibri" w:eastAsia="Times New Roman" w:hAnsi="Calibri" w:cs="Times New Roman"/>
          <w:bCs/>
          <w:color w:val="000000"/>
        </w:rPr>
        <w:t>P.S. the table is on page 23 of the book of lectures available on the Internet</w:t>
      </w:r>
    </w:p>
    <w:p w14:paraId="0A4DA8FC" w14:textId="77777777" w:rsidR="0054460F" w:rsidRDefault="00000000">
      <w:pPr>
        <w:spacing w:after="0" w:line="240" w:lineRule="auto"/>
        <w:rPr>
          <w:rFonts w:ascii="Calibri" w:eastAsia="Times New Roman" w:hAnsi="Calibri" w:cs="Times New Roman"/>
          <w:bCs/>
          <w:color w:val="000000"/>
          <w:lang w:val="en-CA"/>
        </w:rPr>
      </w:pPr>
      <w:r>
        <w:rPr>
          <w:rFonts w:ascii="Calibri" w:eastAsia="Times New Roman" w:hAnsi="Calibri" w:cs="Times New Roman"/>
          <w:color w:val="000000"/>
        </w:rPr>
        <w:t> </w:t>
      </w:r>
      <w:r>
        <w:rPr>
          <w:rFonts w:ascii="Calibri" w:eastAsia="Times New Roman" w:hAnsi="Calibri" w:cs="Times New Roman"/>
          <w:bCs/>
          <w:color w:val="000000"/>
        </w:rPr>
        <w:t>Presented by: THE DAIRY SHEEP ASSOCIATION OF NORTH AMERICA</w:t>
      </w:r>
    </w:p>
    <w:p w14:paraId="605879C7" w14:textId="77777777" w:rsidR="0054460F" w:rsidRDefault="00000000">
      <w:pPr>
        <w:spacing w:after="0" w:line="240" w:lineRule="auto"/>
        <w:rPr>
          <w:rFonts w:ascii="Calibri" w:eastAsia="Times New Roman" w:hAnsi="Calibri" w:cs="Times New Roman"/>
          <w:bCs/>
          <w:color w:val="000000"/>
        </w:rPr>
      </w:pPr>
      <w:r>
        <w:rPr>
          <w:rFonts w:ascii="Calibri" w:eastAsia="Times New Roman" w:hAnsi="Calibri" w:cs="Times New Roman"/>
          <w:bCs/>
          <w:color w:val="000000"/>
        </w:rPr>
        <w:t>(DSANA)</w:t>
      </w:r>
    </w:p>
    <w:p w14:paraId="3D44BAE6" w14:textId="77777777" w:rsidR="0054460F" w:rsidRDefault="00000000">
      <w:pPr>
        <w:spacing w:after="0" w:line="240" w:lineRule="auto"/>
        <w:rPr>
          <w:rFonts w:ascii="Calibri" w:eastAsia="Times New Roman" w:hAnsi="Calibri" w:cs="Times New Roman"/>
          <w:bCs/>
          <w:color w:val="000000"/>
        </w:rPr>
      </w:pPr>
      <w:r>
        <w:rPr>
          <w:rFonts w:ascii="Calibri" w:eastAsia="Times New Roman" w:hAnsi="Calibri" w:cs="Times New Roman"/>
          <w:bCs/>
          <w:color w:val="000000"/>
        </w:rPr>
        <w:t xml:space="preserve">Adjustment factors affect only data in the current production table. However, when you transfer a milking period to the annual table and "flush" the current production table, the adjusted data is also transferred to the appropriate fields, but changing the factors later does not change the annual table data. </w:t>
      </w:r>
    </w:p>
    <w:p w14:paraId="10C2DE87" w14:textId="77777777" w:rsidR="0054460F" w:rsidRDefault="00000000">
      <w:pPr>
        <w:spacing w:after="0" w:line="240" w:lineRule="auto"/>
        <w:rPr>
          <w:rFonts w:ascii="Calibri" w:eastAsia="Times New Roman" w:hAnsi="Calibri" w:cs="Times New Roman"/>
          <w:bCs/>
          <w:color w:val="000000"/>
        </w:rPr>
      </w:pPr>
      <w:r>
        <w:rPr>
          <w:rFonts w:ascii="Calibri" w:eastAsia="Times New Roman" w:hAnsi="Calibri" w:cs="Times New Roman"/>
          <w:bCs/>
          <w:color w:val="000000"/>
        </w:rPr>
        <w:t>This means that if you change your adjustment factors from one year to the next, you will need to remember the old factors so that you can compare the corrected annual data because the correction may vary from year to year depending on the changes you may have made.</w:t>
      </w:r>
    </w:p>
    <w:p w14:paraId="1EDF93C6" w14:textId="77777777" w:rsidR="003D6598" w:rsidRDefault="003D6598" w:rsidP="003D6598"/>
    <w:p w14:paraId="0234C549" w14:textId="77777777" w:rsidR="0054460F" w:rsidRDefault="00000000">
      <w:r>
        <w:rPr>
          <w:b/>
        </w:rPr>
        <w:t>Milking hours</w:t>
      </w:r>
      <w:r>
        <w:t>: These hours are the normal milking hours for your herd. If you plan to submit your data for analysis, identifying the time range is important because it tends to determine the milk quantity forecast factors in the Lactanet or Génovis forecast models.</w:t>
      </w:r>
    </w:p>
    <w:p w14:paraId="3D813765" w14:textId="77777777" w:rsidR="001573A2" w:rsidRDefault="001573A2" w:rsidP="001573A2"/>
    <w:p w14:paraId="2136E82D" w14:textId="77777777" w:rsidR="001573A2" w:rsidRDefault="001573A2" w:rsidP="001573A2"/>
    <w:p w14:paraId="5275BF98" w14:textId="77777777" w:rsidR="0054460F" w:rsidRDefault="00000000">
      <w:pPr>
        <w:pStyle w:val="Titre3"/>
      </w:pPr>
      <w:bookmarkStart w:id="653" w:name="_Toc159948100"/>
      <w:r>
        <w:t>24.1.2 Lactation screen</w:t>
      </w:r>
      <w:bookmarkEnd w:id="653"/>
    </w:p>
    <w:p w14:paraId="0A43FB5F" w14:textId="77777777" w:rsidR="0054460F" w:rsidRDefault="00000000">
      <w:r>
        <w:t>The following figure identifies the data entry screen for a ewe:</w:t>
      </w:r>
    </w:p>
    <w:p w14:paraId="6D0F141F" w14:textId="77777777" w:rsidR="0054460F" w:rsidRDefault="00000000">
      <w:pPr>
        <w:pStyle w:val="Titre4"/>
      </w:pPr>
      <w:bookmarkStart w:id="654" w:name="_Toc159948101"/>
      <w:r>
        <w:t>Current lactation</w:t>
      </w:r>
      <w:bookmarkEnd w:id="654"/>
    </w:p>
    <w:p w14:paraId="7683D455" w14:textId="77777777" w:rsidR="0054460F" w:rsidRDefault="00000000">
      <w:r>
        <w:t>Current lactation is assigned automatically when lambing the ewe, if this data is empty, or is calculated when transferring the first control to Lactanet according to the age of the ewe. The current lactation can be adjusted manually once and will be automatically incremented by 1 on each subsequent lambing.</w:t>
      </w:r>
    </w:p>
    <w:p w14:paraId="3A75B073" w14:textId="77777777" w:rsidR="0054460F" w:rsidRDefault="00000000">
      <w:r>
        <w:t>This is important because it is also used to adjust production data based on the adjustment factors in your business data. If no figure is given, the adjusted values will show "?".</w:t>
      </w:r>
    </w:p>
    <w:p w14:paraId="4FFEF116" w14:textId="77777777" w:rsidR="0054460F" w:rsidRDefault="00000000">
      <w:pPr>
        <w:pStyle w:val="Titre4"/>
      </w:pPr>
      <w:bookmarkStart w:id="655" w:name="_Toc159948102"/>
      <w:r>
        <w:t>Milk grading</w:t>
      </w:r>
      <w:bookmarkEnd w:id="655"/>
    </w:p>
    <w:p w14:paraId="0273B382" w14:textId="77777777" w:rsidR="0054460F" w:rsidRDefault="00000000">
      <w:r>
        <w:t>This ranking, from 1 to 5, is used to identify your best subjects and potentially identify as replacement eels eels from these good milks. The classification assignment function of the group control menu is used to automatically identify a group of ewe lambs from a selected category of ewe as replacement lambs:</w:t>
      </w:r>
    </w:p>
    <w:p w14:paraId="2BBA45E3" w14:textId="77777777" w:rsidR="00AC2AFC" w:rsidRDefault="00AC2AFC" w:rsidP="00AC2AFC">
      <w:pPr>
        <w:jc w:val="center"/>
        <w:rPr>
          <w:noProof/>
          <w:lang w:eastAsia="fr-CA"/>
        </w:rPr>
      </w:pPr>
      <w:r w:rsidRPr="00AC2AFC">
        <w:rPr>
          <w:noProof/>
          <w:lang w:eastAsia="fr-CA"/>
        </w:rPr>
        <w:drawing>
          <wp:inline distT="0" distB="0" distL="0" distR="0" wp14:anchorId="105F3DC1" wp14:editId="30D0DB66">
            <wp:extent cx="2365473" cy="1352550"/>
            <wp:effectExtent l="19050" t="0" r="0" b="0"/>
            <wp:docPr id="410" name="Image 18" descr="\\psf\Home\\Desktop\Capture d’écran 2014-01-12 à 14.4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sf\Home\\Desktop\Capture d’écran 2014-01-12 à 14.43.04.png"/>
                    <pic:cNvPicPr>
                      <a:picLocks noChangeAspect="1" noChangeArrowheads="1"/>
                    </pic:cNvPicPr>
                  </pic:nvPicPr>
                  <pic:blipFill>
                    <a:blip r:embed="rId440" cstate="print"/>
                    <a:srcRect/>
                    <a:stretch>
                      <a:fillRect/>
                    </a:stretch>
                  </pic:blipFill>
                  <pic:spPr bwMode="auto">
                    <a:xfrm>
                      <a:off x="0" y="0"/>
                      <a:ext cx="2365473" cy="1352550"/>
                    </a:xfrm>
                    <a:prstGeom prst="rect">
                      <a:avLst/>
                    </a:prstGeom>
                    <a:noFill/>
                    <a:ln w="9525">
                      <a:noFill/>
                      <a:miter lim="800000"/>
                      <a:headEnd/>
                      <a:tailEnd/>
                    </a:ln>
                  </pic:spPr>
                </pic:pic>
              </a:graphicData>
            </a:graphic>
          </wp:inline>
        </w:drawing>
      </w:r>
    </w:p>
    <w:p w14:paraId="2417F022" w14:textId="77777777" w:rsidR="0054460F" w:rsidRDefault="00000000">
      <w:pPr>
        <w:pStyle w:val="Titre4"/>
        <w:rPr>
          <w:noProof/>
          <w:lang w:eastAsia="fr-CA"/>
        </w:rPr>
      </w:pPr>
      <w:bookmarkStart w:id="656" w:name="_Toc159948103"/>
      <w:r>
        <w:rPr>
          <w:noProof/>
        </w:rPr>
        <w:t>Lactanet's computer number</w:t>
      </w:r>
      <w:bookmarkEnd w:id="656"/>
      <w:r>
        <w:rPr>
          <w:noProof/>
        </w:rPr>
        <w:t xml:space="preserve"> </w:t>
      </w:r>
    </w:p>
    <w:p w14:paraId="45640A97" w14:textId="77777777" w:rsidR="0054460F" w:rsidRDefault="00000000">
      <w:pPr>
        <w:rPr>
          <w:noProof/>
          <w:lang w:eastAsia="fr-CA"/>
        </w:rPr>
      </w:pPr>
      <w:r>
        <w:rPr>
          <w:noProof/>
        </w:rPr>
        <w:t>This number is entered automatically when you import milk quality data from Lactanet TIP reports. This data cannot be modified by the producer and constitutes a reference number for Lactanet</w:t>
      </w:r>
    </w:p>
    <w:p w14:paraId="29F70C36" w14:textId="77777777" w:rsidR="0054460F" w:rsidRDefault="00000000">
      <w:pPr>
        <w:pStyle w:val="Titre4"/>
        <w:rPr>
          <w:noProof/>
          <w:lang w:eastAsia="fr-CA"/>
        </w:rPr>
      </w:pPr>
      <w:bookmarkStart w:id="657" w:name="_Toc159948104"/>
      <w:r>
        <w:rPr>
          <w:noProof/>
        </w:rPr>
        <w:t>Date of drying-off:</w:t>
      </w:r>
      <w:bookmarkEnd w:id="657"/>
    </w:p>
    <w:p w14:paraId="059C46CB" w14:textId="77777777" w:rsidR="0054460F" w:rsidRDefault="00000000">
      <w:pPr>
        <w:rPr>
          <w:noProof/>
          <w:lang w:eastAsia="fr-CA"/>
        </w:rPr>
      </w:pPr>
      <w:r>
        <w:rPr>
          <w:noProof/>
        </w:rPr>
        <w:t xml:space="preserve">This date can be identified by animal, by group of animals (using the button to the right of the date) or by the "group" function using either the PSION or a reading stick. </w:t>
      </w:r>
    </w:p>
    <w:p w14:paraId="57547EAF" w14:textId="77777777" w:rsidR="0054460F" w:rsidRDefault="00000000">
      <w:pPr>
        <w:rPr>
          <w:noProof/>
          <w:lang w:eastAsia="fr-CA"/>
        </w:rPr>
      </w:pPr>
      <w:r>
        <w:rPr>
          <w:noProof/>
        </w:rPr>
        <w:t>The drying-off date is used in the Lactanet reports and to calculate the number of milk days for ewes. When no date is entered and the control is "closed" by copying the data to the annual table, the date of the last milk control is used by default as the drying-off date.</w:t>
      </w:r>
    </w:p>
    <w:p w14:paraId="5F8CEE77" w14:textId="77777777" w:rsidR="0054460F" w:rsidRDefault="00000000">
      <w:r>
        <w:rPr>
          <w:noProof/>
          <w:lang w:eastAsia="fr-CA"/>
        </w:rPr>
        <mc:AlternateContent>
          <mc:Choice Requires="wps">
            <w:drawing>
              <wp:anchor distT="0" distB="0" distL="114300" distR="114300" simplePos="0" relativeHeight="252041216" behindDoc="0" locked="0" layoutInCell="1" allowOverlap="1" wp14:anchorId="577D9A11" wp14:editId="088C58FE">
                <wp:simplePos x="0" y="0"/>
                <wp:positionH relativeFrom="column">
                  <wp:posOffset>3895725</wp:posOffset>
                </wp:positionH>
                <wp:positionV relativeFrom="paragraph">
                  <wp:posOffset>-171450</wp:posOffset>
                </wp:positionV>
                <wp:extent cx="1352550" cy="390525"/>
                <wp:effectExtent l="9525" t="9525" r="9525" b="1428750"/>
                <wp:wrapNone/>
                <wp:docPr id="578" name="Auto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390525"/>
                        </a:xfrm>
                        <a:prstGeom prst="wedgeRectCallout">
                          <a:avLst>
                            <a:gd name="adj1" fmla="val 47088"/>
                            <a:gd name="adj2" fmla="val 404148"/>
                          </a:avLst>
                        </a:prstGeom>
                        <a:solidFill>
                          <a:srgbClr val="FFFFFF"/>
                        </a:solidFill>
                        <a:ln w="9525">
                          <a:solidFill>
                            <a:srgbClr val="000000"/>
                          </a:solidFill>
                          <a:miter lim="800000"/>
                          <a:headEnd/>
                          <a:tailEnd/>
                        </a:ln>
                      </wps:spPr>
                      <wps:txbx>
                        <w:txbxContent>
                          <w:p w14:paraId="3AE36815" w14:textId="77777777" w:rsidR="0054460F" w:rsidRDefault="00000000">
                            <w:pPr>
                              <w:rPr>
                                <w:sz w:val="18"/>
                                <w:szCs w:val="18"/>
                                <w:lang w:val="en-CA"/>
                              </w:rPr>
                            </w:pPr>
                            <w:r>
                              <w:rPr>
                                <w:sz w:val="18"/>
                                <w:szCs w:val="18"/>
                              </w:rPr>
                              <w:t>Current lactation period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D9A11" id="AutoShape 427" o:spid="_x0000_s1246" type="#_x0000_t61" style="position:absolute;margin-left:306.75pt;margin-top:-13.5pt;width:106.5pt;height:30.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" adj="20971,98096">
                <v:textbox>
                  <w:txbxContent>
                    <w:p w14:paraId="3AE36815" w14:textId="77777777" w:rsidR="0054460F" w:rsidRDefault="00000000">
                      <w:pPr>
                        <w:rPr>
                          <w:sz w:val="18"/>
                          <w:szCs w:val="18"/>
                          <w:lang w:val="en-CA"/>
                        </w:rPr>
                      </w:pPr>
                      <w:r>
                        <w:rPr>
                          <w:sz w:val="18"/>
                          <w:szCs w:val="18"/>
                        </w:rPr>
                        <w:t>Current lactation period</w:t>
                      </w:r>
                    </w:p>
                  </w:txbxContent>
                </v:textbox>
              </v:shape>
            </w:pict>
          </mc:Fallback>
        </mc:AlternateContent>
      </w:r>
      <w:r>
        <w:rPr>
          <w:noProof/>
          <w:lang w:eastAsia="fr-CA"/>
        </w:rPr>
        <mc:AlternateContent>
          <mc:Choice Requires="wps">
            <w:drawing>
              <wp:anchor distT="0" distB="0" distL="114300" distR="114300" simplePos="0" relativeHeight="252040192" behindDoc="0" locked="0" layoutInCell="1" allowOverlap="1" wp14:anchorId="0B3EC173" wp14:editId="018FFC99">
                <wp:simplePos x="0" y="0"/>
                <wp:positionH relativeFrom="column">
                  <wp:posOffset>1704975</wp:posOffset>
                </wp:positionH>
                <wp:positionV relativeFrom="paragraph">
                  <wp:posOffset>-123825</wp:posOffset>
                </wp:positionV>
                <wp:extent cx="1038225" cy="466725"/>
                <wp:effectExtent l="9525" t="9525" r="1047750" b="1076325"/>
                <wp:wrapNone/>
                <wp:docPr id="577" name="AutoShape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466725"/>
                        </a:xfrm>
                        <a:prstGeom prst="wedgeRectCallout">
                          <a:avLst>
                            <a:gd name="adj1" fmla="val 142477"/>
                            <a:gd name="adj2" fmla="val 265509"/>
                          </a:avLst>
                        </a:prstGeom>
                        <a:solidFill>
                          <a:srgbClr val="FFFFFF"/>
                        </a:solidFill>
                        <a:ln w="9525">
                          <a:solidFill>
                            <a:srgbClr val="000000"/>
                          </a:solidFill>
                          <a:miter lim="800000"/>
                          <a:headEnd/>
                          <a:tailEnd/>
                        </a:ln>
                      </wps:spPr>
                      <wps:txbx>
                        <w:txbxContent>
                          <w:p w14:paraId="07F4DA14" w14:textId="77777777" w:rsidR="0054460F" w:rsidRDefault="00000000">
                            <w:pPr>
                              <w:rPr>
                                <w:sz w:val="18"/>
                                <w:szCs w:val="18"/>
                                <w:lang w:val="en-CA"/>
                              </w:rPr>
                            </w:pPr>
                            <w:r>
                              <w:rPr>
                                <w:sz w:val="18"/>
                                <w:szCs w:val="18"/>
                              </w:rPr>
                              <w:t>Date of drying-off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EC173" id="AutoShape 426" o:spid="_x0000_s1247" type="#_x0000_t61" style="position:absolute;margin-left:134.25pt;margin-top:-9.75pt;width:81.75pt;height:36.7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" adj="41575,68150">
                <v:textbox>
                  <w:txbxContent>
                    <w:p w14:paraId="07F4DA14" w14:textId="77777777" w:rsidR="0054460F" w:rsidRDefault="00000000">
                      <w:pPr>
                        <w:rPr>
                          <w:sz w:val="18"/>
                          <w:szCs w:val="18"/>
                          <w:lang w:val="en-CA"/>
                        </w:rPr>
                      </w:pPr>
                      <w:r>
                        <w:rPr>
                          <w:sz w:val="18"/>
                          <w:szCs w:val="18"/>
                        </w:rPr>
                        <w:t>Date of drying-off</w:t>
                      </w:r>
                    </w:p>
                  </w:txbxContent>
                </v:textbox>
              </v:shape>
            </w:pict>
          </mc:Fallback>
        </mc:AlternateContent>
      </w:r>
      <w:r>
        <w:rPr>
          <w:noProof/>
          <w:lang w:eastAsia="fr-CA"/>
        </w:rPr>
        <mc:AlternateContent>
          <mc:Choice Requires="wps">
            <w:drawing>
              <wp:anchor distT="0" distB="0" distL="114300" distR="114300" simplePos="0" relativeHeight="252039168" behindDoc="0" locked="0" layoutInCell="1" allowOverlap="1" wp14:anchorId="0BDA2651" wp14:editId="4AFCB5C3">
                <wp:simplePos x="0" y="0"/>
                <wp:positionH relativeFrom="column">
                  <wp:posOffset>38100</wp:posOffset>
                </wp:positionH>
                <wp:positionV relativeFrom="paragraph">
                  <wp:posOffset>9525</wp:posOffset>
                </wp:positionV>
                <wp:extent cx="771525" cy="333375"/>
                <wp:effectExtent l="9525" t="9525" r="9525" b="1419225"/>
                <wp:wrapNone/>
                <wp:docPr id="576" name="AutoShape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333375"/>
                        </a:xfrm>
                        <a:prstGeom prst="wedgeRectCallout">
                          <a:avLst>
                            <a:gd name="adj1" fmla="val 4403"/>
                            <a:gd name="adj2" fmla="val 452856"/>
                          </a:avLst>
                        </a:prstGeom>
                        <a:solidFill>
                          <a:srgbClr val="FFFFFF"/>
                        </a:solidFill>
                        <a:ln w="9525">
                          <a:solidFill>
                            <a:srgbClr val="000000"/>
                          </a:solidFill>
                          <a:miter lim="800000"/>
                          <a:headEnd/>
                          <a:tailEnd/>
                        </a:ln>
                      </wps:spPr>
                      <wps:txbx>
                        <w:txbxContent>
                          <w:p w14:paraId="714E7E1A" w14:textId="77777777" w:rsidR="0054460F" w:rsidRDefault="00000000">
                            <w:pPr>
                              <w:rPr>
                                <w:sz w:val="16"/>
                                <w:szCs w:val="16"/>
                                <w:lang w:val="en-CA"/>
                              </w:rPr>
                            </w:pPr>
                            <w:r>
                              <w:rPr>
                                <w:sz w:val="16"/>
                                <w:szCs w:val="16"/>
                              </w:rPr>
                              <w:t>Classification index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A2651" id="AutoShape 425" o:spid="_x0000_s1248" type="#_x0000_t61" style="position:absolute;margin-left:3pt;margin-top:.75pt;width:60.75pt;height:26.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" adj="11751,108617">
                <v:textbox>
                  <w:txbxContent>
                    <w:p w14:paraId="714E7E1A" w14:textId="77777777" w:rsidR="0054460F" w:rsidRDefault="00000000">
                      <w:pPr>
                        <w:rPr>
                          <w:sz w:val="16"/>
                          <w:szCs w:val="16"/>
                          <w:lang w:val="en-CA"/>
                        </w:rPr>
                      </w:pPr>
                      <w:r>
                        <w:rPr>
                          <w:sz w:val="16"/>
                          <w:szCs w:val="16"/>
                        </w:rPr>
                        <w:t>Classification index</w:t>
                      </w:r>
                    </w:p>
                  </w:txbxContent>
                </v:textbox>
              </v:shape>
            </w:pict>
          </mc:Fallback>
        </mc:AlternateContent>
      </w:r>
      <w:r>
        <w:rPr>
          <w:noProof/>
          <w:lang w:eastAsia="fr-CA"/>
        </w:rPr>
        <w:drawing>
          <wp:anchor distT="0" distB="0" distL="114300" distR="114300" simplePos="0" relativeHeight="252038144" behindDoc="0" locked="0" layoutInCell="1" allowOverlap="1" wp14:anchorId="5BD5D1FE" wp14:editId="34E5DED5">
            <wp:simplePos x="0" y="0"/>
            <wp:positionH relativeFrom="column">
              <wp:posOffset>-257175</wp:posOffset>
            </wp:positionH>
            <wp:positionV relativeFrom="paragraph">
              <wp:posOffset>735330</wp:posOffset>
            </wp:positionV>
            <wp:extent cx="6067425" cy="3609975"/>
            <wp:effectExtent l="19050" t="0" r="9525" b="0"/>
            <wp:wrapSquare wrapText="bothSides"/>
            <wp:docPr id="407" name="Image 16" descr="\\psf\Home\\Desktop\Capture d’écran 2014-01-12 à 14.3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sf\Home\\Desktop\Capture d’écran 2014-01-12 à 14.38.13.png"/>
                    <pic:cNvPicPr>
                      <a:picLocks noChangeAspect="1" noChangeArrowheads="1"/>
                    </pic:cNvPicPr>
                  </pic:nvPicPr>
                  <pic:blipFill>
                    <a:blip r:embed="rId441" cstate="print"/>
                    <a:srcRect/>
                    <a:stretch>
                      <a:fillRect/>
                    </a:stretch>
                  </pic:blipFill>
                  <pic:spPr bwMode="auto">
                    <a:xfrm>
                      <a:off x="0" y="0"/>
                      <a:ext cx="6067425" cy="3609975"/>
                    </a:xfrm>
                    <a:prstGeom prst="rect">
                      <a:avLst/>
                    </a:prstGeom>
                    <a:noFill/>
                    <a:ln w="9525">
                      <a:noFill/>
                      <a:miter lim="800000"/>
                      <a:headEnd/>
                      <a:tailEnd/>
                    </a:ln>
                  </pic:spPr>
                </pic:pic>
              </a:graphicData>
            </a:graphic>
          </wp:anchor>
        </w:drawing>
      </w:r>
    </w:p>
    <w:p w14:paraId="3CA544D7" w14:textId="77777777" w:rsidR="001573A2" w:rsidRDefault="001573A2" w:rsidP="001573A2"/>
    <w:bookmarkStart w:id="658" w:name="_Toc159948105"/>
    <w:p w14:paraId="2B4EBE61" w14:textId="77777777" w:rsidR="00441DEB" w:rsidRDefault="0011795B" w:rsidP="00D70E94">
      <w:pPr>
        <w:pStyle w:val="Titre3"/>
      </w:pPr>
      <w:r>
        <w:rPr>
          <w:noProof/>
          <w:lang w:eastAsia="fr-CA"/>
        </w:rPr>
        <mc:AlternateContent>
          <mc:Choice Requires="wps">
            <w:drawing>
              <wp:anchor distT="0" distB="0" distL="114300" distR="114300" simplePos="0" relativeHeight="252045312" behindDoc="0" locked="0" layoutInCell="1" allowOverlap="1" wp14:anchorId="71A257E2" wp14:editId="7C127661">
                <wp:simplePos x="0" y="0"/>
                <wp:positionH relativeFrom="column">
                  <wp:posOffset>2695575</wp:posOffset>
                </wp:positionH>
                <wp:positionV relativeFrom="paragraph">
                  <wp:posOffset>3150870</wp:posOffset>
                </wp:positionV>
                <wp:extent cx="266700" cy="2276475"/>
                <wp:effectExtent l="9525" t="7620" r="57150" b="20955"/>
                <wp:wrapNone/>
                <wp:docPr id="575" name="AutoShap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2276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8562DC" id="AutoShape 431" o:spid="_x0000_s1026" type="#_x0000_t32" style="position:absolute;margin-left:212.25pt;margin-top:248.1pt;width:21pt;height:179.2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">
                <v:stroke endarrow="block"/>
              </v:shape>
            </w:pict>
          </mc:Fallback>
        </mc:AlternateContent>
      </w:r>
      <w:r>
        <w:rPr>
          <w:noProof/>
          <w:lang w:eastAsia="fr-CA"/>
        </w:rPr>
        <mc:AlternateContent>
          <mc:Choice Requires="wps">
            <w:drawing>
              <wp:anchor distT="0" distB="0" distL="114300" distR="114300" simplePos="0" relativeHeight="252044288" behindDoc="0" locked="0" layoutInCell="1" allowOverlap="1" wp14:anchorId="6B545C0D" wp14:editId="1E5C3F75">
                <wp:simplePos x="0" y="0"/>
                <wp:positionH relativeFrom="column">
                  <wp:posOffset>2057400</wp:posOffset>
                </wp:positionH>
                <wp:positionV relativeFrom="paragraph">
                  <wp:posOffset>2331720</wp:posOffset>
                </wp:positionV>
                <wp:extent cx="1390650" cy="876300"/>
                <wp:effectExtent l="9525" t="664845" r="371475" b="11430"/>
                <wp:wrapNone/>
                <wp:docPr id="574" name="AutoShape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876300"/>
                        </a:xfrm>
                        <a:prstGeom prst="wedgeRoundRectCallout">
                          <a:avLst>
                            <a:gd name="adj1" fmla="val 74065"/>
                            <a:gd name="adj2" fmla="val -121958"/>
                            <a:gd name="adj3" fmla="val 16667"/>
                          </a:avLst>
                        </a:prstGeom>
                        <a:solidFill>
                          <a:srgbClr val="FFFFFF"/>
                        </a:solidFill>
                        <a:ln w="9525">
                          <a:solidFill>
                            <a:srgbClr val="000000"/>
                          </a:solidFill>
                          <a:miter lim="800000"/>
                          <a:headEnd/>
                          <a:tailEnd/>
                        </a:ln>
                      </wps:spPr>
                      <wps:txbx>
                        <w:txbxContent>
                          <w:p w14:paraId="5D75167B" w14:textId="77777777" w:rsidR="0054460F" w:rsidRDefault="00000000">
                            <w:pPr>
                              <w:rPr>
                                <w:sz w:val="16"/>
                                <w:szCs w:val="16"/>
                              </w:rPr>
                            </w:pPr>
                            <w:r>
                              <w:rPr>
                                <w:sz w:val="16"/>
                                <w:szCs w:val="16"/>
                              </w:rPr>
                              <w:t>Clicking a button for an inspection date provides the total production for the inspection 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45C0D" id="AutoShape 430" o:spid="_x0000_s1249" type="#_x0000_t62" style="position:absolute;margin-left:162pt;margin-top:183.6pt;width:109.5pt;height:69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" adj="26798,-15543">
                <v:textbox>
                  <w:txbxContent>
                    <w:p w14:paraId="5D75167B" w14:textId="77777777" w:rsidR="0054460F" w:rsidRDefault="00000000">
                      <w:pPr>
                        <w:rPr>
                          <w:sz w:val="16"/>
                          <w:szCs w:val="16"/>
                        </w:rPr>
                      </w:pPr>
                      <w:r>
                        <w:rPr>
                          <w:sz w:val="16"/>
                          <w:szCs w:val="16"/>
                        </w:rPr>
                        <w:t>Clicking a button for an inspection date provides the total production for the inspection date</w:t>
                      </w:r>
                    </w:p>
                  </w:txbxContent>
                </v:textbox>
              </v:shape>
            </w:pict>
          </mc:Fallback>
        </mc:AlternateContent>
      </w:r>
      <w:bookmarkEnd w:id="658"/>
    </w:p>
    <w:p w14:paraId="06EA53A7" w14:textId="77777777" w:rsidR="00441DEB" w:rsidRPr="00441DEB" w:rsidRDefault="0011795B" w:rsidP="00441DEB">
      <w:r>
        <w:rPr>
          <w:noProof/>
          <w:lang w:eastAsia="fr-CA"/>
        </w:rPr>
        <mc:AlternateContent>
          <mc:Choice Requires="wps">
            <w:drawing>
              <wp:anchor distT="0" distB="0" distL="114300" distR="114300" simplePos="0" relativeHeight="252043264" behindDoc="0" locked="0" layoutInCell="1" allowOverlap="1" wp14:anchorId="53FB3229" wp14:editId="66C033BF">
                <wp:simplePos x="0" y="0"/>
                <wp:positionH relativeFrom="column">
                  <wp:posOffset>3895725</wp:posOffset>
                </wp:positionH>
                <wp:positionV relativeFrom="paragraph">
                  <wp:posOffset>30480</wp:posOffset>
                </wp:positionV>
                <wp:extent cx="2247900" cy="1085850"/>
                <wp:effectExtent l="9525" t="430530" r="9525" b="7620"/>
                <wp:wrapNone/>
                <wp:docPr id="573" name="AutoShape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1085850"/>
                        </a:xfrm>
                        <a:prstGeom prst="wedgeRectCallout">
                          <a:avLst>
                            <a:gd name="adj1" fmla="val -33588"/>
                            <a:gd name="adj2" fmla="val -87894"/>
                          </a:avLst>
                        </a:prstGeom>
                        <a:solidFill>
                          <a:srgbClr val="FFFFFF"/>
                        </a:solidFill>
                        <a:ln w="9525">
                          <a:solidFill>
                            <a:srgbClr val="000000"/>
                          </a:solidFill>
                          <a:miter lim="800000"/>
                          <a:headEnd/>
                          <a:tailEnd/>
                        </a:ln>
                      </wps:spPr>
                      <wps:txbx>
                        <w:txbxContent>
                          <w:p w14:paraId="5A486716" w14:textId="77777777" w:rsidR="0054460F" w:rsidRDefault="00000000">
                            <w:pPr>
                              <w:rPr>
                                <w:sz w:val="18"/>
                                <w:szCs w:val="18"/>
                              </w:rPr>
                            </w:pPr>
                            <w:r>
                              <w:rPr>
                                <w:sz w:val="18"/>
                                <w:szCs w:val="18"/>
                              </w:rPr>
                              <w:t>This table contains data for the current lactation period and can be cleared when closing a control where the table of contents is entered in the annual lactation table on the left.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FB3229" id="AutoShape 429" o:spid="_x0000_s1250" type="#_x0000_t61" style="position:absolute;margin-left:306.75pt;margin-top:2.4pt;width:177pt;height:85.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" adj="3545,-8185">
                <v:textbox>
                  <w:txbxContent>
                    <w:p w14:paraId="5A486716" w14:textId="77777777" w:rsidR="0054460F" w:rsidRDefault="00000000">
                      <w:pPr>
                        <w:rPr>
                          <w:sz w:val="18"/>
                          <w:szCs w:val="18"/>
                        </w:rPr>
                      </w:pPr>
                      <w:r>
                        <w:rPr>
                          <w:sz w:val="18"/>
                          <w:szCs w:val="18"/>
                        </w:rPr>
                        <w:t>This table contains data for the current lactation period and can be cleared when closing a control where the table of contents is entered in the annual lactation table on the left.</w:t>
                      </w:r>
                    </w:p>
                  </w:txbxContent>
                </v:textbox>
              </v:shape>
            </w:pict>
          </mc:Fallback>
        </mc:AlternateContent>
      </w:r>
      <w:r>
        <w:rPr>
          <w:noProof/>
          <w:lang w:eastAsia="fr-CA"/>
        </w:rPr>
        <mc:AlternateContent>
          <mc:Choice Requires="wps">
            <w:drawing>
              <wp:anchor distT="0" distB="0" distL="114300" distR="114300" simplePos="0" relativeHeight="252042240" behindDoc="0" locked="0" layoutInCell="1" allowOverlap="1" wp14:anchorId="768E12F4" wp14:editId="437A2269">
                <wp:simplePos x="0" y="0"/>
                <wp:positionH relativeFrom="column">
                  <wp:posOffset>-447675</wp:posOffset>
                </wp:positionH>
                <wp:positionV relativeFrom="paragraph">
                  <wp:posOffset>97155</wp:posOffset>
                </wp:positionV>
                <wp:extent cx="2857500" cy="1019175"/>
                <wp:effectExtent l="9525" t="1030605" r="9525" b="7620"/>
                <wp:wrapNone/>
                <wp:docPr id="572" name="AutoShap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1019175"/>
                        </a:xfrm>
                        <a:prstGeom prst="wedgeRectCallout">
                          <a:avLst>
                            <a:gd name="adj1" fmla="val 14579"/>
                            <a:gd name="adj2" fmla="val -148880"/>
                          </a:avLst>
                        </a:prstGeom>
                        <a:solidFill>
                          <a:srgbClr val="FFFFFF"/>
                        </a:solidFill>
                        <a:ln w="9525">
                          <a:solidFill>
                            <a:srgbClr val="000000"/>
                          </a:solidFill>
                          <a:miter lim="800000"/>
                          <a:headEnd/>
                          <a:tailEnd/>
                        </a:ln>
                      </wps:spPr>
                      <wps:txbx>
                        <w:txbxContent>
                          <w:p w14:paraId="07AAF330" w14:textId="77777777" w:rsidR="0054460F" w:rsidRDefault="00000000">
                            <w:pPr>
                              <w:rPr>
                                <w:sz w:val="18"/>
                                <w:szCs w:val="18"/>
                              </w:rPr>
                            </w:pPr>
                            <w:r>
                              <w:rPr>
                                <w:sz w:val="18"/>
                                <w:szCs w:val="18"/>
                              </w:rPr>
                              <w:t>This section contains the summary of data for each lactation period for up to 12 lactations. They are entered when the controls are ‘closed’ following drying-off and are obligatory before starting a new lactation period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E12F4" id="AutoShape 428" o:spid="_x0000_s1251" type="#_x0000_t61" style="position:absolute;margin-left:-35.25pt;margin-top:7.65pt;width:225pt;height:80.2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" adj="13949,-21358">
                <v:textbox>
                  <w:txbxContent>
                    <w:p w14:paraId="07AAF330" w14:textId="77777777" w:rsidR="0054460F" w:rsidRDefault="00000000">
                      <w:pPr>
                        <w:rPr>
                          <w:sz w:val="18"/>
                          <w:szCs w:val="18"/>
                        </w:rPr>
                      </w:pPr>
                      <w:r>
                        <w:rPr>
                          <w:sz w:val="18"/>
                          <w:szCs w:val="18"/>
                        </w:rPr>
                        <w:t>This section contains the summary of data for each lactation period for up to 12 lactations. They are entered when the controls are ‘closed’ following drying-off and are obligatory before starting a new lactation period</w:t>
                      </w:r>
                    </w:p>
                  </w:txbxContent>
                </v:textbox>
              </v:shape>
            </w:pict>
          </mc:Fallback>
        </mc:AlternateContent>
      </w:r>
    </w:p>
    <w:p w14:paraId="6697DAEC" w14:textId="77777777" w:rsidR="00441DEB" w:rsidRDefault="00441DEB" w:rsidP="00D70E94">
      <w:pPr>
        <w:pStyle w:val="Titre3"/>
      </w:pPr>
    </w:p>
    <w:p w14:paraId="6AB684D8" w14:textId="77777777" w:rsidR="00441DEB" w:rsidRDefault="00441DEB" w:rsidP="00D70E94">
      <w:pPr>
        <w:pStyle w:val="Titre3"/>
      </w:pPr>
    </w:p>
    <w:p w14:paraId="77134EFF" w14:textId="77777777" w:rsidR="00441DEB" w:rsidRDefault="00441DEB" w:rsidP="00D70E94">
      <w:pPr>
        <w:pStyle w:val="Titre3"/>
      </w:pPr>
    </w:p>
    <w:p w14:paraId="3ACA887E" w14:textId="77777777" w:rsidR="00441DEB" w:rsidRDefault="001E5FFF" w:rsidP="00D70E94">
      <w:pPr>
        <w:pStyle w:val="Titre3"/>
      </w:pPr>
      <w:bookmarkStart w:id="659" w:name="_Toc159948106"/>
      <w:r>
        <w:rPr>
          <w:noProof/>
          <w:lang w:eastAsia="fr-CA"/>
        </w:rPr>
        <w:drawing>
          <wp:anchor distT="0" distB="0" distL="114300" distR="114300" simplePos="0" relativeHeight="252050432" behindDoc="0" locked="0" layoutInCell="1" allowOverlap="1" wp14:anchorId="3F86F514" wp14:editId="3774DF6D">
            <wp:simplePos x="0" y="0"/>
            <wp:positionH relativeFrom="column">
              <wp:posOffset>2295525</wp:posOffset>
            </wp:positionH>
            <wp:positionV relativeFrom="paragraph">
              <wp:posOffset>141605</wp:posOffset>
            </wp:positionV>
            <wp:extent cx="2171065" cy="2190750"/>
            <wp:effectExtent l="19050" t="0" r="635" b="0"/>
            <wp:wrapSquare wrapText="bothSides"/>
            <wp:docPr id="413" name="Image 19" descr="\\psf\Home\\Desktop\Capture d’écran 2014-01-12 à 14.5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sf\Home\\Desktop\Capture d’écran 2014-01-12 à 14.56.02.png"/>
                    <pic:cNvPicPr>
                      <a:picLocks noChangeAspect="1" noChangeArrowheads="1"/>
                    </pic:cNvPicPr>
                  </pic:nvPicPr>
                  <pic:blipFill>
                    <a:blip r:embed="rId442" cstate="print"/>
                    <a:stretch>
                      <a:fillRect/>
                    </a:stretch>
                  </pic:blipFill>
                  <pic:spPr bwMode="auto">
                    <a:xfrm>
                      <a:off x="0" y="0"/>
                      <a:ext cx="2171065" cy="2190750"/>
                    </a:xfrm>
                    <a:prstGeom prst="rect">
                      <a:avLst/>
                    </a:prstGeom>
                    <a:noFill/>
                    <a:ln w="9525">
                      <a:noFill/>
                      <a:miter lim="800000"/>
                      <a:headEnd/>
                      <a:tailEnd/>
                    </a:ln>
                  </pic:spPr>
                </pic:pic>
              </a:graphicData>
            </a:graphic>
          </wp:anchor>
        </w:drawing>
      </w:r>
      <w:bookmarkEnd w:id="659"/>
    </w:p>
    <w:p w14:paraId="06E32D5B" w14:textId="77777777" w:rsidR="0054460F" w:rsidRDefault="00000000">
      <w:pPr>
        <w:spacing w:after="0"/>
        <w:rPr>
          <w:rFonts w:eastAsiaTheme="majorEastAsia" w:cstheme="majorBidi"/>
          <w:bCs/>
        </w:rPr>
      </w:pPr>
      <w:r>
        <w:rPr>
          <w:rFonts w:eastAsiaTheme="majorEastAsia" w:cstheme="majorBidi"/>
          <w:bCs/>
        </w:rPr>
        <w:t>With version 1.95, the</w:t>
      </w:r>
    </w:p>
    <w:p w14:paraId="544FBEE5" w14:textId="77777777" w:rsidR="0054460F" w:rsidRDefault="00000000">
      <w:pPr>
        <w:spacing w:after="0"/>
        <w:rPr>
          <w:rFonts w:eastAsiaTheme="majorEastAsia" w:cstheme="majorBidi"/>
          <w:bCs/>
        </w:rPr>
      </w:pPr>
      <w:r>
        <w:rPr>
          <w:rFonts w:eastAsiaTheme="majorEastAsia" w:cstheme="majorBidi"/>
          <w:bCs/>
        </w:rPr>
        <w:t>Production estimate</w:t>
      </w:r>
    </w:p>
    <w:p w14:paraId="125B31EF" w14:textId="77777777" w:rsidR="0054460F" w:rsidRDefault="00000000">
      <w:pPr>
        <w:spacing w:after="0"/>
        <w:rPr>
          <w:rFonts w:eastAsiaTheme="majorEastAsia" w:cstheme="majorBidi"/>
          <w:bCs/>
        </w:rPr>
      </w:pPr>
      <w:r>
        <w:rPr>
          <w:rFonts w:eastAsiaTheme="majorEastAsia" w:cstheme="majorBidi"/>
          <w:bCs/>
        </w:rPr>
        <w:t>allows you to perform the analysis for</w:t>
      </w:r>
    </w:p>
    <w:p w14:paraId="4F975007" w14:textId="77777777" w:rsidR="0054460F" w:rsidRDefault="00000000">
      <w:pPr>
        <w:spacing w:after="0"/>
        <w:rPr>
          <w:rFonts w:eastAsiaTheme="majorEastAsia" w:cstheme="majorBidi"/>
          <w:bCs/>
        </w:rPr>
      </w:pPr>
      <w:r>
        <w:rPr>
          <w:rFonts w:eastAsiaTheme="majorEastAsia" w:cstheme="majorBidi"/>
          <w:bCs/>
        </w:rPr>
        <w:t xml:space="preserve">one group only and get </w:t>
      </w:r>
    </w:p>
    <w:p w14:paraId="7AE5EAD7" w14:textId="77777777" w:rsidR="0054460F" w:rsidRDefault="00000000">
      <w:pPr>
        <w:spacing w:after="0"/>
        <w:rPr>
          <w:rFonts w:eastAsiaTheme="majorEastAsia" w:cstheme="majorBidi"/>
          <w:bCs/>
        </w:rPr>
      </w:pPr>
      <w:r>
        <w:rPr>
          <w:rFonts w:eastAsiaTheme="majorEastAsia" w:cstheme="majorBidi"/>
          <w:bCs/>
        </w:rPr>
        <w:t>averages per check</w:t>
      </w:r>
    </w:p>
    <w:p w14:paraId="616F3330" w14:textId="77777777" w:rsidR="0054460F" w:rsidRDefault="00000000">
      <w:pPr>
        <w:spacing w:after="0"/>
        <w:rPr>
          <w:rFonts w:eastAsiaTheme="majorEastAsia" w:cstheme="majorBidi"/>
          <w:bCs/>
        </w:rPr>
      </w:pPr>
      <w:r>
        <w:rPr>
          <w:rFonts w:eastAsiaTheme="majorEastAsia" w:cstheme="majorBidi"/>
          <w:bCs/>
        </w:rPr>
        <w:t>and by group.</w:t>
      </w:r>
      <w:r>
        <w:rPr>
          <w:rFonts w:eastAsiaTheme="majorEastAsia" w:cstheme="majorBidi"/>
          <w:bCs/>
        </w:rPr>
        <w:br w:type="textWrapping" w:clear="all"/>
      </w:r>
    </w:p>
    <w:p w14:paraId="020BA6A9" w14:textId="77777777" w:rsidR="00EF0E6E" w:rsidRDefault="00EF0E6E" w:rsidP="00EF0E6E"/>
    <w:p w14:paraId="14055C4B" w14:textId="77777777" w:rsidR="00EF0E6E" w:rsidRDefault="00EF0E6E" w:rsidP="00EF0E6E"/>
    <w:p w14:paraId="2CB253E2" w14:textId="77777777" w:rsidR="00EF0E6E" w:rsidRDefault="00EF0E6E" w:rsidP="00EF0E6E">
      <w:r>
        <w:rPr>
          <w:noProof/>
          <w:lang w:eastAsia="fr-CA"/>
        </w:rPr>
        <w:drawing>
          <wp:anchor distT="0" distB="0" distL="114300" distR="114300" simplePos="0" relativeHeight="252046336" behindDoc="0" locked="0" layoutInCell="1" allowOverlap="1" wp14:anchorId="19AC264D" wp14:editId="7C46194F">
            <wp:simplePos x="0" y="0"/>
            <wp:positionH relativeFrom="column">
              <wp:posOffset>19050</wp:posOffset>
            </wp:positionH>
            <wp:positionV relativeFrom="paragraph">
              <wp:posOffset>0</wp:posOffset>
            </wp:positionV>
            <wp:extent cx="2934970" cy="4095750"/>
            <wp:effectExtent l="19050" t="0" r="0" b="0"/>
            <wp:wrapSquare wrapText="bothSides"/>
            <wp:docPr id="229" name="Image 4" descr="\\psf\Home\\Desktop\Capture d’écran 2014-01-14 à 11.5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f\Home\\Desktop\Capture d’écran 2014-01-14 à 11.50.10.png"/>
                    <pic:cNvPicPr>
                      <a:picLocks noChangeAspect="1" noChangeArrowheads="1"/>
                    </pic:cNvPicPr>
                  </pic:nvPicPr>
                  <pic:blipFill>
                    <a:blip r:embed="rId443" cstate="print"/>
                    <a:srcRect/>
                    <a:stretch>
                      <a:fillRect/>
                    </a:stretch>
                  </pic:blipFill>
                  <pic:spPr bwMode="auto">
                    <a:xfrm>
                      <a:off x="0" y="0"/>
                      <a:ext cx="2934970" cy="4095750"/>
                    </a:xfrm>
                    <a:prstGeom prst="rect">
                      <a:avLst/>
                    </a:prstGeom>
                    <a:noFill/>
                    <a:ln w="9525">
                      <a:noFill/>
                      <a:miter lim="800000"/>
                      <a:headEnd/>
                      <a:tailEnd/>
                    </a:ln>
                  </pic:spPr>
                </pic:pic>
              </a:graphicData>
            </a:graphic>
          </wp:anchor>
        </w:drawing>
      </w:r>
    </w:p>
    <w:p w14:paraId="5048DD24" w14:textId="77777777" w:rsidR="00EF0E6E" w:rsidRDefault="00EF0E6E" w:rsidP="00EF0E6E"/>
    <w:p w14:paraId="16589854" w14:textId="77777777" w:rsidR="00EF0E6E" w:rsidRDefault="00EF0E6E" w:rsidP="00EF0E6E"/>
    <w:p w14:paraId="5FD897B8" w14:textId="77777777" w:rsidR="00EF0E6E" w:rsidRDefault="00EF0E6E" w:rsidP="00EF0E6E"/>
    <w:p w14:paraId="13415972" w14:textId="77777777" w:rsidR="0054460F" w:rsidRDefault="00000000">
      <w:r>
        <w:t>Production table for milk quality.</w:t>
      </w:r>
    </w:p>
    <w:p w14:paraId="4D111798" w14:textId="77777777" w:rsidR="0054460F" w:rsidRDefault="00000000">
      <w:r>
        <w:t>This table can be completed manually by creating "samples" using the main menu or can be automatically imported from your Lactanet "TIP" files</w:t>
      </w:r>
    </w:p>
    <w:p w14:paraId="23C3105E" w14:textId="77777777" w:rsidR="00EF0E6E" w:rsidRDefault="00EF0E6E" w:rsidP="00EF0E6E"/>
    <w:p w14:paraId="0D579A14" w14:textId="77777777" w:rsidR="00EF0E6E" w:rsidRDefault="00EF0E6E" w:rsidP="00EF0E6E"/>
    <w:p w14:paraId="74BEA005" w14:textId="77777777" w:rsidR="00EF0E6E" w:rsidRDefault="00EF0E6E" w:rsidP="00EF0E6E"/>
    <w:p w14:paraId="500DC6D8" w14:textId="77777777" w:rsidR="00EF0E6E" w:rsidRDefault="00EF0E6E" w:rsidP="00D70E94">
      <w:pPr>
        <w:pStyle w:val="Titre3"/>
      </w:pPr>
    </w:p>
    <w:p w14:paraId="3B921D04" w14:textId="77777777" w:rsidR="0054460F" w:rsidRDefault="00000000">
      <w:pPr>
        <w:pStyle w:val="Titre3"/>
      </w:pPr>
      <w:bookmarkStart w:id="660" w:name="_Toc159948107"/>
      <w:r>
        <w:t>24.1.3 Milk weighing</w:t>
      </w:r>
      <w:bookmarkEnd w:id="660"/>
    </w:p>
    <w:p w14:paraId="6F700668" w14:textId="77777777" w:rsidR="0054460F" w:rsidRDefault="00000000">
      <w:pPr>
        <w:pStyle w:val="Titre4"/>
      </w:pPr>
      <w:bookmarkStart w:id="661" w:name="_Toc159948108"/>
      <w:r>
        <w:t>24.1.3.1 Individual milk weighings</w:t>
      </w:r>
      <w:bookmarkEnd w:id="661"/>
      <w:r w:rsidR="001B115C">
        <w:fldChar w:fldCharType="begin"/>
      </w:r>
      <w:r w:rsidR="00A277AD">
        <w:instrText xml:space="preserve"> XE "</w:instrText>
      </w:r>
      <w:r w:rsidR="00A277AD" w:rsidRPr="00DE6BBE">
        <w:instrText>Pesées de lait:</w:instrText>
      </w:r>
      <w:r w:rsidR="00A277AD" w:rsidRPr="001318A6">
        <w:instrText>Gestion de la production laitière</w:instrText>
      </w:r>
      <w:r w:rsidR="00A277AD">
        <w:instrText xml:space="preserve">" </w:instrText>
      </w:r>
      <w:r w:rsidR="001B115C">
        <w:fldChar w:fldCharType="end"/>
      </w:r>
    </w:p>
    <w:p w14:paraId="37B2A976" w14:textId="77777777" w:rsidR="0054460F" w:rsidRDefault="00000000">
      <w:r>
        <w:t xml:space="preserve">Weights may be entered individually for each ewe or goat or for a group as a whole. The opening screen of milk production, as shown below, allows weighing inputs </w:t>
      </w:r>
      <w:r>
        <w:rPr>
          <w:b/>
        </w:rPr>
        <w:t>for an individual</w:t>
      </w:r>
      <w:r>
        <w:t>.</w:t>
      </w:r>
    </w:p>
    <w:p w14:paraId="5C1BDA13" w14:textId="77777777" w:rsidR="0054460F" w:rsidRDefault="00000000">
      <w:r>
        <w:t>The entries of the weighings with the appropriate milking date shall be entered in the blue table to the right of the screen. The yellow section, entitled "lactation" in the ewe statistics section, is used to compile the average data for each lactation period for a maximum of 12 periods. (a lactation period consists of a series of regular weighing operations for the duration of a lactation cycle).</w:t>
      </w:r>
    </w:p>
    <w:p w14:paraId="3389EC4F" w14:textId="310A3BEE" w:rsidR="0054460F" w:rsidRDefault="00000000">
      <w:r>
        <w:t xml:space="preserve"> </w:t>
      </w:r>
      <w:r w:rsidR="001F68F2">
        <w:t>EweManage</w:t>
      </w:r>
      <w:r>
        <w:t xml:space="preserve"> allows data to be recorded up to 12 days of measurement per lactation period, each day having a possibility of 2 milkings, one in the morning and one in the evening.</w:t>
      </w:r>
    </w:p>
    <w:p w14:paraId="4D3B71A2" w14:textId="77777777" w:rsidR="0054460F" w:rsidRDefault="00000000">
      <w:r>
        <w:t>Note: the figures shown as examples are for demonstration purposes only.</w:t>
      </w:r>
    </w:p>
    <w:p w14:paraId="7C833302" w14:textId="77777777" w:rsidR="0054460F" w:rsidRDefault="00000000">
      <w:r>
        <w:rPr>
          <w:noProof/>
          <w:lang w:eastAsia="fr-CA"/>
        </w:rPr>
        <mc:AlternateContent>
          <mc:Choice Requires="wps">
            <w:drawing>
              <wp:anchor distT="0" distB="0" distL="114300" distR="114300" simplePos="0" relativeHeight="251833344" behindDoc="0" locked="0" layoutInCell="1" allowOverlap="1" wp14:anchorId="2845D487" wp14:editId="19F6F704">
                <wp:simplePos x="0" y="0"/>
                <wp:positionH relativeFrom="column">
                  <wp:posOffset>4829175</wp:posOffset>
                </wp:positionH>
                <wp:positionV relativeFrom="paragraph">
                  <wp:posOffset>47625</wp:posOffset>
                </wp:positionV>
                <wp:extent cx="1152525" cy="899160"/>
                <wp:effectExtent l="733425" t="9525" r="9525" b="662940"/>
                <wp:wrapNone/>
                <wp:docPr id="571" name="AutoShap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899160"/>
                        </a:xfrm>
                        <a:prstGeom prst="wedgeRoundRectCallout">
                          <a:avLst>
                            <a:gd name="adj1" fmla="val -107412"/>
                            <a:gd name="adj2" fmla="val 118009"/>
                            <a:gd name="adj3" fmla="val 16667"/>
                          </a:avLst>
                        </a:prstGeom>
                        <a:solidFill>
                          <a:srgbClr val="FFFFFF"/>
                        </a:solidFill>
                        <a:ln w="9525">
                          <a:solidFill>
                            <a:srgbClr val="000000"/>
                          </a:solidFill>
                          <a:miter lim="800000"/>
                          <a:headEnd/>
                          <a:tailEnd/>
                        </a:ln>
                      </wps:spPr>
                      <wps:txbx>
                        <w:txbxContent>
                          <w:p w14:paraId="6FC72050" w14:textId="77777777" w:rsidR="0054460F" w:rsidRDefault="00000000">
                            <w:pPr>
                              <w:rPr>
                                <w:sz w:val="18"/>
                                <w:szCs w:val="18"/>
                              </w:rPr>
                            </w:pPr>
                            <w:r>
                              <w:rPr>
                                <w:sz w:val="18"/>
                                <w:szCs w:val="18"/>
                              </w:rPr>
                              <w:t>Input of control weighing for each measured draft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5D487" id="AutoShape 217" o:spid="_x0000_s1252" type="#_x0000_t62" style="position:absolute;margin-left:380.25pt;margin-top:3.75pt;width:90.75pt;height:70.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" adj="-12401,36290">
                <v:textbox>
                  <w:txbxContent>
                    <w:p w14:paraId="6FC72050" w14:textId="77777777" w:rsidR="0054460F" w:rsidRDefault="00000000">
                      <w:pPr>
                        <w:rPr>
                          <w:sz w:val="18"/>
                          <w:szCs w:val="18"/>
                        </w:rPr>
                      </w:pPr>
                      <w:r>
                        <w:rPr>
                          <w:sz w:val="18"/>
                          <w:szCs w:val="18"/>
                        </w:rPr>
                        <w:t>Input of control weighing for each measured draft</w:t>
                      </w:r>
                    </w:p>
                  </w:txbxContent>
                </v:textbox>
              </v:shape>
            </w:pict>
          </mc:Fallback>
        </mc:AlternateContent>
      </w:r>
      <w:r>
        <w:rPr>
          <w:noProof/>
          <w:lang w:eastAsia="fr-CA"/>
        </w:rPr>
        <mc:AlternateContent>
          <mc:Choice Requires="wps">
            <w:drawing>
              <wp:anchor distT="0" distB="0" distL="114300" distR="114300" simplePos="0" relativeHeight="251834368" behindDoc="0" locked="0" layoutInCell="1" allowOverlap="1" wp14:anchorId="326F223B" wp14:editId="6C80F9BD">
                <wp:simplePos x="0" y="0"/>
                <wp:positionH relativeFrom="column">
                  <wp:posOffset>571500</wp:posOffset>
                </wp:positionH>
                <wp:positionV relativeFrom="paragraph">
                  <wp:posOffset>1209675</wp:posOffset>
                </wp:positionV>
                <wp:extent cx="1524000" cy="590550"/>
                <wp:effectExtent l="9525" t="9525" r="257175" b="361950"/>
                <wp:wrapNone/>
                <wp:docPr id="570" name="AutoShap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590550"/>
                        </a:xfrm>
                        <a:prstGeom prst="wedgeRoundRectCallout">
                          <a:avLst>
                            <a:gd name="adj1" fmla="val 64167"/>
                            <a:gd name="adj2" fmla="val 106454"/>
                            <a:gd name="adj3" fmla="val 16667"/>
                          </a:avLst>
                        </a:prstGeom>
                        <a:solidFill>
                          <a:srgbClr val="FFFFFF"/>
                        </a:solidFill>
                        <a:ln w="9525">
                          <a:solidFill>
                            <a:srgbClr val="000000"/>
                          </a:solidFill>
                          <a:miter lim="800000"/>
                          <a:headEnd/>
                          <a:tailEnd/>
                        </a:ln>
                      </wps:spPr>
                      <wps:txbx>
                        <w:txbxContent>
                          <w:p w14:paraId="4A83BB8F" w14:textId="77777777" w:rsidR="0054460F" w:rsidRDefault="00000000">
                            <w:pPr>
                              <w:rPr>
                                <w:sz w:val="18"/>
                                <w:szCs w:val="18"/>
                              </w:rPr>
                            </w:pPr>
                            <w:r>
                              <w:rPr>
                                <w:sz w:val="18"/>
                                <w:szCs w:val="18"/>
                              </w:rPr>
                              <w:t>Table of production measures for each milking period.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F223B" id="AutoShape 218" o:spid="_x0000_s1253" type="#_x0000_t62" style="position:absolute;margin-left:45pt;margin-top:95.25pt;width:120pt;height:46.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" adj="24660,33794">
                <v:textbox>
                  <w:txbxContent>
                    <w:p w14:paraId="4A83BB8F" w14:textId="77777777" w:rsidR="0054460F" w:rsidRDefault="00000000">
                      <w:pPr>
                        <w:rPr>
                          <w:sz w:val="18"/>
                          <w:szCs w:val="18"/>
                        </w:rPr>
                      </w:pPr>
                      <w:r>
                        <w:rPr>
                          <w:sz w:val="18"/>
                          <w:szCs w:val="18"/>
                        </w:rPr>
                        <w:t>Table of production measures for each milking period.</w:t>
                      </w:r>
                    </w:p>
                  </w:txbxContent>
                </v:textbox>
              </v:shape>
            </w:pict>
          </mc:Fallback>
        </mc:AlternateContent>
      </w:r>
      <w:r>
        <w:t xml:space="preserve"> </w:t>
      </w:r>
      <w:r w:rsidR="00D70E94">
        <w:rPr>
          <w:noProof/>
          <w:lang w:eastAsia="fr-CA"/>
        </w:rPr>
        <w:drawing>
          <wp:inline distT="0" distB="0" distL="0" distR="0" wp14:anchorId="2AF9AC5E" wp14:editId="47564A6B">
            <wp:extent cx="5486400" cy="3450973"/>
            <wp:effectExtent l="19050" t="0" r="0" b="0"/>
            <wp:docPr id="25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4" cstate="print"/>
                    <a:stretch>
                      <a:fillRect/>
                    </a:stretch>
                  </pic:blipFill>
                  <pic:spPr bwMode="auto">
                    <a:xfrm>
                      <a:off x="0" y="0"/>
                      <a:ext cx="5486400" cy="3450973"/>
                    </a:xfrm>
                    <a:prstGeom prst="rect">
                      <a:avLst/>
                    </a:prstGeom>
                    <a:noFill/>
                    <a:ln w="9525">
                      <a:noFill/>
                      <a:miter lim="800000"/>
                      <a:headEnd/>
                      <a:tailEnd/>
                    </a:ln>
                  </pic:spPr>
                </pic:pic>
              </a:graphicData>
            </a:graphic>
          </wp:inline>
        </w:drawing>
      </w:r>
    </w:p>
    <w:p w14:paraId="5048C7CA" w14:textId="77777777" w:rsidR="00EF0E6E" w:rsidRDefault="00EF0E6E" w:rsidP="00EF0E6E">
      <w:pPr>
        <w:pStyle w:val="Titre4"/>
      </w:pPr>
    </w:p>
    <w:p w14:paraId="13257829" w14:textId="77777777" w:rsidR="00EF0E6E" w:rsidRDefault="00EF0E6E" w:rsidP="00EF0E6E">
      <w:pPr>
        <w:pStyle w:val="Titre4"/>
      </w:pPr>
    </w:p>
    <w:p w14:paraId="1F7F8654" w14:textId="77777777" w:rsidR="0054460F" w:rsidRDefault="00000000">
      <w:pPr>
        <w:pStyle w:val="Titre4"/>
      </w:pPr>
      <w:bookmarkStart w:id="662" w:name="_Toc159948109"/>
      <w:r>
        <w:t>24.1.3.2 Group milk weighing</w:t>
      </w:r>
      <w:bookmarkEnd w:id="662"/>
    </w:p>
    <w:p w14:paraId="7A50F84A" w14:textId="77777777" w:rsidR="0054460F" w:rsidRDefault="00000000">
      <w:r>
        <w:t xml:space="preserve">Weighing of milk for a group is done by choosing the item "Weighed for a whole group" from the weighing menu on the main menu bar. </w:t>
      </w:r>
    </w:p>
    <w:p w14:paraId="0F521C6E" w14:textId="77777777" w:rsidR="002A577F" w:rsidRDefault="002A577F" w:rsidP="00323A42">
      <w:r>
        <w:rPr>
          <w:noProof/>
          <w:lang w:eastAsia="fr-CA"/>
        </w:rPr>
        <w:drawing>
          <wp:inline distT="0" distB="0" distL="0" distR="0" wp14:anchorId="5471D485" wp14:editId="2DF2D081">
            <wp:extent cx="2828925" cy="1917647"/>
            <wp:effectExtent l="19050" t="0" r="9525" b="0"/>
            <wp:docPr id="115" name="Image 1" descr="\\psf\Home\\Desktop\Capture d’écran 2014-01-14 à 11.4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f\Home\\Desktop\Capture d’écran 2014-01-14 à 11.40.44.png"/>
                    <pic:cNvPicPr>
                      <a:picLocks noChangeAspect="1" noChangeArrowheads="1"/>
                    </pic:cNvPicPr>
                  </pic:nvPicPr>
                  <pic:blipFill>
                    <a:blip r:embed="rId445" cstate="print"/>
                    <a:srcRect/>
                    <a:stretch>
                      <a:fillRect/>
                    </a:stretch>
                  </pic:blipFill>
                  <pic:spPr bwMode="auto">
                    <a:xfrm>
                      <a:off x="0" y="0"/>
                      <a:ext cx="2828925" cy="1917647"/>
                    </a:xfrm>
                    <a:prstGeom prst="rect">
                      <a:avLst/>
                    </a:prstGeom>
                    <a:noFill/>
                    <a:ln w="9525">
                      <a:noFill/>
                      <a:miter lim="800000"/>
                      <a:headEnd/>
                      <a:tailEnd/>
                    </a:ln>
                  </pic:spPr>
                </pic:pic>
              </a:graphicData>
            </a:graphic>
          </wp:inline>
        </w:drawing>
      </w:r>
    </w:p>
    <w:p w14:paraId="5C197104" w14:textId="77777777" w:rsidR="0054460F" w:rsidRDefault="00000000">
      <w:r>
        <w:t>The producer then obtains the following screen:</w:t>
      </w:r>
    </w:p>
    <w:p w14:paraId="5711841D" w14:textId="77777777" w:rsidR="0054460F" w:rsidRDefault="00000000">
      <w:r>
        <w:rPr>
          <w:noProof/>
          <w:lang w:eastAsia="fr-CA"/>
        </w:rPr>
        <mc:AlternateContent>
          <mc:Choice Requires="wps">
            <w:drawing>
              <wp:anchor distT="0" distB="0" distL="114300" distR="114300" simplePos="0" relativeHeight="251835392" behindDoc="0" locked="0" layoutInCell="1" allowOverlap="1" wp14:anchorId="5735A4B3" wp14:editId="3FFC5DF0">
                <wp:simplePos x="0" y="0"/>
                <wp:positionH relativeFrom="column">
                  <wp:posOffset>2295525</wp:posOffset>
                </wp:positionH>
                <wp:positionV relativeFrom="paragraph">
                  <wp:posOffset>-57150</wp:posOffset>
                </wp:positionV>
                <wp:extent cx="1228725" cy="466725"/>
                <wp:effectExtent l="800100" t="9525" r="9525" b="400050"/>
                <wp:wrapNone/>
                <wp:docPr id="569"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466725"/>
                        </a:xfrm>
                        <a:prstGeom prst="wedgeRoundRectCallout">
                          <a:avLst>
                            <a:gd name="adj1" fmla="val -114292"/>
                            <a:gd name="adj2" fmla="val 125102"/>
                            <a:gd name="adj3" fmla="val 16667"/>
                          </a:avLst>
                        </a:prstGeom>
                        <a:solidFill>
                          <a:srgbClr val="FFFFFF"/>
                        </a:solidFill>
                        <a:ln w="9525">
                          <a:solidFill>
                            <a:srgbClr val="000000"/>
                          </a:solidFill>
                          <a:miter lim="800000"/>
                          <a:headEnd/>
                          <a:tailEnd/>
                        </a:ln>
                      </wps:spPr>
                      <wps:txbx>
                        <w:txbxContent>
                          <w:p w14:paraId="55664C64" w14:textId="77777777" w:rsidR="0054460F" w:rsidRDefault="00000000">
                            <w:pPr>
                              <w:rPr>
                                <w:sz w:val="18"/>
                                <w:szCs w:val="18"/>
                              </w:rPr>
                            </w:pPr>
                            <w:r>
                              <w:rPr>
                                <w:sz w:val="18"/>
                                <w:szCs w:val="18"/>
                              </w:rPr>
                              <w:t>Copy Date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5A4B3" id="AutoShape 219" o:spid="_x0000_s1254" type="#_x0000_t62" style="position:absolute;margin-left:180.75pt;margin-top:-4.5pt;width:96.75pt;height:36.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" adj="-13887,37822">
                <v:textbox>
                  <w:txbxContent>
                    <w:p w14:paraId="55664C64" w14:textId="77777777" w:rsidR="0054460F" w:rsidRDefault="00000000">
                      <w:pPr>
                        <w:rPr>
                          <w:sz w:val="18"/>
                          <w:szCs w:val="18"/>
                        </w:rPr>
                      </w:pPr>
                      <w:r>
                        <w:rPr>
                          <w:sz w:val="18"/>
                          <w:szCs w:val="18"/>
                        </w:rPr>
                        <w:t>Copy Date Button</w:t>
                      </w:r>
                    </w:p>
                  </w:txbxContent>
                </v:textbox>
              </v:shape>
            </w:pict>
          </mc:Fallback>
        </mc:AlternateContent>
      </w:r>
      <w:r>
        <w:rPr>
          <w:noProof/>
          <w:lang w:eastAsia="fr-CA"/>
        </w:rPr>
        <mc:AlternateContent>
          <mc:Choice Requires="wps">
            <w:drawing>
              <wp:anchor distT="0" distB="0" distL="114300" distR="114300" simplePos="0" relativeHeight="251836416" behindDoc="0" locked="0" layoutInCell="1" allowOverlap="1" wp14:anchorId="4FACA424" wp14:editId="2D21DEC2">
                <wp:simplePos x="0" y="0"/>
                <wp:positionH relativeFrom="column">
                  <wp:posOffset>2381250</wp:posOffset>
                </wp:positionH>
                <wp:positionV relativeFrom="paragraph">
                  <wp:posOffset>1156335</wp:posOffset>
                </wp:positionV>
                <wp:extent cx="1228725" cy="495300"/>
                <wp:effectExtent l="857250" t="127635" r="9525" b="5715"/>
                <wp:wrapNone/>
                <wp:docPr id="568" name="AutoShap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495300"/>
                        </a:xfrm>
                        <a:prstGeom prst="wedgeRoundRectCallout">
                          <a:avLst>
                            <a:gd name="adj1" fmla="val -113514"/>
                            <a:gd name="adj2" fmla="val -70384"/>
                            <a:gd name="adj3" fmla="val 16667"/>
                          </a:avLst>
                        </a:prstGeom>
                        <a:solidFill>
                          <a:srgbClr val="FFFFFF"/>
                        </a:solidFill>
                        <a:ln w="9525">
                          <a:solidFill>
                            <a:srgbClr val="000000"/>
                          </a:solidFill>
                          <a:miter lim="800000"/>
                          <a:headEnd/>
                          <a:tailEnd/>
                        </a:ln>
                      </wps:spPr>
                      <wps:txbx>
                        <w:txbxContent>
                          <w:p w14:paraId="5C2E1B21" w14:textId="77777777" w:rsidR="0054460F" w:rsidRDefault="00000000">
                            <w:pPr>
                              <w:rPr>
                                <w:sz w:val="18"/>
                                <w:szCs w:val="18"/>
                                <w:lang w:val="en-CA"/>
                              </w:rPr>
                            </w:pPr>
                            <w:r>
                              <w:rPr>
                                <w:sz w:val="18"/>
                                <w:szCs w:val="18"/>
                              </w:rPr>
                              <w:t>Input of weighing measurements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CA424" id="AutoShape 220" o:spid="_x0000_s1255" type="#_x0000_t62" style="position:absolute;margin-left:187.5pt;margin-top:91.05pt;width:96.75pt;height:39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" adj="-13719,-4403">
                <v:textbox>
                  <w:txbxContent>
                    <w:p w14:paraId="5C2E1B21" w14:textId="77777777" w:rsidR="0054460F" w:rsidRDefault="00000000">
                      <w:pPr>
                        <w:rPr>
                          <w:sz w:val="18"/>
                          <w:szCs w:val="18"/>
                          <w:lang w:val="en-CA"/>
                        </w:rPr>
                      </w:pPr>
                      <w:r>
                        <w:rPr>
                          <w:sz w:val="18"/>
                          <w:szCs w:val="18"/>
                        </w:rPr>
                        <w:t>Input of weighing measurements</w:t>
                      </w:r>
                    </w:p>
                  </w:txbxContent>
                </v:textbox>
              </v:shape>
            </w:pict>
          </mc:Fallback>
        </mc:AlternateContent>
      </w:r>
      <w:r>
        <w:rPr>
          <w:noProof/>
          <w:lang w:eastAsia="fr-CA"/>
        </w:rPr>
        <w:drawing>
          <wp:inline distT="0" distB="0" distL="0" distR="0" wp14:anchorId="076B7E9D" wp14:editId="41E5011C">
            <wp:extent cx="5486400" cy="1758073"/>
            <wp:effectExtent l="19050" t="0" r="0" b="0"/>
            <wp:docPr id="4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6" cstate="print"/>
                    <a:srcRect/>
                    <a:stretch>
                      <a:fillRect/>
                    </a:stretch>
                  </pic:blipFill>
                  <pic:spPr bwMode="auto">
                    <a:xfrm>
                      <a:off x="0" y="0"/>
                      <a:ext cx="5486400" cy="1758073"/>
                    </a:xfrm>
                    <a:prstGeom prst="rect">
                      <a:avLst/>
                    </a:prstGeom>
                    <a:noFill/>
                    <a:ln w="9525">
                      <a:noFill/>
                      <a:miter lim="800000"/>
                      <a:headEnd/>
                      <a:tailEnd/>
                    </a:ln>
                  </pic:spPr>
                </pic:pic>
              </a:graphicData>
            </a:graphic>
          </wp:inline>
        </w:drawing>
      </w:r>
    </w:p>
    <w:p w14:paraId="56062852" w14:textId="77777777" w:rsidR="0054460F" w:rsidRDefault="00000000">
      <w:r>
        <w:t>He must then enter the date of weighing in the corresponding date box for the first animal in the list and then click on the corresponding month button to copy the date for each of the animals in the group, then manually enter the weighings for each of the animals in the group.</w:t>
      </w:r>
    </w:p>
    <w:p w14:paraId="4545BF2F" w14:textId="40D0FAB3" w:rsidR="0054460F" w:rsidRDefault="00000000">
      <w:r>
        <w:t xml:space="preserve">Note: If you have a PSION, you can perform the weighing using it. Refer to section on using PSION (Workabout) and </w:t>
      </w:r>
      <w:r w:rsidR="001F68F2">
        <w:t>EweManage</w:t>
      </w:r>
      <w:r>
        <w:t xml:space="preserve"> Mobile.</w:t>
      </w:r>
    </w:p>
    <w:p w14:paraId="1FC44F69" w14:textId="77777777" w:rsidR="0054460F" w:rsidRDefault="00000000">
      <w:pPr>
        <w:pStyle w:val="Titre4"/>
      </w:pPr>
      <w:bookmarkStart w:id="663" w:name="_Toc159948110"/>
      <w:r>
        <w:t>24.1.3.3 Format of the weighing data</w:t>
      </w:r>
      <w:bookmarkEnd w:id="663"/>
    </w:p>
    <w:p w14:paraId="492720BF" w14:textId="77777777" w:rsidR="0054460F" w:rsidRDefault="00000000">
      <w:r>
        <w:t>Milk weighings are indicated with a digit plus 2 decimal places, always with the comma as a decimal place. However:</w:t>
      </w:r>
    </w:p>
    <w:p w14:paraId="7D2022AA" w14:textId="77777777" w:rsidR="0054460F" w:rsidRDefault="00000000">
      <w:pPr>
        <w:pStyle w:val="Paragraphedeliste"/>
        <w:numPr>
          <w:ilvl w:val="0"/>
          <w:numId w:val="58"/>
        </w:numPr>
      </w:pPr>
      <w:r>
        <w:t>Loss of control</w:t>
      </w:r>
      <w:r w:rsidR="001B115C">
        <w:fldChar w:fldCharType="begin"/>
      </w:r>
      <w:r>
        <w:instrText xml:space="preserve"> XE "</w:instrText>
      </w:r>
      <w:r w:rsidRPr="006843A5">
        <w:instrText>Contrôle laitier:Perte d'un contrôle</w:instrText>
      </w:r>
      <w:r>
        <w:instrText xml:space="preserve">" </w:instrText>
      </w:r>
      <w:r w:rsidR="001B115C">
        <w:fldChar w:fldCharType="end"/>
      </w:r>
      <w:r>
        <w:t> : If you have lost a data: you must indicate "0" as the milk weight. The calculation of the average will not be affected, but when transferring data to Lactanet, the code of "lost data" will be automatically applied</w:t>
      </w:r>
    </w:p>
    <w:p w14:paraId="54DEC772" w14:textId="77777777" w:rsidR="0054460F" w:rsidRDefault="00000000">
      <w:pPr>
        <w:pStyle w:val="Paragraphedeliste"/>
        <w:numPr>
          <w:ilvl w:val="0"/>
          <w:numId w:val="58"/>
        </w:numPr>
      </w:pPr>
      <w:r>
        <w:t>Animal not controlled due to disease</w:t>
      </w:r>
      <w:r w:rsidR="001B115C">
        <w:fldChar w:fldCharType="begin"/>
      </w:r>
      <w:r>
        <w:instrText xml:space="preserve"> XE "</w:instrText>
      </w:r>
      <w:r w:rsidRPr="0011404E">
        <w:instrText>Contrôle laitierdie:Animal non contrôlé pour cause de maladie</w:instrText>
      </w:r>
      <w:r>
        <w:instrText xml:space="preserve">" </w:instrText>
      </w:r>
      <w:r w:rsidR="001B115C">
        <w:fldChar w:fldCharType="end"/>
      </w:r>
      <w:r>
        <w:t> : If you voluntarily withdraw an animal from milking for a cause of illness. You must do the following:</w:t>
      </w:r>
    </w:p>
    <w:p w14:paraId="01964BA4" w14:textId="77777777" w:rsidR="0054460F" w:rsidRDefault="00000000">
      <w:pPr>
        <w:pStyle w:val="Paragraphedeliste"/>
        <w:numPr>
          <w:ilvl w:val="1"/>
          <w:numId w:val="58"/>
        </w:numPr>
      </w:pPr>
      <w:r>
        <w:t>Indicate ‘0’ as output as (a) above</w:t>
      </w:r>
    </w:p>
    <w:p w14:paraId="7DE08347" w14:textId="77777777" w:rsidR="0054460F" w:rsidRDefault="00000000">
      <w:pPr>
        <w:pStyle w:val="Paragraphedeliste"/>
        <w:numPr>
          <w:ilvl w:val="1"/>
          <w:numId w:val="58"/>
        </w:numPr>
      </w:pPr>
      <w:r>
        <w:rPr>
          <w:noProof/>
          <w:lang w:eastAsia="fr-CA"/>
        </w:rPr>
        <mc:AlternateContent>
          <mc:Choice Requires="wps">
            <w:drawing>
              <wp:anchor distT="0" distB="0" distL="114300" distR="114300" simplePos="0" relativeHeight="252051456" behindDoc="0" locked="0" layoutInCell="1" allowOverlap="1" wp14:anchorId="0968723B" wp14:editId="06F2F9DC">
                <wp:simplePos x="0" y="0"/>
                <wp:positionH relativeFrom="column">
                  <wp:posOffset>2381250</wp:posOffset>
                </wp:positionH>
                <wp:positionV relativeFrom="paragraph">
                  <wp:posOffset>622935</wp:posOffset>
                </wp:positionV>
                <wp:extent cx="3028950" cy="809625"/>
                <wp:effectExtent l="352425" t="13335" r="9525" b="567690"/>
                <wp:wrapNone/>
                <wp:docPr id="567" name="AutoShape 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8950" cy="809625"/>
                        </a:xfrm>
                        <a:prstGeom prst="wedgeRectCallout">
                          <a:avLst>
                            <a:gd name="adj1" fmla="val -60106"/>
                            <a:gd name="adj2" fmla="val 117060"/>
                          </a:avLst>
                        </a:prstGeom>
                        <a:solidFill>
                          <a:srgbClr val="FFFFFF"/>
                        </a:solidFill>
                        <a:ln w="9525">
                          <a:solidFill>
                            <a:srgbClr val="000000"/>
                          </a:solidFill>
                          <a:miter lim="800000"/>
                          <a:headEnd/>
                          <a:tailEnd/>
                        </a:ln>
                      </wps:spPr>
                      <wps:txbx>
                        <w:txbxContent>
                          <w:p w14:paraId="26AD88BF" w14:textId="77777777" w:rsidR="0054460F" w:rsidRDefault="00000000">
                            <w:pPr>
                              <w:rPr>
                                <w:sz w:val="18"/>
                                <w:szCs w:val="18"/>
                              </w:rPr>
                            </w:pPr>
                            <w:r>
                              <w:rPr>
                                <w:sz w:val="18"/>
                                <w:szCs w:val="18"/>
                              </w:rPr>
                              <w:t>Sickness codes in the case where ewes are removed from control. If no checks are carried out due to illness, enter the corresponding reason AND enter "0" as the production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8723B" id="AutoShape 436" o:spid="_x0000_s1256" type="#_x0000_t61" style="position:absolute;left:0;text-align:left;margin-left:187.5pt;margin-top:49.05pt;width:238.5pt;height:63.7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" adj="-2183,36085">
                <v:textbox>
                  <w:txbxContent>
                    <w:p w14:paraId="26AD88BF" w14:textId="77777777" w:rsidR="0054460F" w:rsidRDefault="00000000">
                      <w:pPr>
                        <w:rPr>
                          <w:sz w:val="18"/>
                          <w:szCs w:val="18"/>
                        </w:rPr>
                      </w:pPr>
                      <w:r>
                        <w:rPr>
                          <w:sz w:val="18"/>
                          <w:szCs w:val="18"/>
                        </w:rPr>
                        <w:t>Sickness codes in the case where ewes are removed from control. If no checks are carried out due to illness, enter the corresponding reason AND enter "0" as the production</w:t>
                      </w:r>
                    </w:p>
                  </w:txbxContent>
                </v:textbox>
              </v:shape>
            </w:pict>
          </mc:Fallback>
        </mc:AlternateContent>
      </w:r>
      <w:r>
        <w:t>Enter the sickness note code in the note section on the line corresponding to the control. Upon transfer to Lactanet, the appropriate codes will be automatically entered</w:t>
      </w:r>
    </w:p>
    <w:p w14:paraId="29193D8C" w14:textId="77777777" w:rsidR="00CB224D" w:rsidRDefault="00CB224D" w:rsidP="00CB224D">
      <w:r>
        <w:rPr>
          <w:noProof/>
          <w:lang w:eastAsia="fr-CA"/>
        </w:rPr>
        <w:drawing>
          <wp:inline distT="0" distB="0" distL="0" distR="0" wp14:anchorId="326817C8" wp14:editId="5E652999">
            <wp:extent cx="2314575" cy="2022693"/>
            <wp:effectExtent l="19050" t="0" r="9525" b="0"/>
            <wp:docPr id="52" name="Image 2" descr="\\psf\Home\Desktop\Capture d’écran 2014-08-26 à 14.5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me\Desktop\Capture d’écran 2014-08-26 à 14.52.33.png"/>
                    <pic:cNvPicPr>
                      <a:picLocks noChangeAspect="1" noChangeArrowheads="1"/>
                    </pic:cNvPicPr>
                  </pic:nvPicPr>
                  <pic:blipFill>
                    <a:blip r:embed="rId447" cstate="print"/>
                    <a:srcRect/>
                    <a:stretch>
                      <a:fillRect/>
                    </a:stretch>
                  </pic:blipFill>
                  <pic:spPr bwMode="auto">
                    <a:xfrm>
                      <a:off x="0" y="0"/>
                      <a:ext cx="2315338" cy="2023360"/>
                    </a:xfrm>
                    <a:prstGeom prst="rect">
                      <a:avLst/>
                    </a:prstGeom>
                    <a:noFill/>
                    <a:ln w="9525">
                      <a:noFill/>
                      <a:miter lim="800000"/>
                      <a:headEnd/>
                      <a:tailEnd/>
                    </a:ln>
                  </pic:spPr>
                </pic:pic>
              </a:graphicData>
            </a:graphic>
          </wp:inline>
        </w:drawing>
      </w:r>
    </w:p>
    <w:p w14:paraId="485AE186" w14:textId="77777777" w:rsidR="0054460F" w:rsidRDefault="00000000">
      <w:pPr>
        <w:pStyle w:val="Titre4"/>
      </w:pPr>
      <w:bookmarkStart w:id="664" w:name="_Toc159948111"/>
      <w:r>
        <w:t>24.1.3.4 Intake of the milk weighings by the PSION or the Syscan stick</w:t>
      </w:r>
      <w:bookmarkEnd w:id="664"/>
    </w:p>
    <w:p w14:paraId="618ABE53" w14:textId="77777777" w:rsidR="0054460F" w:rsidRDefault="00000000">
      <w:r>
        <w:t xml:space="preserve">Milk weighings can be entered through the PSION or Syscan stick files. In both cases, the data from the reading tools includes the date and time the data was taken. </w:t>
      </w:r>
    </w:p>
    <w:p w14:paraId="22B45E88" w14:textId="77777777" w:rsidR="0054460F" w:rsidRDefault="00000000">
      <w:r>
        <w:t>If you are producing on a constant basis (not just one production per year, but throughout the year), you must choose the "auto" button to automatically enter the data one behind the other, regardless of the milk control number. Indeed, in the case of year-round production, some ewes, during a check, will be at their first check, while others will be at any other check.</w:t>
      </w:r>
    </w:p>
    <w:p w14:paraId="7C9B3BDA" w14:textId="77777777" w:rsidR="0054460F" w:rsidRDefault="00000000">
      <w:r>
        <w:rPr>
          <w:noProof/>
          <w:lang w:eastAsia="fr-CA"/>
        </w:rPr>
        <mc:AlternateContent>
          <mc:Choice Requires="wps">
            <w:drawing>
              <wp:anchor distT="0" distB="0" distL="114300" distR="114300" simplePos="0" relativeHeight="252057600" behindDoc="0" locked="0" layoutInCell="1" allowOverlap="1" wp14:anchorId="69F9B988" wp14:editId="2C4F8647">
                <wp:simplePos x="0" y="0"/>
                <wp:positionH relativeFrom="column">
                  <wp:posOffset>3895725</wp:posOffset>
                </wp:positionH>
                <wp:positionV relativeFrom="paragraph">
                  <wp:posOffset>198755</wp:posOffset>
                </wp:positionV>
                <wp:extent cx="2171700" cy="600075"/>
                <wp:effectExtent l="9525" t="8255" r="9525" b="277495"/>
                <wp:wrapNone/>
                <wp:docPr id="566" name="AutoShap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600075"/>
                        </a:xfrm>
                        <a:prstGeom prst="wedgeRectCallout">
                          <a:avLst>
                            <a:gd name="adj1" fmla="val -9296"/>
                            <a:gd name="adj2" fmla="val 92856"/>
                          </a:avLst>
                        </a:prstGeom>
                        <a:solidFill>
                          <a:srgbClr val="FFFFFF"/>
                        </a:solidFill>
                        <a:ln w="9525">
                          <a:solidFill>
                            <a:srgbClr val="000000"/>
                          </a:solidFill>
                          <a:miter lim="800000"/>
                          <a:headEnd/>
                          <a:tailEnd/>
                        </a:ln>
                      </wps:spPr>
                      <wps:txbx>
                        <w:txbxContent>
                          <w:p w14:paraId="11A523B3" w14:textId="77777777" w:rsidR="0054460F" w:rsidRDefault="00000000">
                            <w:pPr>
                              <w:rPr>
                                <w:sz w:val="18"/>
                                <w:szCs w:val="18"/>
                              </w:rPr>
                            </w:pPr>
                            <w:r>
                              <w:rPr>
                                <w:sz w:val="18"/>
                                <w:szCs w:val="18"/>
                              </w:rPr>
                              <w:t>Button to write to the first empty field automatically for year-round controls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F9B988" id="AutoShape 440" o:spid="_x0000_s1257" type="#_x0000_t61" style="position:absolute;margin-left:306.75pt;margin-top:15.65pt;width:171pt;height:47.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" adj="8792,30857">
                <v:textbox>
                  <w:txbxContent>
                    <w:p w14:paraId="11A523B3" w14:textId="77777777" w:rsidR="0054460F" w:rsidRDefault="00000000">
                      <w:pPr>
                        <w:rPr>
                          <w:sz w:val="18"/>
                          <w:szCs w:val="18"/>
                        </w:rPr>
                      </w:pPr>
                      <w:r>
                        <w:rPr>
                          <w:sz w:val="18"/>
                          <w:szCs w:val="18"/>
                        </w:rPr>
                        <w:t>Button to write to the first empty field automatically for year-round controls</w:t>
                      </w:r>
                    </w:p>
                  </w:txbxContent>
                </v:textbox>
              </v:shape>
            </w:pict>
          </mc:Fallback>
        </mc:AlternateContent>
      </w:r>
      <w:r>
        <w:t>If you only produce one product per year, you can choose to enter your controls in numerical order, from 1 to 12.</w:t>
      </w:r>
    </w:p>
    <w:p w14:paraId="6A542017" w14:textId="77777777" w:rsidR="003C642D" w:rsidRDefault="003C642D" w:rsidP="00694320">
      <w:r>
        <w:rPr>
          <w:noProof/>
          <w:lang w:eastAsia="fr-CA"/>
        </w:rPr>
        <w:drawing>
          <wp:anchor distT="0" distB="0" distL="114300" distR="114300" simplePos="0" relativeHeight="252056576" behindDoc="0" locked="0" layoutInCell="1" allowOverlap="1" wp14:anchorId="01DF0C8A" wp14:editId="64F0CD31">
            <wp:simplePos x="0" y="0"/>
            <wp:positionH relativeFrom="column">
              <wp:posOffset>-152400</wp:posOffset>
            </wp:positionH>
            <wp:positionV relativeFrom="paragraph">
              <wp:posOffset>50800</wp:posOffset>
            </wp:positionV>
            <wp:extent cx="5476875" cy="1828800"/>
            <wp:effectExtent l="19050" t="0" r="9525" b="0"/>
            <wp:wrapSquare wrapText="bothSides"/>
            <wp:docPr id="70" name="Image 6" descr="C:\Users\Jacques\Desktop\Capture d’écran 2014-08-26 à 17.4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cques\Desktop\Capture d’écran 2014-08-26 à 17.41.12.png"/>
                    <pic:cNvPicPr>
                      <a:picLocks noChangeAspect="1" noChangeArrowheads="1"/>
                    </pic:cNvPicPr>
                  </pic:nvPicPr>
                  <pic:blipFill>
                    <a:blip r:embed="rId448" cstate="print"/>
                    <a:srcRect/>
                    <a:stretch>
                      <a:fillRect/>
                    </a:stretch>
                  </pic:blipFill>
                  <pic:spPr bwMode="auto">
                    <a:xfrm>
                      <a:off x="0" y="0"/>
                      <a:ext cx="5476875" cy="1828800"/>
                    </a:xfrm>
                    <a:prstGeom prst="rect">
                      <a:avLst/>
                    </a:prstGeom>
                    <a:noFill/>
                    <a:ln w="9525">
                      <a:noFill/>
                      <a:miter lim="800000"/>
                      <a:headEnd/>
                      <a:tailEnd/>
                    </a:ln>
                  </pic:spPr>
                </pic:pic>
              </a:graphicData>
            </a:graphic>
          </wp:anchor>
        </w:drawing>
      </w:r>
    </w:p>
    <w:p w14:paraId="386002F9" w14:textId="77777777" w:rsidR="0054460F" w:rsidRDefault="00000000">
      <w:r>
        <w:t>During a check, you can check the lactation status of a sheep at any time by clicking on its ATQ ID number. The following table appears:</w:t>
      </w:r>
    </w:p>
    <w:p w14:paraId="565EE485" w14:textId="77777777" w:rsidR="0054460F" w:rsidRDefault="00000000">
      <w:pPr>
        <w:rPr>
          <w:b/>
        </w:rPr>
      </w:pPr>
      <w:r>
        <w:rPr>
          <w:b/>
        </w:rPr>
        <w:t>Controls without an input tool Control with an input tool</w:t>
      </w:r>
    </w:p>
    <w:p w14:paraId="1171A8E5" w14:textId="77777777" w:rsidR="00694320" w:rsidRDefault="0011795B" w:rsidP="00694320">
      <w:r>
        <w:rPr>
          <w:noProof/>
          <w:lang w:eastAsia="fr-CA"/>
        </w:rPr>
        <mc:AlternateContent>
          <mc:Choice Requires="wps">
            <w:drawing>
              <wp:anchor distT="0" distB="0" distL="114300" distR="114300" simplePos="0" relativeHeight="252054528" behindDoc="0" locked="0" layoutInCell="1" allowOverlap="1" wp14:anchorId="04FCC073" wp14:editId="6F6FB89E">
                <wp:simplePos x="0" y="0"/>
                <wp:positionH relativeFrom="column">
                  <wp:posOffset>304800</wp:posOffset>
                </wp:positionH>
                <wp:positionV relativeFrom="paragraph">
                  <wp:posOffset>290830</wp:posOffset>
                </wp:positionV>
                <wp:extent cx="733425" cy="228600"/>
                <wp:effectExtent l="9525" t="5080" r="552450" b="728345"/>
                <wp:wrapNone/>
                <wp:docPr id="565" name="AutoShap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228600"/>
                        </a:xfrm>
                        <a:prstGeom prst="wedgeRectCallout">
                          <a:avLst>
                            <a:gd name="adj1" fmla="val 116495"/>
                            <a:gd name="adj2" fmla="val 341667"/>
                          </a:avLst>
                        </a:prstGeom>
                        <a:solidFill>
                          <a:srgbClr val="FFFFFF"/>
                        </a:solidFill>
                        <a:ln w="9525">
                          <a:solidFill>
                            <a:srgbClr val="000000"/>
                          </a:solidFill>
                          <a:miter lim="800000"/>
                          <a:headEnd/>
                          <a:tailEnd/>
                        </a:ln>
                      </wps:spPr>
                      <wps:txbx>
                        <w:txbxContent>
                          <w:p w14:paraId="3804D95D" w14:textId="77777777" w:rsidR="0054460F" w:rsidRDefault="00000000">
                            <w:pPr>
                              <w:rPr>
                                <w:sz w:val="18"/>
                                <w:szCs w:val="18"/>
                              </w:rPr>
                            </w:pPr>
                            <w:r>
                              <w:rPr>
                                <w:sz w:val="18"/>
                                <w:szCs w:val="18"/>
                              </w:rPr>
                              <w:t>Click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FCC073" id="AutoShape 438" o:spid="_x0000_s1258" type="#_x0000_t61" style="position:absolute;margin-left:24pt;margin-top:22.9pt;width:57.75pt;height:18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" adj="35963,84600">
                <v:textbox>
                  <w:txbxContent>
                    <w:p w14:paraId="3804D95D" w14:textId="77777777" w:rsidR="0054460F" w:rsidRDefault="00000000">
                      <w:pPr>
                        <w:rPr>
                          <w:sz w:val="18"/>
                          <w:szCs w:val="18"/>
                        </w:rPr>
                      </w:pPr>
                      <w:r>
                        <w:rPr>
                          <w:sz w:val="18"/>
                          <w:szCs w:val="18"/>
                        </w:rPr>
                        <w:t>Click here</w:t>
                      </w:r>
                    </w:p>
                  </w:txbxContent>
                </v:textbox>
              </v:shape>
            </w:pict>
          </mc:Fallback>
        </mc:AlternateContent>
      </w:r>
      <w:r w:rsidR="00694320">
        <w:rPr>
          <w:noProof/>
          <w:lang w:eastAsia="fr-CA"/>
        </w:rPr>
        <w:drawing>
          <wp:anchor distT="0" distB="0" distL="114300" distR="114300" simplePos="0" relativeHeight="252053504" behindDoc="0" locked="0" layoutInCell="1" allowOverlap="1" wp14:anchorId="2C0A721F" wp14:editId="27C8D852">
            <wp:simplePos x="0" y="0"/>
            <wp:positionH relativeFrom="column">
              <wp:posOffset>3629025</wp:posOffset>
            </wp:positionH>
            <wp:positionV relativeFrom="paragraph">
              <wp:posOffset>33655</wp:posOffset>
            </wp:positionV>
            <wp:extent cx="2190750" cy="2066925"/>
            <wp:effectExtent l="19050" t="0" r="0" b="0"/>
            <wp:wrapSquare wrapText="bothSides"/>
            <wp:docPr id="65" name="Image 4" descr="C:\Users\Jacques\Desktop\Capture d’écran 2014-08-26 à 17.2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ques\Desktop\Capture d’écran 2014-08-26 à 17.28.59.png"/>
                    <pic:cNvPicPr>
                      <a:picLocks noChangeAspect="1" noChangeArrowheads="1"/>
                    </pic:cNvPicPr>
                  </pic:nvPicPr>
                  <pic:blipFill>
                    <a:blip r:embed="rId449" cstate="print"/>
                    <a:srcRect/>
                    <a:stretch>
                      <a:fillRect/>
                    </a:stretch>
                  </pic:blipFill>
                  <pic:spPr bwMode="auto">
                    <a:xfrm>
                      <a:off x="0" y="0"/>
                      <a:ext cx="2190750" cy="2066925"/>
                    </a:xfrm>
                    <a:prstGeom prst="rect">
                      <a:avLst/>
                    </a:prstGeom>
                    <a:noFill/>
                    <a:ln w="9525">
                      <a:noFill/>
                      <a:miter lim="800000"/>
                      <a:headEnd/>
                      <a:tailEnd/>
                    </a:ln>
                  </pic:spPr>
                </pic:pic>
              </a:graphicData>
            </a:graphic>
          </wp:anchor>
        </w:drawing>
      </w:r>
      <w:r w:rsidR="00694320">
        <w:rPr>
          <w:noProof/>
          <w:lang w:eastAsia="fr-CA"/>
        </w:rPr>
        <w:drawing>
          <wp:anchor distT="0" distB="0" distL="114300" distR="114300" simplePos="0" relativeHeight="252052480" behindDoc="0" locked="0" layoutInCell="1" allowOverlap="1" wp14:anchorId="5F1F7916" wp14:editId="55751CC7">
            <wp:simplePos x="0" y="0"/>
            <wp:positionH relativeFrom="column">
              <wp:posOffset>-171450</wp:posOffset>
            </wp:positionH>
            <wp:positionV relativeFrom="paragraph">
              <wp:posOffset>33655</wp:posOffset>
            </wp:positionV>
            <wp:extent cx="2190750" cy="2133600"/>
            <wp:effectExtent l="19050" t="0" r="0" b="0"/>
            <wp:wrapSquare wrapText="bothSides"/>
            <wp:docPr id="53" name="Image 3" descr="C:\Users\Jacques\Desktop\Capture d’écran 2014-08-26 à 17.2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cques\Desktop\Capture d’écran 2014-08-26 à 17.26.46.png"/>
                    <pic:cNvPicPr>
                      <a:picLocks noChangeAspect="1" noChangeArrowheads="1"/>
                    </pic:cNvPicPr>
                  </pic:nvPicPr>
                  <pic:blipFill>
                    <a:blip r:embed="rId450" cstate="print"/>
                    <a:srcRect/>
                    <a:stretch>
                      <a:fillRect/>
                    </a:stretch>
                  </pic:blipFill>
                  <pic:spPr bwMode="auto">
                    <a:xfrm>
                      <a:off x="0" y="0"/>
                      <a:ext cx="2190750" cy="2133600"/>
                    </a:xfrm>
                    <a:prstGeom prst="rect">
                      <a:avLst/>
                    </a:prstGeom>
                    <a:noFill/>
                    <a:ln w="9525">
                      <a:noFill/>
                      <a:miter lim="800000"/>
                      <a:headEnd/>
                      <a:tailEnd/>
                    </a:ln>
                  </pic:spPr>
                </pic:pic>
              </a:graphicData>
            </a:graphic>
          </wp:anchor>
        </w:drawing>
      </w:r>
    </w:p>
    <w:p w14:paraId="50692638" w14:textId="77777777" w:rsidR="00694320" w:rsidRDefault="00694320" w:rsidP="00694320"/>
    <w:p w14:paraId="6CEC01B1" w14:textId="77777777" w:rsidR="00694320" w:rsidRDefault="0011795B" w:rsidP="00694320">
      <w:r>
        <w:rPr>
          <w:noProof/>
          <w:lang w:eastAsia="fr-CA"/>
        </w:rPr>
        <mc:AlternateContent>
          <mc:Choice Requires="wps">
            <w:drawing>
              <wp:anchor distT="0" distB="0" distL="114300" distR="114300" simplePos="0" relativeHeight="252055552" behindDoc="0" locked="0" layoutInCell="1" allowOverlap="1" wp14:anchorId="08DDEBB1" wp14:editId="44A7A045">
                <wp:simplePos x="0" y="0"/>
                <wp:positionH relativeFrom="column">
                  <wp:posOffset>352425</wp:posOffset>
                </wp:positionH>
                <wp:positionV relativeFrom="paragraph">
                  <wp:posOffset>158750</wp:posOffset>
                </wp:positionV>
                <wp:extent cx="523875" cy="209550"/>
                <wp:effectExtent l="2190750" t="6350" r="9525" b="12700"/>
                <wp:wrapNone/>
                <wp:docPr id="564" name="AutoShap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209550"/>
                        </a:xfrm>
                        <a:prstGeom prst="wedgeRectCallout">
                          <a:avLst>
                            <a:gd name="adj1" fmla="val -465514"/>
                            <a:gd name="adj2" fmla="val 4546"/>
                          </a:avLst>
                        </a:prstGeom>
                        <a:solidFill>
                          <a:srgbClr val="FFFFFF"/>
                        </a:solidFill>
                        <a:ln w="9525">
                          <a:solidFill>
                            <a:srgbClr val="000000"/>
                          </a:solidFill>
                          <a:miter lim="800000"/>
                          <a:headEnd/>
                          <a:tailEnd/>
                        </a:ln>
                      </wps:spPr>
                      <wps:txbx>
                        <w:txbxContent>
                          <w:p w14:paraId="659967B5" w14:textId="77777777" w:rsidR="0054460F" w:rsidRDefault="00000000">
                            <w:pPr>
                              <w:rPr>
                                <w:sz w:val="18"/>
                                <w:szCs w:val="18"/>
                              </w:rPr>
                            </w:pPr>
                            <w:r>
                              <w:rPr>
                                <w:sz w:val="18"/>
                                <w:szCs w:val="18"/>
                              </w:rPr>
                              <w:t>Or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DEBB1" id="AutoShape 439" o:spid="_x0000_s1259" type="#_x0000_t61" style="position:absolute;margin-left:27.75pt;margin-top:12.5pt;width:41.25pt;height:16.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" adj="-89751,11782">
                <v:textbox>
                  <w:txbxContent>
                    <w:p w14:paraId="659967B5" w14:textId="77777777" w:rsidR="0054460F" w:rsidRDefault="00000000">
                      <w:pPr>
                        <w:rPr>
                          <w:sz w:val="18"/>
                          <w:szCs w:val="18"/>
                        </w:rPr>
                      </w:pPr>
                      <w:r>
                        <w:rPr>
                          <w:sz w:val="18"/>
                          <w:szCs w:val="18"/>
                        </w:rPr>
                        <w:t>Or here</w:t>
                      </w:r>
                    </w:p>
                  </w:txbxContent>
                </v:textbox>
              </v:shape>
            </w:pict>
          </mc:Fallback>
        </mc:AlternateContent>
      </w:r>
    </w:p>
    <w:p w14:paraId="3509CADA" w14:textId="77777777" w:rsidR="00694320" w:rsidRDefault="00694320" w:rsidP="00584979">
      <w:pPr>
        <w:pStyle w:val="Titre3"/>
      </w:pPr>
    </w:p>
    <w:p w14:paraId="53B7E83B" w14:textId="77777777" w:rsidR="0054460F" w:rsidRDefault="00000000">
      <w:pPr>
        <w:rPr>
          <w:rFonts w:eastAsiaTheme="majorEastAsia" w:cstheme="majorBidi"/>
          <w:b/>
          <w:bCs/>
        </w:rPr>
      </w:pPr>
      <w:r>
        <w:br w:type="page"/>
      </w:r>
    </w:p>
    <w:p w14:paraId="515513DF" w14:textId="77777777" w:rsidR="0054460F" w:rsidRDefault="00000000">
      <w:pPr>
        <w:pStyle w:val="Titre3"/>
      </w:pPr>
      <w:bookmarkStart w:id="665" w:name="_Toc159948112"/>
      <w:r>
        <w:t>24.1.4 Visualization of milk weighings in list format</w:t>
      </w:r>
      <w:bookmarkEnd w:id="665"/>
    </w:p>
    <w:p w14:paraId="47E83631" w14:textId="77777777" w:rsidR="0054460F" w:rsidRDefault="00000000">
      <w:r>
        <w:t xml:space="preserve">The corresponding item in the menu of the main menu bar allows to list the animals of the selection made (group or other) and to compare the milk production. Only averages are displayed. </w:t>
      </w:r>
    </w:p>
    <w:p w14:paraId="3273CA05" w14:textId="77777777" w:rsidR="00A277AD" w:rsidRDefault="002A577F" w:rsidP="00323A42">
      <w:r>
        <w:rPr>
          <w:noProof/>
          <w:lang w:eastAsia="fr-CA"/>
        </w:rPr>
        <w:drawing>
          <wp:inline distT="0" distB="0" distL="0" distR="0" wp14:anchorId="6DBC4F08" wp14:editId="6C30C92F">
            <wp:extent cx="5486400" cy="1990725"/>
            <wp:effectExtent l="19050" t="0" r="0" b="0"/>
            <wp:docPr id="187" name="Image 2" descr="\\psf\Home\\Desktop\Capture d’écran 2014-01-14 à 11.4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me\\Desktop\Capture d’écran 2014-01-14 à 11.41.32.png"/>
                    <pic:cNvPicPr>
                      <a:picLocks noChangeAspect="1" noChangeArrowheads="1"/>
                    </pic:cNvPicPr>
                  </pic:nvPicPr>
                  <pic:blipFill>
                    <a:blip r:embed="rId451" cstate="print"/>
                    <a:srcRect/>
                    <a:stretch>
                      <a:fillRect/>
                    </a:stretch>
                  </pic:blipFill>
                  <pic:spPr bwMode="auto">
                    <a:xfrm>
                      <a:off x="0" y="0"/>
                      <a:ext cx="5486400" cy="1990725"/>
                    </a:xfrm>
                    <a:prstGeom prst="rect">
                      <a:avLst/>
                    </a:prstGeom>
                    <a:noFill/>
                    <a:ln w="9525">
                      <a:noFill/>
                      <a:miter lim="800000"/>
                      <a:headEnd/>
                      <a:tailEnd/>
                    </a:ln>
                  </pic:spPr>
                </pic:pic>
              </a:graphicData>
            </a:graphic>
          </wp:inline>
        </w:drawing>
      </w:r>
    </w:p>
    <w:p w14:paraId="1F1A01F4" w14:textId="77777777" w:rsidR="0054460F" w:rsidRDefault="00000000">
      <w:r>
        <w:t>If you want to organize the list by order of magnitude, you can automatically sort by clicking a column heading. The selection is made when the arrow cursor of your mouse becomes a "hand" when facing a column heading. Thus, a sorting of the previous example on the annual average will give:</w:t>
      </w:r>
    </w:p>
    <w:p w14:paraId="43C9A2D7" w14:textId="77777777" w:rsidR="00584979" w:rsidRDefault="0011795B">
      <w:r>
        <w:rPr>
          <w:noProof/>
          <w:lang w:eastAsia="fr-CA"/>
        </w:rPr>
        <mc:AlternateContent>
          <mc:Choice Requires="wps">
            <w:drawing>
              <wp:anchor distT="0" distB="0" distL="114300" distR="114300" simplePos="0" relativeHeight="251837440" behindDoc="0" locked="0" layoutInCell="1" allowOverlap="1" wp14:anchorId="26A303D7" wp14:editId="56D71B02">
                <wp:simplePos x="0" y="0"/>
                <wp:positionH relativeFrom="column">
                  <wp:posOffset>3562350</wp:posOffset>
                </wp:positionH>
                <wp:positionV relativeFrom="paragraph">
                  <wp:posOffset>-219075</wp:posOffset>
                </wp:positionV>
                <wp:extent cx="1438275" cy="542925"/>
                <wp:effectExtent l="9525" t="9525" r="9525" b="419100"/>
                <wp:wrapNone/>
                <wp:docPr id="563" name="AutoShap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542925"/>
                        </a:xfrm>
                        <a:prstGeom prst="wedgeRoundRectCallout">
                          <a:avLst>
                            <a:gd name="adj1" fmla="val 16532"/>
                            <a:gd name="adj2" fmla="val 125440"/>
                            <a:gd name="adj3" fmla="val 16667"/>
                          </a:avLst>
                        </a:prstGeom>
                        <a:solidFill>
                          <a:srgbClr val="FFFFFF"/>
                        </a:solidFill>
                        <a:ln w="9525">
                          <a:solidFill>
                            <a:srgbClr val="000000"/>
                          </a:solidFill>
                          <a:miter lim="800000"/>
                          <a:headEnd/>
                          <a:tailEnd/>
                        </a:ln>
                      </wps:spPr>
                      <wps:txbx>
                        <w:txbxContent>
                          <w:p w14:paraId="4A9CC48A" w14:textId="77777777" w:rsidR="0054460F" w:rsidRDefault="00000000">
                            <w:pPr>
                              <w:rPr>
                                <w:sz w:val="18"/>
                                <w:szCs w:val="18"/>
                                <w:lang w:val="en-CA"/>
                              </w:rPr>
                            </w:pPr>
                            <w:r>
                              <w:rPr>
                                <w:sz w:val="18"/>
                                <w:szCs w:val="18"/>
                              </w:rPr>
                              <w:t>Sorted on this column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303D7" id="AutoShape 221" o:spid="_x0000_s1260" type="#_x0000_t62" style="position:absolute;margin-left:280.5pt;margin-top:-17.25pt;width:113.25pt;height:42.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" adj="14371,37895">
                <v:textbox>
                  <w:txbxContent>
                    <w:p w14:paraId="4A9CC48A" w14:textId="77777777" w:rsidR="0054460F" w:rsidRDefault="00000000">
                      <w:pPr>
                        <w:rPr>
                          <w:sz w:val="18"/>
                          <w:szCs w:val="18"/>
                          <w:lang w:val="en-CA"/>
                        </w:rPr>
                      </w:pPr>
                      <w:r>
                        <w:rPr>
                          <w:sz w:val="18"/>
                          <w:szCs w:val="18"/>
                        </w:rPr>
                        <w:t>Sorted on this column</w:t>
                      </w:r>
                    </w:p>
                  </w:txbxContent>
                </v:textbox>
              </v:shape>
            </w:pict>
          </mc:Fallback>
        </mc:AlternateContent>
      </w:r>
      <w:r w:rsidR="002A577F">
        <w:rPr>
          <w:noProof/>
          <w:lang w:eastAsia="fr-CA"/>
        </w:rPr>
        <w:drawing>
          <wp:inline distT="0" distB="0" distL="0" distR="0" wp14:anchorId="1533F5A5" wp14:editId="05636D39">
            <wp:extent cx="5486400" cy="1990725"/>
            <wp:effectExtent l="19050" t="0" r="0" b="0"/>
            <wp:docPr id="188" name="Image 3" descr="\\psf\Home\\Desktop\Capture d’écran 2014-01-14 à 11.4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4-01-14 à 11.41.32.png"/>
                    <pic:cNvPicPr>
                      <a:picLocks noChangeAspect="1" noChangeArrowheads="1"/>
                    </pic:cNvPicPr>
                  </pic:nvPicPr>
                  <pic:blipFill>
                    <a:blip r:embed="rId451" cstate="print"/>
                    <a:srcRect/>
                    <a:stretch>
                      <a:fillRect/>
                    </a:stretch>
                  </pic:blipFill>
                  <pic:spPr bwMode="auto">
                    <a:xfrm>
                      <a:off x="0" y="0"/>
                      <a:ext cx="5486400" cy="1990725"/>
                    </a:xfrm>
                    <a:prstGeom prst="rect">
                      <a:avLst/>
                    </a:prstGeom>
                    <a:noFill/>
                    <a:ln w="9525">
                      <a:noFill/>
                      <a:miter lim="800000"/>
                      <a:headEnd/>
                      <a:tailEnd/>
                    </a:ln>
                  </pic:spPr>
                </pic:pic>
              </a:graphicData>
            </a:graphic>
          </wp:inline>
        </w:drawing>
      </w:r>
    </w:p>
    <w:p w14:paraId="2978EA99" w14:textId="77777777" w:rsidR="00584979" w:rsidRDefault="00584979">
      <w:pPr>
        <w:rPr>
          <w:rFonts w:eastAsiaTheme="majorEastAsia" w:cstheme="majorBidi"/>
          <w:b/>
          <w:bCs/>
        </w:rPr>
      </w:pPr>
    </w:p>
    <w:p w14:paraId="1ECCB6EB" w14:textId="77777777" w:rsidR="00694320" w:rsidRDefault="00694320" w:rsidP="00584979">
      <w:pPr>
        <w:pStyle w:val="Titre3"/>
      </w:pPr>
    </w:p>
    <w:p w14:paraId="2E9205DA" w14:textId="77777777" w:rsidR="00694320" w:rsidRDefault="00694320" w:rsidP="00584979">
      <w:pPr>
        <w:pStyle w:val="Titre3"/>
      </w:pPr>
    </w:p>
    <w:p w14:paraId="32F743AE" w14:textId="77777777" w:rsidR="00694320" w:rsidRDefault="00694320" w:rsidP="00584979">
      <w:pPr>
        <w:pStyle w:val="Titre3"/>
      </w:pPr>
    </w:p>
    <w:p w14:paraId="52EC28A0" w14:textId="77777777" w:rsidR="0054460F" w:rsidRDefault="00000000">
      <w:pPr>
        <w:rPr>
          <w:rFonts w:eastAsiaTheme="majorEastAsia" w:cstheme="majorBidi"/>
          <w:b/>
          <w:bCs/>
        </w:rPr>
      </w:pPr>
      <w:r>
        <w:br w:type="page"/>
      </w:r>
    </w:p>
    <w:p w14:paraId="48DF67BA" w14:textId="77777777" w:rsidR="0054460F" w:rsidRDefault="00000000">
      <w:pPr>
        <w:pStyle w:val="Titre3"/>
      </w:pPr>
      <w:bookmarkStart w:id="666" w:name="_Toc159948113"/>
      <w:r>
        <w:t>24.1.5 Comparative report (milk weighings)</w:t>
      </w:r>
      <w:bookmarkEnd w:id="666"/>
    </w:p>
    <w:p w14:paraId="3D9B3019" w14:textId="77777777" w:rsidR="0054460F" w:rsidRDefault="00000000">
      <w:r>
        <w:t>The selection of the comparative report makes it possible to have a comparative view of the milk production of the different breeds of the herd if this is the case:</w:t>
      </w:r>
    </w:p>
    <w:p w14:paraId="05910DA5" w14:textId="77777777" w:rsidR="002A577F" w:rsidRDefault="00584979" w:rsidP="00EF0E6E">
      <w:r>
        <w:rPr>
          <w:noProof/>
          <w:lang w:eastAsia="fr-CA"/>
        </w:rPr>
        <w:drawing>
          <wp:inline distT="0" distB="0" distL="0" distR="0" wp14:anchorId="5261D29D" wp14:editId="0DD99FA3">
            <wp:extent cx="5486400" cy="4087091"/>
            <wp:effectExtent l="19050" t="0" r="0" b="0"/>
            <wp:docPr id="5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2" cstate="print"/>
                    <a:srcRect/>
                    <a:stretch>
                      <a:fillRect/>
                    </a:stretch>
                  </pic:blipFill>
                  <pic:spPr bwMode="auto">
                    <a:xfrm>
                      <a:off x="0" y="0"/>
                      <a:ext cx="5486400" cy="4087091"/>
                    </a:xfrm>
                    <a:prstGeom prst="rect">
                      <a:avLst/>
                    </a:prstGeom>
                    <a:noFill/>
                    <a:ln w="9525">
                      <a:noFill/>
                      <a:miter lim="800000"/>
                      <a:headEnd/>
                      <a:tailEnd/>
                    </a:ln>
                  </pic:spPr>
                </pic:pic>
              </a:graphicData>
            </a:graphic>
          </wp:inline>
        </w:drawing>
      </w:r>
    </w:p>
    <w:p w14:paraId="28C52F43" w14:textId="77777777" w:rsidR="0054460F" w:rsidRDefault="00000000">
      <w:pPr>
        <w:rPr>
          <w:rFonts w:ascii="Comic Sans MS" w:eastAsiaTheme="majorEastAsia" w:hAnsi="Comic Sans MS" w:cstheme="majorBidi"/>
          <w:b/>
          <w:bCs/>
          <w:color w:val="000000" w:themeColor="text1"/>
          <w:szCs w:val="26"/>
        </w:rPr>
      </w:pPr>
      <w:r>
        <w:br w:type="page"/>
      </w:r>
    </w:p>
    <w:p w14:paraId="2FB2D949" w14:textId="77777777" w:rsidR="0054460F" w:rsidRDefault="00000000">
      <w:pPr>
        <w:pStyle w:val="Titre2"/>
      </w:pPr>
      <w:bookmarkStart w:id="667" w:name="_Toc159948114"/>
      <w:r>
        <w:t>24.2 Close Controls: Statistics Table Enrollment</w:t>
      </w:r>
      <w:bookmarkEnd w:id="667"/>
    </w:p>
    <w:p w14:paraId="7B4684FB" w14:textId="77777777" w:rsidR="0031135D" w:rsidRDefault="0031135D" w:rsidP="00584979"/>
    <w:p w14:paraId="5B688B9D" w14:textId="77777777" w:rsidR="0054460F" w:rsidRDefault="00000000">
      <w:r>
        <w:t xml:space="preserve">Note: </w:t>
      </w:r>
      <w:r>
        <w:rPr>
          <w:b/>
          <w:i/>
          <w:u w:val="single"/>
        </w:rPr>
        <w:t>during lambing, the control of each lambing ewe is automatically ‘closed’ (version 1,95 and above)</w:t>
      </w:r>
    </w:p>
    <w:p w14:paraId="54C0FEBE" w14:textId="77777777" w:rsidR="0054460F" w:rsidRDefault="00000000">
      <w:r>
        <w:t>These functions are used to record data from both weighing and other measurements (if performed) of % fat, % protein, urea, lactose and CCS from the data collection table for the milking period (up to 12 entries) in the statistics table</w:t>
      </w:r>
      <w:r w:rsidR="001B115C">
        <w:fldChar w:fldCharType="begin"/>
      </w:r>
      <w:r w:rsidR="00603996">
        <w:instrText xml:space="preserve"> XE "</w:instrText>
      </w:r>
      <w:r w:rsidR="00603996" w:rsidRPr="001C5253">
        <w:instrText>tableau de statistiques:</w:instrText>
      </w:r>
      <w:r w:rsidR="00603996" w:rsidRPr="00603996">
        <w:instrText>Production laitière</w:instrText>
      </w:r>
      <w:r w:rsidR="00603996">
        <w:instrText xml:space="preserve">" </w:instrText>
      </w:r>
      <w:r w:rsidR="001B115C">
        <w:fldChar w:fldCharType="end"/>
      </w:r>
      <w:r>
        <w:t xml:space="preserve"> of the animal or group chosen. </w:t>
      </w:r>
    </w:p>
    <w:p w14:paraId="0AF9B0C5" w14:textId="77777777" w:rsidR="00584979" w:rsidRDefault="007C25F3" w:rsidP="00584979">
      <w:r>
        <w:rPr>
          <w:noProof/>
          <w:lang w:eastAsia="fr-CA"/>
        </w:rPr>
        <w:drawing>
          <wp:inline distT="0" distB="0" distL="0" distR="0" wp14:anchorId="70CDF871" wp14:editId="28C10B27">
            <wp:extent cx="3981450" cy="1022153"/>
            <wp:effectExtent l="19050" t="0" r="0" b="0"/>
            <wp:docPr id="230" name="Image 5" descr="\\psf\Home\\Desktop\Capture d’écran 2014-01-14 à 12.3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f\Home\\Desktop\Capture d’écran 2014-01-14 à 12.37.00.png"/>
                    <pic:cNvPicPr>
                      <a:picLocks noChangeAspect="1" noChangeArrowheads="1"/>
                    </pic:cNvPicPr>
                  </pic:nvPicPr>
                  <pic:blipFill>
                    <a:blip r:embed="rId453" cstate="print"/>
                    <a:srcRect/>
                    <a:stretch>
                      <a:fillRect/>
                    </a:stretch>
                  </pic:blipFill>
                  <pic:spPr bwMode="auto">
                    <a:xfrm>
                      <a:off x="0" y="0"/>
                      <a:ext cx="3981450" cy="1022153"/>
                    </a:xfrm>
                    <a:prstGeom prst="rect">
                      <a:avLst/>
                    </a:prstGeom>
                    <a:noFill/>
                    <a:ln w="9525">
                      <a:noFill/>
                      <a:miter lim="800000"/>
                      <a:headEnd/>
                      <a:tailEnd/>
                    </a:ln>
                  </pic:spPr>
                </pic:pic>
              </a:graphicData>
            </a:graphic>
          </wp:inline>
        </w:drawing>
      </w:r>
    </w:p>
    <w:p w14:paraId="27FF1EB4" w14:textId="0E97DE65" w:rsidR="0054460F" w:rsidRDefault="00000000">
      <w:r>
        <w:t xml:space="preserve">Only the averages of the lactation period are recorded in the table. </w:t>
      </w:r>
      <w:r w:rsidR="001F68F2">
        <w:t>EweManage</w:t>
      </w:r>
      <w:r>
        <w:t xml:space="preserve"> then asks if you want to erase the data from the milking period in order to start a new period</w:t>
      </w:r>
      <w:r>
        <w:rPr>
          <w:u w:val="single"/>
        </w:rPr>
        <w:t>. Individual data for each milking period is not retained. Only averages are</w:t>
      </w:r>
      <w:r>
        <w:t>.</w:t>
      </w:r>
    </w:p>
    <w:p w14:paraId="0149AE85" w14:textId="77777777" w:rsidR="0054460F" w:rsidRDefault="00000000">
      <w:r>
        <w:t>The average of the production data for the current period, the adjusted averages and the average results of the milk quality table shall be entered in the annual summary table.</w:t>
      </w:r>
    </w:p>
    <w:p w14:paraId="02B8D09A" w14:textId="77777777" w:rsidR="0054460F" w:rsidRDefault="00000000">
      <w:r>
        <w:rPr>
          <w:noProof/>
          <w:lang w:eastAsia="fr-CA"/>
        </w:rPr>
        <w:drawing>
          <wp:anchor distT="0" distB="0" distL="114300" distR="114300" simplePos="0" relativeHeight="252047360" behindDoc="0" locked="0" layoutInCell="1" allowOverlap="1" wp14:anchorId="10D593A3" wp14:editId="6C8D9E17">
            <wp:simplePos x="0" y="0"/>
            <wp:positionH relativeFrom="column">
              <wp:posOffset>3000375</wp:posOffset>
            </wp:positionH>
            <wp:positionV relativeFrom="paragraph">
              <wp:posOffset>1174115</wp:posOffset>
            </wp:positionV>
            <wp:extent cx="2476500" cy="2238375"/>
            <wp:effectExtent l="19050" t="0" r="0" b="0"/>
            <wp:wrapSquare wrapText="bothSides"/>
            <wp:docPr id="252" name="Image 6" descr="\\psf\Home\\Desktop\Capture d’écran 2014-01-14 à 12.3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f\Home\\Desktop\Capture d’écran 2014-01-14 à 12.37.35.png"/>
                    <pic:cNvPicPr>
                      <a:picLocks noChangeAspect="1" noChangeArrowheads="1"/>
                    </pic:cNvPicPr>
                  </pic:nvPicPr>
                  <pic:blipFill>
                    <a:blip r:embed="rId454" cstate="print"/>
                    <a:srcRect/>
                    <a:stretch>
                      <a:fillRect/>
                    </a:stretch>
                  </pic:blipFill>
                  <pic:spPr bwMode="auto">
                    <a:xfrm>
                      <a:off x="0" y="0"/>
                      <a:ext cx="2476500" cy="2238375"/>
                    </a:xfrm>
                    <a:prstGeom prst="rect">
                      <a:avLst/>
                    </a:prstGeom>
                    <a:noFill/>
                    <a:ln w="9525">
                      <a:noFill/>
                      <a:miter lim="800000"/>
                      <a:headEnd/>
                      <a:tailEnd/>
                    </a:ln>
                  </pic:spPr>
                </pic:pic>
              </a:graphicData>
            </a:graphic>
          </wp:anchor>
        </w:drawing>
      </w:r>
      <w:r>
        <w:t>If adjustment factors are used, the adjusted values are also copied to the table, but if you adjust the factors in another time period, the adjustments affect only the current time period. This means that adjustments made after data are entered in the annual table will not affect the data in the annual table, but only the data in the current production table. If so, you should note past adjustment factors if you want to make meaningful annual comparisons.</w:t>
      </w:r>
    </w:p>
    <w:p w14:paraId="072764D7" w14:textId="77777777" w:rsidR="0054460F" w:rsidRDefault="00000000">
      <w:pPr>
        <w:pStyle w:val="Titre2"/>
      </w:pPr>
      <w:bookmarkStart w:id="668" w:name="_Toc159948115"/>
      <w:r>
        <w:t>24.3 Milk Yield</w:t>
      </w:r>
      <w:bookmarkEnd w:id="668"/>
      <w:r w:rsidR="001B115C">
        <w:fldChar w:fldCharType="begin"/>
      </w:r>
      <w:r w:rsidR="00603996">
        <w:instrText xml:space="preserve"> XE "</w:instrText>
      </w:r>
      <w:r w:rsidR="00603996" w:rsidRPr="00CA3749">
        <w:instrText>Rendement laitier</w:instrText>
      </w:r>
      <w:r w:rsidR="00603996">
        <w:instrText xml:space="preserve">" </w:instrText>
      </w:r>
      <w:r w:rsidR="001B115C">
        <w:fldChar w:fldCharType="end"/>
      </w:r>
    </w:p>
    <w:p w14:paraId="0D543042" w14:textId="77777777" w:rsidR="00FE4C74" w:rsidRDefault="00FE4C74" w:rsidP="00584979"/>
    <w:p w14:paraId="71CC1C40" w14:textId="77777777" w:rsidR="0054460F" w:rsidRDefault="00000000">
      <w:r>
        <w:t>This item on the main menu of milk production allows to make reports either for the current lactation period or for all the years, or alternatively to make reports by ram.</w:t>
      </w:r>
    </w:p>
    <w:p w14:paraId="3E64C6E9" w14:textId="77777777" w:rsidR="0054460F" w:rsidRDefault="00000000">
      <w:pPr>
        <w:pStyle w:val="Titre3"/>
        <w:rPr>
          <w:noProof/>
          <w:lang w:eastAsia="fr-CA"/>
        </w:rPr>
      </w:pPr>
      <w:bookmarkStart w:id="669" w:name="_Toc159948116"/>
      <w:r>
        <w:rPr>
          <w:noProof/>
        </w:rPr>
        <w:t>Yield for current period:</w:t>
      </w:r>
      <w:bookmarkEnd w:id="669"/>
    </w:p>
    <w:p w14:paraId="3B2FA0F3" w14:textId="77777777" w:rsidR="00D76907" w:rsidRPr="00D76907" w:rsidRDefault="00D76907" w:rsidP="00D76907">
      <w:pPr>
        <w:rPr>
          <w:lang w:eastAsia="fr-CA"/>
        </w:rPr>
      </w:pPr>
    </w:p>
    <w:p w14:paraId="2D3E6EFC" w14:textId="77777777" w:rsidR="007C25F3" w:rsidRDefault="007C25F3" w:rsidP="00584979">
      <w:r>
        <w:rPr>
          <w:noProof/>
          <w:lang w:eastAsia="fr-CA"/>
        </w:rPr>
        <w:drawing>
          <wp:inline distT="0" distB="0" distL="0" distR="0" wp14:anchorId="0FF6DC4F" wp14:editId="0C6E713C">
            <wp:extent cx="5476875" cy="1562100"/>
            <wp:effectExtent l="19050" t="0" r="9525" b="0"/>
            <wp:docPr id="347" name="Image 7" descr="\\psf\Home\\Desktop\Capture d’écran 2014-01-14 à 12.4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sf\Home\\Desktop\Capture d’écran 2014-01-14 à 12.40.51.png"/>
                    <pic:cNvPicPr>
                      <a:picLocks noChangeAspect="1" noChangeArrowheads="1"/>
                    </pic:cNvPicPr>
                  </pic:nvPicPr>
                  <pic:blipFill>
                    <a:blip r:embed="rId455" cstate="print"/>
                    <a:srcRect/>
                    <a:stretch>
                      <a:fillRect/>
                    </a:stretch>
                  </pic:blipFill>
                  <pic:spPr bwMode="auto">
                    <a:xfrm>
                      <a:off x="0" y="0"/>
                      <a:ext cx="5476875" cy="1562100"/>
                    </a:xfrm>
                    <a:prstGeom prst="rect">
                      <a:avLst/>
                    </a:prstGeom>
                    <a:noFill/>
                    <a:ln w="9525">
                      <a:noFill/>
                      <a:miter lim="800000"/>
                      <a:headEnd/>
                      <a:tailEnd/>
                    </a:ln>
                  </pic:spPr>
                </pic:pic>
              </a:graphicData>
            </a:graphic>
          </wp:inline>
        </w:drawing>
      </w:r>
    </w:p>
    <w:p w14:paraId="4F3471D1" w14:textId="77777777" w:rsidR="0054460F" w:rsidRDefault="00000000">
      <w:r>
        <w:t>Performance reports are always based on the selected group of animals. You can make a selection by group, but also, with the "find" function, a selection on any other criterion (age, race...) or set of criteria.</w:t>
      </w:r>
    </w:p>
    <w:p w14:paraId="29FF4894" w14:textId="77777777" w:rsidR="0054460F" w:rsidRDefault="00000000">
      <w:pPr>
        <w:pStyle w:val="Titre3"/>
      </w:pPr>
      <w:bookmarkStart w:id="670" w:name="_Toc159948117"/>
      <w:r>
        <w:t>Performance for all years:</w:t>
      </w:r>
      <w:bookmarkEnd w:id="670"/>
    </w:p>
    <w:p w14:paraId="41900D96" w14:textId="77777777" w:rsidR="00603996" w:rsidRPr="00584979" w:rsidRDefault="007C25F3" w:rsidP="00584979">
      <w:r>
        <w:rPr>
          <w:noProof/>
          <w:lang w:eastAsia="fr-CA"/>
        </w:rPr>
        <w:drawing>
          <wp:inline distT="0" distB="0" distL="0" distR="0" wp14:anchorId="03FAB68F" wp14:editId="443A426C">
            <wp:extent cx="5486400" cy="1971675"/>
            <wp:effectExtent l="19050" t="0" r="0" b="0"/>
            <wp:docPr id="382" name="Image 8" descr="\\psf\Home\\Desktop\Capture d’écran 2014-01-14 à 12.4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sf\Home\\Desktop\Capture d’écran 2014-01-14 à 12.42.53.png"/>
                    <pic:cNvPicPr>
                      <a:picLocks noChangeAspect="1" noChangeArrowheads="1"/>
                    </pic:cNvPicPr>
                  </pic:nvPicPr>
                  <pic:blipFill>
                    <a:blip r:embed="rId456" cstate="print"/>
                    <a:srcRect/>
                    <a:stretch>
                      <a:fillRect/>
                    </a:stretch>
                  </pic:blipFill>
                  <pic:spPr bwMode="auto">
                    <a:xfrm>
                      <a:off x="0" y="0"/>
                      <a:ext cx="5486400" cy="1971675"/>
                    </a:xfrm>
                    <a:prstGeom prst="rect">
                      <a:avLst/>
                    </a:prstGeom>
                    <a:noFill/>
                    <a:ln w="9525">
                      <a:noFill/>
                      <a:miter lim="800000"/>
                      <a:headEnd/>
                      <a:tailEnd/>
                    </a:ln>
                  </pic:spPr>
                </pic:pic>
              </a:graphicData>
            </a:graphic>
          </wp:inline>
        </w:drawing>
      </w:r>
    </w:p>
    <w:p w14:paraId="4E6619B2" w14:textId="77777777" w:rsidR="0054460F" w:rsidRDefault="00000000">
      <w:pPr>
        <w:pStyle w:val="Titre3"/>
      </w:pPr>
      <w:bookmarkStart w:id="671" w:name="_Toc159948118"/>
      <w:r>
        <w:t>Yield per ram:</w:t>
      </w:r>
      <w:bookmarkEnd w:id="671"/>
    </w:p>
    <w:p w14:paraId="3DF49236" w14:textId="77777777" w:rsidR="00D76907" w:rsidRPr="00D76907" w:rsidRDefault="00D76907" w:rsidP="00D76907"/>
    <w:p w14:paraId="6A9A0592" w14:textId="77777777" w:rsidR="00D76907" w:rsidRDefault="00D76907" w:rsidP="00D76907">
      <w:pPr>
        <w:jc w:val="center"/>
      </w:pPr>
      <w:r>
        <w:rPr>
          <w:noProof/>
          <w:lang w:eastAsia="fr-CA"/>
        </w:rPr>
        <w:drawing>
          <wp:inline distT="0" distB="0" distL="0" distR="0" wp14:anchorId="0A13051A" wp14:editId="16B75E16">
            <wp:extent cx="3933825" cy="2383515"/>
            <wp:effectExtent l="19050" t="0" r="9525" b="0"/>
            <wp:docPr id="385" name="Image 9" descr="\\psf\Home\\Desktop\Capture d’écran 2014-01-14 à 12.4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sf\Home\\Desktop\Capture d’écran 2014-01-14 à 12.46.42.png"/>
                    <pic:cNvPicPr>
                      <a:picLocks noChangeAspect="1" noChangeArrowheads="1"/>
                    </pic:cNvPicPr>
                  </pic:nvPicPr>
                  <pic:blipFill>
                    <a:blip r:embed="rId457" cstate="print"/>
                    <a:srcRect/>
                    <a:stretch>
                      <a:fillRect/>
                    </a:stretch>
                  </pic:blipFill>
                  <pic:spPr bwMode="auto">
                    <a:xfrm>
                      <a:off x="0" y="0"/>
                      <a:ext cx="3933825" cy="2383515"/>
                    </a:xfrm>
                    <a:prstGeom prst="rect">
                      <a:avLst/>
                    </a:prstGeom>
                    <a:noFill/>
                    <a:ln w="9525">
                      <a:noFill/>
                      <a:miter lim="800000"/>
                      <a:headEnd/>
                      <a:tailEnd/>
                    </a:ln>
                  </pic:spPr>
                </pic:pic>
              </a:graphicData>
            </a:graphic>
          </wp:inline>
        </w:drawing>
      </w:r>
    </w:p>
    <w:p w14:paraId="31D497B8" w14:textId="77777777" w:rsidR="0054460F" w:rsidRDefault="00000000">
      <w:pPr>
        <w:pStyle w:val="Titre2"/>
      </w:pPr>
      <w:bookmarkStart w:id="672" w:name="_Toc159948119"/>
      <w:r>
        <w:t>24.4 Graphs (milk production)</w:t>
      </w:r>
      <w:bookmarkEnd w:id="672"/>
    </w:p>
    <w:p w14:paraId="43CD33FA" w14:textId="77777777" w:rsidR="0054460F" w:rsidRDefault="00000000">
      <w:r>
        <w:t>The choice of graphical menus makes it possible to visualize the production either by animal or by group of animals.</w:t>
      </w:r>
    </w:p>
    <w:p w14:paraId="324FD843" w14:textId="77777777" w:rsidR="00603996" w:rsidRDefault="00603996">
      <w:r>
        <w:rPr>
          <w:noProof/>
          <w:lang w:eastAsia="fr-CA"/>
        </w:rPr>
        <w:drawing>
          <wp:inline distT="0" distB="0" distL="0" distR="0" wp14:anchorId="13A128D8" wp14:editId="28A89873">
            <wp:extent cx="5486400" cy="1296464"/>
            <wp:effectExtent l="19050" t="0" r="0" b="0"/>
            <wp:docPr id="15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8" cstate="print"/>
                    <a:srcRect/>
                    <a:stretch>
                      <a:fillRect/>
                    </a:stretch>
                  </pic:blipFill>
                  <pic:spPr bwMode="auto">
                    <a:xfrm>
                      <a:off x="0" y="0"/>
                      <a:ext cx="5486400" cy="1296464"/>
                    </a:xfrm>
                    <a:prstGeom prst="rect">
                      <a:avLst/>
                    </a:prstGeom>
                    <a:noFill/>
                    <a:ln w="9525">
                      <a:noFill/>
                      <a:miter lim="800000"/>
                      <a:headEnd/>
                      <a:tailEnd/>
                    </a:ln>
                  </pic:spPr>
                </pic:pic>
              </a:graphicData>
            </a:graphic>
          </wp:inline>
        </w:drawing>
      </w:r>
    </w:p>
    <w:p w14:paraId="3C283F08" w14:textId="77777777" w:rsidR="0054460F" w:rsidRDefault="00000000">
      <w:r>
        <w:t>The following examples provide some illustrations of these charts:</w:t>
      </w:r>
    </w:p>
    <w:p w14:paraId="6F06F4B0" w14:textId="77777777" w:rsidR="00603996" w:rsidRDefault="00603996">
      <w:r>
        <w:rPr>
          <w:noProof/>
          <w:lang w:eastAsia="fr-CA"/>
        </w:rPr>
        <w:drawing>
          <wp:inline distT="0" distB="0" distL="0" distR="0" wp14:anchorId="66ED2D2C" wp14:editId="33EAD012">
            <wp:extent cx="4191855" cy="2428875"/>
            <wp:effectExtent l="19050" t="0" r="0" b="0"/>
            <wp:docPr id="16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9" cstate="print"/>
                    <a:srcRect/>
                    <a:stretch>
                      <a:fillRect/>
                    </a:stretch>
                  </pic:blipFill>
                  <pic:spPr bwMode="auto">
                    <a:xfrm>
                      <a:off x="0" y="0"/>
                      <a:ext cx="4196606" cy="2431628"/>
                    </a:xfrm>
                    <a:prstGeom prst="rect">
                      <a:avLst/>
                    </a:prstGeom>
                    <a:noFill/>
                    <a:ln w="9525">
                      <a:noFill/>
                      <a:miter lim="800000"/>
                      <a:headEnd/>
                      <a:tailEnd/>
                    </a:ln>
                  </pic:spPr>
                </pic:pic>
              </a:graphicData>
            </a:graphic>
          </wp:inline>
        </w:drawing>
      </w:r>
    </w:p>
    <w:p w14:paraId="78E5FB85" w14:textId="77777777" w:rsidR="00603996" w:rsidRDefault="00603996">
      <w:r>
        <w:rPr>
          <w:noProof/>
          <w:lang w:eastAsia="fr-CA"/>
        </w:rPr>
        <w:drawing>
          <wp:inline distT="0" distB="0" distL="0" distR="0" wp14:anchorId="523D0945" wp14:editId="0A9987E4">
            <wp:extent cx="4147266" cy="2409825"/>
            <wp:effectExtent l="19050" t="0" r="5634" b="0"/>
            <wp:docPr id="162"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0" cstate="print"/>
                    <a:srcRect/>
                    <a:stretch>
                      <a:fillRect/>
                    </a:stretch>
                  </pic:blipFill>
                  <pic:spPr bwMode="auto">
                    <a:xfrm>
                      <a:off x="0" y="0"/>
                      <a:ext cx="4147266" cy="2409825"/>
                    </a:xfrm>
                    <a:prstGeom prst="rect">
                      <a:avLst/>
                    </a:prstGeom>
                    <a:noFill/>
                    <a:ln w="9525">
                      <a:noFill/>
                      <a:miter lim="800000"/>
                      <a:headEnd/>
                      <a:tailEnd/>
                    </a:ln>
                  </pic:spPr>
                </pic:pic>
              </a:graphicData>
            </a:graphic>
          </wp:inline>
        </w:drawing>
      </w:r>
    </w:p>
    <w:p w14:paraId="29EF19A0" w14:textId="77777777" w:rsidR="00603996" w:rsidRDefault="00603996"/>
    <w:p w14:paraId="54B6CFCA" w14:textId="77777777" w:rsidR="0054460F" w:rsidRDefault="00000000">
      <w:pPr>
        <w:pStyle w:val="Titre2"/>
      </w:pPr>
      <w:bookmarkStart w:id="673" w:name="_Toc159948120"/>
      <w:r>
        <w:t>24.5 Import and Export of Data</w:t>
      </w:r>
      <w:bookmarkEnd w:id="673"/>
    </w:p>
    <w:p w14:paraId="044E48DC" w14:textId="77777777" w:rsidR="00D76907" w:rsidRDefault="00D76907" w:rsidP="00D76907"/>
    <w:p w14:paraId="4A4DD68B" w14:textId="77777777" w:rsidR="00D76907" w:rsidRPr="00D76907" w:rsidRDefault="00D76907" w:rsidP="00D76907">
      <w:r>
        <w:rPr>
          <w:noProof/>
          <w:lang w:eastAsia="fr-CA"/>
        </w:rPr>
        <w:drawing>
          <wp:inline distT="0" distB="0" distL="0" distR="0" wp14:anchorId="3EFEF7EA" wp14:editId="5679ADCA">
            <wp:extent cx="3743325" cy="1543050"/>
            <wp:effectExtent l="19050" t="0" r="9525" b="0"/>
            <wp:docPr id="386" name="Image 10" descr="\\psf\Home\\Desktop\Capture d’écran 2014-01-14 à 12.4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sf\Home\\Desktop\Capture d’écran 2014-01-14 à 12.49.37.png"/>
                    <pic:cNvPicPr>
                      <a:picLocks noChangeAspect="1" noChangeArrowheads="1"/>
                    </pic:cNvPicPr>
                  </pic:nvPicPr>
                  <pic:blipFill>
                    <a:blip r:embed="rId461" cstate="print"/>
                    <a:srcRect/>
                    <a:stretch>
                      <a:fillRect/>
                    </a:stretch>
                  </pic:blipFill>
                  <pic:spPr bwMode="auto">
                    <a:xfrm>
                      <a:off x="0" y="0"/>
                      <a:ext cx="3743325" cy="1543050"/>
                    </a:xfrm>
                    <a:prstGeom prst="rect">
                      <a:avLst/>
                    </a:prstGeom>
                    <a:noFill/>
                    <a:ln w="9525">
                      <a:noFill/>
                      <a:miter lim="800000"/>
                      <a:headEnd/>
                      <a:tailEnd/>
                    </a:ln>
                  </pic:spPr>
                </pic:pic>
              </a:graphicData>
            </a:graphic>
          </wp:inline>
        </w:drawing>
      </w:r>
    </w:p>
    <w:p w14:paraId="272C7C4C" w14:textId="77777777" w:rsidR="0054460F" w:rsidRDefault="00000000">
      <w:pPr>
        <w:pStyle w:val="Titre3"/>
      </w:pPr>
      <w:bookmarkStart w:id="674" w:name="_Toc159948121"/>
      <w:r>
        <w:t>24.5.1 Import of Lactanet data</w:t>
      </w:r>
      <w:bookmarkEnd w:id="674"/>
    </w:p>
    <w:p w14:paraId="70A9355D" w14:textId="77777777" w:rsidR="0054460F" w:rsidRDefault="00000000">
      <w:r>
        <w:t xml:space="preserve">This menu item allows you to import fat percentage, protein and CCS account data from your Lactanet TIP file. You must import the Lactanet TIP format file (not the XML file - Lactanet staff can provide information). </w:t>
      </w:r>
    </w:p>
    <w:p w14:paraId="2671351C" w14:textId="06B15FAD" w:rsidR="0054460F" w:rsidRDefault="00000000">
      <w:r>
        <w:rPr>
          <w:noProof/>
          <w:lang w:eastAsia="fr-CA"/>
        </w:rPr>
        <mc:AlternateContent>
          <mc:Choice Requires="wps">
            <w:drawing>
              <wp:anchor distT="0" distB="0" distL="114300" distR="114300" simplePos="0" relativeHeight="252048384" behindDoc="0" locked="0" layoutInCell="1" allowOverlap="1" wp14:anchorId="150CF9CC" wp14:editId="2DD7D1AA">
                <wp:simplePos x="0" y="0"/>
                <wp:positionH relativeFrom="column">
                  <wp:posOffset>1666875</wp:posOffset>
                </wp:positionH>
                <wp:positionV relativeFrom="paragraph">
                  <wp:posOffset>880745</wp:posOffset>
                </wp:positionV>
                <wp:extent cx="247650" cy="1417320"/>
                <wp:effectExtent l="57150" t="13970" r="9525" b="26035"/>
                <wp:wrapNone/>
                <wp:docPr id="562" name="AutoShape 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1417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18A5B843" id="AutoShape 433" o:spid="_x0000_s1026" type="#_x0000_t32" style="position:absolute;margin-left:131.25pt;margin-top:69.35pt;width:19.5pt;height:111.6pt;flip:x;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">
                <v:stroke endarrow="block"/>
              </v:shape>
            </w:pict>
          </mc:Fallback>
        </mc:AlternateContent>
      </w:r>
      <w:r>
        <w:t xml:space="preserve">You need to place the file in the "Lactanet" subdirectory of </w:t>
      </w:r>
      <w:r w:rsidR="001F68F2">
        <w:t>EweManage</w:t>
      </w:r>
      <w:r>
        <w:t xml:space="preserve"> and by clicking on the data import function, </w:t>
      </w:r>
      <w:r w:rsidR="001F68F2">
        <w:t>EweManage</w:t>
      </w:r>
      <w:r>
        <w:t xml:space="preserve"> will tell you that it searches for the file qc195222 that it does not find (don't worry) and will ask to identify the file you just imported. Just double-click the file to import the data automatically. </w:t>
      </w:r>
    </w:p>
    <w:p w14:paraId="600F449E" w14:textId="77777777" w:rsidR="00603996" w:rsidRDefault="0011795B">
      <w:r>
        <w:rPr>
          <w:noProof/>
          <w:lang w:eastAsia="fr-CA"/>
        </w:rPr>
        <mc:AlternateContent>
          <mc:Choice Requires="wps">
            <w:drawing>
              <wp:anchor distT="0" distB="0" distL="114300" distR="114300" simplePos="0" relativeHeight="251838464" behindDoc="0" locked="0" layoutInCell="1" allowOverlap="1" wp14:anchorId="4B933655" wp14:editId="699830F8">
                <wp:simplePos x="0" y="0"/>
                <wp:positionH relativeFrom="column">
                  <wp:posOffset>2857500</wp:posOffset>
                </wp:positionH>
                <wp:positionV relativeFrom="paragraph">
                  <wp:posOffset>477520</wp:posOffset>
                </wp:positionV>
                <wp:extent cx="2038350" cy="523875"/>
                <wp:effectExtent l="714375" t="10795" r="9525" b="541655"/>
                <wp:wrapNone/>
                <wp:docPr id="561" name="AutoShap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523875"/>
                        </a:xfrm>
                        <a:prstGeom prst="wedgeRoundRectCallout">
                          <a:avLst>
                            <a:gd name="adj1" fmla="val -81588"/>
                            <a:gd name="adj2" fmla="val 146366"/>
                            <a:gd name="adj3" fmla="val 16667"/>
                          </a:avLst>
                        </a:prstGeom>
                        <a:solidFill>
                          <a:srgbClr val="FFFFFF"/>
                        </a:solidFill>
                        <a:ln w="9525">
                          <a:solidFill>
                            <a:srgbClr val="000000"/>
                          </a:solidFill>
                          <a:miter lim="800000"/>
                          <a:headEnd/>
                          <a:tailEnd/>
                        </a:ln>
                      </wps:spPr>
                      <wps:txbx>
                        <w:txbxContent>
                          <w:p w14:paraId="00EBB1D6" w14:textId="77777777" w:rsidR="0054460F" w:rsidRDefault="00000000">
                            <w:pPr>
                              <w:rPr>
                                <w:sz w:val="18"/>
                                <w:szCs w:val="18"/>
                              </w:rPr>
                            </w:pPr>
                            <w:r>
                              <w:rPr>
                                <w:sz w:val="18"/>
                                <w:szCs w:val="18"/>
                              </w:rPr>
                              <w:t>Click the file you just copied to import the data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33655" id="AutoShape 222" o:spid="_x0000_s1261" type="#_x0000_t62" style="position:absolute;margin-left:225pt;margin-top:37.6pt;width:160.5pt;height:41.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" adj="-6823,42415">
                <v:textbox>
                  <w:txbxContent>
                    <w:p w14:paraId="00EBB1D6" w14:textId="77777777" w:rsidR="0054460F" w:rsidRDefault="00000000">
                      <w:pPr>
                        <w:rPr>
                          <w:sz w:val="18"/>
                          <w:szCs w:val="18"/>
                        </w:rPr>
                      </w:pPr>
                      <w:r>
                        <w:rPr>
                          <w:sz w:val="18"/>
                          <w:szCs w:val="18"/>
                        </w:rPr>
                        <w:t>Click the file you just copied to import the data</w:t>
                      </w:r>
                    </w:p>
                  </w:txbxContent>
                </v:textbox>
              </v:shape>
            </w:pict>
          </mc:Fallback>
        </mc:AlternateContent>
      </w:r>
      <w:r w:rsidR="00603996">
        <w:rPr>
          <w:noProof/>
          <w:lang w:eastAsia="fr-CA"/>
        </w:rPr>
        <w:drawing>
          <wp:inline distT="0" distB="0" distL="0" distR="0" wp14:anchorId="0E9B8EFC" wp14:editId="00C91AD0">
            <wp:extent cx="4275135" cy="3543300"/>
            <wp:effectExtent l="19050" t="0" r="0" b="0"/>
            <wp:docPr id="163"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2" cstate="print"/>
                    <a:srcRect/>
                    <a:stretch>
                      <a:fillRect/>
                    </a:stretch>
                  </pic:blipFill>
                  <pic:spPr bwMode="auto">
                    <a:xfrm>
                      <a:off x="0" y="0"/>
                      <a:ext cx="4278702" cy="3546257"/>
                    </a:xfrm>
                    <a:prstGeom prst="rect">
                      <a:avLst/>
                    </a:prstGeom>
                    <a:noFill/>
                    <a:ln w="9525">
                      <a:noFill/>
                      <a:miter lim="800000"/>
                      <a:headEnd/>
                      <a:tailEnd/>
                    </a:ln>
                  </pic:spPr>
                </pic:pic>
              </a:graphicData>
            </a:graphic>
          </wp:inline>
        </w:drawing>
      </w:r>
    </w:p>
    <w:p w14:paraId="44C84C3F" w14:textId="4A6822B1" w:rsidR="0054460F" w:rsidRDefault="00000000">
      <w:r>
        <w:t xml:space="preserve">Important note: The data will be imported if the animal number (ATQ or identification number) is the same in </w:t>
      </w:r>
      <w:r w:rsidR="001F68F2">
        <w:t>EweManage</w:t>
      </w:r>
      <w:r>
        <w:t xml:space="preserve"> and in the Lactanet file and there is a corresponding sampling date in both files. This process is done during sampling. The following section on sampling provides the appropriate details.</w:t>
      </w:r>
    </w:p>
    <w:p w14:paraId="5321E779" w14:textId="77777777" w:rsidR="0054460F" w:rsidRDefault="00000000">
      <w:r>
        <w:t>At the time of importation, the ‘no Lactanet’ field for ewes is completed if not already completed.</w:t>
      </w:r>
    </w:p>
    <w:p w14:paraId="56B9FDF3" w14:textId="77777777" w:rsidR="0054460F" w:rsidRDefault="00000000">
      <w:pPr>
        <w:pStyle w:val="Titre3"/>
      </w:pPr>
      <w:bookmarkStart w:id="675" w:name="_Toc159948122"/>
      <w:r>
        <w:t>24.5.2 Export a control to Lactanet for a given date</w:t>
      </w:r>
      <w:bookmarkEnd w:id="675"/>
    </w:p>
    <w:p w14:paraId="385029D2" w14:textId="7C124206" w:rsidR="0054460F" w:rsidRDefault="00000000">
      <w:r>
        <w:t xml:space="preserve">Before you can export the data, you must ensure that your Lactanet producer number is registered with the company data. Then, choose the date of the check and enter the appropriate code (AM, PM or both). </w:t>
      </w:r>
      <w:r w:rsidR="001F68F2">
        <w:t>EweManage</w:t>
      </w:r>
      <w:r>
        <w:t xml:space="preserve"> creates the folder that it places in your Lactanet directory and asks if you want to send it. You need to know your advisor's email to send him the file.</w:t>
      </w:r>
    </w:p>
    <w:p w14:paraId="76612F42" w14:textId="77777777" w:rsidR="00D76907" w:rsidRDefault="0011795B">
      <w:r>
        <w:rPr>
          <w:noProof/>
          <w:lang w:eastAsia="fr-CA"/>
        </w:rPr>
        <mc:AlternateContent>
          <mc:Choice Requires="wps">
            <w:drawing>
              <wp:anchor distT="0" distB="0" distL="114300" distR="114300" simplePos="0" relativeHeight="252058624" behindDoc="0" locked="0" layoutInCell="1" allowOverlap="1" wp14:anchorId="3E16590E" wp14:editId="7A635077">
                <wp:simplePos x="0" y="0"/>
                <wp:positionH relativeFrom="column">
                  <wp:posOffset>371475</wp:posOffset>
                </wp:positionH>
                <wp:positionV relativeFrom="paragraph">
                  <wp:posOffset>94615</wp:posOffset>
                </wp:positionV>
                <wp:extent cx="1200150" cy="257175"/>
                <wp:effectExtent l="9525" t="8890" r="9525" b="1248410"/>
                <wp:wrapNone/>
                <wp:docPr id="560" name="AutoShap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257175"/>
                        </a:xfrm>
                        <a:prstGeom prst="wedgeRectCallout">
                          <a:avLst>
                            <a:gd name="adj1" fmla="val 2963"/>
                            <a:gd name="adj2" fmla="val 518148"/>
                          </a:avLst>
                        </a:prstGeom>
                        <a:solidFill>
                          <a:srgbClr val="FFFFFF"/>
                        </a:solidFill>
                        <a:ln w="9525">
                          <a:solidFill>
                            <a:srgbClr val="000000"/>
                          </a:solidFill>
                          <a:miter lim="800000"/>
                          <a:headEnd/>
                          <a:tailEnd/>
                        </a:ln>
                      </wps:spPr>
                      <wps:txbx>
                        <w:txbxContent>
                          <w:p w14:paraId="69464088" w14:textId="77777777" w:rsidR="0054460F" w:rsidRDefault="00000000">
                            <w:pPr>
                              <w:rPr>
                                <w:sz w:val="18"/>
                                <w:szCs w:val="18"/>
                              </w:rPr>
                            </w:pPr>
                            <w:r>
                              <w:rPr>
                                <w:sz w:val="18"/>
                                <w:szCs w:val="18"/>
                              </w:rPr>
                              <w:t>Control Code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6590E" id="AutoShape 443" o:spid="_x0000_s1262" type="#_x0000_t61" style="position:absolute;margin-left:29.25pt;margin-top:7.45pt;width:94.5pt;height:20.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" adj="11440,122720">
                <v:textbox>
                  <w:txbxContent>
                    <w:p w14:paraId="69464088" w14:textId="77777777" w:rsidR="0054460F" w:rsidRDefault="00000000">
                      <w:pPr>
                        <w:rPr>
                          <w:sz w:val="18"/>
                          <w:szCs w:val="18"/>
                        </w:rPr>
                      </w:pPr>
                      <w:r>
                        <w:rPr>
                          <w:sz w:val="18"/>
                          <w:szCs w:val="18"/>
                        </w:rPr>
                        <w:t>Control Code</w:t>
                      </w:r>
                    </w:p>
                  </w:txbxContent>
                </v:textbox>
              </v:shape>
            </w:pict>
          </mc:Fallback>
        </mc:AlternateContent>
      </w:r>
      <w:r w:rsidR="00D76907">
        <w:rPr>
          <w:noProof/>
          <w:lang w:eastAsia="fr-CA"/>
        </w:rPr>
        <w:drawing>
          <wp:inline distT="0" distB="0" distL="0" distR="0" wp14:anchorId="4F12DD7D" wp14:editId="21C7F2C8">
            <wp:extent cx="4448074" cy="2105025"/>
            <wp:effectExtent l="19050" t="0" r="0" b="0"/>
            <wp:docPr id="387" name="Image 11" descr="\\psf\Home\\Desktop\Capture d’écran 2014-01-14 à 12.5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sf\Home\\Desktop\Capture d’écran 2014-01-14 à 12.54.51.png"/>
                    <pic:cNvPicPr>
                      <a:picLocks noChangeAspect="1" noChangeArrowheads="1"/>
                    </pic:cNvPicPr>
                  </pic:nvPicPr>
                  <pic:blipFill>
                    <a:blip r:embed="rId463" cstate="print"/>
                    <a:stretch>
                      <a:fillRect/>
                    </a:stretch>
                  </pic:blipFill>
                  <pic:spPr bwMode="auto">
                    <a:xfrm>
                      <a:off x="0" y="0"/>
                      <a:ext cx="4448074" cy="2105025"/>
                    </a:xfrm>
                    <a:prstGeom prst="rect">
                      <a:avLst/>
                    </a:prstGeom>
                    <a:noFill/>
                    <a:ln w="9525">
                      <a:noFill/>
                      <a:miter lim="800000"/>
                      <a:headEnd/>
                      <a:tailEnd/>
                    </a:ln>
                  </pic:spPr>
                </pic:pic>
              </a:graphicData>
            </a:graphic>
          </wp:inline>
        </w:drawing>
      </w:r>
    </w:p>
    <w:p w14:paraId="095EEC3E" w14:textId="77777777" w:rsidR="0054460F" w:rsidRDefault="00000000">
      <w:r>
        <w:t>Important: You must select the appropriate control code:</w:t>
      </w:r>
    </w:p>
    <w:p w14:paraId="1999C458" w14:textId="77777777" w:rsidR="0054460F" w:rsidRDefault="00000000">
      <w:pPr>
        <w:spacing w:after="0" w:line="240" w:lineRule="auto"/>
      </w:pPr>
      <w:r>
        <w:t>1: if you are sending an AM control only</w:t>
      </w:r>
    </w:p>
    <w:p w14:paraId="3B0E11D3" w14:textId="77777777" w:rsidR="0054460F" w:rsidRDefault="00000000">
      <w:pPr>
        <w:spacing w:after="0" w:line="240" w:lineRule="auto"/>
      </w:pPr>
      <w:r>
        <w:t>2: If you are sending a PM control only</w:t>
      </w:r>
    </w:p>
    <w:p w14:paraId="25CEABCA" w14:textId="77777777" w:rsidR="0054460F" w:rsidRDefault="00000000">
      <w:pPr>
        <w:spacing w:after="0" w:line="240" w:lineRule="auto"/>
      </w:pPr>
      <w:r>
        <w:t>3: If you send 2 controls, but they were taken on the same day (on the same date)</w:t>
      </w:r>
    </w:p>
    <w:p w14:paraId="04A11996" w14:textId="77777777" w:rsidR="0054460F" w:rsidRDefault="00000000">
      <w:pPr>
        <w:spacing w:after="0" w:line="240" w:lineRule="auto"/>
      </w:pPr>
      <w:r>
        <w:t xml:space="preserve">4: if you send 2 checks, but the first was done in the evening and the second in the morning of the following day. </w:t>
      </w:r>
      <w:r>
        <w:rPr>
          <w:i/>
          <w:u w:val="single"/>
        </w:rPr>
        <w:t>It is important at this time to indicate the date of the earliest check, so in the example attached, the evening check was done on August 26 and the morning check was done the next day on August 27. The date of August 27 must then be indicated</w:t>
      </w:r>
    </w:p>
    <w:p w14:paraId="335F419F" w14:textId="77777777" w:rsidR="0033265E" w:rsidRDefault="0033265E"/>
    <w:p w14:paraId="68653817" w14:textId="4C363712" w:rsidR="0054460F" w:rsidRDefault="00000000">
      <w:r>
        <w:t xml:space="preserve">If you have chosen the code "4", </w:t>
      </w:r>
      <w:r w:rsidR="001F68F2">
        <w:t>EweManage</w:t>
      </w:r>
      <w:r>
        <w:t xml:space="preserve"> will ask you if you now want to combine the data of the morning control with that of the previous evening. </w:t>
      </w:r>
    </w:p>
    <w:p w14:paraId="0E25C790" w14:textId="77777777" w:rsidR="0054460F" w:rsidRDefault="00000000">
      <w:pPr>
        <w:rPr>
          <w:rFonts w:eastAsiaTheme="majorEastAsia" w:cstheme="majorBidi"/>
          <w:b/>
          <w:bCs/>
        </w:rPr>
      </w:pPr>
      <w:r>
        <w:t>This feature allows you to have twice as many lines of data available for your checks, if you plan to do more than 12 checks per ewe annually. So you will have a possibility of 24 controls, but you will no longer be able to send this data again with the control code "4". You will need to use the control code "3" if required.</w:t>
      </w:r>
      <w:r>
        <w:br w:type="page"/>
      </w:r>
    </w:p>
    <w:p w14:paraId="5A65A6CB" w14:textId="77777777" w:rsidR="0054460F" w:rsidRDefault="00000000">
      <w:pPr>
        <w:pStyle w:val="Titre3"/>
      </w:pPr>
      <w:bookmarkStart w:id="676" w:name="_Toc159948123"/>
      <w:r>
        <w:t>24.5.3 Export Milk Control Table Data to Genovis</w:t>
      </w:r>
      <w:bookmarkEnd w:id="676"/>
    </w:p>
    <w:p w14:paraId="08BC9E87" w14:textId="77777777" w:rsidR="0054460F" w:rsidRDefault="00000000">
      <w:r>
        <w:t>This function transmits all the data from your current milk control to Genovis for the purposes of the breeding program if you participate in the breeding program.</w:t>
      </w:r>
    </w:p>
    <w:p w14:paraId="471A6048" w14:textId="77777777" w:rsidR="00234EF4" w:rsidRDefault="00234EF4" w:rsidP="00234EF4"/>
    <w:p w14:paraId="59EC8FAF" w14:textId="77777777" w:rsidR="0054460F" w:rsidRDefault="00000000">
      <w:pPr>
        <w:pStyle w:val="Titre3"/>
      </w:pPr>
      <w:bookmarkStart w:id="677" w:name="_Toc159948124"/>
      <w:r>
        <w:t>24.5.4 Export Lamb Data to Genovis</w:t>
      </w:r>
      <w:bookmarkEnd w:id="677"/>
    </w:p>
    <w:p w14:paraId="63510B22" w14:textId="1EEC48ED" w:rsidR="0054460F" w:rsidRDefault="00000000">
      <w:r>
        <w:t xml:space="preserve">This function allows you to send your lambing data to the CEPOQ for inclusion in your Genovis genetic control. You choose the period for which you want to declare the births and </w:t>
      </w:r>
      <w:r w:rsidR="001F68F2">
        <w:t>EweManage</w:t>
      </w:r>
      <w:r>
        <w:t xml:space="preserve"> automatically creates the contemporary group for you (see the section on contemporary groups for more details)</w:t>
      </w:r>
    </w:p>
    <w:p w14:paraId="3724FA08" w14:textId="77777777" w:rsidR="0054460F" w:rsidRDefault="00000000">
      <w:pPr>
        <w:rPr>
          <w:rFonts w:ascii="Comic Sans MS" w:eastAsiaTheme="majorEastAsia" w:hAnsi="Comic Sans MS" w:cstheme="majorBidi"/>
          <w:b/>
          <w:bCs/>
          <w:color w:val="000000" w:themeColor="text1"/>
          <w:szCs w:val="26"/>
        </w:rPr>
      </w:pPr>
      <w:r>
        <w:br w:type="page"/>
      </w:r>
    </w:p>
    <w:p w14:paraId="2098E737" w14:textId="77777777" w:rsidR="0054460F" w:rsidRDefault="00000000">
      <w:pPr>
        <w:pStyle w:val="Titre2"/>
      </w:pPr>
      <w:bookmarkStart w:id="678" w:name="_Toc159948125"/>
      <w:r>
        <w:t>24.6 Sampling</w:t>
      </w:r>
      <w:bookmarkEnd w:id="678"/>
      <w:r w:rsidR="001B115C">
        <w:fldChar w:fldCharType="begin"/>
      </w:r>
      <w:r w:rsidR="001318A6">
        <w:instrText xml:space="preserve"> XE "</w:instrText>
      </w:r>
      <w:r w:rsidR="001318A6" w:rsidRPr="00476413">
        <w:instrText>Échantillonnage:</w:instrText>
      </w:r>
      <w:r w:rsidR="001318A6" w:rsidRPr="00476413">
        <w:rPr>
          <w:lang w:val="en-CA"/>
        </w:rPr>
        <w:instrText>Contrôle laitier</w:instrText>
      </w:r>
      <w:r w:rsidR="001318A6">
        <w:instrText xml:space="preserve">" </w:instrText>
      </w:r>
      <w:r w:rsidR="001B115C">
        <w:fldChar w:fldCharType="end"/>
      </w:r>
    </w:p>
    <w:p w14:paraId="24EAE872" w14:textId="77777777" w:rsidR="00603996" w:rsidRPr="00603996" w:rsidRDefault="00603996" w:rsidP="00603996"/>
    <w:p w14:paraId="62E4317B" w14:textId="77777777" w:rsidR="00603996" w:rsidRDefault="00603996">
      <w:r>
        <w:rPr>
          <w:noProof/>
          <w:lang w:eastAsia="fr-CA"/>
        </w:rPr>
        <w:drawing>
          <wp:inline distT="0" distB="0" distL="0" distR="0" wp14:anchorId="0EB9AB7D" wp14:editId="03F4A32B">
            <wp:extent cx="5486400" cy="906966"/>
            <wp:effectExtent l="19050" t="0" r="0" b="0"/>
            <wp:docPr id="183"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4" cstate="print"/>
                    <a:srcRect/>
                    <a:stretch>
                      <a:fillRect/>
                    </a:stretch>
                  </pic:blipFill>
                  <pic:spPr bwMode="auto">
                    <a:xfrm>
                      <a:off x="0" y="0"/>
                      <a:ext cx="5486400" cy="906966"/>
                    </a:xfrm>
                    <a:prstGeom prst="rect">
                      <a:avLst/>
                    </a:prstGeom>
                    <a:noFill/>
                    <a:ln w="9525">
                      <a:noFill/>
                      <a:miter lim="800000"/>
                      <a:headEnd/>
                      <a:tailEnd/>
                    </a:ln>
                  </pic:spPr>
                </pic:pic>
              </a:graphicData>
            </a:graphic>
          </wp:inline>
        </w:drawing>
      </w:r>
    </w:p>
    <w:p w14:paraId="674B343E" w14:textId="77777777" w:rsidR="0054460F" w:rsidRDefault="00000000">
      <w:r>
        <w:t xml:space="preserve">If you want to record your milk analysis data, whether for percent fat or protein, or for somatic cells, you must first create "sampling", whether you use an analysis service like Lactanet or not. </w:t>
      </w:r>
    </w:p>
    <w:p w14:paraId="4B201254" w14:textId="77777777" w:rsidR="0054460F" w:rsidRDefault="00000000">
      <w:r>
        <w:t>At the same time, creating samples creates the records in the dairy herd database, which allows you to enter your data and obtain analysis averages. The above data are summarized by the term milk quality and can be found on the "quality" tab of the dairy table as shown in the following figure:</w:t>
      </w:r>
    </w:p>
    <w:p w14:paraId="286BF842" w14:textId="77777777" w:rsidR="001318A6" w:rsidRDefault="0011795B">
      <w:r>
        <w:rPr>
          <w:noProof/>
          <w:lang w:eastAsia="fr-CA"/>
        </w:rPr>
        <mc:AlternateContent>
          <mc:Choice Requires="wps">
            <w:drawing>
              <wp:anchor distT="0" distB="0" distL="114300" distR="114300" simplePos="0" relativeHeight="251840512" behindDoc="0" locked="0" layoutInCell="1" allowOverlap="1" wp14:anchorId="5B246A68" wp14:editId="1F13040E">
                <wp:simplePos x="0" y="0"/>
                <wp:positionH relativeFrom="column">
                  <wp:posOffset>3228975</wp:posOffset>
                </wp:positionH>
                <wp:positionV relativeFrom="paragraph">
                  <wp:posOffset>1932940</wp:posOffset>
                </wp:positionV>
                <wp:extent cx="1028700" cy="514350"/>
                <wp:effectExtent l="38100" t="56515" r="38100" b="57785"/>
                <wp:wrapNone/>
                <wp:docPr id="559"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5143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CAC7DC" id="AutoShape 225" o:spid="_x0000_s1026" type="#_x0000_t32" style="position:absolute;margin-left:254.25pt;margin-top:152.2pt;width:81pt;height:4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">
                <v:stroke startarrow="block" endarrow="block"/>
              </v:shape>
            </w:pict>
          </mc:Fallback>
        </mc:AlternateContent>
      </w:r>
      <w:r w:rsidR="001318A6">
        <w:rPr>
          <w:noProof/>
          <w:lang w:eastAsia="fr-CA"/>
        </w:rPr>
        <w:drawing>
          <wp:inline distT="0" distB="0" distL="0" distR="0" wp14:anchorId="378F529F" wp14:editId="106166D2">
            <wp:extent cx="5486400" cy="3519055"/>
            <wp:effectExtent l="19050" t="0" r="0" b="0"/>
            <wp:docPr id="2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5" cstate="print"/>
                    <a:srcRect/>
                    <a:stretch>
                      <a:fillRect/>
                    </a:stretch>
                  </pic:blipFill>
                  <pic:spPr bwMode="auto">
                    <a:xfrm>
                      <a:off x="0" y="0"/>
                      <a:ext cx="5486400" cy="3519055"/>
                    </a:xfrm>
                    <a:prstGeom prst="rect">
                      <a:avLst/>
                    </a:prstGeom>
                    <a:noFill/>
                    <a:ln w="9525">
                      <a:noFill/>
                      <a:miter lim="800000"/>
                      <a:headEnd/>
                      <a:tailEnd/>
                    </a:ln>
                  </pic:spPr>
                </pic:pic>
              </a:graphicData>
            </a:graphic>
          </wp:inline>
        </w:drawing>
      </w:r>
    </w:p>
    <w:p w14:paraId="511FCA5A" w14:textId="77777777" w:rsidR="0054460F" w:rsidRDefault="00000000">
      <w:r>
        <w:t>When entering the table of statistics, the data in the row of means for the lactation period are entered in the table of animal statistics. This is indicated by the double arrow in the image above.</w:t>
      </w:r>
    </w:p>
    <w:p w14:paraId="4BA2B862" w14:textId="77777777" w:rsidR="001318A6" w:rsidRDefault="001318A6"/>
    <w:p w14:paraId="3C8871B3" w14:textId="77777777" w:rsidR="001318A6" w:rsidRDefault="001318A6"/>
    <w:p w14:paraId="597EC1A8" w14:textId="77777777" w:rsidR="0054460F" w:rsidRDefault="00000000">
      <w:pPr>
        <w:pStyle w:val="Titre3"/>
      </w:pPr>
      <w:bookmarkStart w:id="679" w:name="_Toc159948126"/>
      <w:r>
        <w:t>24.6.1 Sampling</w:t>
      </w:r>
      <w:r w:rsidR="001B115C">
        <w:fldChar w:fldCharType="begin"/>
      </w:r>
      <w:r w:rsidR="007B0E33">
        <w:instrText xml:space="preserve"> XE "</w:instrText>
      </w:r>
      <w:r w:rsidR="007B0E33" w:rsidRPr="00EE304A">
        <w:instrText>Échantillonnage:</w:instrText>
      </w:r>
      <w:r w:rsidR="007B0E33" w:rsidRPr="007B0E33">
        <w:instrText>COntrôle laitier - un seul animal</w:instrText>
      </w:r>
      <w:r w:rsidR="007B0E33">
        <w:instrText xml:space="preserve">" </w:instrText>
      </w:r>
      <w:r w:rsidR="001B115C">
        <w:fldChar w:fldCharType="end"/>
      </w:r>
      <w:r>
        <w:t xml:space="preserve"> for a single animal.</w:t>
      </w:r>
      <w:bookmarkEnd w:id="679"/>
    </w:p>
    <w:p w14:paraId="6ED83DDE" w14:textId="77777777" w:rsidR="0054460F" w:rsidRDefault="00000000">
      <w:r>
        <w:t xml:space="preserve">To create a record line in your milk quality scoreboard you must select "Create animal sample on screen. This creates an entry line in the database and allows the measurement results to be entered for the chosen date and the desired sample number. </w:t>
      </w:r>
    </w:p>
    <w:p w14:paraId="78CA66CE" w14:textId="77777777" w:rsidR="0054460F" w:rsidRDefault="00000000">
      <w:r>
        <w:t>Note: The sample number is not required if you are not dealing with an external laboratory, but is highly recommended as an additional identification.</w:t>
      </w:r>
    </w:p>
    <w:p w14:paraId="07D6E21A" w14:textId="77777777" w:rsidR="0054460F" w:rsidRDefault="00000000">
      <w:pPr>
        <w:pStyle w:val="Titre3"/>
      </w:pPr>
      <w:bookmarkStart w:id="680" w:name="_Toc159948127"/>
      <w:r>
        <w:t>24.6.2 Sampling</w:t>
      </w:r>
      <w:r w:rsidR="001B115C">
        <w:fldChar w:fldCharType="begin"/>
      </w:r>
      <w:r w:rsidR="007B0E33">
        <w:instrText xml:space="preserve"> XE "</w:instrText>
      </w:r>
      <w:r w:rsidR="007B0E33" w:rsidRPr="00B536FF">
        <w:instrText>Échantillonnage:</w:instrText>
      </w:r>
      <w:r w:rsidR="007B0E33" w:rsidRPr="00DA791B">
        <w:instrText>Contrôlelaitier - groupe d'animaux</w:instrText>
      </w:r>
      <w:r w:rsidR="007B0E33">
        <w:instrText xml:space="preserve">" </w:instrText>
      </w:r>
      <w:r w:rsidR="001B115C">
        <w:fldChar w:fldCharType="end"/>
      </w:r>
      <w:r>
        <w:t xml:space="preserve"> for a group of animals</w:t>
      </w:r>
      <w:bookmarkEnd w:id="680"/>
    </w:p>
    <w:p w14:paraId="59ACBD43" w14:textId="14B9B95C" w:rsidR="0054460F" w:rsidRDefault="00000000">
      <w:r>
        <w:t xml:space="preserve">When you want to create a series of measurements for a set of animals, choose the appropriate function. </w:t>
      </w:r>
      <w:r w:rsidR="001F68F2">
        <w:t>EweManage</w:t>
      </w:r>
      <w:r>
        <w:t xml:space="preserve"> then lists the animals in your selection and asks you to enter a sampling date and the starting number of the samples. </w:t>
      </w:r>
    </w:p>
    <w:p w14:paraId="52E5878F" w14:textId="77777777" w:rsidR="001318A6" w:rsidRDefault="001318A6">
      <w:r>
        <w:rPr>
          <w:noProof/>
          <w:lang w:eastAsia="fr-CA"/>
        </w:rPr>
        <w:drawing>
          <wp:inline distT="0" distB="0" distL="0" distR="0" wp14:anchorId="03B23D97" wp14:editId="67F17F47">
            <wp:extent cx="5486400" cy="3849666"/>
            <wp:effectExtent l="19050" t="0" r="0" b="0"/>
            <wp:docPr id="25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6" cstate="print"/>
                    <a:srcRect/>
                    <a:stretch>
                      <a:fillRect/>
                    </a:stretch>
                  </pic:blipFill>
                  <pic:spPr bwMode="auto">
                    <a:xfrm>
                      <a:off x="0" y="0"/>
                      <a:ext cx="5486400" cy="3849666"/>
                    </a:xfrm>
                    <a:prstGeom prst="rect">
                      <a:avLst/>
                    </a:prstGeom>
                    <a:noFill/>
                    <a:ln w="9525">
                      <a:noFill/>
                      <a:miter lim="800000"/>
                      <a:headEnd/>
                      <a:tailEnd/>
                    </a:ln>
                  </pic:spPr>
                </pic:pic>
              </a:graphicData>
            </a:graphic>
          </wp:inline>
        </w:drawing>
      </w:r>
    </w:p>
    <w:p w14:paraId="4A8E5915" w14:textId="77777777" w:rsidR="0054460F" w:rsidRDefault="00000000">
      <w:r>
        <w:t xml:space="preserve">When you confirm the changes, the sampling date is entered for the sample series and the numbers are incremented by 1 for each new sample, starting with the number chosen as the first number of the sample. </w:t>
      </w:r>
    </w:p>
    <w:p w14:paraId="51FC5631" w14:textId="50D385BB" w:rsidR="0054460F" w:rsidRDefault="001F68F2">
      <w:r>
        <w:t>EweManage doesn't choose the numbers for you. You should therefore remember the number sequences of your samples so as not to create duplicates and potentially lead to confusion in the results. However, if you use Lactanet as a laboratory, the results are sorted by animal number and sampling date. The Lactanet TIP form does not refer to the sample number.</w:t>
      </w:r>
    </w:p>
    <w:p w14:paraId="58836E4A" w14:textId="77777777" w:rsidR="0054460F" w:rsidRDefault="00000000">
      <w:pPr>
        <w:pStyle w:val="Titre3"/>
      </w:pPr>
      <w:bookmarkStart w:id="681" w:name="_Toc159948128"/>
      <w:r>
        <w:t>24.6.3 Printing</w:t>
      </w:r>
      <w:r w:rsidR="001B115C">
        <w:fldChar w:fldCharType="begin"/>
      </w:r>
      <w:r w:rsidR="004155A6">
        <w:instrText xml:space="preserve"> XE "</w:instrText>
      </w:r>
      <w:r w:rsidR="004155A6" w:rsidRPr="00B307DF">
        <w:instrText>Impression:</w:instrText>
      </w:r>
      <w:r w:rsidR="004155A6" w:rsidRPr="00DA791B">
        <w:instrText>Étiquettes d'échantillonnage de lait</w:instrText>
      </w:r>
      <w:r w:rsidR="004155A6">
        <w:instrText xml:space="preserve">" </w:instrText>
      </w:r>
      <w:r w:rsidR="001B115C">
        <w:fldChar w:fldCharType="end"/>
      </w:r>
      <w:r>
        <w:t xml:space="preserve"> sample labels</w:t>
      </w:r>
      <w:bookmarkEnd w:id="681"/>
    </w:p>
    <w:p w14:paraId="452AFA94" w14:textId="62AFE121" w:rsidR="0054460F" w:rsidRDefault="001F68F2">
      <w:r>
        <w:t>EweManage allows you to print sample labels for a selected date. You will use Avery 5160 pre-coated labels or equivalent.</w:t>
      </w:r>
    </w:p>
    <w:p w14:paraId="1CDBD69C" w14:textId="77777777" w:rsidR="001804DF" w:rsidRDefault="001804DF">
      <w:r>
        <w:rPr>
          <w:noProof/>
          <w:lang w:eastAsia="fr-CA"/>
        </w:rPr>
        <w:drawing>
          <wp:inline distT="0" distB="0" distL="0" distR="0" wp14:anchorId="36ACB430" wp14:editId="1A8976C6">
            <wp:extent cx="5486400" cy="3900284"/>
            <wp:effectExtent l="19050" t="0" r="0" b="0"/>
            <wp:docPr id="2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7" cstate="print"/>
                    <a:srcRect/>
                    <a:stretch>
                      <a:fillRect/>
                    </a:stretch>
                  </pic:blipFill>
                  <pic:spPr bwMode="auto">
                    <a:xfrm>
                      <a:off x="0" y="0"/>
                      <a:ext cx="5486400" cy="3900284"/>
                    </a:xfrm>
                    <a:prstGeom prst="rect">
                      <a:avLst/>
                    </a:prstGeom>
                    <a:noFill/>
                    <a:ln w="9525">
                      <a:noFill/>
                      <a:miter lim="800000"/>
                      <a:headEnd/>
                      <a:tailEnd/>
                    </a:ln>
                  </pic:spPr>
                </pic:pic>
              </a:graphicData>
            </a:graphic>
          </wp:inline>
        </w:drawing>
      </w:r>
    </w:p>
    <w:p w14:paraId="38C4E627" w14:textId="77777777" w:rsidR="00603996" w:rsidRPr="00584979" w:rsidRDefault="00603996"/>
    <w:p w14:paraId="74BE4AF2" w14:textId="77777777" w:rsidR="0054460F" w:rsidRDefault="00000000">
      <w:r>
        <w:br w:type="page"/>
      </w:r>
    </w:p>
    <w:p w14:paraId="434E0B84" w14:textId="2B334A12" w:rsidR="0054460F" w:rsidRDefault="00000000">
      <w:pPr>
        <w:pStyle w:val="Titre1"/>
      </w:pPr>
      <w:bookmarkStart w:id="682" w:name="_Toc159948129"/>
      <w:r>
        <w:t xml:space="preserve">Chapter 25 - Working methods in </w:t>
      </w:r>
      <w:r w:rsidR="001F68F2">
        <w:t>barn</w:t>
      </w:r>
      <w:bookmarkEnd w:id="682"/>
      <w:r w:rsidR="001B115C">
        <w:fldChar w:fldCharType="begin"/>
      </w:r>
      <w:r>
        <w:instrText xml:space="preserve"> XE "</w:instrText>
      </w:r>
      <w:r w:rsidRPr="00A272FD">
        <w:instrText>Production laitière:Production laitière</w:instrText>
      </w:r>
      <w:r>
        <w:instrText xml:space="preserve">" </w:instrText>
      </w:r>
      <w:r w:rsidR="001B115C">
        <w:fldChar w:fldCharType="end"/>
      </w:r>
    </w:p>
    <w:p w14:paraId="241CAC7C" w14:textId="77777777" w:rsidR="0054460F" w:rsidRDefault="00000000">
      <w:r>
        <w:t>The screens of the "direct input" mode of work in the henhouse are suitable for the input of data directly in the henhouse using a Bluetooth RFID stick or reader.  Monitors are simple to use and designed to be used as a data capture by staff who are less familiar with computer use.</w:t>
      </w:r>
    </w:p>
    <w:p w14:paraId="7B11C93D" w14:textId="5DD610B0" w:rsidR="0054460F" w:rsidRDefault="00000000">
      <w:r>
        <w:t xml:space="preserve">The working mode in the sheep barn is accessible either when the software is opened by clicking on the appropriate button on the </w:t>
      </w:r>
      <w:r w:rsidR="005B23E7">
        <w:t>house</w:t>
      </w:r>
      <w:r>
        <w:t xml:space="preserve"> screen or by clicking on the "Input tools" button in the </w:t>
      </w:r>
      <w:r w:rsidR="00751E7B">
        <w:t>flock</w:t>
      </w:r>
      <w:r>
        <w:t xml:space="preserve"> file (the button is not available in the lamb file). </w:t>
      </w:r>
    </w:p>
    <w:p w14:paraId="74623233" w14:textId="77777777" w:rsidR="000A789D" w:rsidRDefault="0011795B" w:rsidP="00E63CEE">
      <w:r>
        <w:rPr>
          <w:noProof/>
          <w:lang w:eastAsia="fr-CA"/>
        </w:rPr>
        <mc:AlternateContent>
          <mc:Choice Requires="wps">
            <w:drawing>
              <wp:anchor distT="0" distB="0" distL="114300" distR="114300" simplePos="0" relativeHeight="252109824" behindDoc="0" locked="0" layoutInCell="1" allowOverlap="1" wp14:anchorId="269E3B89" wp14:editId="1F5EB3B0">
                <wp:simplePos x="0" y="0"/>
                <wp:positionH relativeFrom="column">
                  <wp:posOffset>3276600</wp:posOffset>
                </wp:positionH>
                <wp:positionV relativeFrom="paragraph">
                  <wp:posOffset>339090</wp:posOffset>
                </wp:positionV>
                <wp:extent cx="1466850" cy="419100"/>
                <wp:effectExtent l="2171700" t="5715" r="9525" b="765810"/>
                <wp:wrapNone/>
                <wp:docPr id="558" name="AutoShape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419100"/>
                        </a:xfrm>
                        <a:prstGeom prst="wedgeRectCallout">
                          <a:avLst>
                            <a:gd name="adj1" fmla="val -197102"/>
                            <a:gd name="adj2" fmla="val 213181"/>
                          </a:avLst>
                        </a:prstGeom>
                        <a:solidFill>
                          <a:srgbClr val="FFFFFF"/>
                        </a:solidFill>
                        <a:ln w="9525">
                          <a:solidFill>
                            <a:srgbClr val="000000"/>
                          </a:solidFill>
                          <a:miter lim="800000"/>
                          <a:headEnd/>
                          <a:tailEnd/>
                        </a:ln>
                      </wps:spPr>
                      <wps:txbx>
                        <w:txbxContent>
                          <w:p w14:paraId="2E74C1F8" w14:textId="77777777" w:rsidR="0054460F" w:rsidRDefault="00000000">
                            <w:pPr>
                              <w:rPr>
                                <w:sz w:val="18"/>
                                <w:szCs w:val="18"/>
                              </w:rPr>
                            </w:pPr>
                            <w:r>
                              <w:rPr>
                                <w:sz w:val="18"/>
                                <w:szCs w:val="18"/>
                              </w:rPr>
                              <w:t>Button for access to the sheepfold working mode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E3B89" id="AutoShape 502" o:spid="_x0000_s1263" type="#_x0000_t61" style="position:absolute;margin-left:258pt;margin-top:26.7pt;width:115.5pt;height:33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" adj="-31774,56847">
                <v:textbox>
                  <w:txbxContent>
                    <w:p w14:paraId="2E74C1F8" w14:textId="77777777" w:rsidR="0054460F" w:rsidRDefault="00000000">
                      <w:pPr>
                        <w:rPr>
                          <w:sz w:val="18"/>
                          <w:szCs w:val="18"/>
                        </w:rPr>
                      </w:pPr>
                      <w:r>
                        <w:rPr>
                          <w:sz w:val="18"/>
                          <w:szCs w:val="18"/>
                        </w:rPr>
                        <w:t>Button for access to the sheepfold working mode</w:t>
                      </w:r>
                    </w:p>
                  </w:txbxContent>
                </v:textbox>
              </v:shape>
            </w:pict>
          </mc:Fallback>
        </mc:AlternateContent>
      </w:r>
      <w:r w:rsidR="000A789D">
        <w:rPr>
          <w:noProof/>
          <w:lang w:eastAsia="fr-CA"/>
        </w:rPr>
        <w:drawing>
          <wp:inline distT="0" distB="0" distL="0" distR="0" wp14:anchorId="0F203444" wp14:editId="6181D98F">
            <wp:extent cx="2722260" cy="1857375"/>
            <wp:effectExtent l="19050" t="0" r="1890" b="0"/>
            <wp:docPr id="425" name="Image 2" descr="\\psf\Home\Desktop\Capture d’écran 2016-01-18 à 20.1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me\Desktop\Capture d’écran 2016-01-18 à 20.18.07.png"/>
                    <pic:cNvPicPr>
                      <a:picLocks noChangeAspect="1" noChangeArrowheads="1"/>
                    </pic:cNvPicPr>
                  </pic:nvPicPr>
                  <pic:blipFill>
                    <a:blip r:embed="rId468" cstate="print"/>
                    <a:srcRect/>
                    <a:stretch>
                      <a:fillRect/>
                    </a:stretch>
                  </pic:blipFill>
                  <pic:spPr bwMode="auto">
                    <a:xfrm>
                      <a:off x="0" y="0"/>
                      <a:ext cx="2722260" cy="1857375"/>
                    </a:xfrm>
                    <a:prstGeom prst="rect">
                      <a:avLst/>
                    </a:prstGeom>
                    <a:noFill/>
                    <a:ln w="9525">
                      <a:noFill/>
                      <a:miter lim="800000"/>
                      <a:headEnd/>
                      <a:tailEnd/>
                    </a:ln>
                  </pic:spPr>
                </pic:pic>
              </a:graphicData>
            </a:graphic>
          </wp:inline>
        </w:drawing>
      </w:r>
    </w:p>
    <w:p w14:paraId="762CD745" w14:textId="77777777" w:rsidR="0054460F" w:rsidRDefault="00000000">
      <w:r>
        <w:rPr>
          <w:noProof/>
          <w:lang w:eastAsia="fr-CA"/>
        </w:rPr>
        <mc:AlternateContent>
          <mc:Choice Requires="wps">
            <w:drawing>
              <wp:anchor distT="0" distB="0" distL="114300" distR="114300" simplePos="0" relativeHeight="252110848" behindDoc="0" locked="0" layoutInCell="1" allowOverlap="1" wp14:anchorId="4D844061" wp14:editId="65A6A59F">
                <wp:simplePos x="0" y="0"/>
                <wp:positionH relativeFrom="column">
                  <wp:posOffset>3343275</wp:posOffset>
                </wp:positionH>
                <wp:positionV relativeFrom="paragraph">
                  <wp:posOffset>633730</wp:posOffset>
                </wp:positionV>
                <wp:extent cx="1895475" cy="371475"/>
                <wp:effectExtent l="9525" t="5080" r="9525" b="366395"/>
                <wp:wrapNone/>
                <wp:docPr id="557" name="AutoShape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371475"/>
                        </a:xfrm>
                        <a:prstGeom prst="wedgeRectCallout">
                          <a:avLst>
                            <a:gd name="adj1" fmla="val 33148"/>
                            <a:gd name="adj2" fmla="val 144361"/>
                          </a:avLst>
                        </a:prstGeom>
                        <a:solidFill>
                          <a:srgbClr val="FFFFFF"/>
                        </a:solidFill>
                        <a:ln w="9525">
                          <a:solidFill>
                            <a:srgbClr val="000000"/>
                          </a:solidFill>
                          <a:miter lim="800000"/>
                          <a:headEnd/>
                          <a:tailEnd/>
                        </a:ln>
                      </wps:spPr>
                      <wps:txbx>
                        <w:txbxContent>
                          <w:p w14:paraId="10D72674" w14:textId="77777777" w:rsidR="0054460F" w:rsidRDefault="00000000">
                            <w:pPr>
                              <w:rPr>
                                <w:sz w:val="18"/>
                                <w:szCs w:val="18"/>
                              </w:rPr>
                            </w:pPr>
                            <w:r>
                              <w:rPr>
                                <w:sz w:val="18"/>
                                <w:szCs w:val="18"/>
                              </w:rPr>
                              <w:t>Button back to the sheepfold working mode for the herd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44061" id="AutoShape 503" o:spid="_x0000_s1264" type="#_x0000_t61" style="position:absolute;margin-left:263.25pt;margin-top:49.9pt;width:149.25pt;height:29.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" adj="17960,41982">
                <v:textbox>
                  <w:txbxContent>
                    <w:p w14:paraId="10D72674" w14:textId="77777777" w:rsidR="0054460F" w:rsidRDefault="00000000">
                      <w:pPr>
                        <w:rPr>
                          <w:sz w:val="18"/>
                          <w:szCs w:val="18"/>
                        </w:rPr>
                      </w:pPr>
                      <w:r>
                        <w:rPr>
                          <w:sz w:val="18"/>
                          <w:szCs w:val="18"/>
                        </w:rPr>
                        <w:t>Button back to the sheepfold working mode for the herd</w:t>
                      </w:r>
                    </w:p>
                  </w:txbxContent>
                </v:textbox>
              </v:shape>
            </w:pict>
          </mc:Fallback>
        </mc:AlternateContent>
      </w:r>
      <w:r>
        <w:t>When this mode of work has been chosen once during a working session, you can navigate between the two modes at any time. A new button appears in the screens of the herd and lambs "Return to the sheep barn" which allows you to quickly return to the screens of the sheep barn working mode:</w:t>
      </w:r>
    </w:p>
    <w:p w14:paraId="314B5EF0" w14:textId="77777777" w:rsidR="000A789D" w:rsidRDefault="000A789D" w:rsidP="00E63CEE"/>
    <w:p w14:paraId="3385F42E" w14:textId="77777777" w:rsidR="000A789D" w:rsidRDefault="0011795B" w:rsidP="00E63CEE">
      <w:r>
        <w:rPr>
          <w:noProof/>
          <w:lang w:eastAsia="fr-CA"/>
        </w:rPr>
        <mc:AlternateContent>
          <mc:Choice Requires="wps">
            <w:drawing>
              <wp:anchor distT="0" distB="0" distL="114300" distR="114300" simplePos="0" relativeHeight="252111872" behindDoc="0" locked="0" layoutInCell="1" allowOverlap="1" wp14:anchorId="452CC38A" wp14:editId="61566BDC">
                <wp:simplePos x="0" y="0"/>
                <wp:positionH relativeFrom="column">
                  <wp:posOffset>2538730</wp:posOffset>
                </wp:positionH>
                <wp:positionV relativeFrom="paragraph">
                  <wp:posOffset>923290</wp:posOffset>
                </wp:positionV>
                <wp:extent cx="1895475" cy="457200"/>
                <wp:effectExtent l="5080" t="8890" r="13970" b="372110"/>
                <wp:wrapNone/>
                <wp:docPr id="556" name="AutoShap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457200"/>
                        </a:xfrm>
                        <a:prstGeom prst="wedgeRectCallout">
                          <a:avLst>
                            <a:gd name="adj1" fmla="val 33148"/>
                            <a:gd name="adj2" fmla="val 126667"/>
                          </a:avLst>
                        </a:prstGeom>
                        <a:solidFill>
                          <a:srgbClr val="FFFFFF"/>
                        </a:solidFill>
                        <a:ln w="9525">
                          <a:solidFill>
                            <a:srgbClr val="000000"/>
                          </a:solidFill>
                          <a:miter lim="800000"/>
                          <a:headEnd/>
                          <a:tailEnd/>
                        </a:ln>
                      </wps:spPr>
                      <wps:txbx>
                        <w:txbxContent>
                          <w:p w14:paraId="55507FE6" w14:textId="77777777" w:rsidR="0054460F" w:rsidRDefault="00000000">
                            <w:pPr>
                              <w:rPr>
                                <w:sz w:val="18"/>
                                <w:szCs w:val="18"/>
                              </w:rPr>
                            </w:pPr>
                            <w:r>
                              <w:rPr>
                                <w:sz w:val="18"/>
                                <w:szCs w:val="18"/>
                              </w:rPr>
                              <w:t>Button for lamb to return to the working mode in sheep barn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CC38A" id="AutoShape 504" o:spid="_x0000_s1265" type="#_x0000_t61" style="position:absolute;margin-left:199.9pt;margin-top:72.7pt;width:149.25pt;height:36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" adj="17960,38160">
                <v:textbox>
                  <w:txbxContent>
                    <w:p w14:paraId="55507FE6" w14:textId="77777777" w:rsidR="0054460F" w:rsidRDefault="00000000">
                      <w:pPr>
                        <w:rPr>
                          <w:sz w:val="18"/>
                          <w:szCs w:val="18"/>
                        </w:rPr>
                      </w:pPr>
                      <w:r>
                        <w:rPr>
                          <w:sz w:val="18"/>
                          <w:szCs w:val="18"/>
                        </w:rPr>
                        <w:t>Button for lamb to return to the working mode in sheep barn</w:t>
                      </w:r>
                    </w:p>
                  </w:txbxContent>
                </v:textbox>
              </v:shape>
            </w:pict>
          </mc:Fallback>
        </mc:AlternateContent>
      </w:r>
      <w:r w:rsidR="000A789D">
        <w:rPr>
          <w:noProof/>
          <w:lang w:eastAsia="fr-CA"/>
        </w:rPr>
        <w:drawing>
          <wp:inline distT="0" distB="0" distL="0" distR="0" wp14:anchorId="4B74B1E2" wp14:editId="56D91892">
            <wp:extent cx="5486400" cy="819150"/>
            <wp:effectExtent l="19050" t="0" r="0" b="0"/>
            <wp:docPr id="426" name="Image 3" descr="\\psf\Home\Desktop\Capture d’écran 2016-01-18 à 20.1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6-01-18 à 20.19.25.png"/>
                    <pic:cNvPicPr>
                      <a:picLocks noChangeAspect="1" noChangeArrowheads="1"/>
                    </pic:cNvPicPr>
                  </pic:nvPicPr>
                  <pic:blipFill>
                    <a:blip r:embed="rId469" cstate="print"/>
                    <a:srcRect/>
                    <a:stretch>
                      <a:fillRect/>
                    </a:stretch>
                  </pic:blipFill>
                  <pic:spPr bwMode="auto">
                    <a:xfrm>
                      <a:off x="0" y="0"/>
                      <a:ext cx="5486400" cy="819150"/>
                    </a:xfrm>
                    <a:prstGeom prst="rect">
                      <a:avLst/>
                    </a:prstGeom>
                    <a:noFill/>
                    <a:ln w="9525">
                      <a:noFill/>
                      <a:miter lim="800000"/>
                      <a:headEnd/>
                      <a:tailEnd/>
                    </a:ln>
                  </pic:spPr>
                </pic:pic>
              </a:graphicData>
            </a:graphic>
          </wp:inline>
        </w:drawing>
      </w:r>
    </w:p>
    <w:p w14:paraId="34F55E21" w14:textId="77777777" w:rsidR="000A789D" w:rsidRDefault="000A789D" w:rsidP="00E63CEE"/>
    <w:p w14:paraId="4428F486" w14:textId="77777777" w:rsidR="000A789D" w:rsidRDefault="000A789D" w:rsidP="00E63CEE"/>
    <w:p w14:paraId="72399F07" w14:textId="77777777" w:rsidR="000A789D" w:rsidRDefault="000A789D" w:rsidP="00E63CEE">
      <w:r>
        <w:rPr>
          <w:noProof/>
          <w:lang w:eastAsia="fr-CA"/>
        </w:rPr>
        <w:drawing>
          <wp:inline distT="0" distB="0" distL="0" distR="0" wp14:anchorId="61908156" wp14:editId="7FBEBA72">
            <wp:extent cx="5486400" cy="1209675"/>
            <wp:effectExtent l="19050" t="0" r="0" b="0"/>
            <wp:docPr id="427" name="Image 4" descr="\\psf\Home\Desktop\Capture d’écran 2016-01-18 à 20.2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f\Home\Desktop\Capture d’écran 2016-01-18 à 20.22.12.png"/>
                    <pic:cNvPicPr>
                      <a:picLocks noChangeAspect="1" noChangeArrowheads="1"/>
                    </pic:cNvPicPr>
                  </pic:nvPicPr>
                  <pic:blipFill>
                    <a:blip r:embed="rId470" cstate="print"/>
                    <a:srcRect/>
                    <a:stretch>
                      <a:fillRect/>
                    </a:stretch>
                  </pic:blipFill>
                  <pic:spPr bwMode="auto">
                    <a:xfrm>
                      <a:off x="0" y="0"/>
                      <a:ext cx="5486400" cy="1209675"/>
                    </a:xfrm>
                    <a:prstGeom prst="rect">
                      <a:avLst/>
                    </a:prstGeom>
                    <a:noFill/>
                    <a:ln w="9525">
                      <a:noFill/>
                      <a:miter lim="800000"/>
                      <a:headEnd/>
                      <a:tailEnd/>
                    </a:ln>
                  </pic:spPr>
                </pic:pic>
              </a:graphicData>
            </a:graphic>
          </wp:inline>
        </w:drawing>
      </w:r>
    </w:p>
    <w:p w14:paraId="2796D465" w14:textId="79481117" w:rsidR="0054460F" w:rsidRDefault="00000000">
      <w:pPr>
        <w:pStyle w:val="Titre1"/>
      </w:pPr>
      <w:bookmarkStart w:id="683" w:name="_Toc159948130"/>
      <w:r>
        <w:t xml:space="preserve">25.1 Main Screen of the "Working in </w:t>
      </w:r>
      <w:r w:rsidR="001F68F2">
        <w:t>Barn</w:t>
      </w:r>
      <w:r>
        <w:t>" Mode</w:t>
      </w:r>
      <w:bookmarkEnd w:id="683"/>
    </w:p>
    <w:p w14:paraId="605EDC1D" w14:textId="235FCD21" w:rsidR="0054460F" w:rsidRDefault="00000000">
      <w:r>
        <w:rPr>
          <w:noProof/>
          <w:lang w:eastAsia="fr-CA"/>
        </w:rPr>
        <mc:AlternateContent>
          <mc:Choice Requires="wps">
            <w:drawing>
              <wp:anchor distT="0" distB="0" distL="114300" distR="114300" simplePos="0" relativeHeight="252112896" behindDoc="0" locked="0" layoutInCell="1" allowOverlap="1" wp14:anchorId="5303B16E" wp14:editId="4FBAB947">
                <wp:simplePos x="0" y="0"/>
                <wp:positionH relativeFrom="column">
                  <wp:posOffset>3095625</wp:posOffset>
                </wp:positionH>
                <wp:positionV relativeFrom="paragraph">
                  <wp:posOffset>622300</wp:posOffset>
                </wp:positionV>
                <wp:extent cx="1571625" cy="466725"/>
                <wp:effectExtent l="9525" t="12700" r="152400" b="539750"/>
                <wp:wrapNone/>
                <wp:docPr id="555" name="AutoShap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466725"/>
                        </a:xfrm>
                        <a:prstGeom prst="wedgeRectCallout">
                          <a:avLst>
                            <a:gd name="adj1" fmla="val 58079"/>
                            <a:gd name="adj2" fmla="val 159796"/>
                          </a:avLst>
                        </a:prstGeom>
                        <a:solidFill>
                          <a:srgbClr val="FFFFFF"/>
                        </a:solidFill>
                        <a:ln w="9525">
                          <a:solidFill>
                            <a:srgbClr val="000000"/>
                          </a:solidFill>
                          <a:miter lim="800000"/>
                          <a:headEnd/>
                          <a:tailEnd/>
                        </a:ln>
                      </wps:spPr>
                      <wps:txbx>
                        <w:txbxContent>
                          <w:p w14:paraId="2D294E47" w14:textId="1BA879B6" w:rsidR="0054460F" w:rsidRDefault="00000000">
                            <w:pPr>
                              <w:rPr>
                                <w:sz w:val="18"/>
                                <w:szCs w:val="18"/>
                              </w:rPr>
                            </w:pPr>
                            <w:r>
                              <w:rPr>
                                <w:sz w:val="18"/>
                                <w:szCs w:val="18"/>
                              </w:rPr>
                              <w:t xml:space="preserve">Allows you to return to </w:t>
                            </w:r>
                            <w:r w:rsidR="001F68F2">
                              <w:rPr>
                                <w:sz w:val="18"/>
                                <w:szCs w:val="18"/>
                              </w:rPr>
                              <w:t>EweManage</w:t>
                            </w:r>
                            <w:r>
                              <w:rPr>
                                <w:sz w:val="18"/>
                                <w:szCs w:val="18"/>
                              </w:rPr>
                              <w:t xml:space="preserve">'s records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3B16E" id="AutoShape 507" o:spid="_x0000_s1266" type="#_x0000_t61" style="position:absolute;margin-left:243.75pt;margin-top:49pt;width:123.75pt;height:36.7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" adj="23345,45316">
                <v:textbox>
                  <w:txbxContent>
                    <w:p w14:paraId="2D294E47" w14:textId="1BA879B6" w:rsidR="0054460F" w:rsidRDefault="00000000">
                      <w:pPr>
                        <w:rPr>
                          <w:sz w:val="18"/>
                          <w:szCs w:val="18"/>
                        </w:rPr>
                      </w:pPr>
                      <w:r>
                        <w:rPr>
                          <w:sz w:val="18"/>
                          <w:szCs w:val="18"/>
                        </w:rPr>
                        <w:t xml:space="preserve">Allows you to return to </w:t>
                      </w:r>
                      <w:r w:rsidR="001F68F2">
                        <w:rPr>
                          <w:sz w:val="18"/>
                          <w:szCs w:val="18"/>
                        </w:rPr>
                        <w:t>EweManage</w:t>
                      </w:r>
                      <w:r>
                        <w:rPr>
                          <w:sz w:val="18"/>
                          <w:szCs w:val="18"/>
                        </w:rPr>
                        <w:t xml:space="preserve">'s records </w:t>
                      </w:r>
                    </w:p>
                  </w:txbxContent>
                </v:textbox>
              </v:shape>
            </w:pict>
          </mc:Fallback>
        </mc:AlternateContent>
      </w:r>
      <w:r>
        <w:t xml:space="preserve">The following screen shows the features of the </w:t>
      </w:r>
      <w:r w:rsidR="001F68F2">
        <w:t>barn</w:t>
      </w:r>
      <w:r>
        <w:t xml:space="preserve"> working mode. Note that the milk production buttons only appear if your business profile identifies you as a dairy producer:  </w:t>
      </w:r>
    </w:p>
    <w:p w14:paraId="322F31EE" w14:textId="77777777" w:rsidR="00827E3E" w:rsidRDefault="0011795B" w:rsidP="00E63CEE">
      <w:r>
        <w:rPr>
          <w:noProof/>
          <w:lang w:eastAsia="fr-CA"/>
        </w:rPr>
        <mc:AlternateContent>
          <mc:Choice Requires="wps">
            <w:drawing>
              <wp:anchor distT="0" distB="0" distL="114300" distR="114300" simplePos="0" relativeHeight="252113920" behindDoc="0" locked="0" layoutInCell="1" allowOverlap="1" wp14:anchorId="4962BD59" wp14:editId="6C06D007">
                <wp:simplePos x="0" y="0"/>
                <wp:positionH relativeFrom="column">
                  <wp:posOffset>504825</wp:posOffset>
                </wp:positionH>
                <wp:positionV relativeFrom="paragraph">
                  <wp:posOffset>12065</wp:posOffset>
                </wp:positionV>
                <wp:extent cx="1285875" cy="247650"/>
                <wp:effectExtent l="9525" t="12065" r="9525" b="645160"/>
                <wp:wrapNone/>
                <wp:docPr id="554" name="AutoShap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247650"/>
                        </a:xfrm>
                        <a:prstGeom prst="wedgeRectCallout">
                          <a:avLst>
                            <a:gd name="adj1" fmla="val -36519"/>
                            <a:gd name="adj2" fmla="val 306153"/>
                          </a:avLst>
                        </a:prstGeom>
                        <a:solidFill>
                          <a:srgbClr val="FFFFFF"/>
                        </a:solidFill>
                        <a:ln w="9525">
                          <a:solidFill>
                            <a:srgbClr val="000000"/>
                          </a:solidFill>
                          <a:miter lim="800000"/>
                          <a:headEnd/>
                          <a:tailEnd/>
                        </a:ln>
                      </wps:spPr>
                      <wps:txbx>
                        <w:txbxContent>
                          <w:p w14:paraId="1300D964" w14:textId="77777777" w:rsidR="0054460F" w:rsidRDefault="00000000">
                            <w:pPr>
                              <w:rPr>
                                <w:sz w:val="18"/>
                                <w:szCs w:val="18"/>
                              </w:rPr>
                            </w:pPr>
                            <w:r>
                              <w:rPr>
                                <w:sz w:val="18"/>
                                <w:szCs w:val="18"/>
                              </w:rPr>
                              <w:t>Check Button: 25.1.1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2BD59" id="AutoShape 508" o:spid="_x0000_s1267" type="#_x0000_t61" style="position:absolute;margin-left:39.75pt;margin-top:.95pt;width:101.25pt;height:19.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" adj="2912,76929">
                <v:textbox>
                  <w:txbxContent>
                    <w:p w14:paraId="1300D964" w14:textId="77777777" w:rsidR="0054460F" w:rsidRDefault="00000000">
                      <w:pPr>
                        <w:rPr>
                          <w:sz w:val="18"/>
                          <w:szCs w:val="18"/>
                        </w:rPr>
                      </w:pPr>
                      <w:r>
                        <w:rPr>
                          <w:sz w:val="18"/>
                          <w:szCs w:val="18"/>
                        </w:rPr>
                        <w:t>Check Button: 25.1.1</w:t>
                      </w:r>
                    </w:p>
                  </w:txbxContent>
                </v:textbox>
              </v:shape>
            </w:pict>
          </mc:Fallback>
        </mc:AlternateContent>
      </w:r>
    </w:p>
    <w:p w14:paraId="579B58CB" w14:textId="77777777" w:rsidR="00827E3E" w:rsidRDefault="00827E3E" w:rsidP="00E63CEE"/>
    <w:p w14:paraId="7DAA3BB5" w14:textId="77777777" w:rsidR="00302F27" w:rsidRDefault="00827E3E" w:rsidP="00E63CEE">
      <w:r>
        <w:rPr>
          <w:noProof/>
          <w:lang w:eastAsia="fr-CA"/>
        </w:rPr>
        <w:drawing>
          <wp:inline distT="0" distB="0" distL="0" distR="0" wp14:anchorId="5C678E6F" wp14:editId="0BD015C3">
            <wp:extent cx="5486400" cy="2929890"/>
            <wp:effectExtent l="19050" t="0" r="0" b="0"/>
            <wp:docPr id="428" name="Image 427"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471" cstate="print"/>
                    <a:stretch>
                      <a:fillRect/>
                    </a:stretch>
                  </pic:blipFill>
                  <pic:spPr>
                    <a:xfrm>
                      <a:off x="0" y="0"/>
                      <a:ext cx="5486400" cy="2929890"/>
                    </a:xfrm>
                    <a:prstGeom prst="rect">
                      <a:avLst/>
                    </a:prstGeom>
                  </pic:spPr>
                </pic:pic>
              </a:graphicData>
            </a:graphic>
          </wp:inline>
        </w:drawing>
      </w:r>
    </w:p>
    <w:p w14:paraId="06C19867" w14:textId="056DCC30" w:rsidR="0054460F" w:rsidRDefault="00000000">
      <w:pPr>
        <w:pStyle w:val="Titre2"/>
      </w:pPr>
      <w:bookmarkStart w:id="684" w:name="_Toc159948131"/>
      <w:r>
        <w:t xml:space="preserve">25.1.1 Check button </w:t>
      </w:r>
      <w:r>
        <w:rPr>
          <w:i/>
          <w:sz w:val="20"/>
          <w:szCs w:val="20"/>
        </w:rPr>
        <w:t>(</w:t>
      </w:r>
      <w:r w:rsidR="001F68F2">
        <w:rPr>
          <w:i/>
          <w:sz w:val="20"/>
          <w:szCs w:val="20"/>
        </w:rPr>
        <w:t>Barn</w:t>
      </w:r>
      <w:r>
        <w:rPr>
          <w:i/>
          <w:sz w:val="20"/>
          <w:szCs w:val="20"/>
        </w:rPr>
        <w:t xml:space="preserve"> Working Mode)</w:t>
      </w:r>
      <w:bookmarkEnd w:id="684"/>
    </w:p>
    <w:p w14:paraId="4C004E75" w14:textId="77777777" w:rsidR="0054460F" w:rsidRDefault="00000000">
      <w:r>
        <w:t>This function is used to check information about an animal. It can be used to read a chip or manually enter the last digits of an identifier preceded by an "*".</w:t>
      </w:r>
    </w:p>
    <w:p w14:paraId="42CEAA55" w14:textId="77777777" w:rsidR="0054460F" w:rsidRDefault="00000000">
      <w:r>
        <w:t>Note: The quick search box allows you to go to the "check" screens even faster</w:t>
      </w:r>
    </w:p>
    <w:p w14:paraId="0D6951D4" w14:textId="77777777" w:rsidR="005E32EB" w:rsidRDefault="005E32EB" w:rsidP="00E63CEE">
      <w:r>
        <w:rPr>
          <w:noProof/>
          <w:lang w:eastAsia="fr-CA"/>
        </w:rPr>
        <w:drawing>
          <wp:inline distT="0" distB="0" distL="0" distR="0" wp14:anchorId="48DFA0B9" wp14:editId="4625AC9A">
            <wp:extent cx="4324350" cy="2068167"/>
            <wp:effectExtent l="19050" t="0" r="0" b="0"/>
            <wp:docPr id="429" name="Image 2" descr="\\psf\Home\Desktop\Capture d’écran 2016-01-19 à 12.4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me\Desktop\Capture d’écran 2016-01-19 à 12.49.08.png"/>
                    <pic:cNvPicPr>
                      <a:picLocks noChangeAspect="1" noChangeArrowheads="1"/>
                    </pic:cNvPicPr>
                  </pic:nvPicPr>
                  <pic:blipFill>
                    <a:blip r:embed="rId472" cstate="print"/>
                    <a:srcRect/>
                    <a:stretch>
                      <a:fillRect/>
                    </a:stretch>
                  </pic:blipFill>
                  <pic:spPr bwMode="auto">
                    <a:xfrm>
                      <a:off x="0" y="0"/>
                      <a:ext cx="4324350" cy="2068167"/>
                    </a:xfrm>
                    <a:prstGeom prst="rect">
                      <a:avLst/>
                    </a:prstGeom>
                    <a:noFill/>
                    <a:ln w="9525">
                      <a:noFill/>
                      <a:miter lim="800000"/>
                      <a:headEnd/>
                      <a:tailEnd/>
                    </a:ln>
                  </pic:spPr>
                </pic:pic>
              </a:graphicData>
            </a:graphic>
          </wp:inline>
        </w:drawing>
      </w:r>
    </w:p>
    <w:p w14:paraId="1C74E86B" w14:textId="77777777" w:rsidR="0054460F" w:rsidRDefault="00000000">
      <w:r>
        <w:t>The check screen provides basic information about an animal, and the context buttons for Genovis Data and Milk Profile are available only if relevant information is also available.</w:t>
      </w:r>
    </w:p>
    <w:p w14:paraId="4C04FF67" w14:textId="77777777" w:rsidR="0054460F" w:rsidRDefault="00000000">
      <w:r>
        <w:t>Information Summary by the "Language Info" button of the Check function</w:t>
      </w:r>
    </w:p>
    <w:p w14:paraId="76C6E489" w14:textId="77777777" w:rsidR="005E32EB" w:rsidRDefault="005E32EB" w:rsidP="005E32EB">
      <w:pPr>
        <w:jc w:val="center"/>
      </w:pPr>
      <w:r>
        <w:rPr>
          <w:noProof/>
          <w:lang w:eastAsia="fr-CA"/>
        </w:rPr>
        <w:drawing>
          <wp:inline distT="0" distB="0" distL="0" distR="0" wp14:anchorId="2E5B7028" wp14:editId="04EA6AB4">
            <wp:extent cx="4364645" cy="2038350"/>
            <wp:effectExtent l="19050" t="0" r="0" b="0"/>
            <wp:docPr id="430" name="Image 3" descr="\\psf\Home\Desktop\Capture d’écran 2016-01-19 à 12.4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6-01-19 à 12.49.18.png"/>
                    <pic:cNvPicPr>
                      <a:picLocks noChangeAspect="1" noChangeArrowheads="1"/>
                    </pic:cNvPicPr>
                  </pic:nvPicPr>
                  <pic:blipFill>
                    <a:blip r:embed="rId473" cstate="print"/>
                    <a:srcRect/>
                    <a:stretch>
                      <a:fillRect/>
                    </a:stretch>
                  </pic:blipFill>
                  <pic:spPr bwMode="auto">
                    <a:xfrm>
                      <a:off x="0" y="0"/>
                      <a:ext cx="4364645" cy="2038350"/>
                    </a:xfrm>
                    <a:prstGeom prst="rect">
                      <a:avLst/>
                    </a:prstGeom>
                    <a:noFill/>
                    <a:ln w="9525">
                      <a:noFill/>
                      <a:miter lim="800000"/>
                      <a:headEnd/>
                      <a:tailEnd/>
                    </a:ln>
                  </pic:spPr>
                </pic:pic>
              </a:graphicData>
            </a:graphic>
          </wp:inline>
        </w:drawing>
      </w:r>
    </w:p>
    <w:p w14:paraId="473A5EF8" w14:textId="77777777" w:rsidR="0054460F" w:rsidRDefault="00000000">
      <w:r>
        <w:t>Example of information by the "Genovis Data" button of the Verify function:</w:t>
      </w:r>
    </w:p>
    <w:p w14:paraId="255A2C08" w14:textId="77777777" w:rsidR="005E32EB" w:rsidRDefault="005E32EB" w:rsidP="005E32EB">
      <w:pPr>
        <w:jc w:val="center"/>
      </w:pPr>
      <w:r>
        <w:rPr>
          <w:noProof/>
          <w:lang w:eastAsia="fr-CA"/>
        </w:rPr>
        <w:drawing>
          <wp:inline distT="0" distB="0" distL="0" distR="0" wp14:anchorId="300C2966" wp14:editId="5D9CF5C2">
            <wp:extent cx="4422207" cy="2276475"/>
            <wp:effectExtent l="19050" t="0" r="0" b="0"/>
            <wp:docPr id="431" name="Image 4" descr="\\psf\Home\Desktop\Capture d’écran 2016-01-19 à 12.4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f\Home\Desktop\Capture d’écran 2016-01-19 à 12.49.27.png"/>
                    <pic:cNvPicPr>
                      <a:picLocks noChangeAspect="1" noChangeArrowheads="1"/>
                    </pic:cNvPicPr>
                  </pic:nvPicPr>
                  <pic:blipFill>
                    <a:blip r:embed="rId474" cstate="print"/>
                    <a:srcRect/>
                    <a:stretch>
                      <a:fillRect/>
                    </a:stretch>
                  </pic:blipFill>
                  <pic:spPr bwMode="auto">
                    <a:xfrm>
                      <a:off x="0" y="0"/>
                      <a:ext cx="4422207" cy="2276475"/>
                    </a:xfrm>
                    <a:prstGeom prst="rect">
                      <a:avLst/>
                    </a:prstGeom>
                    <a:noFill/>
                    <a:ln w="9525">
                      <a:noFill/>
                      <a:miter lim="800000"/>
                      <a:headEnd/>
                      <a:tailEnd/>
                    </a:ln>
                  </pic:spPr>
                </pic:pic>
              </a:graphicData>
            </a:graphic>
          </wp:inline>
        </w:drawing>
      </w:r>
    </w:p>
    <w:p w14:paraId="0F5803E1" w14:textId="56A84BB6" w:rsidR="0054460F" w:rsidRDefault="00000000">
      <w:pPr>
        <w:pStyle w:val="Titre2"/>
      </w:pPr>
      <w:bookmarkStart w:id="685" w:name="_Toc159948132"/>
      <w:r>
        <w:t>25.1.2 Lister/Find button</w:t>
      </w:r>
      <w:r>
        <w:rPr>
          <w:i/>
          <w:sz w:val="20"/>
          <w:szCs w:val="20"/>
        </w:rPr>
        <w:t>(</w:t>
      </w:r>
      <w:r w:rsidR="001F68F2">
        <w:rPr>
          <w:i/>
          <w:sz w:val="20"/>
          <w:szCs w:val="20"/>
        </w:rPr>
        <w:t>Barn</w:t>
      </w:r>
      <w:r>
        <w:rPr>
          <w:i/>
          <w:sz w:val="20"/>
          <w:szCs w:val="20"/>
        </w:rPr>
        <w:t xml:space="preserve"> working mode)</w:t>
      </w:r>
      <w:bookmarkEnd w:id="685"/>
    </w:p>
    <w:p w14:paraId="3E998177" w14:textId="757D3E07" w:rsidR="0054460F" w:rsidRDefault="00000000">
      <w:r>
        <w:t xml:space="preserve">This function gives a list of either </w:t>
      </w:r>
      <w:r w:rsidR="00751E7B">
        <w:t>flock</w:t>
      </w:r>
      <w:r>
        <w:t xml:space="preserve"> or sheep lambs. You can search from this screen or get more information using the "?" button</w:t>
      </w:r>
    </w:p>
    <w:p w14:paraId="22088AF3" w14:textId="77777777" w:rsidR="005E32EB" w:rsidRDefault="005E32EB" w:rsidP="005E32EB">
      <w:pPr>
        <w:jc w:val="center"/>
      </w:pPr>
      <w:r>
        <w:rPr>
          <w:noProof/>
          <w:lang w:eastAsia="fr-CA"/>
        </w:rPr>
        <w:drawing>
          <wp:inline distT="0" distB="0" distL="0" distR="0" wp14:anchorId="698D0D28" wp14:editId="633EB722">
            <wp:extent cx="4029075" cy="1443459"/>
            <wp:effectExtent l="19050" t="0" r="9525" b="0"/>
            <wp:docPr id="432" name="Image 5" descr="\\psf\Home\Desktop\Capture d’écran 2016-01-19 à 13.0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f\Home\Desktop\Capture d’écran 2016-01-19 à 13.00.13.png"/>
                    <pic:cNvPicPr>
                      <a:picLocks noChangeAspect="1" noChangeArrowheads="1"/>
                    </pic:cNvPicPr>
                  </pic:nvPicPr>
                  <pic:blipFill>
                    <a:blip r:embed="rId475" cstate="print"/>
                    <a:srcRect/>
                    <a:stretch>
                      <a:fillRect/>
                    </a:stretch>
                  </pic:blipFill>
                  <pic:spPr bwMode="auto">
                    <a:xfrm>
                      <a:off x="0" y="0"/>
                      <a:ext cx="4029075" cy="1443459"/>
                    </a:xfrm>
                    <a:prstGeom prst="rect">
                      <a:avLst/>
                    </a:prstGeom>
                    <a:noFill/>
                    <a:ln w="9525">
                      <a:noFill/>
                      <a:miter lim="800000"/>
                      <a:headEnd/>
                      <a:tailEnd/>
                    </a:ln>
                  </pic:spPr>
                </pic:pic>
              </a:graphicData>
            </a:graphic>
          </wp:inline>
        </w:drawing>
      </w:r>
    </w:p>
    <w:p w14:paraId="3CC74227" w14:textId="77777777" w:rsidR="0054460F" w:rsidRDefault="00000000">
      <w:r>
        <w:t>When you click the "More" (?) button, you get the following screen, and clicking the "More Information" button again will take you to the same screen as in the check section above:</w:t>
      </w:r>
    </w:p>
    <w:p w14:paraId="43419CA6" w14:textId="77777777" w:rsidR="00E95AC8" w:rsidRDefault="00E95AC8" w:rsidP="00E95AC8">
      <w:pPr>
        <w:jc w:val="center"/>
      </w:pPr>
      <w:r>
        <w:rPr>
          <w:noProof/>
          <w:lang w:eastAsia="fr-CA"/>
        </w:rPr>
        <w:drawing>
          <wp:inline distT="0" distB="0" distL="0" distR="0" wp14:anchorId="78047A00" wp14:editId="5EC94C5B">
            <wp:extent cx="4400550" cy="2923496"/>
            <wp:effectExtent l="19050" t="0" r="0" b="0"/>
            <wp:docPr id="433" name="Image 6" descr="\\psf\Home\Desktop\Capture d’écran 2016-01-19 à 13.4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f\Home\Desktop\Capture d’écran 2016-01-19 à 13.46.55.png"/>
                    <pic:cNvPicPr>
                      <a:picLocks noChangeAspect="1" noChangeArrowheads="1"/>
                    </pic:cNvPicPr>
                  </pic:nvPicPr>
                  <pic:blipFill>
                    <a:blip r:embed="rId476" cstate="print"/>
                    <a:srcRect/>
                    <a:stretch>
                      <a:fillRect/>
                    </a:stretch>
                  </pic:blipFill>
                  <pic:spPr bwMode="auto">
                    <a:xfrm>
                      <a:off x="0" y="0"/>
                      <a:ext cx="4400550" cy="2923496"/>
                    </a:xfrm>
                    <a:prstGeom prst="rect">
                      <a:avLst/>
                    </a:prstGeom>
                    <a:noFill/>
                    <a:ln w="9525">
                      <a:noFill/>
                      <a:miter lim="800000"/>
                      <a:headEnd/>
                      <a:tailEnd/>
                    </a:ln>
                  </pic:spPr>
                </pic:pic>
              </a:graphicData>
            </a:graphic>
          </wp:inline>
        </w:drawing>
      </w:r>
    </w:p>
    <w:p w14:paraId="472354E9" w14:textId="5458A365" w:rsidR="0054460F" w:rsidRDefault="00000000">
      <w:pPr>
        <w:pStyle w:val="Titre2"/>
      </w:pPr>
      <w:bookmarkStart w:id="686" w:name="_Toc159948133"/>
      <w:r>
        <w:t xml:space="preserve">25.1.3 Values Button </w:t>
      </w:r>
      <w:r>
        <w:rPr>
          <w:i/>
          <w:sz w:val="20"/>
          <w:szCs w:val="20"/>
        </w:rPr>
        <w:t>(</w:t>
      </w:r>
      <w:r w:rsidR="001F68F2">
        <w:rPr>
          <w:i/>
          <w:sz w:val="20"/>
          <w:szCs w:val="20"/>
        </w:rPr>
        <w:t>Barn</w:t>
      </w:r>
      <w:r>
        <w:rPr>
          <w:i/>
          <w:sz w:val="20"/>
          <w:szCs w:val="20"/>
        </w:rPr>
        <w:t xml:space="preserve"> Working Mode)</w:t>
      </w:r>
      <w:bookmarkEnd w:id="686"/>
    </w:p>
    <w:p w14:paraId="317D48DC" w14:textId="77777777" w:rsidR="0054460F" w:rsidRDefault="00000000">
      <w:r>
        <w:rPr>
          <w:noProof/>
          <w:lang w:eastAsia="fr-CA"/>
        </w:rPr>
        <mc:AlternateContent>
          <mc:Choice Requires="wps">
            <w:drawing>
              <wp:anchor distT="0" distB="0" distL="114300" distR="114300" simplePos="0" relativeHeight="252114944" behindDoc="0" locked="0" layoutInCell="1" allowOverlap="1" wp14:anchorId="6B8330B9" wp14:editId="22F1181A">
                <wp:simplePos x="0" y="0"/>
                <wp:positionH relativeFrom="column">
                  <wp:posOffset>4467225</wp:posOffset>
                </wp:positionH>
                <wp:positionV relativeFrom="paragraph">
                  <wp:posOffset>509270</wp:posOffset>
                </wp:positionV>
                <wp:extent cx="1552575" cy="685800"/>
                <wp:effectExtent l="400050" t="13970" r="9525" b="71755"/>
                <wp:wrapNone/>
                <wp:docPr id="553" name="AutoShape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685800"/>
                        </a:xfrm>
                        <a:prstGeom prst="wedgeRectCallout">
                          <a:avLst>
                            <a:gd name="adj1" fmla="val -73560"/>
                            <a:gd name="adj2" fmla="val 56111"/>
                          </a:avLst>
                        </a:prstGeom>
                        <a:solidFill>
                          <a:srgbClr val="FFFFFF"/>
                        </a:solidFill>
                        <a:ln w="9525">
                          <a:solidFill>
                            <a:srgbClr val="000000"/>
                          </a:solidFill>
                          <a:miter lim="800000"/>
                          <a:headEnd/>
                          <a:tailEnd/>
                        </a:ln>
                      </wps:spPr>
                      <wps:txbx>
                        <w:txbxContent>
                          <w:p w14:paraId="05CB4537" w14:textId="77777777" w:rsidR="0054460F" w:rsidRDefault="00000000">
                            <w:pPr>
                              <w:rPr>
                                <w:sz w:val="18"/>
                                <w:szCs w:val="18"/>
                              </w:rPr>
                            </w:pPr>
                            <w:r>
                              <w:rPr>
                                <w:sz w:val="18"/>
                                <w:szCs w:val="18"/>
                              </w:rPr>
                              <w:t>Enter the lambing date before entering the ewe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330B9" id="AutoShape 509" o:spid="_x0000_s1268" type="#_x0000_t61" style="position:absolute;margin-left:351.75pt;margin-top:40.1pt;width:122.25pt;height:54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" adj="-5089,22920">
                <v:textbox>
                  <w:txbxContent>
                    <w:p w14:paraId="05CB4537" w14:textId="77777777" w:rsidR="0054460F" w:rsidRDefault="00000000">
                      <w:pPr>
                        <w:rPr>
                          <w:sz w:val="18"/>
                          <w:szCs w:val="18"/>
                        </w:rPr>
                      </w:pPr>
                      <w:r>
                        <w:rPr>
                          <w:sz w:val="18"/>
                          <w:szCs w:val="18"/>
                        </w:rPr>
                        <w:t>Enter the lambing date before entering the ewe name</w:t>
                      </w:r>
                    </w:p>
                  </w:txbxContent>
                </v:textbox>
              </v:shape>
            </w:pict>
          </mc:Fallback>
        </mc:AlternateContent>
      </w:r>
      <w:r>
        <w:t>This function gives you access to the lists of values and the modification of the latter if required.</w:t>
      </w:r>
    </w:p>
    <w:p w14:paraId="2E60EE13" w14:textId="02F3696B" w:rsidR="0054460F" w:rsidRDefault="00000000">
      <w:pPr>
        <w:pStyle w:val="Titre2"/>
      </w:pPr>
      <w:bookmarkStart w:id="687" w:name="_Toc159948134"/>
      <w:r>
        <w:t xml:space="preserve">25.1.4 Button Lambs </w:t>
      </w:r>
      <w:r>
        <w:rPr>
          <w:i/>
          <w:sz w:val="20"/>
          <w:szCs w:val="20"/>
        </w:rPr>
        <w:t>(</w:t>
      </w:r>
      <w:r w:rsidR="001F68F2">
        <w:rPr>
          <w:i/>
          <w:sz w:val="20"/>
          <w:szCs w:val="20"/>
        </w:rPr>
        <w:t>Barn</w:t>
      </w:r>
      <w:r>
        <w:rPr>
          <w:i/>
          <w:sz w:val="20"/>
          <w:szCs w:val="20"/>
        </w:rPr>
        <w:t xml:space="preserve"> Working Mode)</w:t>
      </w:r>
      <w:bookmarkEnd w:id="687"/>
    </w:p>
    <w:p w14:paraId="579A13AF" w14:textId="77777777" w:rsidR="0054460F" w:rsidRDefault="00000000">
      <w:r>
        <w:t>This function provides access to the lambing screen of a sheep:</w:t>
      </w:r>
    </w:p>
    <w:p w14:paraId="4CF21709" w14:textId="77777777" w:rsidR="00E95AC8" w:rsidRDefault="008E1392" w:rsidP="008E1392">
      <w:pPr>
        <w:jc w:val="center"/>
      </w:pPr>
      <w:r>
        <w:rPr>
          <w:noProof/>
          <w:lang w:eastAsia="fr-CA"/>
        </w:rPr>
        <w:drawing>
          <wp:inline distT="0" distB="0" distL="0" distR="0" wp14:anchorId="163670B2" wp14:editId="418E0893">
            <wp:extent cx="3543300" cy="2066925"/>
            <wp:effectExtent l="19050" t="0" r="0" b="0"/>
            <wp:docPr id="434" name="Image 7" descr="\\psf\Home\Desktop\Capture d’écran 2016-01-19 à 13.5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sf\Home\Desktop\Capture d’écran 2016-01-19 à 13.53.45.png"/>
                    <pic:cNvPicPr>
                      <a:picLocks noChangeAspect="1" noChangeArrowheads="1"/>
                    </pic:cNvPicPr>
                  </pic:nvPicPr>
                  <pic:blipFill>
                    <a:blip r:embed="rId477" cstate="print"/>
                    <a:srcRect/>
                    <a:stretch>
                      <a:fillRect/>
                    </a:stretch>
                  </pic:blipFill>
                  <pic:spPr bwMode="auto">
                    <a:xfrm>
                      <a:off x="0" y="0"/>
                      <a:ext cx="3543300" cy="2066925"/>
                    </a:xfrm>
                    <a:prstGeom prst="rect">
                      <a:avLst/>
                    </a:prstGeom>
                    <a:noFill/>
                    <a:ln w="9525">
                      <a:noFill/>
                      <a:miter lim="800000"/>
                      <a:headEnd/>
                      <a:tailEnd/>
                    </a:ln>
                  </pic:spPr>
                </pic:pic>
              </a:graphicData>
            </a:graphic>
          </wp:inline>
        </w:drawing>
      </w:r>
    </w:p>
    <w:p w14:paraId="7E6A94C6" w14:textId="77777777" w:rsidR="0054460F" w:rsidRDefault="00000000">
      <w:r>
        <w:t>Sections other than reading the ewe number are not accessible on this screen. The lambing screen is accessed by entering if the identifier has been entered manually.</w:t>
      </w:r>
    </w:p>
    <w:p w14:paraId="59DA6E55" w14:textId="77777777" w:rsidR="008E1392" w:rsidRDefault="008E1392" w:rsidP="008E1392"/>
    <w:p w14:paraId="2BC79D34" w14:textId="77777777" w:rsidR="0054460F" w:rsidRDefault="00000000">
      <w:pPr>
        <w:pStyle w:val="Titre3"/>
      </w:pPr>
      <w:bookmarkStart w:id="688" w:name="_Toc159948135"/>
      <w:r>
        <w:rPr>
          <w:noProof/>
          <w:lang w:eastAsia="fr-CA"/>
        </w:rPr>
        <mc:AlternateContent>
          <mc:Choice Requires="wps">
            <w:drawing>
              <wp:anchor distT="0" distB="0" distL="114300" distR="114300" simplePos="0" relativeHeight="252115968" behindDoc="0" locked="0" layoutInCell="1" allowOverlap="1" wp14:anchorId="00EBB3D1" wp14:editId="6D5E062E">
                <wp:simplePos x="0" y="0"/>
                <wp:positionH relativeFrom="column">
                  <wp:posOffset>3276600</wp:posOffset>
                </wp:positionH>
                <wp:positionV relativeFrom="paragraph">
                  <wp:posOffset>-47625</wp:posOffset>
                </wp:positionV>
                <wp:extent cx="2362200" cy="781050"/>
                <wp:effectExtent l="9525" t="9525" r="9525" b="485775"/>
                <wp:wrapNone/>
                <wp:docPr id="552" name="AutoShape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781050"/>
                        </a:xfrm>
                        <a:prstGeom prst="wedgeRectCallout">
                          <a:avLst>
                            <a:gd name="adj1" fmla="val 9625"/>
                            <a:gd name="adj2" fmla="val 111463"/>
                          </a:avLst>
                        </a:prstGeom>
                        <a:solidFill>
                          <a:srgbClr val="FFFFFF"/>
                        </a:solidFill>
                        <a:ln w="9525">
                          <a:solidFill>
                            <a:srgbClr val="000000"/>
                          </a:solidFill>
                          <a:miter lim="800000"/>
                          <a:headEnd/>
                          <a:tailEnd/>
                        </a:ln>
                      </wps:spPr>
                      <wps:txbx>
                        <w:txbxContent>
                          <w:p w14:paraId="26FE94B2" w14:textId="77777777" w:rsidR="0054460F" w:rsidRDefault="00000000">
                            <w:pPr>
                              <w:rPr>
                                <w:b/>
                                <w:sz w:val="18"/>
                                <w:szCs w:val="18"/>
                              </w:rPr>
                            </w:pPr>
                            <w:r>
                              <w:rPr>
                                <w:sz w:val="18"/>
                                <w:szCs w:val="18"/>
                              </w:rPr>
                              <w:t xml:space="preserve">If the sheep has lost its loop, it can be replaced by clicking here. </w:t>
                            </w:r>
                            <w:r>
                              <w:rPr>
                                <w:b/>
                                <w:sz w:val="18"/>
                                <w:szCs w:val="18"/>
                              </w:rPr>
                              <w:t>If you need to replace the loop always do it before making lambing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BB3D1" id="AutoShape 510" o:spid="_x0000_s1269" type="#_x0000_t61" style="position:absolute;margin-left:258pt;margin-top:-3.75pt;width:186pt;height:61.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" adj="12879,34876">
                <v:textbox>
                  <w:txbxContent>
                    <w:p w14:paraId="26FE94B2" w14:textId="77777777" w:rsidR="0054460F" w:rsidRDefault="00000000">
                      <w:pPr>
                        <w:rPr>
                          <w:b/>
                          <w:sz w:val="18"/>
                          <w:szCs w:val="18"/>
                        </w:rPr>
                      </w:pPr>
                      <w:r>
                        <w:rPr>
                          <w:sz w:val="18"/>
                          <w:szCs w:val="18"/>
                        </w:rPr>
                        <w:t xml:space="preserve">If the sheep has lost its loop, it can be replaced by clicking here. </w:t>
                      </w:r>
                      <w:r>
                        <w:rPr>
                          <w:b/>
                          <w:sz w:val="18"/>
                          <w:szCs w:val="18"/>
                        </w:rPr>
                        <w:t>If you need to replace the loop always do it before making lambing</w:t>
                      </w:r>
                    </w:p>
                  </w:txbxContent>
                </v:textbox>
              </v:shape>
            </w:pict>
          </mc:Fallback>
        </mc:AlternateContent>
      </w:r>
      <w:r>
        <w:t>Lamp screen:</w:t>
      </w:r>
      <w:bookmarkEnd w:id="688"/>
    </w:p>
    <w:p w14:paraId="23E6A411" w14:textId="77777777" w:rsidR="008E1392" w:rsidRDefault="008E1392" w:rsidP="008E1392"/>
    <w:p w14:paraId="6230E149" w14:textId="77777777" w:rsidR="008E1392" w:rsidRDefault="008E1392" w:rsidP="008E1392"/>
    <w:p w14:paraId="083FA7CE" w14:textId="77777777" w:rsidR="008E1392" w:rsidRPr="005E32EB" w:rsidRDefault="008E1392" w:rsidP="008E1392">
      <w:r>
        <w:rPr>
          <w:noProof/>
          <w:lang w:eastAsia="fr-CA"/>
        </w:rPr>
        <w:drawing>
          <wp:inline distT="0" distB="0" distL="0" distR="0" wp14:anchorId="4B2007D3" wp14:editId="26D90B70">
            <wp:extent cx="5486400" cy="2990850"/>
            <wp:effectExtent l="19050" t="0" r="0" b="0"/>
            <wp:docPr id="435" name="Image 8" descr="\\psf\Home\Desktop\Capture d’écran 2016-01-19 à 13.5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sf\Home\Desktop\Capture d’écran 2016-01-19 à 13.54.13.png"/>
                    <pic:cNvPicPr>
                      <a:picLocks noChangeAspect="1" noChangeArrowheads="1"/>
                    </pic:cNvPicPr>
                  </pic:nvPicPr>
                  <pic:blipFill>
                    <a:blip r:embed="rId478" cstate="print"/>
                    <a:srcRect/>
                    <a:stretch>
                      <a:fillRect/>
                    </a:stretch>
                  </pic:blipFill>
                  <pic:spPr bwMode="auto">
                    <a:xfrm>
                      <a:off x="0" y="0"/>
                      <a:ext cx="5486400" cy="2990850"/>
                    </a:xfrm>
                    <a:prstGeom prst="rect">
                      <a:avLst/>
                    </a:prstGeom>
                    <a:noFill/>
                    <a:ln w="9525">
                      <a:noFill/>
                      <a:miter lim="800000"/>
                      <a:headEnd/>
                      <a:tailEnd/>
                    </a:ln>
                  </pic:spPr>
                </pic:pic>
              </a:graphicData>
            </a:graphic>
          </wp:inline>
        </w:drawing>
      </w:r>
    </w:p>
    <w:p w14:paraId="0D154E19" w14:textId="77777777" w:rsidR="008E1392" w:rsidRDefault="0011795B" w:rsidP="008E1392">
      <w:pPr>
        <w:jc w:val="both"/>
      </w:pPr>
      <w:r>
        <w:rPr>
          <w:noProof/>
          <w:lang w:eastAsia="fr-CA"/>
        </w:rPr>
        <mc:AlternateContent>
          <mc:Choice Requires="wps">
            <w:drawing>
              <wp:anchor distT="0" distB="0" distL="114300" distR="114300" simplePos="0" relativeHeight="252116992" behindDoc="0" locked="0" layoutInCell="1" allowOverlap="1" wp14:anchorId="6F987CBC" wp14:editId="47F62937">
                <wp:simplePos x="0" y="0"/>
                <wp:positionH relativeFrom="column">
                  <wp:posOffset>4076700</wp:posOffset>
                </wp:positionH>
                <wp:positionV relativeFrom="paragraph">
                  <wp:posOffset>59055</wp:posOffset>
                </wp:positionV>
                <wp:extent cx="1562100" cy="228600"/>
                <wp:effectExtent l="9525" t="373380" r="9525" b="7620"/>
                <wp:wrapNone/>
                <wp:docPr id="551" name="AutoShap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228600"/>
                        </a:xfrm>
                        <a:prstGeom prst="wedgeRectCallout">
                          <a:avLst>
                            <a:gd name="adj1" fmla="val 11218"/>
                            <a:gd name="adj2" fmla="val -205000"/>
                          </a:avLst>
                        </a:prstGeom>
                        <a:solidFill>
                          <a:srgbClr val="FFFFFF"/>
                        </a:solidFill>
                        <a:ln w="9525">
                          <a:solidFill>
                            <a:srgbClr val="000000"/>
                          </a:solidFill>
                          <a:miter lim="800000"/>
                          <a:headEnd/>
                          <a:tailEnd/>
                        </a:ln>
                      </wps:spPr>
                      <wps:txbx>
                        <w:txbxContent>
                          <w:p w14:paraId="502D6F13" w14:textId="77777777" w:rsidR="0054460F" w:rsidRDefault="00000000">
                            <w:pPr>
                              <w:rPr>
                                <w:sz w:val="18"/>
                                <w:szCs w:val="18"/>
                              </w:rPr>
                            </w:pPr>
                            <w:r>
                              <w:rPr>
                                <w:sz w:val="18"/>
                                <w:szCs w:val="18"/>
                              </w:rPr>
                              <w:t>Scope of comments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87CBC" id="AutoShape 511" o:spid="_x0000_s1270" type="#_x0000_t61" style="position:absolute;left:0;text-align:left;margin-left:321pt;margin-top:4.65pt;width:123pt;height:18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" adj="13223,-33480">
                <v:textbox>
                  <w:txbxContent>
                    <w:p w14:paraId="502D6F13" w14:textId="77777777" w:rsidR="0054460F" w:rsidRDefault="00000000">
                      <w:pPr>
                        <w:rPr>
                          <w:sz w:val="18"/>
                          <w:szCs w:val="18"/>
                        </w:rPr>
                      </w:pPr>
                      <w:r>
                        <w:rPr>
                          <w:sz w:val="18"/>
                          <w:szCs w:val="18"/>
                        </w:rPr>
                        <w:t>Scope of comments</w:t>
                      </w:r>
                    </w:p>
                  </w:txbxContent>
                </v:textbox>
              </v:shape>
            </w:pict>
          </mc:Fallback>
        </mc:AlternateContent>
      </w:r>
    </w:p>
    <w:p w14:paraId="0561DAC5" w14:textId="77777777" w:rsidR="008E1392" w:rsidRDefault="008E1392" w:rsidP="008E1392">
      <w:pPr>
        <w:jc w:val="both"/>
      </w:pPr>
    </w:p>
    <w:p w14:paraId="16126833" w14:textId="77777777" w:rsidR="0054460F" w:rsidRDefault="00000000">
      <w:pPr>
        <w:jc w:val="both"/>
      </w:pPr>
      <w:r>
        <w:t xml:space="preserve">When you access the lambing screen, the number of the ram used during the last protrusion appears. </w:t>
      </w:r>
    </w:p>
    <w:p w14:paraId="5B341B95" w14:textId="239AAF58" w:rsidR="0054460F" w:rsidRDefault="00000000">
      <w:pPr>
        <w:jc w:val="both"/>
      </w:pPr>
      <w:r>
        <w:t>The "</w:t>
      </w:r>
      <w:r w:rsidR="00621B9E">
        <w:t>Pen</w:t>
      </w:r>
      <w:r>
        <w:t>" and "</w:t>
      </w:r>
      <w:r w:rsidR="00C5790B">
        <w:t>Cull</w:t>
      </w:r>
      <w:r>
        <w:t>" buttons are buttons that allow you to switch from one mode to another or to the next value with one click without having to write in the associated field.</w:t>
      </w:r>
    </w:p>
    <w:p w14:paraId="7912FFAA" w14:textId="77777777" w:rsidR="0054460F" w:rsidRDefault="00000000">
      <w:pPr>
        <w:jc w:val="both"/>
      </w:pPr>
      <w:r>
        <w:t>Similarly, note buttons automatically write a note in the observation field. However, you can enter what you want in this field.</w:t>
      </w:r>
    </w:p>
    <w:p w14:paraId="68E7031C" w14:textId="3314C7F5" w:rsidR="0054460F" w:rsidRDefault="00000000">
      <w:pPr>
        <w:jc w:val="both"/>
      </w:pPr>
      <w:r>
        <w:t xml:space="preserve">The lambing screen allows you to replace a lost </w:t>
      </w:r>
      <w:r w:rsidR="008E3CC4">
        <w:t>tag</w:t>
      </w:r>
      <w:r>
        <w:t xml:space="preserve"> (provided you know the old number). To do this, click on the corresponding button </w:t>
      </w:r>
      <w:r>
        <w:rPr>
          <w:b/>
        </w:rPr>
        <w:t>BEFORE MAKING YOUR LAMPS</w:t>
      </w:r>
      <w:r>
        <w:t xml:space="preserve"> and enter the new number in the required field.</w:t>
      </w:r>
    </w:p>
    <w:p w14:paraId="016F27CF" w14:textId="77777777" w:rsidR="0054460F" w:rsidRDefault="00000000">
      <w:pPr>
        <w:jc w:val="both"/>
      </w:pPr>
      <w:r>
        <w:t>To create new lambs, click on the "New Birth" button:</w:t>
      </w:r>
    </w:p>
    <w:p w14:paraId="2056F37D" w14:textId="77777777" w:rsidR="0054460F" w:rsidRDefault="00000000">
      <w:pPr>
        <w:jc w:val="center"/>
      </w:pPr>
      <w:r>
        <w:rPr>
          <w:noProof/>
          <w:lang w:eastAsia="fr-CA"/>
        </w:rPr>
        <w:drawing>
          <wp:inline distT="0" distB="0" distL="0" distR="0" wp14:anchorId="4997F2A1" wp14:editId="6543E78C">
            <wp:extent cx="4330552" cy="2590800"/>
            <wp:effectExtent l="19050" t="0" r="0" b="0"/>
            <wp:docPr id="436" name="Image 9" descr="\\psf\Home\Desktop\Capture d’écran 2016-01-19 à 14.1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sf\Home\Desktop\Capture d’écran 2016-01-19 à 14.18.04.png"/>
                    <pic:cNvPicPr>
                      <a:picLocks noChangeAspect="1" noChangeArrowheads="1"/>
                    </pic:cNvPicPr>
                  </pic:nvPicPr>
                  <pic:blipFill>
                    <a:blip r:embed="rId479" cstate="print"/>
                    <a:srcRect/>
                    <a:stretch>
                      <a:fillRect/>
                    </a:stretch>
                  </pic:blipFill>
                  <pic:spPr bwMode="auto">
                    <a:xfrm>
                      <a:off x="0" y="0"/>
                      <a:ext cx="4330552" cy="2590800"/>
                    </a:xfrm>
                    <a:prstGeom prst="rect">
                      <a:avLst/>
                    </a:prstGeom>
                    <a:noFill/>
                    <a:ln w="9525">
                      <a:noFill/>
                      <a:miter lim="800000"/>
                      <a:headEnd/>
                      <a:tailEnd/>
                    </a:ln>
                  </pic:spPr>
                </pic:pic>
              </a:graphicData>
            </a:graphic>
          </wp:inline>
        </w:drawing>
      </w:r>
    </w:p>
    <w:p w14:paraId="42C7BA3C" w14:textId="77777777" w:rsidR="0054460F" w:rsidRDefault="00000000">
      <w:r>
        <w:t>If you have one or more stillbirths, just click on "Save". For a new lamb, scan its number in the box "Born dead" and enter the sex and weight. Note that like the lambing screen, all buttons can be used to move to the next value without having to use the keyboard.</w:t>
      </w:r>
    </w:p>
    <w:p w14:paraId="03405B24" w14:textId="47AF3296" w:rsidR="0054460F" w:rsidRDefault="00000000">
      <w:pPr>
        <w:pStyle w:val="Titre2"/>
      </w:pPr>
      <w:bookmarkStart w:id="689" w:name="_Toc159948136"/>
      <w:r>
        <w:t xml:space="preserve">25.1.5 Purchase button </w:t>
      </w:r>
      <w:r>
        <w:rPr>
          <w:i/>
          <w:sz w:val="20"/>
          <w:szCs w:val="20"/>
        </w:rPr>
        <w:t>(</w:t>
      </w:r>
      <w:r w:rsidR="001F68F2">
        <w:rPr>
          <w:i/>
          <w:sz w:val="20"/>
          <w:szCs w:val="20"/>
        </w:rPr>
        <w:t>Barn</w:t>
      </w:r>
      <w:r>
        <w:rPr>
          <w:i/>
          <w:sz w:val="20"/>
          <w:szCs w:val="20"/>
        </w:rPr>
        <w:t xml:space="preserve"> working mode)</w:t>
      </w:r>
      <w:bookmarkEnd w:id="689"/>
    </w:p>
    <w:p w14:paraId="56F52CDF" w14:textId="77777777" w:rsidR="0054460F" w:rsidRDefault="00000000">
      <w:r>
        <w:t>This feature allows you to make purchases of new animals.</w:t>
      </w:r>
    </w:p>
    <w:p w14:paraId="16C75B15" w14:textId="77777777" w:rsidR="00FA71A3" w:rsidRDefault="0011795B" w:rsidP="00FA71A3">
      <w:r>
        <w:rPr>
          <w:noProof/>
          <w:lang w:eastAsia="fr-CA"/>
        </w:rPr>
        <mc:AlternateContent>
          <mc:Choice Requires="wps">
            <w:drawing>
              <wp:anchor distT="0" distB="0" distL="114300" distR="114300" simplePos="0" relativeHeight="252118016" behindDoc="0" locked="0" layoutInCell="1" allowOverlap="1" wp14:anchorId="7916D6A0" wp14:editId="7C34A01F">
                <wp:simplePos x="0" y="0"/>
                <wp:positionH relativeFrom="column">
                  <wp:posOffset>4067175</wp:posOffset>
                </wp:positionH>
                <wp:positionV relativeFrom="paragraph">
                  <wp:posOffset>979805</wp:posOffset>
                </wp:positionV>
                <wp:extent cx="1676400" cy="609600"/>
                <wp:effectExtent l="1085850" t="8255" r="9525" b="10795"/>
                <wp:wrapNone/>
                <wp:docPr id="550" name="AutoShap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609600"/>
                        </a:xfrm>
                        <a:prstGeom prst="wedgeRectCallout">
                          <a:avLst>
                            <a:gd name="adj1" fmla="val -110227"/>
                            <a:gd name="adj2" fmla="val 30315"/>
                          </a:avLst>
                        </a:prstGeom>
                        <a:solidFill>
                          <a:srgbClr val="FFFFFF"/>
                        </a:solidFill>
                        <a:ln w="9525">
                          <a:solidFill>
                            <a:srgbClr val="000000"/>
                          </a:solidFill>
                          <a:miter lim="800000"/>
                          <a:headEnd/>
                          <a:tailEnd/>
                        </a:ln>
                      </wps:spPr>
                      <wps:txbx>
                        <w:txbxContent>
                          <w:p w14:paraId="13E81BB3" w14:textId="77777777" w:rsidR="0054460F" w:rsidRDefault="00000000">
                            <w:pPr>
                              <w:rPr>
                                <w:sz w:val="18"/>
                                <w:szCs w:val="18"/>
                              </w:rPr>
                            </w:pPr>
                            <w:r>
                              <w:rPr>
                                <w:sz w:val="18"/>
                                <w:szCs w:val="18"/>
                              </w:rPr>
                              <w:t>The name of the site of provenance is mandatory before scanning the first animal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16D6A0" id="AutoShape 514" o:spid="_x0000_s1271" type="#_x0000_t61" style="position:absolute;margin-left:320.25pt;margin-top:77.15pt;width:132pt;height:48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" adj="-13009,17348">
                <v:textbox>
                  <w:txbxContent>
                    <w:p w14:paraId="13E81BB3" w14:textId="77777777" w:rsidR="0054460F" w:rsidRDefault="00000000">
                      <w:pPr>
                        <w:rPr>
                          <w:sz w:val="18"/>
                          <w:szCs w:val="18"/>
                        </w:rPr>
                      </w:pPr>
                      <w:r>
                        <w:rPr>
                          <w:sz w:val="18"/>
                          <w:szCs w:val="18"/>
                        </w:rPr>
                        <w:t>The name of the site of provenance is mandatory before scanning the first animal</w:t>
                      </w:r>
                    </w:p>
                  </w:txbxContent>
                </v:textbox>
              </v:shape>
            </w:pict>
          </mc:Fallback>
        </mc:AlternateContent>
      </w:r>
      <w:r w:rsidR="0068458D">
        <w:rPr>
          <w:noProof/>
          <w:lang w:eastAsia="fr-CA"/>
        </w:rPr>
        <w:drawing>
          <wp:inline distT="0" distB="0" distL="0" distR="0" wp14:anchorId="09EFC9F7" wp14:editId="4F23B038">
            <wp:extent cx="4464483" cy="2562225"/>
            <wp:effectExtent l="19050" t="0" r="0" b="0"/>
            <wp:docPr id="437" name="Image 2" descr="\\psf\Home\Desktop\Capture d’écran 2016-01-20 à 09.1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me\Desktop\Capture d’écran 2016-01-20 à 09.12.33.png"/>
                    <pic:cNvPicPr>
                      <a:picLocks noChangeAspect="1" noChangeArrowheads="1"/>
                    </pic:cNvPicPr>
                  </pic:nvPicPr>
                  <pic:blipFill>
                    <a:blip r:embed="rId480" cstate="print"/>
                    <a:srcRect/>
                    <a:stretch>
                      <a:fillRect/>
                    </a:stretch>
                  </pic:blipFill>
                  <pic:spPr bwMode="auto">
                    <a:xfrm>
                      <a:off x="0" y="0"/>
                      <a:ext cx="4464483" cy="2562225"/>
                    </a:xfrm>
                    <a:prstGeom prst="rect">
                      <a:avLst/>
                    </a:prstGeom>
                    <a:noFill/>
                    <a:ln w="9525">
                      <a:noFill/>
                      <a:miter lim="800000"/>
                      <a:headEnd/>
                      <a:tailEnd/>
                    </a:ln>
                  </pic:spPr>
                </pic:pic>
              </a:graphicData>
            </a:graphic>
          </wp:inline>
        </w:drawing>
      </w:r>
    </w:p>
    <w:p w14:paraId="78FDE69A" w14:textId="55145BE9" w:rsidR="0054460F" w:rsidRDefault="00000000">
      <w:r>
        <w:t xml:space="preserve">Complete each section before scanning the first animal: Breed, date of purchase, purchase site, sex and no of the </w:t>
      </w:r>
      <w:r w:rsidR="00621B9E">
        <w:t>pen</w:t>
      </w:r>
      <w:r>
        <w:t xml:space="preserve"> in which you are placing these new animals. </w:t>
      </w:r>
    </w:p>
    <w:p w14:paraId="3F84A811" w14:textId="77777777" w:rsidR="0054460F" w:rsidRDefault="00000000">
      <w:r>
        <w:t>After reading an identifier, the number read is displayed and the animal counter is adjusted accordingly.</w:t>
      </w:r>
    </w:p>
    <w:p w14:paraId="5F307368" w14:textId="77777777" w:rsidR="0068458D" w:rsidRDefault="0068458D" w:rsidP="00F20C67"/>
    <w:p w14:paraId="60C857D0" w14:textId="77777777" w:rsidR="0054460F" w:rsidRDefault="00000000">
      <w:pPr>
        <w:jc w:val="right"/>
      </w:pPr>
      <w:r>
        <w:rPr>
          <w:noProof/>
          <w:lang w:eastAsia="fr-CA"/>
        </w:rPr>
        <mc:AlternateContent>
          <mc:Choice Requires="wps">
            <w:drawing>
              <wp:anchor distT="0" distB="0" distL="114300" distR="114300" simplePos="0" relativeHeight="252119040" behindDoc="0" locked="0" layoutInCell="1" allowOverlap="1" wp14:anchorId="272C239F" wp14:editId="635F44FB">
                <wp:simplePos x="0" y="0"/>
                <wp:positionH relativeFrom="column">
                  <wp:posOffset>-419100</wp:posOffset>
                </wp:positionH>
                <wp:positionV relativeFrom="paragraph">
                  <wp:posOffset>66675</wp:posOffset>
                </wp:positionV>
                <wp:extent cx="1533525" cy="514350"/>
                <wp:effectExtent l="9525" t="9525" r="247650" b="9525"/>
                <wp:wrapNone/>
                <wp:docPr id="549" name="AutoShap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514350"/>
                        </a:xfrm>
                        <a:prstGeom prst="wedgeRectCallout">
                          <a:avLst>
                            <a:gd name="adj1" fmla="val 64329"/>
                            <a:gd name="adj2" fmla="val 8889"/>
                          </a:avLst>
                        </a:prstGeom>
                        <a:solidFill>
                          <a:srgbClr val="FFFFFF"/>
                        </a:solidFill>
                        <a:ln w="9525">
                          <a:solidFill>
                            <a:srgbClr val="000000"/>
                          </a:solidFill>
                          <a:miter lim="800000"/>
                          <a:headEnd/>
                          <a:tailEnd/>
                        </a:ln>
                      </wps:spPr>
                      <wps:txbx>
                        <w:txbxContent>
                          <w:p w14:paraId="7880880D" w14:textId="77777777" w:rsidR="0054460F" w:rsidRDefault="00000000">
                            <w:pPr>
                              <w:rPr>
                                <w:sz w:val="18"/>
                                <w:szCs w:val="18"/>
                              </w:rPr>
                            </w:pPr>
                            <w:r>
                              <w:rPr>
                                <w:sz w:val="18"/>
                                <w:szCs w:val="18"/>
                              </w:rPr>
                              <w:t>Counter of the number of animals purchased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C239F" id="AutoShape 515" o:spid="_x0000_s1272" type="#_x0000_t61" style="position:absolute;left:0;text-align:left;margin-left:-33pt;margin-top:5.25pt;width:120.75pt;height:40.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" adj="24695,12720">
                <v:textbox>
                  <w:txbxContent>
                    <w:p w14:paraId="7880880D" w14:textId="77777777" w:rsidR="0054460F" w:rsidRDefault="00000000">
                      <w:pPr>
                        <w:rPr>
                          <w:sz w:val="18"/>
                          <w:szCs w:val="18"/>
                        </w:rPr>
                      </w:pPr>
                      <w:r>
                        <w:rPr>
                          <w:sz w:val="18"/>
                          <w:szCs w:val="18"/>
                        </w:rPr>
                        <w:t>Counter of the number of animals purchased</w:t>
                      </w:r>
                    </w:p>
                  </w:txbxContent>
                </v:textbox>
              </v:shape>
            </w:pict>
          </mc:Fallback>
        </mc:AlternateContent>
      </w:r>
      <w:r>
        <w:rPr>
          <w:noProof/>
          <w:lang w:eastAsia="fr-CA"/>
        </w:rPr>
        <w:drawing>
          <wp:inline distT="0" distB="0" distL="0" distR="0" wp14:anchorId="58E63031" wp14:editId="11D3ADEE">
            <wp:extent cx="4289367" cy="2457450"/>
            <wp:effectExtent l="19050" t="0" r="0" b="0"/>
            <wp:docPr id="438" name="Image 3" descr="\\psf\Home\Desktop\Capture d’écran 2016-01-20 à 09.1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6-01-20 à 09.13.00.png"/>
                    <pic:cNvPicPr>
                      <a:picLocks noChangeAspect="1" noChangeArrowheads="1"/>
                    </pic:cNvPicPr>
                  </pic:nvPicPr>
                  <pic:blipFill>
                    <a:blip r:embed="rId481" cstate="print"/>
                    <a:srcRect/>
                    <a:stretch>
                      <a:fillRect/>
                    </a:stretch>
                  </pic:blipFill>
                  <pic:spPr bwMode="auto">
                    <a:xfrm>
                      <a:off x="0" y="0"/>
                      <a:ext cx="4289367" cy="2457450"/>
                    </a:xfrm>
                    <a:prstGeom prst="rect">
                      <a:avLst/>
                    </a:prstGeom>
                    <a:noFill/>
                    <a:ln w="9525">
                      <a:noFill/>
                      <a:miter lim="800000"/>
                      <a:headEnd/>
                      <a:tailEnd/>
                    </a:ln>
                  </pic:spPr>
                </pic:pic>
              </a:graphicData>
            </a:graphic>
          </wp:inline>
        </w:drawing>
      </w:r>
    </w:p>
    <w:p w14:paraId="00DDAA25" w14:textId="77777777" w:rsidR="0054460F" w:rsidRDefault="00000000">
      <w:r>
        <w:t>When you return to the main screen, once your purchases are complete, the "Report" button appears, indicating that you have statements to make to adjust your ATQ folder. Just click to declare, or use the "List" button to check your list.</w:t>
      </w:r>
    </w:p>
    <w:p w14:paraId="52D51047" w14:textId="77777777" w:rsidR="0054460F" w:rsidRDefault="00000000">
      <w:r>
        <w:t>Once the declarations are made, the Purchase Counter, the "Report" button and the "List" button are no longer displayed indicating that everything is in order.</w:t>
      </w:r>
    </w:p>
    <w:p w14:paraId="52DE4E88" w14:textId="77777777" w:rsidR="0068458D" w:rsidRDefault="0011795B" w:rsidP="0068458D">
      <w:pPr>
        <w:jc w:val="right"/>
      </w:pPr>
      <w:r>
        <w:rPr>
          <w:noProof/>
          <w:lang w:eastAsia="fr-CA"/>
        </w:rPr>
        <mc:AlternateContent>
          <mc:Choice Requires="wps">
            <w:drawing>
              <wp:anchor distT="0" distB="0" distL="114300" distR="114300" simplePos="0" relativeHeight="252120064" behindDoc="0" locked="0" layoutInCell="1" allowOverlap="1" wp14:anchorId="00C44D0B" wp14:editId="05CC60B6">
                <wp:simplePos x="0" y="0"/>
                <wp:positionH relativeFrom="column">
                  <wp:posOffset>-276225</wp:posOffset>
                </wp:positionH>
                <wp:positionV relativeFrom="paragraph">
                  <wp:posOffset>417830</wp:posOffset>
                </wp:positionV>
                <wp:extent cx="1390650" cy="571500"/>
                <wp:effectExtent l="9525" t="36830" r="1866900" b="10795"/>
                <wp:wrapNone/>
                <wp:docPr id="548" name="AutoShap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571500"/>
                        </a:xfrm>
                        <a:prstGeom prst="wedgeRectCallout">
                          <a:avLst>
                            <a:gd name="adj1" fmla="val 183653"/>
                            <a:gd name="adj2" fmla="val -53333"/>
                          </a:avLst>
                        </a:prstGeom>
                        <a:solidFill>
                          <a:srgbClr val="FFFFFF"/>
                        </a:solidFill>
                        <a:ln w="9525">
                          <a:solidFill>
                            <a:srgbClr val="000000"/>
                          </a:solidFill>
                          <a:miter lim="800000"/>
                          <a:headEnd/>
                          <a:tailEnd/>
                        </a:ln>
                      </wps:spPr>
                      <wps:txbx>
                        <w:txbxContent>
                          <w:p w14:paraId="1D846E63" w14:textId="77777777" w:rsidR="0054460F" w:rsidRDefault="00000000">
                            <w:pPr>
                              <w:rPr>
                                <w:sz w:val="18"/>
                                <w:szCs w:val="18"/>
                              </w:rPr>
                            </w:pPr>
                            <w:r>
                              <w:rPr>
                                <w:sz w:val="18"/>
                                <w:szCs w:val="18"/>
                              </w:rPr>
                              <w:t>ATQ Purchases Report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44D0B" id="AutoShape 516" o:spid="_x0000_s1273" type="#_x0000_t61" style="position:absolute;left:0;text-align:left;margin-left:-21.75pt;margin-top:32.9pt;width:109.5pt;height:4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" adj="50469,-720">
                <v:textbox>
                  <w:txbxContent>
                    <w:p w14:paraId="1D846E63" w14:textId="77777777" w:rsidR="0054460F" w:rsidRDefault="00000000">
                      <w:pPr>
                        <w:rPr>
                          <w:sz w:val="18"/>
                          <w:szCs w:val="18"/>
                        </w:rPr>
                      </w:pPr>
                      <w:r>
                        <w:rPr>
                          <w:sz w:val="18"/>
                          <w:szCs w:val="18"/>
                        </w:rPr>
                        <w:t>ATQ Purchases Report Button</w:t>
                      </w:r>
                    </w:p>
                  </w:txbxContent>
                </v:textbox>
              </v:shape>
            </w:pict>
          </mc:Fallback>
        </mc:AlternateContent>
      </w:r>
      <w:r w:rsidR="0068458D">
        <w:rPr>
          <w:noProof/>
          <w:lang w:eastAsia="fr-CA"/>
        </w:rPr>
        <w:drawing>
          <wp:inline distT="0" distB="0" distL="0" distR="0" wp14:anchorId="0CA6E510" wp14:editId="79AE4599">
            <wp:extent cx="4095750" cy="2037001"/>
            <wp:effectExtent l="19050" t="0" r="0" b="0"/>
            <wp:docPr id="439" name="Image 4" descr="\\psf\Home\Desktop\Capture d’écran 2016-01-20 à 09.4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f\Home\Desktop\Capture d’écran 2016-01-20 à 09.47.37.png"/>
                    <pic:cNvPicPr>
                      <a:picLocks noChangeAspect="1" noChangeArrowheads="1"/>
                    </pic:cNvPicPr>
                  </pic:nvPicPr>
                  <pic:blipFill>
                    <a:blip r:embed="rId482" cstate="print"/>
                    <a:srcRect/>
                    <a:stretch>
                      <a:fillRect/>
                    </a:stretch>
                  </pic:blipFill>
                  <pic:spPr bwMode="auto">
                    <a:xfrm>
                      <a:off x="0" y="0"/>
                      <a:ext cx="4095750" cy="2037001"/>
                    </a:xfrm>
                    <a:prstGeom prst="rect">
                      <a:avLst/>
                    </a:prstGeom>
                    <a:noFill/>
                    <a:ln w="9525">
                      <a:noFill/>
                      <a:miter lim="800000"/>
                      <a:headEnd/>
                      <a:tailEnd/>
                    </a:ln>
                  </pic:spPr>
                </pic:pic>
              </a:graphicData>
            </a:graphic>
          </wp:inline>
        </w:drawing>
      </w:r>
    </w:p>
    <w:p w14:paraId="35779B70" w14:textId="5C8B0A3E" w:rsidR="0054460F" w:rsidRDefault="00000000">
      <w:pPr>
        <w:pStyle w:val="Titre2"/>
      </w:pPr>
      <w:bookmarkStart w:id="690" w:name="_Toc159948137"/>
      <w:r>
        <w:t xml:space="preserve">25.1.6 Echoes button </w:t>
      </w:r>
      <w:r>
        <w:rPr>
          <w:i/>
          <w:sz w:val="20"/>
          <w:szCs w:val="20"/>
        </w:rPr>
        <w:t>(</w:t>
      </w:r>
      <w:r w:rsidR="001F68F2">
        <w:rPr>
          <w:i/>
          <w:sz w:val="20"/>
          <w:szCs w:val="20"/>
        </w:rPr>
        <w:t>barn</w:t>
      </w:r>
      <w:r>
        <w:rPr>
          <w:i/>
          <w:sz w:val="20"/>
          <w:szCs w:val="20"/>
        </w:rPr>
        <w:t xml:space="preserve"> working mode)</w:t>
      </w:r>
      <w:bookmarkEnd w:id="690"/>
    </w:p>
    <w:p w14:paraId="4892DDF8" w14:textId="4B1DF4D5" w:rsidR="0054460F" w:rsidRDefault="00000000">
      <w:r>
        <w:t>This function allows you to enter the results of ultrasound scans of your ewes. On the welcome screen, before scanning the first animal, you can assign a new group number to all animals if you wish. However, if you want the animals to remain in their current group, make sure there is nothing in the "</w:t>
      </w:r>
      <w:r w:rsidR="00621B9E">
        <w:t>Pen</w:t>
      </w:r>
      <w:r>
        <w:t>" field.</w:t>
      </w:r>
    </w:p>
    <w:p w14:paraId="455A5B78" w14:textId="77777777" w:rsidR="0054460F" w:rsidRDefault="00000000">
      <w:r>
        <w:t>The next image is of the front page for scanning an animal using ultrasound:</w:t>
      </w:r>
    </w:p>
    <w:p w14:paraId="3673E568" w14:textId="77777777" w:rsidR="0054460F" w:rsidRDefault="00000000">
      <w:r>
        <w:rPr>
          <w:noProof/>
          <w:lang w:eastAsia="fr-CA"/>
        </w:rPr>
        <w:drawing>
          <wp:inline distT="0" distB="0" distL="0" distR="0" wp14:anchorId="2DB0F4A7" wp14:editId="78A67046">
            <wp:extent cx="3781425" cy="2140182"/>
            <wp:effectExtent l="19050" t="0" r="9525" b="0"/>
            <wp:docPr id="440" name="Image 5" descr="\\psf\Home\Desktop\Capture d’écran 2016-01-20 à 09.5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f\Home\Desktop\Capture d’écran 2016-01-20 à 09.53.12.png"/>
                    <pic:cNvPicPr>
                      <a:picLocks noChangeAspect="1" noChangeArrowheads="1"/>
                    </pic:cNvPicPr>
                  </pic:nvPicPr>
                  <pic:blipFill>
                    <a:blip r:embed="rId483" cstate="print"/>
                    <a:srcRect/>
                    <a:stretch>
                      <a:fillRect/>
                    </a:stretch>
                  </pic:blipFill>
                  <pic:spPr bwMode="auto">
                    <a:xfrm>
                      <a:off x="0" y="0"/>
                      <a:ext cx="3781425" cy="2140182"/>
                    </a:xfrm>
                    <a:prstGeom prst="rect">
                      <a:avLst/>
                    </a:prstGeom>
                    <a:noFill/>
                    <a:ln w="9525">
                      <a:noFill/>
                      <a:miter lim="800000"/>
                      <a:headEnd/>
                      <a:tailEnd/>
                    </a:ln>
                  </pic:spPr>
                </pic:pic>
              </a:graphicData>
            </a:graphic>
          </wp:inline>
        </w:drawing>
      </w:r>
    </w:p>
    <w:p w14:paraId="1734A651" w14:textId="77777777" w:rsidR="0054460F" w:rsidRDefault="00000000">
      <w:r>
        <w:t>Once the animal has been scanned, the ultrasound page is presented to you:</w:t>
      </w:r>
    </w:p>
    <w:p w14:paraId="59DD3B9B" w14:textId="77777777" w:rsidR="00B8684A" w:rsidRDefault="00B8684A" w:rsidP="0068458D">
      <w:r>
        <w:rPr>
          <w:noProof/>
          <w:lang w:eastAsia="fr-CA"/>
        </w:rPr>
        <w:drawing>
          <wp:inline distT="0" distB="0" distL="0" distR="0" wp14:anchorId="242E23D2" wp14:editId="1920E278">
            <wp:extent cx="5486400" cy="3152775"/>
            <wp:effectExtent l="19050" t="0" r="0" b="0"/>
            <wp:docPr id="441" name="Image 6" descr="\\psf\Home\Desktop\Capture d’écran 2016-01-20 à 09.5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f\Home\Desktop\Capture d’écran 2016-01-20 à 09.56.24.png"/>
                    <pic:cNvPicPr>
                      <a:picLocks noChangeAspect="1" noChangeArrowheads="1"/>
                    </pic:cNvPicPr>
                  </pic:nvPicPr>
                  <pic:blipFill>
                    <a:blip r:embed="rId484" cstate="print"/>
                    <a:srcRect/>
                    <a:stretch>
                      <a:fillRect/>
                    </a:stretch>
                  </pic:blipFill>
                  <pic:spPr bwMode="auto">
                    <a:xfrm>
                      <a:off x="0" y="0"/>
                      <a:ext cx="5486400" cy="3152775"/>
                    </a:xfrm>
                    <a:prstGeom prst="rect">
                      <a:avLst/>
                    </a:prstGeom>
                    <a:noFill/>
                    <a:ln w="9525">
                      <a:noFill/>
                      <a:miter lim="800000"/>
                      <a:headEnd/>
                      <a:tailEnd/>
                    </a:ln>
                  </pic:spPr>
                </pic:pic>
              </a:graphicData>
            </a:graphic>
          </wp:inline>
        </w:drawing>
      </w:r>
    </w:p>
    <w:p w14:paraId="17447C68" w14:textId="50A5BDAA" w:rsidR="0054460F" w:rsidRDefault="00000000">
      <w:r>
        <w:t xml:space="preserve">Again, the buttons show the selected choices. Note that clicking the </w:t>
      </w:r>
      <w:r w:rsidR="00C5790B">
        <w:t>cull</w:t>
      </w:r>
      <w:r>
        <w:t xml:space="preserve"> button creates a positive </w:t>
      </w:r>
      <w:r w:rsidR="00C5790B">
        <w:t>cull</w:t>
      </w:r>
      <w:r>
        <w:t xml:space="preserve"> condition of "Yes" but is not "confirmed". Enter the echo results by clicking the required button. The result is immediately recorded and the input screen for a new animal is presented.</w:t>
      </w:r>
    </w:p>
    <w:p w14:paraId="3965661E" w14:textId="7C059177" w:rsidR="0054460F" w:rsidRDefault="00000000">
      <w:pPr>
        <w:pStyle w:val="Titre3"/>
      </w:pPr>
      <w:bookmarkStart w:id="691" w:name="_Toc159948138"/>
      <w:r>
        <w:t xml:space="preserve">Automatic </w:t>
      </w:r>
      <w:r w:rsidR="00B64759">
        <w:t>breeding</w:t>
      </w:r>
      <w:r>
        <w:t xml:space="preserve"> following negative echo</w:t>
      </w:r>
      <w:bookmarkEnd w:id="691"/>
    </w:p>
    <w:p w14:paraId="020B598E" w14:textId="42A701DF" w:rsidR="0054460F" w:rsidRDefault="00000000">
      <w:r>
        <w:t xml:space="preserve">If the result of the ultrasound is negative, AND you change the </w:t>
      </w:r>
      <w:r w:rsidR="00621B9E">
        <w:t>pen</w:t>
      </w:r>
      <w:r>
        <w:t xml:space="preserve"> number on this screen to a different number, </w:t>
      </w:r>
      <w:r w:rsidR="001F68F2">
        <w:t>EweManage</w:t>
      </w:r>
      <w:r>
        <w:t xml:space="preserve"> assumes that you have placed this sheep in a new mating group. </w:t>
      </w:r>
      <w:r w:rsidR="001F68F2">
        <w:t>EweManage</w:t>
      </w:r>
      <w:r>
        <w:t xml:space="preserve"> then automatically makes a new </w:t>
      </w:r>
      <w:r w:rsidR="00B64759">
        <w:t>breeding</w:t>
      </w:r>
      <w:r>
        <w:t xml:space="preserve"> for this ewe, as of the date of the ultrasound and with the ram protruding in the new group. The hammer recovery counter is then automatically incremented by 1.</w:t>
      </w:r>
    </w:p>
    <w:p w14:paraId="08774919" w14:textId="77777777" w:rsidR="0054460F" w:rsidRDefault="00000000">
      <w:pPr>
        <w:pStyle w:val="Titre3"/>
      </w:pPr>
      <w:bookmarkStart w:id="692" w:name="_Toc159948139"/>
      <w:r>
        <w:t>Echo of a lamb not in the herd:</w:t>
      </w:r>
      <w:bookmarkEnd w:id="692"/>
    </w:p>
    <w:p w14:paraId="633BF383" w14:textId="0E584843" w:rsidR="0054460F" w:rsidRDefault="00000000">
      <w:r>
        <w:t xml:space="preserve">If the number entered during a scan is a lamb and the lamb is in the lamb file but not in the herd file, </w:t>
      </w:r>
      <w:r w:rsidR="001F68F2">
        <w:t>EweManage</w:t>
      </w:r>
      <w:r>
        <w:t xml:space="preserve"> automatically transfers the lamb to the herd file and writes the desired ultrasound result.</w:t>
      </w:r>
    </w:p>
    <w:p w14:paraId="0DF9D89A" w14:textId="77777777" w:rsidR="0054460F" w:rsidRDefault="00000000">
      <w:r>
        <w:t>When you return to the main screen, it tells you the number of echo results for your session, and the "List" button allows you to review the results of the completed session.</w:t>
      </w:r>
    </w:p>
    <w:p w14:paraId="44F74557" w14:textId="77777777" w:rsidR="001F7D21" w:rsidRDefault="001F7D21" w:rsidP="0068458D">
      <w:r>
        <w:rPr>
          <w:noProof/>
          <w:lang w:eastAsia="fr-CA"/>
        </w:rPr>
        <w:drawing>
          <wp:inline distT="0" distB="0" distL="0" distR="0" wp14:anchorId="1D9CCB65" wp14:editId="2333A534">
            <wp:extent cx="5476875" cy="1419225"/>
            <wp:effectExtent l="19050" t="0" r="9525" b="0"/>
            <wp:docPr id="442" name="Image 7" descr="\\psf\Home\Desktop\Capture d’écran 2016-01-20 à 10.0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sf\Home\Desktop\Capture d’écran 2016-01-20 à 10.07.40.png"/>
                    <pic:cNvPicPr>
                      <a:picLocks noChangeAspect="1" noChangeArrowheads="1"/>
                    </pic:cNvPicPr>
                  </pic:nvPicPr>
                  <pic:blipFill>
                    <a:blip r:embed="rId485" cstate="print"/>
                    <a:srcRect/>
                    <a:stretch>
                      <a:fillRect/>
                    </a:stretch>
                  </pic:blipFill>
                  <pic:spPr bwMode="auto">
                    <a:xfrm>
                      <a:off x="0" y="0"/>
                      <a:ext cx="5476875" cy="1419225"/>
                    </a:xfrm>
                    <a:prstGeom prst="rect">
                      <a:avLst/>
                    </a:prstGeom>
                    <a:noFill/>
                    <a:ln w="9525">
                      <a:noFill/>
                      <a:miter lim="800000"/>
                      <a:headEnd/>
                      <a:tailEnd/>
                    </a:ln>
                  </pic:spPr>
                </pic:pic>
              </a:graphicData>
            </a:graphic>
          </wp:inline>
        </w:drawing>
      </w:r>
    </w:p>
    <w:p w14:paraId="5D2BF9B0" w14:textId="77777777" w:rsidR="001F7D21" w:rsidRDefault="001F7D21" w:rsidP="001F7D21">
      <w:pPr>
        <w:pStyle w:val="Titre2"/>
      </w:pPr>
    </w:p>
    <w:p w14:paraId="7B16C208" w14:textId="1DBEB655" w:rsidR="0054460F" w:rsidRDefault="00000000">
      <w:pPr>
        <w:pStyle w:val="Titre2"/>
      </w:pPr>
      <w:bookmarkStart w:id="693" w:name="_Toc159948140"/>
      <w:r>
        <w:t xml:space="preserve">25.1.6 </w:t>
      </w:r>
      <w:r w:rsidR="00B64759">
        <w:t>Breeding</w:t>
      </w:r>
      <w:r>
        <w:t xml:space="preserve">s button </w:t>
      </w:r>
      <w:r>
        <w:rPr>
          <w:i/>
          <w:sz w:val="20"/>
          <w:szCs w:val="20"/>
        </w:rPr>
        <w:t>(</w:t>
      </w:r>
      <w:r w:rsidR="001F68F2">
        <w:rPr>
          <w:i/>
          <w:sz w:val="20"/>
          <w:szCs w:val="20"/>
        </w:rPr>
        <w:t>barn</w:t>
      </w:r>
      <w:r>
        <w:rPr>
          <w:i/>
          <w:sz w:val="20"/>
          <w:szCs w:val="20"/>
        </w:rPr>
        <w:t xml:space="preserve"> working mode)</w:t>
      </w:r>
      <w:bookmarkEnd w:id="693"/>
    </w:p>
    <w:p w14:paraId="331E98BB" w14:textId="2DED29E2" w:rsidR="0054460F" w:rsidRDefault="00000000">
      <w:r>
        <w:t xml:space="preserve">Use this feature to create </w:t>
      </w:r>
      <w:r w:rsidR="00B64759">
        <w:t>breeding</w:t>
      </w:r>
      <w:r>
        <w:t xml:space="preserve"> groups. When the protrusion </w:t>
      </w:r>
      <w:r w:rsidR="005B23E7">
        <w:t>house</w:t>
      </w:r>
      <w:r>
        <w:t xml:space="preserve"> screen is presented to you, you must scan the ram, (or enter its alias or ram group number if appropriate - see section on defining groups of ram for mating) and enter a group number. </w:t>
      </w:r>
    </w:p>
    <w:p w14:paraId="37D60019" w14:textId="77777777" w:rsidR="001F7D21" w:rsidRDefault="0011795B" w:rsidP="001F7D21">
      <w:r>
        <w:rPr>
          <w:noProof/>
          <w:lang w:eastAsia="fr-CA"/>
        </w:rPr>
        <mc:AlternateContent>
          <mc:Choice Requires="wps">
            <w:drawing>
              <wp:anchor distT="0" distB="0" distL="114300" distR="114300" simplePos="0" relativeHeight="252121088" behindDoc="0" locked="0" layoutInCell="1" allowOverlap="1" wp14:anchorId="0F55889F" wp14:editId="5F66EF3C">
                <wp:simplePos x="0" y="0"/>
                <wp:positionH relativeFrom="column">
                  <wp:posOffset>4791075</wp:posOffset>
                </wp:positionH>
                <wp:positionV relativeFrom="paragraph">
                  <wp:posOffset>359410</wp:posOffset>
                </wp:positionV>
                <wp:extent cx="1314450" cy="714375"/>
                <wp:effectExtent l="685800" t="6985" r="9525" b="202565"/>
                <wp:wrapNone/>
                <wp:docPr id="547" name="AutoShap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714375"/>
                        </a:xfrm>
                        <a:prstGeom prst="wedgeRectCallout">
                          <a:avLst>
                            <a:gd name="adj1" fmla="val -98116"/>
                            <a:gd name="adj2" fmla="val 74000"/>
                          </a:avLst>
                        </a:prstGeom>
                        <a:solidFill>
                          <a:srgbClr val="FFFFFF"/>
                        </a:solidFill>
                        <a:ln w="9525">
                          <a:solidFill>
                            <a:srgbClr val="000000"/>
                          </a:solidFill>
                          <a:miter lim="800000"/>
                          <a:headEnd/>
                          <a:tailEnd/>
                        </a:ln>
                      </wps:spPr>
                      <wps:txbx>
                        <w:txbxContent>
                          <w:p w14:paraId="0FB31792" w14:textId="77777777" w:rsidR="0054460F" w:rsidRDefault="00000000">
                            <w:pPr>
                              <w:rPr>
                                <w:sz w:val="18"/>
                                <w:szCs w:val="18"/>
                              </w:rPr>
                            </w:pPr>
                            <w:r>
                              <w:rPr>
                                <w:sz w:val="18"/>
                                <w:szCs w:val="18"/>
                              </w:rPr>
                              <w:t>Group projection button. Available only if a park has been entered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5889F" id="AutoShape 517" o:spid="_x0000_s1274" type="#_x0000_t61" style="position:absolute;margin-left:377.25pt;margin-top:28.3pt;width:103.5pt;height:56.2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" adj="-10393,26784">
                <v:textbox>
                  <w:txbxContent>
                    <w:p w14:paraId="0FB31792" w14:textId="77777777" w:rsidR="0054460F" w:rsidRDefault="00000000">
                      <w:pPr>
                        <w:rPr>
                          <w:sz w:val="18"/>
                          <w:szCs w:val="18"/>
                        </w:rPr>
                      </w:pPr>
                      <w:r>
                        <w:rPr>
                          <w:sz w:val="18"/>
                          <w:szCs w:val="18"/>
                        </w:rPr>
                        <w:t>Group projection button. Available only if a park has been entered</w:t>
                      </w:r>
                    </w:p>
                  </w:txbxContent>
                </v:textbox>
              </v:shape>
            </w:pict>
          </mc:Fallback>
        </mc:AlternateContent>
      </w:r>
      <w:r w:rsidR="001F7D21">
        <w:rPr>
          <w:noProof/>
          <w:lang w:eastAsia="fr-CA"/>
        </w:rPr>
        <w:drawing>
          <wp:inline distT="0" distB="0" distL="0" distR="0" wp14:anchorId="0AF4C8D6" wp14:editId="6BC96CC4">
            <wp:extent cx="4685038" cy="2705100"/>
            <wp:effectExtent l="19050" t="0" r="1262" b="0"/>
            <wp:docPr id="443" name="Image 8" descr="\\psf\Home\Desktop\Capture d’écran 2016-01-20 à 10.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sf\Home\Desktop\Capture d’écran 2016-01-20 à 10.11.01.png"/>
                    <pic:cNvPicPr>
                      <a:picLocks noChangeAspect="1" noChangeArrowheads="1"/>
                    </pic:cNvPicPr>
                  </pic:nvPicPr>
                  <pic:blipFill>
                    <a:blip r:embed="rId486" cstate="print"/>
                    <a:srcRect/>
                    <a:stretch>
                      <a:fillRect/>
                    </a:stretch>
                  </pic:blipFill>
                  <pic:spPr bwMode="auto">
                    <a:xfrm>
                      <a:off x="0" y="0"/>
                      <a:ext cx="4685038" cy="2705100"/>
                    </a:xfrm>
                    <a:prstGeom prst="rect">
                      <a:avLst/>
                    </a:prstGeom>
                    <a:noFill/>
                    <a:ln w="9525">
                      <a:noFill/>
                      <a:miter lim="800000"/>
                      <a:headEnd/>
                      <a:tailEnd/>
                    </a:ln>
                  </pic:spPr>
                </pic:pic>
              </a:graphicData>
            </a:graphic>
          </wp:inline>
        </w:drawing>
      </w:r>
    </w:p>
    <w:p w14:paraId="27CE8178" w14:textId="2618AEE2" w:rsidR="0054460F" w:rsidRDefault="00000000">
      <w:pPr>
        <w:pStyle w:val="Titre3"/>
      </w:pPr>
      <w:bookmarkStart w:id="694" w:name="_Toc159948141"/>
      <w:r>
        <w:t xml:space="preserve">Group </w:t>
      </w:r>
      <w:r w:rsidR="00B64759">
        <w:t>breeding</w:t>
      </w:r>
      <w:r>
        <w:t xml:space="preserve"> button</w:t>
      </w:r>
      <w:bookmarkEnd w:id="694"/>
    </w:p>
    <w:p w14:paraId="3849AFE3" w14:textId="11D922BF" w:rsidR="0054460F" w:rsidRDefault="00000000">
      <w:r>
        <w:t xml:space="preserve">As soon as the group number is entered, the automatic </w:t>
      </w:r>
      <w:r w:rsidR="00B64759">
        <w:t>breeding</w:t>
      </w:r>
      <w:r>
        <w:t xml:space="preserve"> button for the group appears. IF your group is already formed and you don't want to scan all the sheep again, you can click this button that will automatically create a </w:t>
      </w:r>
      <w:r w:rsidR="00B64759">
        <w:t>breeding</w:t>
      </w:r>
      <w:r>
        <w:t xml:space="preserve"> for the entire group. However, make sure that your group does not contain any rams (the rams associated with a protrusion are in a group of rams, not sheep).</w:t>
      </w:r>
    </w:p>
    <w:p w14:paraId="7DED6264" w14:textId="794AA79E" w:rsidR="0054460F" w:rsidRDefault="00000000">
      <w:pPr>
        <w:pStyle w:val="Titre3"/>
      </w:pPr>
      <w:bookmarkStart w:id="695" w:name="_Toc159948142"/>
      <w:r>
        <w:t xml:space="preserve">Protruding from an eel not used for </w:t>
      </w:r>
      <w:r w:rsidR="00751E7B">
        <w:t>flock</w:t>
      </w:r>
      <w:r>
        <w:t>:</w:t>
      </w:r>
      <w:bookmarkEnd w:id="695"/>
    </w:p>
    <w:p w14:paraId="16E488BF" w14:textId="7D4E1991" w:rsidR="0054460F" w:rsidRDefault="00000000">
      <w:r>
        <w:t xml:space="preserve">If the number entered during a scan is a lamb and the lamb is in the lamb file but not in the herd file, </w:t>
      </w:r>
      <w:r w:rsidR="001F68F2">
        <w:t>EweManage</w:t>
      </w:r>
      <w:r>
        <w:t xml:space="preserve"> automatically transfers the lamb to the herd file and writes the protrusion.</w:t>
      </w:r>
    </w:p>
    <w:p w14:paraId="585EC8F3" w14:textId="2BB5739D" w:rsidR="0054460F" w:rsidRDefault="00000000">
      <w:r>
        <w:t xml:space="preserve">When you return to the main screen, it tells you how many times the </w:t>
      </w:r>
      <w:r w:rsidR="008E3CC4">
        <w:t>breeding</w:t>
      </w:r>
      <w:r>
        <w:t xml:space="preserve"> have occurred for your session, and the "List" button allows you to review the results of the completed session.</w:t>
      </w:r>
    </w:p>
    <w:p w14:paraId="474FE9A5" w14:textId="5FBF1A29" w:rsidR="0054460F" w:rsidRDefault="00000000">
      <w:pPr>
        <w:pStyle w:val="Titre2"/>
      </w:pPr>
      <w:bookmarkStart w:id="696" w:name="_Toc159948143"/>
      <w:r>
        <w:t xml:space="preserve">25.1.7 Groups button </w:t>
      </w:r>
      <w:r>
        <w:rPr>
          <w:i/>
          <w:sz w:val="20"/>
          <w:szCs w:val="20"/>
        </w:rPr>
        <w:t>(</w:t>
      </w:r>
      <w:r w:rsidR="001F68F2">
        <w:rPr>
          <w:i/>
          <w:sz w:val="20"/>
          <w:szCs w:val="20"/>
        </w:rPr>
        <w:t>Barn</w:t>
      </w:r>
      <w:r>
        <w:rPr>
          <w:i/>
          <w:sz w:val="20"/>
          <w:szCs w:val="20"/>
        </w:rPr>
        <w:t xml:space="preserve"> working mode)</w:t>
      </w:r>
      <w:bookmarkEnd w:id="696"/>
    </w:p>
    <w:p w14:paraId="5FC330D6" w14:textId="77777777" w:rsidR="0054460F" w:rsidRDefault="00000000">
      <w:r>
        <w:t>This function allows you to create groups, to view the animals of the herd or the lambs that are part of the group.</w:t>
      </w:r>
    </w:p>
    <w:p w14:paraId="5E357009" w14:textId="77777777" w:rsidR="0054460F" w:rsidRDefault="00000000">
      <w:r>
        <w:t>To form a new group: simply enter the name of the desired group and scan the animals to put in the group. During the scan, the animal’s previous group number appears as a reference:</w:t>
      </w:r>
    </w:p>
    <w:p w14:paraId="4317F17F" w14:textId="77777777" w:rsidR="00D517B7" w:rsidRDefault="0011795B" w:rsidP="00D517B7">
      <w:pPr>
        <w:jc w:val="right"/>
      </w:pPr>
      <w:r>
        <w:rPr>
          <w:noProof/>
          <w:lang w:eastAsia="fr-CA"/>
        </w:rPr>
        <mc:AlternateContent>
          <mc:Choice Requires="wps">
            <w:drawing>
              <wp:anchor distT="0" distB="0" distL="114300" distR="114300" simplePos="0" relativeHeight="252122112" behindDoc="0" locked="0" layoutInCell="1" allowOverlap="1" wp14:anchorId="295E8FCB" wp14:editId="2BBF2A80">
                <wp:simplePos x="0" y="0"/>
                <wp:positionH relativeFrom="column">
                  <wp:posOffset>-371475</wp:posOffset>
                </wp:positionH>
                <wp:positionV relativeFrom="paragraph">
                  <wp:posOffset>1177290</wp:posOffset>
                </wp:positionV>
                <wp:extent cx="1123950" cy="619125"/>
                <wp:effectExtent l="9525" t="281940" r="1152525" b="13335"/>
                <wp:wrapNone/>
                <wp:docPr id="546" name="AutoShap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619125"/>
                        </a:xfrm>
                        <a:prstGeom prst="wedgeRectCallout">
                          <a:avLst>
                            <a:gd name="adj1" fmla="val 145255"/>
                            <a:gd name="adj2" fmla="val -90000"/>
                          </a:avLst>
                        </a:prstGeom>
                        <a:solidFill>
                          <a:srgbClr val="FFFFFF"/>
                        </a:solidFill>
                        <a:ln w="9525">
                          <a:solidFill>
                            <a:srgbClr val="000000"/>
                          </a:solidFill>
                          <a:miter lim="800000"/>
                          <a:headEnd/>
                          <a:tailEnd/>
                        </a:ln>
                      </wps:spPr>
                      <wps:txbx>
                        <w:txbxContent>
                          <w:p w14:paraId="4C9F73DE" w14:textId="77777777" w:rsidR="0054460F" w:rsidRDefault="00000000">
                            <w:pPr>
                              <w:rPr>
                                <w:sz w:val="18"/>
                                <w:szCs w:val="18"/>
                              </w:rPr>
                            </w:pPr>
                            <w:r>
                              <w:rPr>
                                <w:sz w:val="18"/>
                                <w:szCs w:val="18"/>
                              </w:rPr>
                              <w:t>Old group of the ID that has just been read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E8FCB" id="AutoShape 518" o:spid="_x0000_s1275" type="#_x0000_t61" style="position:absolute;left:0;text-align:left;margin-left:-29.25pt;margin-top:92.7pt;width:88.5pt;height:48.7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" adj="42175,-8640">
                <v:textbox>
                  <w:txbxContent>
                    <w:p w14:paraId="4C9F73DE" w14:textId="77777777" w:rsidR="0054460F" w:rsidRDefault="00000000">
                      <w:pPr>
                        <w:rPr>
                          <w:sz w:val="18"/>
                          <w:szCs w:val="18"/>
                        </w:rPr>
                      </w:pPr>
                      <w:r>
                        <w:rPr>
                          <w:sz w:val="18"/>
                          <w:szCs w:val="18"/>
                        </w:rPr>
                        <w:t>Old group of the ID that has just been read</w:t>
                      </w:r>
                    </w:p>
                  </w:txbxContent>
                </v:textbox>
              </v:shape>
            </w:pict>
          </mc:Fallback>
        </mc:AlternateContent>
      </w:r>
      <w:r w:rsidR="00D517B7">
        <w:rPr>
          <w:noProof/>
          <w:lang w:eastAsia="fr-CA"/>
        </w:rPr>
        <w:drawing>
          <wp:inline distT="0" distB="0" distL="0" distR="0" wp14:anchorId="5FCE3C7A" wp14:editId="05F2F535">
            <wp:extent cx="4640711" cy="2114550"/>
            <wp:effectExtent l="19050" t="0" r="7489" b="0"/>
            <wp:docPr id="444" name="Image 9" descr="\\psf\Home\Desktop\Capture d’écran 2016-01-20 à 15.2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sf\Home\Desktop\Capture d’écran 2016-01-20 à 15.28.00.png"/>
                    <pic:cNvPicPr>
                      <a:picLocks noChangeAspect="1" noChangeArrowheads="1"/>
                    </pic:cNvPicPr>
                  </pic:nvPicPr>
                  <pic:blipFill>
                    <a:blip r:embed="rId487" cstate="print"/>
                    <a:srcRect/>
                    <a:stretch>
                      <a:fillRect/>
                    </a:stretch>
                  </pic:blipFill>
                  <pic:spPr bwMode="auto">
                    <a:xfrm>
                      <a:off x="0" y="0"/>
                      <a:ext cx="4640711" cy="2114550"/>
                    </a:xfrm>
                    <a:prstGeom prst="rect">
                      <a:avLst/>
                    </a:prstGeom>
                    <a:noFill/>
                    <a:ln w="9525">
                      <a:noFill/>
                      <a:miter lim="800000"/>
                      <a:headEnd/>
                      <a:tailEnd/>
                    </a:ln>
                  </pic:spPr>
                </pic:pic>
              </a:graphicData>
            </a:graphic>
          </wp:inline>
        </w:drawing>
      </w:r>
    </w:p>
    <w:p w14:paraId="08986204" w14:textId="77777777" w:rsidR="00740191" w:rsidRDefault="00740191" w:rsidP="00AD279B"/>
    <w:p w14:paraId="58F4F4DD" w14:textId="77777777" w:rsidR="0054460F" w:rsidRDefault="00000000">
      <w:r>
        <w:t>The list buttons make it possible to list the animals either of the herd or of the lambs present in the chosen group.</w:t>
      </w:r>
    </w:p>
    <w:p w14:paraId="4862B214" w14:textId="77777777" w:rsidR="00D517B7" w:rsidRDefault="00D517B7" w:rsidP="00D517B7">
      <w:pPr>
        <w:jc w:val="center"/>
      </w:pPr>
      <w:r>
        <w:rPr>
          <w:noProof/>
          <w:lang w:eastAsia="fr-CA"/>
        </w:rPr>
        <w:drawing>
          <wp:inline distT="0" distB="0" distL="0" distR="0" wp14:anchorId="54B5A069" wp14:editId="56D7B1C9">
            <wp:extent cx="4362450" cy="1416282"/>
            <wp:effectExtent l="19050" t="0" r="0" b="0"/>
            <wp:docPr id="445" name="Image 10" descr="\\psf\Home\Desktop\Capture d’écran 2016-01-20 à 15.3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sf\Home\Desktop\Capture d’écran 2016-01-20 à 15.31.19.png"/>
                    <pic:cNvPicPr>
                      <a:picLocks noChangeAspect="1" noChangeArrowheads="1"/>
                    </pic:cNvPicPr>
                  </pic:nvPicPr>
                  <pic:blipFill>
                    <a:blip r:embed="rId488" cstate="print"/>
                    <a:srcRect/>
                    <a:stretch>
                      <a:fillRect/>
                    </a:stretch>
                  </pic:blipFill>
                  <pic:spPr bwMode="auto">
                    <a:xfrm>
                      <a:off x="0" y="0"/>
                      <a:ext cx="4362450" cy="1416282"/>
                    </a:xfrm>
                    <a:prstGeom prst="rect">
                      <a:avLst/>
                    </a:prstGeom>
                    <a:noFill/>
                    <a:ln w="9525">
                      <a:noFill/>
                      <a:miter lim="800000"/>
                      <a:headEnd/>
                      <a:tailEnd/>
                    </a:ln>
                  </pic:spPr>
                </pic:pic>
              </a:graphicData>
            </a:graphic>
          </wp:inline>
        </w:drawing>
      </w:r>
    </w:p>
    <w:p w14:paraId="0D568368" w14:textId="77777777" w:rsidR="0054460F" w:rsidRDefault="00000000">
      <w:r>
        <w:t>The governing activities button appears the moment you choose a group for your new selection. Use this button to list the governing activities currently in progress for the group. Dates in green are coming, and dates in red are going.</w:t>
      </w:r>
    </w:p>
    <w:p w14:paraId="4AFBF3F6" w14:textId="77777777" w:rsidR="00D517B7" w:rsidRDefault="00D517B7" w:rsidP="00D517B7">
      <w:pPr>
        <w:jc w:val="center"/>
      </w:pPr>
      <w:r>
        <w:rPr>
          <w:noProof/>
          <w:lang w:eastAsia="fr-CA"/>
        </w:rPr>
        <w:drawing>
          <wp:inline distT="0" distB="0" distL="0" distR="0" wp14:anchorId="2BCC5D76" wp14:editId="5A2A51DB">
            <wp:extent cx="4219575" cy="2421669"/>
            <wp:effectExtent l="19050" t="0" r="9525" b="0"/>
            <wp:docPr id="446" name="Image 11" descr="\\psf\Home\Desktop\Capture d’écran 2016-01-20 à 15.3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sf\Home\Desktop\Capture d’écran 2016-01-20 à 15.32.12.png"/>
                    <pic:cNvPicPr>
                      <a:picLocks noChangeAspect="1" noChangeArrowheads="1"/>
                    </pic:cNvPicPr>
                  </pic:nvPicPr>
                  <pic:blipFill>
                    <a:blip r:embed="rId489" cstate="print"/>
                    <a:srcRect/>
                    <a:stretch>
                      <a:fillRect/>
                    </a:stretch>
                  </pic:blipFill>
                  <pic:spPr bwMode="auto">
                    <a:xfrm>
                      <a:off x="0" y="0"/>
                      <a:ext cx="4219575" cy="2421669"/>
                    </a:xfrm>
                    <a:prstGeom prst="rect">
                      <a:avLst/>
                    </a:prstGeom>
                    <a:noFill/>
                    <a:ln w="9525">
                      <a:noFill/>
                      <a:miter lim="800000"/>
                      <a:headEnd/>
                      <a:tailEnd/>
                    </a:ln>
                  </pic:spPr>
                </pic:pic>
              </a:graphicData>
            </a:graphic>
          </wp:inline>
        </w:drawing>
      </w:r>
    </w:p>
    <w:p w14:paraId="3ECB13A3" w14:textId="77777777" w:rsidR="00D517B7" w:rsidRDefault="00D517B7" w:rsidP="00D517B7"/>
    <w:p w14:paraId="0FBD23F1" w14:textId="2AFA7B19" w:rsidR="0054460F" w:rsidRDefault="00000000">
      <w:pPr>
        <w:pStyle w:val="Titre2"/>
      </w:pPr>
      <w:bookmarkStart w:id="697" w:name="_Toc159948144"/>
      <w:r>
        <w:t xml:space="preserve">25.1.7 Weighing Button </w:t>
      </w:r>
      <w:r>
        <w:rPr>
          <w:i/>
          <w:sz w:val="20"/>
          <w:szCs w:val="20"/>
        </w:rPr>
        <w:t>(</w:t>
      </w:r>
      <w:r w:rsidR="001F68F2">
        <w:rPr>
          <w:i/>
          <w:sz w:val="20"/>
          <w:szCs w:val="20"/>
        </w:rPr>
        <w:t>Barn</w:t>
      </w:r>
      <w:r>
        <w:rPr>
          <w:i/>
          <w:sz w:val="20"/>
          <w:szCs w:val="20"/>
        </w:rPr>
        <w:t xml:space="preserve"> Working Mode)</w:t>
      </w:r>
      <w:bookmarkEnd w:id="697"/>
    </w:p>
    <w:p w14:paraId="66189237" w14:textId="77777777" w:rsidR="0054460F" w:rsidRDefault="00000000">
      <w:r>
        <w:t>This function accesses the weighing notches. Weighings made with this tool can be made using an automated balance reading (Balance Selection) or weights can be entered manually (Balance = Not Connected). It is important to choose the right type of weighing in order to have the inputs and the consequent mode of interaction.</w:t>
      </w:r>
    </w:p>
    <w:p w14:paraId="57AE34A0" w14:textId="77777777" w:rsidR="009E3885" w:rsidRDefault="0011795B" w:rsidP="009E3885">
      <w:r>
        <w:rPr>
          <w:noProof/>
          <w:lang w:eastAsia="fr-CA"/>
        </w:rPr>
        <mc:AlternateContent>
          <mc:Choice Requires="wps">
            <w:drawing>
              <wp:anchor distT="0" distB="0" distL="114300" distR="114300" simplePos="0" relativeHeight="252123136" behindDoc="0" locked="0" layoutInCell="1" allowOverlap="1" wp14:anchorId="24931E2B" wp14:editId="3AF928C5">
                <wp:simplePos x="0" y="0"/>
                <wp:positionH relativeFrom="column">
                  <wp:posOffset>4486275</wp:posOffset>
                </wp:positionH>
                <wp:positionV relativeFrom="paragraph">
                  <wp:posOffset>2567305</wp:posOffset>
                </wp:positionV>
                <wp:extent cx="1428750" cy="714375"/>
                <wp:effectExtent l="533400" t="490855" r="9525" b="13970"/>
                <wp:wrapNone/>
                <wp:docPr id="545" name="AutoShape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0" cy="714375"/>
                        </a:xfrm>
                        <a:prstGeom prst="wedgeRectCallout">
                          <a:avLst>
                            <a:gd name="adj1" fmla="val -83065"/>
                            <a:gd name="adj2" fmla="val -113731"/>
                          </a:avLst>
                        </a:prstGeom>
                        <a:solidFill>
                          <a:srgbClr val="FFFFFF"/>
                        </a:solidFill>
                        <a:ln w="9525">
                          <a:solidFill>
                            <a:srgbClr val="000000"/>
                          </a:solidFill>
                          <a:miter lim="800000"/>
                          <a:headEnd/>
                          <a:tailEnd/>
                        </a:ln>
                      </wps:spPr>
                      <wps:txbx>
                        <w:txbxContent>
                          <w:p w14:paraId="01727DD4" w14:textId="77777777" w:rsidR="0054460F" w:rsidRDefault="00000000">
                            <w:pPr>
                              <w:rPr>
                                <w:sz w:val="18"/>
                                <w:szCs w:val="18"/>
                              </w:rPr>
                            </w:pPr>
                            <w:r>
                              <w:rPr>
                                <w:sz w:val="18"/>
                                <w:szCs w:val="18"/>
                              </w:rPr>
                              <w:t>Reorganization of groups according to weighing results (lambs only)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31E2B" id="AutoShape 519" o:spid="_x0000_s1276" type="#_x0000_t61" style="position:absolute;margin-left:353.25pt;margin-top:202.15pt;width:112.5pt;height:56.2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" adj="-7142,-13766">
                <v:textbox>
                  <w:txbxContent>
                    <w:p w14:paraId="01727DD4" w14:textId="77777777" w:rsidR="0054460F" w:rsidRDefault="00000000">
                      <w:pPr>
                        <w:rPr>
                          <w:sz w:val="18"/>
                          <w:szCs w:val="18"/>
                        </w:rPr>
                      </w:pPr>
                      <w:r>
                        <w:rPr>
                          <w:sz w:val="18"/>
                          <w:szCs w:val="18"/>
                        </w:rPr>
                        <w:t>Reorganization of groups according to weighing results (lambs only)</w:t>
                      </w:r>
                    </w:p>
                  </w:txbxContent>
                </v:textbox>
              </v:shape>
            </w:pict>
          </mc:Fallback>
        </mc:AlternateContent>
      </w:r>
      <w:r w:rsidR="009E3885">
        <w:rPr>
          <w:noProof/>
          <w:lang w:eastAsia="fr-CA"/>
        </w:rPr>
        <w:drawing>
          <wp:inline distT="0" distB="0" distL="0" distR="0" wp14:anchorId="039DDC8B" wp14:editId="5A228534">
            <wp:extent cx="5476875" cy="2809875"/>
            <wp:effectExtent l="19050" t="0" r="9525" b="0"/>
            <wp:docPr id="447" name="Image 12" descr="\\psf\Home\Desktop\Capture d’écran 2016-01-20 à 15.4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sf\Home\Desktop\Capture d’écran 2016-01-20 à 15.46.26.png"/>
                    <pic:cNvPicPr>
                      <a:picLocks noChangeAspect="1" noChangeArrowheads="1"/>
                    </pic:cNvPicPr>
                  </pic:nvPicPr>
                  <pic:blipFill>
                    <a:blip r:embed="rId490" cstate="print"/>
                    <a:srcRect/>
                    <a:stretch>
                      <a:fillRect/>
                    </a:stretch>
                  </pic:blipFill>
                  <pic:spPr bwMode="auto">
                    <a:xfrm>
                      <a:off x="0" y="0"/>
                      <a:ext cx="5476875" cy="2809875"/>
                    </a:xfrm>
                    <a:prstGeom prst="rect">
                      <a:avLst/>
                    </a:prstGeom>
                    <a:noFill/>
                    <a:ln w="9525">
                      <a:noFill/>
                      <a:miter lim="800000"/>
                      <a:headEnd/>
                      <a:tailEnd/>
                    </a:ln>
                  </pic:spPr>
                </pic:pic>
              </a:graphicData>
            </a:graphic>
          </wp:inline>
        </w:drawing>
      </w:r>
    </w:p>
    <w:p w14:paraId="5125C680" w14:textId="77777777" w:rsidR="009E3885" w:rsidRDefault="009E3885" w:rsidP="009E3885"/>
    <w:p w14:paraId="313CF750" w14:textId="77777777" w:rsidR="009E3885" w:rsidRDefault="009E3885" w:rsidP="009E3885"/>
    <w:p w14:paraId="0AE8979A" w14:textId="77777777" w:rsidR="0054460F" w:rsidRDefault="00000000">
      <w:pPr>
        <w:pStyle w:val="Titre3"/>
      </w:pPr>
      <w:bookmarkStart w:id="698" w:name="_Toc159948145"/>
      <w:r>
        <w:t>Assignment of lambs in a yard following weighing</w:t>
      </w:r>
      <w:bookmarkEnd w:id="698"/>
    </w:p>
    <w:p w14:paraId="180C92C4" w14:textId="371C6EF3" w:rsidR="0054460F" w:rsidRDefault="00000000">
      <w:r>
        <w:rPr>
          <w:noProof/>
          <w:lang w:eastAsia="fr-CA"/>
        </w:rPr>
        <mc:AlternateContent>
          <mc:Choice Requires="wps">
            <w:drawing>
              <wp:anchor distT="0" distB="0" distL="114300" distR="114300" simplePos="0" relativeHeight="252124160" behindDoc="0" locked="0" layoutInCell="1" allowOverlap="1" wp14:anchorId="795D0B61" wp14:editId="018A933C">
                <wp:simplePos x="0" y="0"/>
                <wp:positionH relativeFrom="column">
                  <wp:posOffset>1838325</wp:posOffset>
                </wp:positionH>
                <wp:positionV relativeFrom="paragraph">
                  <wp:posOffset>994410</wp:posOffset>
                </wp:positionV>
                <wp:extent cx="2095500" cy="438150"/>
                <wp:effectExtent l="200025" t="13335" r="9525" b="1158240"/>
                <wp:wrapNone/>
                <wp:docPr id="544" name="AutoShape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438150"/>
                        </a:xfrm>
                        <a:prstGeom prst="wedgeRectCallout">
                          <a:avLst>
                            <a:gd name="adj1" fmla="val -58301"/>
                            <a:gd name="adj2" fmla="val 306958"/>
                          </a:avLst>
                        </a:prstGeom>
                        <a:solidFill>
                          <a:srgbClr val="FFFFFF"/>
                        </a:solidFill>
                        <a:ln w="9525">
                          <a:solidFill>
                            <a:srgbClr val="000000"/>
                          </a:solidFill>
                          <a:miter lim="800000"/>
                          <a:headEnd/>
                          <a:tailEnd/>
                        </a:ln>
                      </wps:spPr>
                      <wps:txbx>
                        <w:txbxContent>
                          <w:p w14:paraId="7EF6FF72" w14:textId="77777777" w:rsidR="0054460F" w:rsidRDefault="00000000">
                            <w:pPr>
                              <w:rPr>
                                <w:sz w:val="18"/>
                                <w:szCs w:val="18"/>
                              </w:rPr>
                            </w:pPr>
                            <w:r>
                              <w:rPr>
                                <w:sz w:val="18"/>
                                <w:szCs w:val="18"/>
                              </w:rPr>
                              <w:t>This field must be blank for group reorganization to take effect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D0B61" id="AutoShape 520" o:spid="_x0000_s1277" type="#_x0000_t61" style="position:absolute;margin-left:144.75pt;margin-top:78.3pt;width:165pt;height:34.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" adj="-1793,77103">
                <v:textbox>
                  <w:txbxContent>
                    <w:p w14:paraId="7EF6FF72" w14:textId="77777777" w:rsidR="0054460F" w:rsidRDefault="00000000">
                      <w:pPr>
                        <w:rPr>
                          <w:sz w:val="18"/>
                          <w:szCs w:val="18"/>
                        </w:rPr>
                      </w:pPr>
                      <w:r>
                        <w:rPr>
                          <w:sz w:val="18"/>
                          <w:szCs w:val="18"/>
                        </w:rPr>
                        <w:t>This field must be blank for group reorganization to take effect</w:t>
                      </w:r>
                    </w:p>
                  </w:txbxContent>
                </v:textbox>
              </v:shape>
            </w:pict>
          </mc:Fallback>
        </mc:AlternateContent>
      </w:r>
      <w:r>
        <w:t xml:space="preserve">The PARC button is used to reassign the weighed animals to the chosen </w:t>
      </w:r>
      <w:r w:rsidR="00621B9E">
        <w:t>pen</w:t>
      </w:r>
      <w:r>
        <w:t xml:space="preserve">. However, the weighing function allows animals to be assigned different fleet or group numbers depending on the weighing results. This is the purpose of the "Reorganize Groups by Weighing" button. However, this function is only used for lambs, not for </w:t>
      </w:r>
      <w:r w:rsidR="00751E7B">
        <w:t>flock</w:t>
      </w:r>
      <w:r>
        <w:t xml:space="preserve"> animals.</w:t>
      </w:r>
    </w:p>
    <w:p w14:paraId="356715F0" w14:textId="77777777" w:rsidR="00576B06" w:rsidRDefault="00576B06" w:rsidP="009E3885"/>
    <w:p w14:paraId="4EC15C86" w14:textId="77777777" w:rsidR="00576B06" w:rsidRDefault="00576B06" w:rsidP="009E3885"/>
    <w:p w14:paraId="6B074D54" w14:textId="77777777" w:rsidR="009E3885" w:rsidRDefault="0011795B" w:rsidP="009E3885">
      <w:r>
        <w:rPr>
          <w:noProof/>
          <w:lang w:eastAsia="fr-CA"/>
        </w:rPr>
        <mc:AlternateContent>
          <mc:Choice Requires="wps">
            <w:drawing>
              <wp:anchor distT="0" distB="0" distL="114300" distR="114300" simplePos="0" relativeHeight="252126208" behindDoc="0" locked="0" layoutInCell="1" allowOverlap="1" wp14:anchorId="3C3F162D" wp14:editId="5B428AB9">
                <wp:simplePos x="0" y="0"/>
                <wp:positionH relativeFrom="column">
                  <wp:posOffset>-257175</wp:posOffset>
                </wp:positionH>
                <wp:positionV relativeFrom="paragraph">
                  <wp:posOffset>31115</wp:posOffset>
                </wp:positionV>
                <wp:extent cx="1428750" cy="790575"/>
                <wp:effectExtent l="9525" t="12065" r="9525" b="921385"/>
                <wp:wrapNone/>
                <wp:docPr id="543" name="AutoShap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0" cy="790575"/>
                        </a:xfrm>
                        <a:prstGeom prst="wedgeRectCallout">
                          <a:avLst>
                            <a:gd name="adj1" fmla="val 20269"/>
                            <a:gd name="adj2" fmla="val 162532"/>
                          </a:avLst>
                        </a:prstGeom>
                        <a:solidFill>
                          <a:srgbClr val="FFFFFF"/>
                        </a:solidFill>
                        <a:ln w="9525">
                          <a:solidFill>
                            <a:srgbClr val="000000"/>
                          </a:solidFill>
                          <a:miter lim="800000"/>
                          <a:headEnd/>
                          <a:tailEnd/>
                        </a:ln>
                      </wps:spPr>
                      <wps:txbx>
                        <w:txbxContent>
                          <w:p w14:paraId="35EFF7CD" w14:textId="77777777" w:rsidR="0054460F" w:rsidRDefault="00000000">
                            <w:pPr>
                              <w:rPr>
                                <w:sz w:val="18"/>
                                <w:szCs w:val="18"/>
                              </w:rPr>
                            </w:pPr>
                            <w:r>
                              <w:rPr>
                                <w:sz w:val="18"/>
                                <w:szCs w:val="18"/>
                              </w:rPr>
                              <w:t>If the weight is more than 40 kg and the lamb is female, the group will be 101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F162D" id="AutoShape 522" o:spid="_x0000_s1278" type="#_x0000_t61" style="position:absolute;margin-left:-20.25pt;margin-top:2.45pt;width:112.5pt;height:62.2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" adj="15178,45907">
                <v:textbox>
                  <w:txbxContent>
                    <w:p w14:paraId="35EFF7CD" w14:textId="77777777" w:rsidR="0054460F" w:rsidRDefault="00000000">
                      <w:pPr>
                        <w:rPr>
                          <w:sz w:val="18"/>
                          <w:szCs w:val="18"/>
                        </w:rPr>
                      </w:pPr>
                      <w:r>
                        <w:rPr>
                          <w:sz w:val="18"/>
                          <w:szCs w:val="18"/>
                        </w:rPr>
                        <w:t>If the weight is more than 40 kg and the lamb is female, the group will be 101</w:t>
                      </w:r>
                    </w:p>
                  </w:txbxContent>
                </v:textbox>
              </v:shape>
            </w:pict>
          </mc:Fallback>
        </mc:AlternateContent>
      </w:r>
      <w:r>
        <w:rPr>
          <w:noProof/>
          <w:lang w:eastAsia="fr-CA"/>
        </w:rPr>
        <mc:AlternateContent>
          <mc:Choice Requires="wps">
            <w:drawing>
              <wp:anchor distT="0" distB="0" distL="114300" distR="114300" simplePos="0" relativeHeight="252125184" behindDoc="0" locked="0" layoutInCell="1" allowOverlap="1" wp14:anchorId="22D0C05D" wp14:editId="3D706B81">
                <wp:simplePos x="0" y="0"/>
                <wp:positionH relativeFrom="column">
                  <wp:posOffset>3848100</wp:posOffset>
                </wp:positionH>
                <wp:positionV relativeFrom="paragraph">
                  <wp:posOffset>2412365</wp:posOffset>
                </wp:positionV>
                <wp:extent cx="1504950" cy="638175"/>
                <wp:effectExtent l="1266825" t="12065" r="9525" b="6985"/>
                <wp:wrapNone/>
                <wp:docPr id="542" name="AutoShap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638175"/>
                        </a:xfrm>
                        <a:prstGeom prst="wedgeRectCallout">
                          <a:avLst>
                            <a:gd name="adj1" fmla="val -128565"/>
                            <a:gd name="adj2" fmla="val -17162"/>
                          </a:avLst>
                        </a:prstGeom>
                        <a:solidFill>
                          <a:srgbClr val="FFFFFF"/>
                        </a:solidFill>
                        <a:ln w="9525">
                          <a:solidFill>
                            <a:srgbClr val="000000"/>
                          </a:solidFill>
                          <a:miter lim="800000"/>
                          <a:headEnd/>
                          <a:tailEnd/>
                        </a:ln>
                      </wps:spPr>
                      <wps:txbx>
                        <w:txbxContent>
                          <w:p w14:paraId="3DBBA378" w14:textId="77777777" w:rsidR="0054460F" w:rsidRDefault="00000000">
                            <w:pPr>
                              <w:rPr>
                                <w:sz w:val="18"/>
                                <w:szCs w:val="18"/>
                              </w:rPr>
                            </w:pPr>
                            <w:r>
                              <w:rPr>
                                <w:sz w:val="18"/>
                                <w:szCs w:val="18"/>
                              </w:rPr>
                              <w:t>Default group if no conditions are met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0C05D" id="AutoShape 521" o:spid="_x0000_s1279" type="#_x0000_t61" style="position:absolute;margin-left:303pt;margin-top:189.95pt;width:118.5pt;height:50.2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" adj="-16970,7093">
                <v:textbox>
                  <w:txbxContent>
                    <w:p w14:paraId="3DBBA378" w14:textId="77777777" w:rsidR="0054460F" w:rsidRDefault="00000000">
                      <w:pPr>
                        <w:rPr>
                          <w:sz w:val="18"/>
                          <w:szCs w:val="18"/>
                        </w:rPr>
                      </w:pPr>
                      <w:r>
                        <w:rPr>
                          <w:sz w:val="18"/>
                          <w:szCs w:val="18"/>
                        </w:rPr>
                        <w:t>Default group if no conditions are met</w:t>
                      </w:r>
                    </w:p>
                  </w:txbxContent>
                </v:textbox>
              </v:shape>
            </w:pict>
          </mc:Fallback>
        </mc:AlternateContent>
      </w:r>
      <w:r w:rsidR="009E3885">
        <w:rPr>
          <w:noProof/>
          <w:lang w:eastAsia="fr-CA"/>
        </w:rPr>
        <w:drawing>
          <wp:inline distT="0" distB="0" distL="0" distR="0" wp14:anchorId="1CD904CA" wp14:editId="4C997374">
            <wp:extent cx="5486400" cy="2857500"/>
            <wp:effectExtent l="19050" t="0" r="0" b="0"/>
            <wp:docPr id="448" name="Image 13" descr="\\psf\Home\Desktop\Capture d’écran 2016-01-20 à 15.5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sf\Home\Desktop\Capture d’écran 2016-01-20 à 15.50.43.png"/>
                    <pic:cNvPicPr>
                      <a:picLocks noChangeAspect="1" noChangeArrowheads="1"/>
                    </pic:cNvPicPr>
                  </pic:nvPicPr>
                  <pic:blipFill>
                    <a:blip r:embed="rId491" cstate="print"/>
                    <a:srcRect/>
                    <a:stretch>
                      <a:fillRect/>
                    </a:stretch>
                  </pic:blipFill>
                  <pic:spPr bwMode="auto">
                    <a:xfrm>
                      <a:off x="0" y="0"/>
                      <a:ext cx="5486400" cy="2857500"/>
                    </a:xfrm>
                    <a:prstGeom prst="rect">
                      <a:avLst/>
                    </a:prstGeom>
                    <a:noFill/>
                    <a:ln w="9525">
                      <a:noFill/>
                      <a:miter lim="800000"/>
                      <a:headEnd/>
                      <a:tailEnd/>
                    </a:ln>
                  </pic:spPr>
                </pic:pic>
              </a:graphicData>
            </a:graphic>
          </wp:inline>
        </w:drawing>
      </w:r>
    </w:p>
    <w:p w14:paraId="122E88C1" w14:textId="77777777" w:rsidR="0054460F" w:rsidRDefault="00000000">
      <w:r>
        <w:t>To rearrange the groups according to the weighing results:</w:t>
      </w:r>
    </w:p>
    <w:p w14:paraId="1E4103B2" w14:textId="1DB4A3CF" w:rsidR="0054460F" w:rsidRDefault="00000000">
      <w:r>
        <w:t xml:space="preserve">3 conditions are possible. If none of the conditions are met, the chosen fleet will be the one in the fourth group field. For each of the 3 conditions, choose the weight criteria (if you want a weight range, enter for example 30...40 for a weight between 30 and 40 Kg. The weight after the symbols has entered with no spaces between the symbol and the weight. Then indicate the sex criterion (if the choice of weight is independent of sex, choose "all") and finally, indicate the </w:t>
      </w:r>
      <w:r w:rsidR="00621B9E">
        <w:t>pen</w:t>
      </w:r>
      <w:r>
        <w:t xml:space="preserve"> in which the animals that meet the desired criteria will be placed. In the example of condition 1 above, lambs over 40 kg will be assigned to group 101...</w:t>
      </w:r>
    </w:p>
    <w:p w14:paraId="3F378441" w14:textId="14DF9FD3" w:rsidR="0054460F" w:rsidRDefault="00000000">
      <w:r>
        <w:t xml:space="preserve">NOTE: If a </w:t>
      </w:r>
      <w:r w:rsidR="00621B9E">
        <w:t>pen</w:t>
      </w:r>
      <w:r>
        <w:t xml:space="preserve"> is specified in the "</w:t>
      </w:r>
      <w:r w:rsidR="00621B9E">
        <w:t>Pen</w:t>
      </w:r>
      <w:r>
        <w:t>" field, the entered value cancels all selections made by the reorder button</w:t>
      </w:r>
    </w:p>
    <w:p w14:paraId="4FD97B1E" w14:textId="77777777" w:rsidR="0054460F" w:rsidRDefault="00000000">
      <w:pPr>
        <w:pStyle w:val="Titre3"/>
      </w:pPr>
      <w:bookmarkStart w:id="699" w:name="_Toc159948146"/>
      <w:r>
        <w:t>Heavy vs. Light calculation model</w:t>
      </w:r>
      <w:bookmarkEnd w:id="699"/>
    </w:p>
    <w:p w14:paraId="65550F01" w14:textId="64AB9071" w:rsidR="0054460F" w:rsidRDefault="00000000">
      <w:r>
        <w:t xml:space="preserve">The model evaluates the feed margin after weighing for a lamb and identifies whether the lamb, according to the </w:t>
      </w:r>
      <w:r w:rsidR="00413E37">
        <w:t>ADG</w:t>
      </w:r>
      <w:r>
        <w:t xml:space="preserve"> produced, meets or improves the lamb average (screw days before slaughter).</w:t>
      </w:r>
    </w:p>
    <w:p w14:paraId="0B2D82CA" w14:textId="4D885B01" w:rsidR="0054460F" w:rsidRDefault="00000000">
      <w:r>
        <w:t xml:space="preserve">When you access the barn function either when you open </w:t>
      </w:r>
      <w:r w:rsidR="001F68F2">
        <w:t>EweManage</w:t>
      </w:r>
      <w:r>
        <w:t xml:space="preserve"> or by pressing the input tools button, the values calculated in your food load table from your business data are copied into the calculation table. However, you can change these values at any time to perform analyzes or viability tests. </w:t>
      </w:r>
    </w:p>
    <w:p w14:paraId="6BFF48A9" w14:textId="500B8D08" w:rsidR="0054460F" w:rsidRDefault="00000000">
      <w:r>
        <w:t xml:space="preserve">Note, however, that </w:t>
      </w:r>
      <w:r>
        <w:rPr>
          <w:i/>
          <w:u w:val="single"/>
        </w:rPr>
        <w:t xml:space="preserve">the values in your "Food Loads" tab take precedence and that each time you open </w:t>
      </w:r>
      <w:r w:rsidR="001F68F2">
        <w:rPr>
          <w:i/>
          <w:u w:val="single"/>
        </w:rPr>
        <w:t>EweManage</w:t>
      </w:r>
      <w:r>
        <w:rPr>
          <w:i/>
          <w:u w:val="single"/>
        </w:rPr>
        <w:t>, these values will replace the values in your spreadsheet.</w:t>
      </w:r>
    </w:p>
    <w:p w14:paraId="3B936DF6" w14:textId="77777777" w:rsidR="0054460F" w:rsidRDefault="00000000">
      <w:r>
        <w:t>Each data is optional, but remember that calculations will be made based on the values entered. For example, if you do not enter an ASRA value, profit comparison results will exclude this data etc...</w:t>
      </w:r>
    </w:p>
    <w:p w14:paraId="21EE45DE" w14:textId="77777777" w:rsidR="0054460F" w:rsidRDefault="00000000">
      <w:r>
        <w:t>Model included 3 pages: The first is the page on heavy lamb costs</w:t>
      </w:r>
    </w:p>
    <w:p w14:paraId="4CFB24C6" w14:textId="77777777" w:rsidR="00ED2FAE" w:rsidRDefault="00ED2FAE" w:rsidP="001F7D21">
      <w:r>
        <w:rPr>
          <w:noProof/>
          <w:lang w:eastAsia="fr-CA"/>
        </w:rPr>
        <w:drawing>
          <wp:inline distT="0" distB="0" distL="0" distR="0" wp14:anchorId="35EEFA37" wp14:editId="2C01D7FD">
            <wp:extent cx="2800350" cy="2156591"/>
            <wp:effectExtent l="19050" t="0" r="0" b="0"/>
            <wp:docPr id="449" name="Image 14" descr="\\psf\Home\Desktop\Capture d’écran 2016-01-20 à 16.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sf\Home\Desktop\Capture d’écran 2016-01-20 à 16.11.10.png"/>
                    <pic:cNvPicPr>
                      <a:picLocks noChangeAspect="1" noChangeArrowheads="1"/>
                    </pic:cNvPicPr>
                  </pic:nvPicPr>
                  <pic:blipFill>
                    <a:blip r:embed="rId492" cstate="print"/>
                    <a:srcRect/>
                    <a:stretch>
                      <a:fillRect/>
                    </a:stretch>
                  </pic:blipFill>
                  <pic:spPr bwMode="auto">
                    <a:xfrm>
                      <a:off x="0" y="0"/>
                      <a:ext cx="2801417" cy="2157412"/>
                    </a:xfrm>
                    <a:prstGeom prst="rect">
                      <a:avLst/>
                    </a:prstGeom>
                    <a:noFill/>
                    <a:ln w="9525">
                      <a:noFill/>
                      <a:miter lim="800000"/>
                      <a:headEnd/>
                      <a:tailEnd/>
                    </a:ln>
                  </pic:spPr>
                </pic:pic>
              </a:graphicData>
            </a:graphic>
          </wp:inline>
        </w:drawing>
      </w:r>
    </w:p>
    <w:p w14:paraId="59BE9293" w14:textId="77777777" w:rsidR="0054460F" w:rsidRDefault="00000000">
      <w:r>
        <w:t>The second relates to the costs of light lamb</w:t>
      </w:r>
    </w:p>
    <w:p w14:paraId="7F09F8A6" w14:textId="77777777" w:rsidR="0054460F" w:rsidRDefault="00000000">
      <w:r>
        <w:rPr>
          <w:noProof/>
          <w:lang w:eastAsia="fr-CA"/>
        </w:rPr>
        <mc:AlternateContent>
          <mc:Choice Requires="wps">
            <w:drawing>
              <wp:anchor distT="0" distB="0" distL="114300" distR="114300" simplePos="0" relativeHeight="252127232" behindDoc="0" locked="0" layoutInCell="1" allowOverlap="1" wp14:anchorId="5DC7CDBD" wp14:editId="552CBAC7">
                <wp:simplePos x="0" y="0"/>
                <wp:positionH relativeFrom="column">
                  <wp:posOffset>4105275</wp:posOffset>
                </wp:positionH>
                <wp:positionV relativeFrom="paragraph">
                  <wp:posOffset>-19050</wp:posOffset>
                </wp:positionV>
                <wp:extent cx="1533525" cy="1000125"/>
                <wp:effectExtent l="2257425" t="9525" r="9525" b="190500"/>
                <wp:wrapNone/>
                <wp:docPr id="541" name="AutoShap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1000125"/>
                        </a:xfrm>
                        <a:prstGeom prst="wedgeRectCallout">
                          <a:avLst>
                            <a:gd name="adj1" fmla="val -196542"/>
                            <a:gd name="adj2" fmla="val 66764"/>
                          </a:avLst>
                        </a:prstGeom>
                        <a:solidFill>
                          <a:srgbClr val="FFFFFF"/>
                        </a:solidFill>
                        <a:ln w="9525">
                          <a:solidFill>
                            <a:srgbClr val="000000"/>
                          </a:solidFill>
                          <a:miter lim="800000"/>
                          <a:headEnd/>
                          <a:tailEnd/>
                        </a:ln>
                      </wps:spPr>
                      <wps:txbx>
                        <w:txbxContent>
                          <w:p w14:paraId="226594DB" w14:textId="77777777" w:rsidR="0054460F" w:rsidRDefault="00000000">
                            <w:pPr>
                              <w:rPr>
                                <w:sz w:val="18"/>
                                <w:szCs w:val="18"/>
                              </w:rPr>
                            </w:pPr>
                            <w:r>
                              <w:rPr>
                                <w:sz w:val="18"/>
                                <w:szCs w:val="18"/>
                              </w:rPr>
                              <w:t>Beware, the price of light is per kilogram (the weight on the auction site is per pound - multiply by 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7CDBD" id="AutoShape 526" o:spid="_x0000_s1280" type="#_x0000_t61" style="position:absolute;margin-left:323.25pt;margin-top:-1.5pt;width:120.75pt;height:78.7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" adj="-31653,25221">
                <v:textbox>
                  <w:txbxContent>
                    <w:p w14:paraId="226594DB" w14:textId="77777777" w:rsidR="0054460F" w:rsidRDefault="00000000">
                      <w:pPr>
                        <w:rPr>
                          <w:sz w:val="18"/>
                          <w:szCs w:val="18"/>
                        </w:rPr>
                      </w:pPr>
                      <w:r>
                        <w:rPr>
                          <w:sz w:val="18"/>
                          <w:szCs w:val="18"/>
                        </w:rPr>
                        <w:t>Beware, the price of light is per kilogram (the weight on the auction site is per pound - multiply by 2.2)</w:t>
                      </w:r>
                    </w:p>
                  </w:txbxContent>
                </v:textbox>
              </v:shape>
            </w:pict>
          </mc:Fallback>
        </mc:AlternateContent>
      </w:r>
      <w:r>
        <w:rPr>
          <w:noProof/>
          <w:lang w:eastAsia="fr-CA"/>
        </w:rPr>
        <w:drawing>
          <wp:inline distT="0" distB="0" distL="0" distR="0" wp14:anchorId="30064C72" wp14:editId="7CAF7752">
            <wp:extent cx="3608722" cy="2733675"/>
            <wp:effectExtent l="19050" t="0" r="0" b="0"/>
            <wp:docPr id="450" name="Image 15" descr="\\psf\Home\Desktop\Capture d’écran 2016-01-20 à 16.1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sf\Home\Desktop\Capture d’écran 2016-01-20 à 16.12.38.png"/>
                    <pic:cNvPicPr>
                      <a:picLocks noChangeAspect="1" noChangeArrowheads="1"/>
                    </pic:cNvPicPr>
                  </pic:nvPicPr>
                  <pic:blipFill>
                    <a:blip r:embed="rId493" cstate="print"/>
                    <a:srcRect/>
                    <a:stretch>
                      <a:fillRect/>
                    </a:stretch>
                  </pic:blipFill>
                  <pic:spPr bwMode="auto">
                    <a:xfrm>
                      <a:off x="0" y="0"/>
                      <a:ext cx="3608722" cy="2733675"/>
                    </a:xfrm>
                    <a:prstGeom prst="rect">
                      <a:avLst/>
                    </a:prstGeom>
                    <a:noFill/>
                    <a:ln w="9525">
                      <a:noFill/>
                      <a:miter lim="800000"/>
                      <a:headEnd/>
                      <a:tailEnd/>
                    </a:ln>
                  </pic:spPr>
                </pic:pic>
              </a:graphicData>
            </a:graphic>
          </wp:inline>
        </w:drawing>
      </w:r>
    </w:p>
    <w:p w14:paraId="3C95040C" w14:textId="77777777" w:rsidR="0054460F" w:rsidRDefault="00000000">
      <w:r>
        <w:t>The last page deals with optional costs:</w:t>
      </w:r>
    </w:p>
    <w:p w14:paraId="3BC9110F" w14:textId="77777777" w:rsidR="006E7C7D" w:rsidRDefault="006E7C7D" w:rsidP="001F7D21">
      <w:r>
        <w:rPr>
          <w:noProof/>
          <w:lang w:eastAsia="fr-CA"/>
        </w:rPr>
        <w:drawing>
          <wp:inline distT="0" distB="0" distL="0" distR="0" wp14:anchorId="728170AF" wp14:editId="6ACCD8FE">
            <wp:extent cx="4105275" cy="3052641"/>
            <wp:effectExtent l="19050" t="0" r="9525" b="0"/>
            <wp:docPr id="451" name="Image 16" descr="\\psf\Home\Desktop\Capture d’écran 2016-01-20 à 16.1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sf\Home\Desktop\Capture d’écran 2016-01-20 à 16.14.48.png"/>
                    <pic:cNvPicPr>
                      <a:picLocks noChangeAspect="1" noChangeArrowheads="1"/>
                    </pic:cNvPicPr>
                  </pic:nvPicPr>
                  <pic:blipFill>
                    <a:blip r:embed="rId494" cstate="print"/>
                    <a:srcRect/>
                    <a:stretch>
                      <a:fillRect/>
                    </a:stretch>
                  </pic:blipFill>
                  <pic:spPr bwMode="auto">
                    <a:xfrm>
                      <a:off x="0" y="0"/>
                      <a:ext cx="4105275" cy="3052641"/>
                    </a:xfrm>
                    <a:prstGeom prst="rect">
                      <a:avLst/>
                    </a:prstGeom>
                    <a:noFill/>
                    <a:ln w="9525">
                      <a:noFill/>
                      <a:miter lim="800000"/>
                      <a:headEnd/>
                      <a:tailEnd/>
                    </a:ln>
                  </pic:spPr>
                </pic:pic>
              </a:graphicData>
            </a:graphic>
          </wp:inline>
        </w:drawing>
      </w:r>
    </w:p>
    <w:p w14:paraId="2BA037FA" w14:textId="77777777" w:rsidR="0054460F" w:rsidRDefault="00000000">
      <w:pPr>
        <w:pStyle w:val="Titre3"/>
      </w:pPr>
      <w:bookmarkStart w:id="700" w:name="_Toc159948147"/>
      <w:r>
        <w:t>Weighing of lambs</w:t>
      </w:r>
      <w:bookmarkEnd w:id="700"/>
    </w:p>
    <w:p w14:paraId="3C904F42" w14:textId="77777777" w:rsidR="0054460F" w:rsidRDefault="00000000">
      <w:r>
        <w:t>When you enter the weighing mode, the screen shown in the following figure appears with the relevant information:</w:t>
      </w:r>
    </w:p>
    <w:p w14:paraId="073D5DDD" w14:textId="77777777" w:rsidR="0054460F" w:rsidRDefault="00000000">
      <w:pPr>
        <w:pStyle w:val="Paragraphedeliste"/>
        <w:numPr>
          <w:ilvl w:val="0"/>
          <w:numId w:val="69"/>
        </w:numPr>
      </w:pPr>
      <w:r>
        <w:t>The Age of Lamb</w:t>
      </w:r>
    </w:p>
    <w:p w14:paraId="58469451" w14:textId="77777777" w:rsidR="0054460F" w:rsidRDefault="00000000">
      <w:pPr>
        <w:pStyle w:val="Paragraphedeliste"/>
        <w:numPr>
          <w:ilvl w:val="0"/>
          <w:numId w:val="69"/>
        </w:numPr>
      </w:pPr>
      <w:r>
        <w:t>The type of birth (single, double etc.) allows better assessment of weight gain</w:t>
      </w:r>
    </w:p>
    <w:p w14:paraId="26B4C7A3" w14:textId="77777777" w:rsidR="0054460F" w:rsidRDefault="00000000">
      <w:pPr>
        <w:pStyle w:val="Paragraphedeliste"/>
        <w:numPr>
          <w:ilvl w:val="0"/>
          <w:numId w:val="69"/>
        </w:numPr>
      </w:pPr>
      <w:r>
        <w:t>The data from the last weighing</w:t>
      </w:r>
    </w:p>
    <w:p w14:paraId="005B7463" w14:textId="77777777" w:rsidR="0054460F" w:rsidRDefault="00000000">
      <w:pPr>
        <w:pStyle w:val="Paragraphedeliste"/>
        <w:numPr>
          <w:ilvl w:val="0"/>
          <w:numId w:val="69"/>
        </w:numPr>
      </w:pPr>
      <w:r>
        <w:t>Information on the light versus heavy assessment</w:t>
      </w:r>
    </w:p>
    <w:p w14:paraId="4F8CA7F8" w14:textId="77777777" w:rsidR="0054460F" w:rsidRDefault="00000000">
      <w:r>
        <w:rPr>
          <w:noProof/>
          <w:lang w:eastAsia="fr-CA"/>
        </w:rPr>
        <mc:AlternateContent>
          <mc:Choice Requires="wps">
            <w:drawing>
              <wp:anchor distT="0" distB="0" distL="114300" distR="114300" simplePos="0" relativeHeight="252128256" behindDoc="0" locked="0" layoutInCell="1" allowOverlap="1" wp14:anchorId="4FAD6602" wp14:editId="4A2F3D8F">
                <wp:simplePos x="0" y="0"/>
                <wp:positionH relativeFrom="column">
                  <wp:posOffset>342900</wp:posOffset>
                </wp:positionH>
                <wp:positionV relativeFrom="paragraph">
                  <wp:posOffset>-114300</wp:posOffset>
                </wp:positionV>
                <wp:extent cx="1571625" cy="666750"/>
                <wp:effectExtent l="9525" t="9525" r="809625" b="762000"/>
                <wp:wrapNone/>
                <wp:docPr id="540" name="AutoShap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666750"/>
                        </a:xfrm>
                        <a:prstGeom prst="wedgeRectCallout">
                          <a:avLst>
                            <a:gd name="adj1" fmla="val 97477"/>
                            <a:gd name="adj2" fmla="val 157144"/>
                          </a:avLst>
                        </a:prstGeom>
                        <a:solidFill>
                          <a:srgbClr val="FFFFFF"/>
                        </a:solidFill>
                        <a:ln w="9525">
                          <a:solidFill>
                            <a:srgbClr val="000000"/>
                          </a:solidFill>
                          <a:miter lim="800000"/>
                          <a:headEnd/>
                          <a:tailEnd/>
                        </a:ln>
                      </wps:spPr>
                      <wps:txbx>
                        <w:txbxContent>
                          <w:p w14:paraId="2BD2E7FB" w14:textId="77777777" w:rsidR="0054460F" w:rsidRDefault="00000000">
                            <w:pPr>
                              <w:rPr>
                                <w:sz w:val="18"/>
                                <w:szCs w:val="18"/>
                              </w:rPr>
                            </w:pPr>
                            <w:r>
                              <w:rPr>
                                <w:sz w:val="18"/>
                                <w:szCs w:val="18"/>
                              </w:rPr>
                              <w:t>Enter the weight and the calculation of the GMQ is done by clicking "Back"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D6602" id="AutoShape 529" o:spid="_x0000_s1281" type="#_x0000_t61" style="position:absolute;margin-left:27pt;margin-top:-9pt;width:123.75pt;height:52.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" adj="31855,44743">
                <v:textbox>
                  <w:txbxContent>
                    <w:p w14:paraId="2BD2E7FB" w14:textId="77777777" w:rsidR="0054460F" w:rsidRDefault="00000000">
                      <w:pPr>
                        <w:rPr>
                          <w:sz w:val="18"/>
                          <w:szCs w:val="18"/>
                        </w:rPr>
                      </w:pPr>
                      <w:r>
                        <w:rPr>
                          <w:sz w:val="18"/>
                          <w:szCs w:val="18"/>
                        </w:rPr>
                        <w:t>Enter the weight and the calculation of the GMQ is done by clicking "Back"</w:t>
                      </w:r>
                    </w:p>
                  </w:txbxContent>
                </v:textbox>
              </v:shape>
            </w:pict>
          </mc:Fallback>
        </mc:AlternateContent>
      </w:r>
    </w:p>
    <w:p w14:paraId="6214C32A" w14:textId="77777777" w:rsidR="00475388" w:rsidRDefault="00475388" w:rsidP="00475388"/>
    <w:p w14:paraId="519003F7" w14:textId="77777777" w:rsidR="0069585D" w:rsidRDefault="0069585D" w:rsidP="0069585D">
      <w:r>
        <w:rPr>
          <w:noProof/>
          <w:lang w:eastAsia="fr-CA"/>
        </w:rPr>
        <w:drawing>
          <wp:inline distT="0" distB="0" distL="0" distR="0" wp14:anchorId="115960D5" wp14:editId="2CE4829A">
            <wp:extent cx="5476875" cy="2962275"/>
            <wp:effectExtent l="19050" t="0" r="9525" b="0"/>
            <wp:docPr id="452" name="Image 2" descr="C:\Users\Jacques\Desktop\pes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cques\Desktop\pesee.PNG"/>
                    <pic:cNvPicPr>
                      <a:picLocks noChangeAspect="1" noChangeArrowheads="1"/>
                    </pic:cNvPicPr>
                  </pic:nvPicPr>
                  <pic:blipFill>
                    <a:blip r:embed="rId495" cstate="print"/>
                    <a:srcRect/>
                    <a:stretch>
                      <a:fillRect/>
                    </a:stretch>
                  </pic:blipFill>
                  <pic:spPr bwMode="auto">
                    <a:xfrm>
                      <a:off x="0" y="0"/>
                      <a:ext cx="5476875" cy="2962275"/>
                    </a:xfrm>
                    <a:prstGeom prst="rect">
                      <a:avLst/>
                    </a:prstGeom>
                    <a:noFill/>
                    <a:ln w="9525">
                      <a:noFill/>
                      <a:miter lim="800000"/>
                      <a:headEnd/>
                      <a:tailEnd/>
                    </a:ln>
                  </pic:spPr>
                </pic:pic>
              </a:graphicData>
            </a:graphic>
          </wp:inline>
        </w:drawing>
      </w:r>
    </w:p>
    <w:p w14:paraId="1CF4EF2D" w14:textId="77777777" w:rsidR="0054460F" w:rsidRDefault="00000000">
      <w:r>
        <w:t>At any time, you can do a cost analysis by changing the values of the "model" before you save the data. The "Model" button provides access to the modification of each of the values of the analysis model leading to food margins.</w:t>
      </w:r>
    </w:p>
    <w:p w14:paraId="7B886005" w14:textId="77777777" w:rsidR="0054460F" w:rsidRDefault="00000000">
      <w:r>
        <w:t>The number of days remaining for heavy lamb appears in green if it improves the overall average and in red if it does not.</w:t>
      </w:r>
    </w:p>
    <w:p w14:paraId="39D89561" w14:textId="3FE42082" w:rsidR="0054460F" w:rsidRDefault="00000000">
      <w:r>
        <w:t xml:space="preserve">Note that you can also change the animal’s </w:t>
      </w:r>
      <w:r w:rsidR="008E3CC4">
        <w:t>tag</w:t>
      </w:r>
      <w:r>
        <w:t xml:space="preserve"> if the animal is lost but the visual panel is still available.</w:t>
      </w:r>
    </w:p>
    <w:p w14:paraId="44E783ED" w14:textId="77777777" w:rsidR="0054460F" w:rsidRDefault="00000000">
      <w:pPr>
        <w:pStyle w:val="Titre3"/>
      </w:pPr>
      <w:bookmarkStart w:id="701" w:name="_Toc159948148"/>
      <w:r>
        <w:t>Lamb creation in weighing mode</w:t>
      </w:r>
      <w:bookmarkEnd w:id="701"/>
    </w:p>
    <w:p w14:paraId="00BD0533" w14:textId="0615AE1E" w:rsidR="0054460F" w:rsidRDefault="00000000">
      <w:r>
        <w:t xml:space="preserve">Unlike the mode of operation with other input tools, if you enter a number that does not exist in your database, the </w:t>
      </w:r>
      <w:r w:rsidR="001F68F2">
        <w:t>barn</w:t>
      </w:r>
      <w:r>
        <w:t xml:space="preserve"> mode automatically creates a new lamb (mother and father unknown) and calculates the birth date under weighing assuming a daily gain as stipulated in your business data at the FADQ factor (default 300 grams day). If you have read an ATQ ID, the </w:t>
      </w:r>
      <w:r w:rsidR="008E3CC4">
        <w:t>tag</w:t>
      </w:r>
      <w:r>
        <w:t xml:space="preserve"> automatically goes into "inactive" mode and will be activated the next time you activate </w:t>
      </w:r>
      <w:r w:rsidR="008E3CC4">
        <w:t>tag</w:t>
      </w:r>
      <w:r>
        <w:t>s.</w:t>
      </w:r>
    </w:p>
    <w:p w14:paraId="6E7D30CB" w14:textId="77777777" w:rsidR="0054460F" w:rsidRDefault="00000000">
      <w:pPr>
        <w:pStyle w:val="Titre3"/>
      </w:pPr>
      <w:bookmarkStart w:id="702" w:name="_Toc159948149"/>
      <w:r>
        <w:t>Weighing, 100 days and control</w:t>
      </w:r>
      <w:bookmarkEnd w:id="702"/>
    </w:p>
    <w:p w14:paraId="53C5CF96" w14:textId="3F0E460A" w:rsidR="0054460F" w:rsidRDefault="00000000">
      <w:r>
        <w:t xml:space="preserve">The </w:t>
      </w:r>
      <w:r w:rsidR="001F68F2">
        <w:t>barn</w:t>
      </w:r>
      <w:r>
        <w:t xml:space="preserve"> mode of work operates differently from other modes with the input tools: it is no longer necessary to choose whether it is a 50, 100 day or a control weighing. </w:t>
      </w:r>
      <w:r w:rsidR="001F68F2">
        <w:t>EweManage</w:t>
      </w:r>
      <w:r>
        <w:t xml:space="preserve"> automatically assigns the weighing to the desired location depending on whether the weighing date corresponds to the desired standards and whether there is already a corresponding weighing at that location. The margins are as follows:</w:t>
      </w:r>
    </w:p>
    <w:p w14:paraId="66B98BD3" w14:textId="77777777" w:rsidR="0054460F" w:rsidRDefault="00000000">
      <w:r>
        <w:t>Weighing 50 days (or weaning): 28 to 69 days of birth</w:t>
      </w:r>
    </w:p>
    <w:p w14:paraId="773611CA" w14:textId="77777777" w:rsidR="0054460F" w:rsidRDefault="00000000">
      <w:r>
        <w:t>Weighing 100 days: 70 to 140 days of birth</w:t>
      </w:r>
    </w:p>
    <w:p w14:paraId="7055610D" w14:textId="77777777" w:rsidR="0054460F" w:rsidRDefault="00000000">
      <w:r>
        <w:t>Control weighing: if previous weighing is recorded or any weighing that does not fit within the above intervals</w:t>
      </w:r>
    </w:p>
    <w:p w14:paraId="16791481" w14:textId="77777777" w:rsidR="0054460F" w:rsidRDefault="00000000">
      <w:pPr>
        <w:pStyle w:val="Titre3"/>
      </w:pPr>
      <w:bookmarkStart w:id="703" w:name="_Toc159948150"/>
      <w:r>
        <w:t>Medical Withdrawal Period</w:t>
      </w:r>
      <w:bookmarkEnd w:id="703"/>
    </w:p>
    <w:p w14:paraId="3E14582E" w14:textId="77777777" w:rsidR="0054460F" w:rsidRDefault="00000000">
      <w:r>
        <w:t>If an animal has received medical treatment and the withdrawal date has not expired, an indication to that effect shall appear on the weighing screen:</w:t>
      </w:r>
    </w:p>
    <w:p w14:paraId="2D87A2D8" w14:textId="77777777" w:rsidR="006E498E" w:rsidRDefault="0011795B" w:rsidP="006E498E">
      <w:pPr>
        <w:jc w:val="center"/>
      </w:pPr>
      <w:r>
        <w:rPr>
          <w:noProof/>
          <w:lang w:eastAsia="fr-CA"/>
        </w:rPr>
        <mc:AlternateContent>
          <mc:Choice Requires="wps">
            <w:drawing>
              <wp:anchor distT="0" distB="0" distL="114300" distR="114300" simplePos="0" relativeHeight="252129280" behindDoc="0" locked="0" layoutInCell="1" allowOverlap="1" wp14:anchorId="557322C3" wp14:editId="3D09845B">
                <wp:simplePos x="0" y="0"/>
                <wp:positionH relativeFrom="column">
                  <wp:posOffset>-409575</wp:posOffset>
                </wp:positionH>
                <wp:positionV relativeFrom="paragraph">
                  <wp:posOffset>1314450</wp:posOffset>
                </wp:positionV>
                <wp:extent cx="1352550" cy="438150"/>
                <wp:effectExtent l="9525" t="9525" r="571500" b="104775"/>
                <wp:wrapNone/>
                <wp:docPr id="539" name="AutoShap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438150"/>
                        </a:xfrm>
                        <a:prstGeom prst="wedgeRectCallout">
                          <a:avLst>
                            <a:gd name="adj1" fmla="val 87935"/>
                            <a:gd name="adj2" fmla="val 67394"/>
                          </a:avLst>
                        </a:prstGeom>
                        <a:solidFill>
                          <a:srgbClr val="FFFFFF"/>
                        </a:solidFill>
                        <a:ln w="9525">
                          <a:solidFill>
                            <a:srgbClr val="000000"/>
                          </a:solidFill>
                          <a:miter lim="800000"/>
                          <a:headEnd/>
                          <a:tailEnd/>
                        </a:ln>
                      </wps:spPr>
                      <wps:txbx>
                        <w:txbxContent>
                          <w:p w14:paraId="6F017F6E" w14:textId="77777777" w:rsidR="0054460F" w:rsidRDefault="00000000">
                            <w:pPr>
                              <w:rPr>
                                <w:sz w:val="18"/>
                                <w:szCs w:val="18"/>
                              </w:rPr>
                            </w:pPr>
                            <w:r>
                              <w:rPr>
                                <w:sz w:val="18"/>
                                <w:szCs w:val="18"/>
                              </w:rPr>
                              <w:t>Ongoing medical treatment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322C3" id="AutoShape 532" o:spid="_x0000_s1282" type="#_x0000_t61" style="position:absolute;left:0;text-align:left;margin-left:-32.25pt;margin-top:103.5pt;width:106.5pt;height:34.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" adj="29794,25357">
                <v:textbox>
                  <w:txbxContent>
                    <w:p w14:paraId="6F017F6E" w14:textId="77777777" w:rsidR="0054460F" w:rsidRDefault="00000000">
                      <w:pPr>
                        <w:rPr>
                          <w:sz w:val="18"/>
                          <w:szCs w:val="18"/>
                        </w:rPr>
                      </w:pPr>
                      <w:r>
                        <w:rPr>
                          <w:sz w:val="18"/>
                          <w:szCs w:val="18"/>
                        </w:rPr>
                        <w:t>Ongoing medical treatment</w:t>
                      </w:r>
                    </w:p>
                  </w:txbxContent>
                </v:textbox>
              </v:shape>
            </w:pict>
          </mc:Fallback>
        </mc:AlternateContent>
      </w:r>
      <w:r w:rsidR="006E498E">
        <w:rPr>
          <w:noProof/>
          <w:lang w:eastAsia="fr-CA"/>
        </w:rPr>
        <w:drawing>
          <wp:inline distT="0" distB="0" distL="0" distR="0" wp14:anchorId="31277804" wp14:editId="52340CF1">
            <wp:extent cx="4486275" cy="2537030"/>
            <wp:effectExtent l="19050" t="0" r="9525" b="0"/>
            <wp:docPr id="453" name="Image 452" descr="pese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see2.PNG"/>
                    <pic:cNvPicPr/>
                  </pic:nvPicPr>
                  <pic:blipFill>
                    <a:blip r:embed="rId496" cstate="print"/>
                    <a:stretch>
                      <a:fillRect/>
                    </a:stretch>
                  </pic:blipFill>
                  <pic:spPr>
                    <a:xfrm>
                      <a:off x="0" y="0"/>
                      <a:ext cx="4486275" cy="2537030"/>
                    </a:xfrm>
                    <a:prstGeom prst="rect">
                      <a:avLst/>
                    </a:prstGeom>
                  </pic:spPr>
                </pic:pic>
              </a:graphicData>
            </a:graphic>
          </wp:inline>
        </w:drawing>
      </w:r>
    </w:p>
    <w:p w14:paraId="477F12E8" w14:textId="77777777" w:rsidR="001539D7" w:rsidRDefault="001539D7" w:rsidP="0068458D"/>
    <w:p w14:paraId="71053155" w14:textId="77777777" w:rsidR="0054460F" w:rsidRDefault="00000000">
      <w:r>
        <w:t>The date of disposition shall be displayed and the disposition at the auction or slaughterhouse of that animal shall be prevented until that date has expired</w:t>
      </w:r>
    </w:p>
    <w:p w14:paraId="6F428F06" w14:textId="77777777" w:rsidR="00891303" w:rsidRDefault="00891303" w:rsidP="0068458D">
      <w:r>
        <w:rPr>
          <w:noProof/>
          <w:lang w:eastAsia="fr-CA"/>
        </w:rPr>
        <w:drawing>
          <wp:inline distT="0" distB="0" distL="0" distR="0" wp14:anchorId="31E14B13" wp14:editId="2B09E35B">
            <wp:extent cx="5486400" cy="1631315"/>
            <wp:effectExtent l="19050" t="0" r="0" b="0"/>
            <wp:docPr id="454" name="Image 453" descr="pese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see3.PNG"/>
                    <pic:cNvPicPr/>
                  </pic:nvPicPr>
                  <pic:blipFill>
                    <a:blip r:embed="rId497" cstate="print"/>
                    <a:stretch>
                      <a:fillRect/>
                    </a:stretch>
                  </pic:blipFill>
                  <pic:spPr>
                    <a:xfrm>
                      <a:off x="0" y="0"/>
                      <a:ext cx="5486400" cy="1631315"/>
                    </a:xfrm>
                    <a:prstGeom prst="rect">
                      <a:avLst/>
                    </a:prstGeom>
                  </pic:spPr>
                </pic:pic>
              </a:graphicData>
            </a:graphic>
          </wp:inline>
        </w:drawing>
      </w:r>
    </w:p>
    <w:p w14:paraId="6775D0D7" w14:textId="77777777" w:rsidR="0054460F" w:rsidRDefault="00000000">
      <w:pPr>
        <w:rPr>
          <w:rFonts w:eastAsiaTheme="majorEastAsia" w:cstheme="majorBidi"/>
          <w:b/>
          <w:bCs/>
        </w:rPr>
      </w:pPr>
      <w:r>
        <w:br w:type="page"/>
      </w:r>
    </w:p>
    <w:p w14:paraId="2DD9A518" w14:textId="77777777" w:rsidR="0054460F" w:rsidRDefault="00000000">
      <w:pPr>
        <w:pStyle w:val="Titre3"/>
      </w:pPr>
      <w:bookmarkStart w:id="704" w:name="_Toc159948151"/>
      <w:r>
        <w:t>Slaughterhouse button and/or Auction</w:t>
      </w:r>
      <w:bookmarkEnd w:id="704"/>
    </w:p>
    <w:p w14:paraId="119F4D28" w14:textId="77777777" w:rsidR="0054460F" w:rsidRDefault="00000000">
      <w:r>
        <w:t>When weighing, you can identify a lamb layout to the slaughterhouse or auction. Simply press the appropriate button in the upper right section of the screen and fill in the Layout Date and Layout Type fields. The date and type remain for the duration of the weighing session, thus avoiding the need to repeat the selection for each animal that appears. However, you can change the type of layout at any time if desired.</w:t>
      </w:r>
    </w:p>
    <w:p w14:paraId="275FBD4B" w14:textId="15E097F8" w:rsidR="0054460F" w:rsidRDefault="00000000">
      <w:pPr>
        <w:pStyle w:val="Titre3"/>
      </w:pPr>
      <w:bookmarkStart w:id="705" w:name="_Toc159948152"/>
      <w:r>
        <w:t xml:space="preserve">Weighing </w:t>
      </w:r>
      <w:r w:rsidR="008E3CC4">
        <w:t>Tag</w:t>
      </w:r>
      <w:r>
        <w:t xml:space="preserve"> Replacement</w:t>
      </w:r>
      <w:bookmarkEnd w:id="705"/>
    </w:p>
    <w:p w14:paraId="1EED9DD8" w14:textId="6461E953" w:rsidR="0054460F" w:rsidRDefault="00000000">
      <w:r>
        <w:t xml:space="preserve">You can replace an animal’s </w:t>
      </w:r>
      <w:r w:rsidR="008E3CC4">
        <w:t>tag</w:t>
      </w:r>
      <w:r>
        <w:t xml:space="preserve"> at any time during weighing or if you have entered in-house identifiers, place a new </w:t>
      </w:r>
      <w:r w:rsidR="008E3CC4">
        <w:t>tag</w:t>
      </w:r>
      <w:r>
        <w:t xml:space="preserve"> using the "Replace </w:t>
      </w:r>
      <w:r w:rsidR="008E3CC4">
        <w:t>Tag</w:t>
      </w:r>
      <w:r>
        <w:t>" button.</w:t>
      </w:r>
    </w:p>
    <w:p w14:paraId="1CCD38C5" w14:textId="104C37C8" w:rsidR="0054460F" w:rsidRDefault="00000000">
      <w:r>
        <w:t xml:space="preserve">IMPORTANT: When replacing a </w:t>
      </w:r>
      <w:r w:rsidR="008E3CC4">
        <w:t>tag</w:t>
      </w:r>
      <w:r>
        <w:t xml:space="preserve"> or placing an ATQ identifier, the lamb’s </w:t>
      </w:r>
      <w:r w:rsidR="008E3CC4">
        <w:t>tag</w:t>
      </w:r>
      <w:r>
        <w:t xml:space="preserve"> status will be "Inactive". At that time, even if you assign that animal to the slaughterhouse, it will not appear in the list of animals to be declared for slaughter, even if the slaughter status is confirmed, as long as the identifier is not declared to ATQ. Only then will you be available to send to the slaughterhouse or auction. This is to prevent an animal not identified as present in your ATQ inventory from being disposed of...</w:t>
      </w:r>
    </w:p>
    <w:p w14:paraId="0807941E" w14:textId="0F6237C9" w:rsidR="0054460F" w:rsidRDefault="00000000">
      <w:r>
        <w:t xml:space="preserve">When you click the return button on the main return screen, you are returned to the main </w:t>
      </w:r>
      <w:r w:rsidR="001F68F2">
        <w:t>barn</w:t>
      </w:r>
      <w:r>
        <w:t xml:space="preserve"> working mode menu, but if you had identified animals for auction or slaughter, the declaration button appears with the number of animals identified. The same is true for the "</w:t>
      </w:r>
      <w:r w:rsidR="008E3CC4">
        <w:t>Tag</w:t>
      </w:r>
      <w:r>
        <w:t xml:space="preserve">s" button if you have made </w:t>
      </w:r>
      <w:r w:rsidR="008E3CC4">
        <w:t>tag</w:t>
      </w:r>
      <w:r>
        <w:t xml:space="preserve"> replacements during your weighing session that require reporting to ATQ.</w:t>
      </w:r>
    </w:p>
    <w:p w14:paraId="25C9FF5E" w14:textId="77777777" w:rsidR="007D096A" w:rsidRDefault="0011795B" w:rsidP="0068458D">
      <w:r>
        <w:rPr>
          <w:noProof/>
          <w:lang w:eastAsia="fr-CA"/>
        </w:rPr>
        <mc:AlternateContent>
          <mc:Choice Requires="wps">
            <w:drawing>
              <wp:anchor distT="0" distB="0" distL="114300" distR="114300" simplePos="0" relativeHeight="252131328" behindDoc="0" locked="0" layoutInCell="1" allowOverlap="1" wp14:anchorId="3563F087" wp14:editId="560F360C">
                <wp:simplePos x="0" y="0"/>
                <wp:positionH relativeFrom="column">
                  <wp:posOffset>4552950</wp:posOffset>
                </wp:positionH>
                <wp:positionV relativeFrom="paragraph">
                  <wp:posOffset>711835</wp:posOffset>
                </wp:positionV>
                <wp:extent cx="1343025" cy="495300"/>
                <wp:effectExtent l="1581150" t="6985" r="9525" b="31115"/>
                <wp:wrapNone/>
                <wp:docPr id="538" name="AutoShap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495300"/>
                        </a:xfrm>
                        <a:prstGeom prst="wedgeRectCallout">
                          <a:avLst>
                            <a:gd name="adj1" fmla="val -167162"/>
                            <a:gd name="adj2" fmla="val 52694"/>
                          </a:avLst>
                        </a:prstGeom>
                        <a:solidFill>
                          <a:srgbClr val="FFFFFF"/>
                        </a:solidFill>
                        <a:ln w="9525">
                          <a:solidFill>
                            <a:srgbClr val="000000"/>
                          </a:solidFill>
                          <a:miter lim="800000"/>
                          <a:headEnd/>
                          <a:tailEnd/>
                        </a:ln>
                      </wps:spPr>
                      <wps:txbx>
                        <w:txbxContent>
                          <w:p w14:paraId="54EAF06D" w14:textId="77777777" w:rsidR="0054460F" w:rsidRDefault="00000000">
                            <w:pPr>
                              <w:rPr>
                                <w:sz w:val="18"/>
                                <w:szCs w:val="18"/>
                              </w:rPr>
                            </w:pPr>
                            <w:r>
                              <w:rPr>
                                <w:sz w:val="18"/>
                                <w:szCs w:val="18"/>
                              </w:rPr>
                              <w:t>Loops changed during weighing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3F087" id="AutoShape 534" o:spid="_x0000_s1283" type="#_x0000_t61" style="position:absolute;margin-left:358.5pt;margin-top:56.05pt;width:105.75pt;height:39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" adj="-25307,22182">
                <v:textbox>
                  <w:txbxContent>
                    <w:p w14:paraId="54EAF06D" w14:textId="77777777" w:rsidR="0054460F" w:rsidRDefault="00000000">
                      <w:pPr>
                        <w:rPr>
                          <w:sz w:val="18"/>
                          <w:szCs w:val="18"/>
                        </w:rPr>
                      </w:pPr>
                      <w:r>
                        <w:rPr>
                          <w:sz w:val="18"/>
                          <w:szCs w:val="18"/>
                        </w:rPr>
                        <w:t>Loops changed during weighing</w:t>
                      </w:r>
                    </w:p>
                  </w:txbxContent>
                </v:textbox>
              </v:shape>
            </w:pict>
          </mc:Fallback>
        </mc:AlternateContent>
      </w:r>
      <w:r>
        <w:rPr>
          <w:noProof/>
          <w:lang w:eastAsia="fr-CA"/>
        </w:rPr>
        <mc:AlternateContent>
          <mc:Choice Requires="wps">
            <w:drawing>
              <wp:anchor distT="0" distB="0" distL="114300" distR="114300" simplePos="0" relativeHeight="252130304" behindDoc="0" locked="0" layoutInCell="1" allowOverlap="1" wp14:anchorId="20993D62" wp14:editId="31D495F8">
                <wp:simplePos x="0" y="0"/>
                <wp:positionH relativeFrom="column">
                  <wp:posOffset>4552950</wp:posOffset>
                </wp:positionH>
                <wp:positionV relativeFrom="paragraph">
                  <wp:posOffset>73660</wp:posOffset>
                </wp:positionV>
                <wp:extent cx="1228725" cy="495300"/>
                <wp:effectExtent l="1466850" t="6985" r="9525" b="107315"/>
                <wp:wrapNone/>
                <wp:docPr id="537" name="AutoShap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495300"/>
                        </a:xfrm>
                        <a:prstGeom prst="wedgeRectCallout">
                          <a:avLst>
                            <a:gd name="adj1" fmla="val -168606"/>
                            <a:gd name="adj2" fmla="val 66153"/>
                          </a:avLst>
                        </a:prstGeom>
                        <a:solidFill>
                          <a:srgbClr val="FFFFFF"/>
                        </a:solidFill>
                        <a:ln w="9525">
                          <a:solidFill>
                            <a:srgbClr val="000000"/>
                          </a:solidFill>
                          <a:miter lim="800000"/>
                          <a:headEnd/>
                          <a:tailEnd/>
                        </a:ln>
                      </wps:spPr>
                      <wps:txbx>
                        <w:txbxContent>
                          <w:p w14:paraId="7AE7AB61" w14:textId="77777777" w:rsidR="0054460F" w:rsidRDefault="00000000">
                            <w:pPr>
                              <w:rPr>
                                <w:sz w:val="18"/>
                                <w:szCs w:val="18"/>
                              </w:rPr>
                            </w:pPr>
                            <w:r>
                              <w:rPr>
                                <w:sz w:val="18"/>
                                <w:szCs w:val="18"/>
                              </w:rPr>
                              <w:t>New slaughterings return from weighing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93D62" id="AutoShape 533" o:spid="_x0000_s1284" type="#_x0000_t61" style="position:absolute;margin-left:358.5pt;margin-top:5.8pt;width:96.75pt;height:39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" adj="-25619,25089">
                <v:textbox>
                  <w:txbxContent>
                    <w:p w14:paraId="7AE7AB61" w14:textId="77777777" w:rsidR="0054460F" w:rsidRDefault="00000000">
                      <w:pPr>
                        <w:rPr>
                          <w:sz w:val="18"/>
                          <w:szCs w:val="18"/>
                        </w:rPr>
                      </w:pPr>
                      <w:r>
                        <w:rPr>
                          <w:sz w:val="18"/>
                          <w:szCs w:val="18"/>
                        </w:rPr>
                        <w:t>New slaughterings return from weighing</w:t>
                      </w:r>
                    </w:p>
                  </w:txbxContent>
                </v:textbox>
              </v:shape>
            </w:pict>
          </mc:Fallback>
        </mc:AlternateContent>
      </w:r>
      <w:r w:rsidR="007D096A">
        <w:rPr>
          <w:noProof/>
          <w:lang w:eastAsia="fr-CA"/>
        </w:rPr>
        <w:drawing>
          <wp:inline distT="0" distB="0" distL="0" distR="0" wp14:anchorId="438A1BDE" wp14:editId="245BE626">
            <wp:extent cx="4117607" cy="2095500"/>
            <wp:effectExtent l="19050" t="0" r="0" b="0"/>
            <wp:docPr id="455" name="Image 454" descr="pese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see4.PNG"/>
                    <pic:cNvPicPr/>
                  </pic:nvPicPr>
                  <pic:blipFill>
                    <a:blip r:embed="rId498" cstate="print"/>
                    <a:stretch>
                      <a:fillRect/>
                    </a:stretch>
                  </pic:blipFill>
                  <pic:spPr>
                    <a:xfrm>
                      <a:off x="0" y="0"/>
                      <a:ext cx="4119481" cy="2096454"/>
                    </a:xfrm>
                    <a:prstGeom prst="rect">
                      <a:avLst/>
                    </a:prstGeom>
                  </pic:spPr>
                </pic:pic>
              </a:graphicData>
            </a:graphic>
          </wp:inline>
        </w:drawing>
      </w:r>
    </w:p>
    <w:p w14:paraId="51568307" w14:textId="77777777" w:rsidR="0054460F" w:rsidRDefault="00000000">
      <w:pPr>
        <w:rPr>
          <w:rFonts w:eastAsiaTheme="majorEastAsia" w:cstheme="majorBidi"/>
          <w:b/>
          <w:bCs/>
        </w:rPr>
      </w:pPr>
      <w:r>
        <w:br w:type="page"/>
      </w:r>
    </w:p>
    <w:p w14:paraId="7EED8120" w14:textId="23FED4A7" w:rsidR="0054460F" w:rsidRDefault="00000000">
      <w:pPr>
        <w:pStyle w:val="Titre2"/>
      </w:pPr>
      <w:bookmarkStart w:id="706" w:name="_Toc159948153"/>
      <w:r>
        <w:t xml:space="preserve">25.1.8 Button Sales / Slaughtering </w:t>
      </w:r>
      <w:r>
        <w:rPr>
          <w:i/>
          <w:sz w:val="20"/>
          <w:szCs w:val="20"/>
        </w:rPr>
        <w:t xml:space="preserve">(working mode in </w:t>
      </w:r>
      <w:r w:rsidR="001F68F2">
        <w:rPr>
          <w:i/>
          <w:sz w:val="20"/>
          <w:szCs w:val="20"/>
        </w:rPr>
        <w:t>barn</w:t>
      </w:r>
      <w:r>
        <w:rPr>
          <w:i/>
          <w:sz w:val="20"/>
          <w:szCs w:val="20"/>
        </w:rPr>
        <w:t>)</w:t>
      </w:r>
      <w:bookmarkEnd w:id="706"/>
    </w:p>
    <w:p w14:paraId="787FA3CE" w14:textId="5731897B" w:rsidR="0054460F" w:rsidRDefault="00000000">
      <w:r>
        <w:t xml:space="preserve">This button allows you to assign animals to be sold either at auction, at the slaughterhouse or as breeding animals. On the </w:t>
      </w:r>
      <w:r w:rsidR="005B23E7">
        <w:t>house</w:t>
      </w:r>
      <w:r>
        <w:t xml:space="preserve"> screen, you must choose the layout mode (by clicking the button or using the drop-down menu), enter the layout date, and choose the destination site that is required. By default, the disposition status is Agency. Note, however, that if an animal is in the herd, regardless of the selection of the mode of disposition, the only mode allowed will be "auction".</w:t>
      </w:r>
    </w:p>
    <w:p w14:paraId="53BC075A" w14:textId="77777777" w:rsidR="0054460F" w:rsidRDefault="00000000">
      <w:r>
        <w:t>You can define a new group, but if you leave the field blank, the group in which the animal is located will remain unchanged.</w:t>
      </w:r>
    </w:p>
    <w:p w14:paraId="6F72E8BA" w14:textId="77777777" w:rsidR="004A7973" w:rsidRDefault="004A7973" w:rsidP="004A7973">
      <w:pPr>
        <w:jc w:val="center"/>
      </w:pPr>
      <w:r>
        <w:rPr>
          <w:noProof/>
          <w:lang w:eastAsia="fr-CA"/>
        </w:rPr>
        <w:drawing>
          <wp:inline distT="0" distB="0" distL="0" distR="0" wp14:anchorId="7498F2C1" wp14:editId="2AA5C3BC">
            <wp:extent cx="4461237" cy="2152650"/>
            <wp:effectExtent l="19050" t="0" r="0" b="0"/>
            <wp:docPr id="456" name="Image 455" descr="disp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1.PNG"/>
                    <pic:cNvPicPr/>
                  </pic:nvPicPr>
                  <pic:blipFill>
                    <a:blip r:embed="rId499" cstate="print"/>
                    <a:stretch>
                      <a:fillRect/>
                    </a:stretch>
                  </pic:blipFill>
                  <pic:spPr>
                    <a:xfrm>
                      <a:off x="0" y="0"/>
                      <a:ext cx="4461237" cy="2152650"/>
                    </a:xfrm>
                    <a:prstGeom prst="rect">
                      <a:avLst/>
                    </a:prstGeom>
                  </pic:spPr>
                </pic:pic>
              </a:graphicData>
            </a:graphic>
          </wp:inline>
        </w:drawing>
      </w:r>
    </w:p>
    <w:p w14:paraId="26570A07" w14:textId="77777777" w:rsidR="0054460F" w:rsidRDefault="00000000">
      <w:r>
        <w:t>After scanning the number of the animal to be disposed of, the screen for entering the final weighing is displayed:</w:t>
      </w:r>
    </w:p>
    <w:p w14:paraId="74287C17" w14:textId="77777777" w:rsidR="004A7973" w:rsidRPr="004A7973" w:rsidRDefault="004A7973" w:rsidP="004A7973">
      <w:r>
        <w:rPr>
          <w:noProof/>
          <w:lang w:eastAsia="fr-CA"/>
        </w:rPr>
        <w:drawing>
          <wp:inline distT="0" distB="0" distL="0" distR="0" wp14:anchorId="3452D33F" wp14:editId="687EEA75">
            <wp:extent cx="5486400" cy="2096770"/>
            <wp:effectExtent l="19050" t="0" r="0" b="0"/>
            <wp:docPr id="457" name="Image 456" descr="disp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2.PNG"/>
                    <pic:cNvPicPr/>
                  </pic:nvPicPr>
                  <pic:blipFill>
                    <a:blip r:embed="rId500" cstate="print"/>
                    <a:stretch>
                      <a:fillRect/>
                    </a:stretch>
                  </pic:blipFill>
                  <pic:spPr>
                    <a:xfrm>
                      <a:off x="0" y="0"/>
                      <a:ext cx="5486400" cy="2096770"/>
                    </a:xfrm>
                    <a:prstGeom prst="rect">
                      <a:avLst/>
                    </a:prstGeom>
                  </pic:spPr>
                </pic:pic>
              </a:graphicData>
            </a:graphic>
          </wp:inline>
        </w:drawing>
      </w:r>
    </w:p>
    <w:p w14:paraId="502D7E7B" w14:textId="77777777" w:rsidR="0054460F" w:rsidRDefault="00000000">
      <w:r>
        <w:t>The weight which appears shall be calculated from the age of the lamb and its last weighing. If this weight is inaccurate, enter the last weight. Click "Save" to confirm. The number of animals read increases by 1.</w:t>
      </w:r>
    </w:p>
    <w:p w14:paraId="7C5A25E6" w14:textId="58CA6444" w:rsidR="0054460F" w:rsidRDefault="00000000">
      <w:r>
        <w:t xml:space="preserve">The "Cancel" button returns you to the layout </w:t>
      </w:r>
      <w:r w:rsidR="005B23E7">
        <w:t>house</w:t>
      </w:r>
      <w:r>
        <w:t xml:space="preserve"> screen but CANCELS THE LAYOUT if there was one. </w:t>
      </w:r>
    </w:p>
    <w:p w14:paraId="296CD401" w14:textId="77777777" w:rsidR="0054460F" w:rsidRDefault="00000000">
      <w:pPr>
        <w:pStyle w:val="Titre3"/>
      </w:pPr>
      <w:bookmarkStart w:id="707" w:name="_Toc159948154"/>
      <w:r>
        <w:t>Medical removal in a layout</w:t>
      </w:r>
      <w:bookmarkEnd w:id="707"/>
    </w:p>
    <w:p w14:paraId="4F0DF01F" w14:textId="77777777" w:rsidR="0054460F" w:rsidRDefault="00000000">
      <w:r>
        <w:t>As with the arrangements made from the weighing screen, if the date of withdrawal of the medication has not expired, a message appears to you with the date and the medication and prevents you from making any disposition of this animal.</w:t>
      </w:r>
    </w:p>
    <w:p w14:paraId="64C1B338" w14:textId="77777777" w:rsidR="00BA3F48" w:rsidRDefault="00BA3F48"/>
    <w:p w14:paraId="76056300" w14:textId="77777777" w:rsidR="00BA3F48" w:rsidRDefault="00BA3F48">
      <w:r>
        <w:rPr>
          <w:noProof/>
          <w:lang w:eastAsia="fr-CA"/>
        </w:rPr>
        <w:drawing>
          <wp:inline distT="0" distB="0" distL="0" distR="0" wp14:anchorId="67F56AC9" wp14:editId="4D0E8A85">
            <wp:extent cx="5486400" cy="1710055"/>
            <wp:effectExtent l="19050" t="0" r="0" b="0"/>
            <wp:docPr id="458" name="Image 457" descr="disp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1.PNG"/>
                    <pic:cNvPicPr/>
                  </pic:nvPicPr>
                  <pic:blipFill>
                    <a:blip r:embed="rId501" cstate="print"/>
                    <a:stretch>
                      <a:fillRect/>
                    </a:stretch>
                  </pic:blipFill>
                  <pic:spPr>
                    <a:xfrm>
                      <a:off x="0" y="0"/>
                      <a:ext cx="5486400" cy="1710055"/>
                    </a:xfrm>
                    <a:prstGeom prst="rect">
                      <a:avLst/>
                    </a:prstGeom>
                  </pic:spPr>
                </pic:pic>
              </a:graphicData>
            </a:graphic>
          </wp:inline>
        </w:drawing>
      </w:r>
    </w:p>
    <w:p w14:paraId="47B3FA46" w14:textId="77777777" w:rsidR="0054460F" w:rsidRDefault="00000000">
      <w:r>
        <w:t>When you return to the layout screen, the main screen displays the number of layouts and the "Declare" button is displayed</w:t>
      </w:r>
    </w:p>
    <w:p w14:paraId="5E953242" w14:textId="77777777" w:rsidR="0054460F" w:rsidRDefault="00000000">
      <w:pPr>
        <w:pStyle w:val="Titre3"/>
      </w:pPr>
      <w:bookmarkStart w:id="708" w:name="_Toc159948155"/>
      <w:r>
        <w:t>Clauses "Declare" button</w:t>
      </w:r>
      <w:bookmarkEnd w:id="708"/>
    </w:p>
    <w:p w14:paraId="1CB5FE39" w14:textId="303CFC9A" w:rsidR="0054460F" w:rsidRDefault="00000000">
      <w:r>
        <w:t xml:space="preserve">As in </w:t>
      </w:r>
      <w:r w:rsidR="001F68F2">
        <w:t>EweManage</w:t>
      </w:r>
      <w:r>
        <w:t>, the layout declaration button is used for multiple functions:</w:t>
      </w:r>
    </w:p>
    <w:p w14:paraId="0CE687EF" w14:textId="77777777" w:rsidR="0054460F" w:rsidRDefault="00000000">
      <w:r>
        <w:t>In the case of lambs:</w:t>
      </w:r>
    </w:p>
    <w:p w14:paraId="02F98A49" w14:textId="77777777" w:rsidR="0054460F" w:rsidRDefault="00000000">
      <w:pPr>
        <w:pStyle w:val="Paragraphedeliste"/>
        <w:numPr>
          <w:ilvl w:val="0"/>
          <w:numId w:val="70"/>
        </w:numPr>
        <w:rPr>
          <w:rFonts w:ascii="Comic Sans MS" w:eastAsiaTheme="majorEastAsia" w:hAnsi="Comic Sans MS" w:cstheme="majorBidi"/>
          <w:b/>
          <w:bCs/>
          <w:sz w:val="24"/>
          <w:szCs w:val="28"/>
        </w:rPr>
      </w:pPr>
      <w:r>
        <w:t>Prepares the shipping list for the carrier (transport record)</w:t>
      </w:r>
    </w:p>
    <w:p w14:paraId="3A3AB74F" w14:textId="77777777" w:rsidR="0054460F" w:rsidRDefault="00000000">
      <w:pPr>
        <w:pStyle w:val="Paragraphedeliste"/>
        <w:numPr>
          <w:ilvl w:val="0"/>
          <w:numId w:val="70"/>
        </w:numPr>
        <w:rPr>
          <w:rFonts w:ascii="Comic Sans MS" w:eastAsiaTheme="majorEastAsia" w:hAnsi="Comic Sans MS" w:cstheme="majorBidi"/>
          <w:b/>
          <w:bCs/>
          <w:sz w:val="24"/>
          <w:szCs w:val="28"/>
        </w:rPr>
      </w:pPr>
      <w:r>
        <w:t>Makes the sheep movement declaration for ATQ</w:t>
      </w:r>
    </w:p>
    <w:p w14:paraId="799732A8" w14:textId="77777777" w:rsidR="0054460F" w:rsidRDefault="00000000">
      <w:pPr>
        <w:pStyle w:val="Paragraphedeliste"/>
        <w:numPr>
          <w:ilvl w:val="0"/>
          <w:numId w:val="70"/>
        </w:numPr>
        <w:rPr>
          <w:rFonts w:ascii="Comic Sans MS" w:eastAsiaTheme="majorEastAsia" w:hAnsi="Comic Sans MS" w:cstheme="majorBidi"/>
          <w:b/>
          <w:bCs/>
          <w:sz w:val="24"/>
          <w:szCs w:val="28"/>
        </w:rPr>
      </w:pPr>
      <w:r>
        <w:t>Prepare the P4 and P6 forms to send to the sales agency</w:t>
      </w:r>
    </w:p>
    <w:p w14:paraId="387F4986" w14:textId="6EEAD729" w:rsidR="0054460F" w:rsidRDefault="00000000">
      <w:r>
        <w:t xml:space="preserve">In the case of </w:t>
      </w:r>
      <w:r w:rsidR="00751E7B">
        <w:t>flock</w:t>
      </w:r>
      <w:r>
        <w:t>:</w:t>
      </w:r>
    </w:p>
    <w:p w14:paraId="06346224" w14:textId="77777777" w:rsidR="0054460F" w:rsidRDefault="00000000">
      <w:pPr>
        <w:pStyle w:val="Paragraphedeliste"/>
        <w:numPr>
          <w:ilvl w:val="0"/>
          <w:numId w:val="71"/>
        </w:numPr>
      </w:pPr>
      <w:r>
        <w:t>Prepares the transport sheet</w:t>
      </w:r>
    </w:p>
    <w:p w14:paraId="22A5A4FE" w14:textId="77777777" w:rsidR="0054460F" w:rsidRDefault="00000000">
      <w:pPr>
        <w:pStyle w:val="Paragraphedeliste"/>
        <w:numPr>
          <w:ilvl w:val="0"/>
          <w:numId w:val="71"/>
        </w:numPr>
      </w:pPr>
      <w:r>
        <w:t>Makes sheep movement declarations for ATQ</w:t>
      </w:r>
    </w:p>
    <w:p w14:paraId="47B77AAA" w14:textId="77777777" w:rsidR="0054460F" w:rsidRDefault="00000000">
      <w:r>
        <w:t>Note: You must be connected to the Internet to file your returns.</w:t>
      </w:r>
    </w:p>
    <w:p w14:paraId="64E9B627" w14:textId="77777777" w:rsidR="0054460F" w:rsidRDefault="00000000">
      <w:pPr>
        <w:pStyle w:val="Titre3"/>
      </w:pPr>
      <w:bookmarkStart w:id="709" w:name="_Toc159948156"/>
      <w:r>
        <w:t>List of provisions</w:t>
      </w:r>
      <w:bookmarkEnd w:id="709"/>
    </w:p>
    <w:p w14:paraId="74FDF3AC" w14:textId="616C7C89" w:rsidR="0054460F" w:rsidRDefault="00000000">
      <w:r>
        <w:t xml:space="preserve">When you return to the main screen of the </w:t>
      </w:r>
      <w:r w:rsidR="001F68F2">
        <w:t>barn</w:t>
      </w:r>
      <w:r>
        <w:t xml:space="preserve"> mode, the button for listing layouts becomes available:</w:t>
      </w:r>
    </w:p>
    <w:p w14:paraId="4D79F0D7" w14:textId="77777777" w:rsidR="00C85EDF" w:rsidRDefault="00C85EDF" w:rsidP="00C85EDF">
      <w:r>
        <w:rPr>
          <w:noProof/>
          <w:lang w:eastAsia="fr-CA"/>
        </w:rPr>
        <w:drawing>
          <wp:inline distT="0" distB="0" distL="0" distR="0" wp14:anchorId="41E4E091" wp14:editId="0487E2C3">
            <wp:extent cx="2000250" cy="828675"/>
            <wp:effectExtent l="19050" t="0" r="0" b="0"/>
            <wp:docPr id="467" name="Image 466" descr="dis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PNG"/>
                    <pic:cNvPicPr/>
                  </pic:nvPicPr>
                  <pic:blipFill>
                    <a:blip r:embed="rId502" cstate="print"/>
                    <a:stretch>
                      <a:fillRect/>
                    </a:stretch>
                  </pic:blipFill>
                  <pic:spPr>
                    <a:xfrm>
                      <a:off x="0" y="0"/>
                      <a:ext cx="2007674" cy="831751"/>
                    </a:xfrm>
                    <a:prstGeom prst="rect">
                      <a:avLst/>
                    </a:prstGeom>
                  </pic:spPr>
                </pic:pic>
              </a:graphicData>
            </a:graphic>
          </wp:inline>
        </w:drawing>
      </w:r>
    </w:p>
    <w:p w14:paraId="5A193C8C" w14:textId="77777777" w:rsidR="0054460F" w:rsidRDefault="00000000">
      <w:r>
        <w:rPr>
          <w:noProof/>
          <w:lang w:eastAsia="fr-CA"/>
        </w:rPr>
        <mc:AlternateContent>
          <mc:Choice Requires="wps">
            <w:drawing>
              <wp:anchor distT="0" distB="0" distL="114300" distR="114300" simplePos="0" relativeHeight="252139520" behindDoc="0" locked="0" layoutInCell="1" allowOverlap="1" wp14:anchorId="6C12FC46" wp14:editId="2F64F46E">
                <wp:simplePos x="0" y="0"/>
                <wp:positionH relativeFrom="column">
                  <wp:posOffset>2419350</wp:posOffset>
                </wp:positionH>
                <wp:positionV relativeFrom="paragraph">
                  <wp:posOffset>590550</wp:posOffset>
                </wp:positionV>
                <wp:extent cx="2190750" cy="552450"/>
                <wp:effectExtent l="9525" t="9525" r="9525" b="323850"/>
                <wp:wrapNone/>
                <wp:docPr id="536" name="AutoShape 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552450"/>
                        </a:xfrm>
                        <a:prstGeom prst="wedgeRectCallout">
                          <a:avLst>
                            <a:gd name="adj1" fmla="val 606"/>
                            <a:gd name="adj2" fmla="val 106208"/>
                          </a:avLst>
                        </a:prstGeom>
                        <a:solidFill>
                          <a:srgbClr val="FFFFFF"/>
                        </a:solidFill>
                        <a:ln w="9525">
                          <a:solidFill>
                            <a:srgbClr val="000000"/>
                          </a:solidFill>
                          <a:miter lim="800000"/>
                          <a:headEnd/>
                          <a:tailEnd/>
                        </a:ln>
                      </wps:spPr>
                      <wps:txbx>
                        <w:txbxContent>
                          <w:p w14:paraId="28EC24F9" w14:textId="77777777" w:rsidR="0054460F" w:rsidRDefault="00000000">
                            <w:pPr>
                              <w:rPr>
                                <w:sz w:val="18"/>
                                <w:szCs w:val="18"/>
                              </w:rPr>
                            </w:pPr>
                            <w:r>
                              <w:rPr>
                                <w:sz w:val="18"/>
                                <w:szCs w:val="18"/>
                              </w:rPr>
                              <w:t>This button scans the animals that you want to remove from the list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2FC46" id="AutoShape 548" o:spid="_x0000_s1285" type="#_x0000_t61" style="position:absolute;margin-left:190.5pt;margin-top:46.5pt;width:172.5pt;height:43.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" adj="10931,33741">
                <v:textbox>
                  <w:txbxContent>
                    <w:p w14:paraId="28EC24F9" w14:textId="77777777" w:rsidR="0054460F" w:rsidRDefault="00000000">
                      <w:pPr>
                        <w:rPr>
                          <w:sz w:val="18"/>
                          <w:szCs w:val="18"/>
                        </w:rPr>
                      </w:pPr>
                      <w:r>
                        <w:rPr>
                          <w:sz w:val="18"/>
                          <w:szCs w:val="18"/>
                        </w:rPr>
                        <w:t>This button scans the animals that you want to remove from the list</w:t>
                      </w:r>
                    </w:p>
                  </w:txbxContent>
                </v:textbox>
              </v:shape>
            </w:pict>
          </mc:Fallback>
        </mc:AlternateContent>
      </w:r>
      <w:r>
        <w:t>The list of provisions for lambs also allows for the modification of animals intended for the provision (for example if the amount announced for slaughter to the Federation is less than the confirmed amount):</w:t>
      </w:r>
    </w:p>
    <w:p w14:paraId="1534BBE6" w14:textId="77777777" w:rsidR="001854C5" w:rsidRDefault="001854C5" w:rsidP="00C85EDF"/>
    <w:p w14:paraId="231935C2" w14:textId="77777777" w:rsidR="001854C5" w:rsidRDefault="001854C5" w:rsidP="00C85EDF"/>
    <w:p w14:paraId="193006BB" w14:textId="77777777" w:rsidR="00C85EDF" w:rsidRDefault="001854C5" w:rsidP="00C85EDF">
      <w:r>
        <w:rPr>
          <w:noProof/>
          <w:lang w:eastAsia="fr-CA"/>
        </w:rPr>
        <w:drawing>
          <wp:inline distT="0" distB="0" distL="0" distR="0" wp14:anchorId="4F01E21F" wp14:editId="164CA804">
            <wp:extent cx="5486400" cy="1257300"/>
            <wp:effectExtent l="19050" t="0" r="0" b="0"/>
            <wp:docPr id="468" name="Image 467" descr="dis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PNG"/>
                    <pic:cNvPicPr/>
                  </pic:nvPicPr>
                  <pic:blipFill>
                    <a:blip r:embed="rId503" cstate="print"/>
                    <a:stretch>
                      <a:fillRect/>
                    </a:stretch>
                  </pic:blipFill>
                  <pic:spPr>
                    <a:xfrm>
                      <a:off x="0" y="0"/>
                      <a:ext cx="5486400" cy="1257300"/>
                    </a:xfrm>
                    <a:prstGeom prst="rect">
                      <a:avLst/>
                    </a:prstGeom>
                  </pic:spPr>
                </pic:pic>
              </a:graphicData>
            </a:graphic>
          </wp:inline>
        </w:drawing>
      </w:r>
    </w:p>
    <w:p w14:paraId="627EF0B3" w14:textId="77777777" w:rsidR="001854C5" w:rsidRDefault="001854C5" w:rsidP="00C85EDF"/>
    <w:p w14:paraId="3AE4E8C8" w14:textId="77777777" w:rsidR="0054460F" w:rsidRDefault="00000000">
      <w:r>
        <w:t>Once the animals that you no longer want to send to the slaughterhouse have been scanned, you get the following screen:</w:t>
      </w:r>
    </w:p>
    <w:p w14:paraId="7AC30DC1" w14:textId="77777777" w:rsidR="001854C5" w:rsidRDefault="0011795B" w:rsidP="00C85EDF">
      <w:r>
        <w:rPr>
          <w:noProof/>
          <w:lang w:eastAsia="fr-CA"/>
        </w:rPr>
        <mc:AlternateContent>
          <mc:Choice Requires="wps">
            <w:drawing>
              <wp:anchor distT="0" distB="0" distL="114300" distR="114300" simplePos="0" relativeHeight="252141568" behindDoc="0" locked="0" layoutInCell="1" allowOverlap="1" wp14:anchorId="15D65262" wp14:editId="5A234487">
                <wp:simplePos x="0" y="0"/>
                <wp:positionH relativeFrom="column">
                  <wp:posOffset>3343275</wp:posOffset>
                </wp:positionH>
                <wp:positionV relativeFrom="paragraph">
                  <wp:posOffset>34290</wp:posOffset>
                </wp:positionV>
                <wp:extent cx="2524125" cy="504825"/>
                <wp:effectExtent l="9525" t="5715" r="9525" b="489585"/>
                <wp:wrapNone/>
                <wp:docPr id="53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25" cy="504825"/>
                        </a:xfrm>
                        <a:prstGeom prst="wedgeRectCallout">
                          <a:avLst>
                            <a:gd name="adj1" fmla="val -11685"/>
                            <a:gd name="adj2" fmla="val 145847"/>
                          </a:avLst>
                        </a:prstGeom>
                        <a:solidFill>
                          <a:srgbClr val="FFFFFF"/>
                        </a:solidFill>
                        <a:ln w="9525">
                          <a:solidFill>
                            <a:srgbClr val="000000"/>
                          </a:solidFill>
                          <a:miter lim="800000"/>
                          <a:headEnd/>
                          <a:tailEnd/>
                        </a:ln>
                      </wps:spPr>
                      <wps:txbx>
                        <w:txbxContent>
                          <w:p w14:paraId="41CEE3B0" w14:textId="77777777" w:rsidR="0054460F" w:rsidRDefault="00000000">
                            <w:pPr>
                              <w:rPr>
                                <w:sz w:val="18"/>
                                <w:szCs w:val="18"/>
                              </w:rPr>
                            </w:pPr>
                            <w:r>
                              <w:rPr>
                                <w:sz w:val="18"/>
                                <w:szCs w:val="18"/>
                              </w:rPr>
                              <w:t>Releases all the lambs on the list by cancelling the provisions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65262" id="AutoShape 550" o:spid="_x0000_s1286" type="#_x0000_t61" style="position:absolute;margin-left:263.25pt;margin-top:2.7pt;width:198.75pt;height:39.7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" adj="8276,42303">
                <v:textbox>
                  <w:txbxContent>
                    <w:p w14:paraId="41CEE3B0" w14:textId="77777777" w:rsidR="0054460F" w:rsidRDefault="00000000">
                      <w:pPr>
                        <w:rPr>
                          <w:sz w:val="18"/>
                          <w:szCs w:val="18"/>
                        </w:rPr>
                      </w:pPr>
                      <w:r>
                        <w:rPr>
                          <w:sz w:val="18"/>
                          <w:szCs w:val="18"/>
                        </w:rPr>
                        <w:t>Releases all the lambs on the list by cancelling the provisions</w:t>
                      </w:r>
                    </w:p>
                  </w:txbxContent>
                </v:textbox>
              </v:shape>
            </w:pict>
          </mc:Fallback>
        </mc:AlternateContent>
      </w:r>
      <w:r>
        <w:rPr>
          <w:noProof/>
          <w:lang w:eastAsia="fr-CA"/>
        </w:rPr>
        <mc:AlternateContent>
          <mc:Choice Requires="wps">
            <w:drawing>
              <wp:anchor distT="0" distB="0" distL="114300" distR="114300" simplePos="0" relativeHeight="252140544" behindDoc="0" locked="0" layoutInCell="1" allowOverlap="1" wp14:anchorId="1608E176" wp14:editId="6DBE2D5A">
                <wp:simplePos x="0" y="0"/>
                <wp:positionH relativeFrom="column">
                  <wp:posOffset>228600</wp:posOffset>
                </wp:positionH>
                <wp:positionV relativeFrom="paragraph">
                  <wp:posOffset>34290</wp:posOffset>
                </wp:positionV>
                <wp:extent cx="2238375" cy="590550"/>
                <wp:effectExtent l="9525" t="5715" r="752475" b="499110"/>
                <wp:wrapNone/>
                <wp:docPr id="534" name="AutoShape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590550"/>
                        </a:xfrm>
                        <a:prstGeom prst="wedgeRectCallout">
                          <a:avLst>
                            <a:gd name="adj1" fmla="val 80069"/>
                            <a:gd name="adj2" fmla="val 128065"/>
                          </a:avLst>
                        </a:prstGeom>
                        <a:solidFill>
                          <a:srgbClr val="FFFFFF"/>
                        </a:solidFill>
                        <a:ln w="9525">
                          <a:solidFill>
                            <a:srgbClr val="000000"/>
                          </a:solidFill>
                          <a:miter lim="800000"/>
                          <a:headEnd/>
                          <a:tailEnd/>
                        </a:ln>
                      </wps:spPr>
                      <wps:txbx>
                        <w:txbxContent>
                          <w:p w14:paraId="10BC75E8" w14:textId="77777777" w:rsidR="0054460F" w:rsidRDefault="00000000">
                            <w:pPr>
                              <w:rPr>
                                <w:sz w:val="18"/>
                                <w:szCs w:val="18"/>
                              </w:rPr>
                            </w:pPr>
                            <w:r>
                              <w:rPr>
                                <w:sz w:val="18"/>
                                <w:szCs w:val="18"/>
                              </w:rPr>
                              <w:t>Allows you to put an animal back in the disposition list if it was scanned in error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8E176" id="AutoShape 549" o:spid="_x0000_s1287" type="#_x0000_t61" style="position:absolute;margin-left:18pt;margin-top:2.7pt;width:176.25pt;height:46.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" adj="28095,38462">
                <v:textbox>
                  <w:txbxContent>
                    <w:p w14:paraId="10BC75E8" w14:textId="77777777" w:rsidR="0054460F" w:rsidRDefault="00000000">
                      <w:pPr>
                        <w:rPr>
                          <w:sz w:val="18"/>
                          <w:szCs w:val="18"/>
                        </w:rPr>
                      </w:pPr>
                      <w:r>
                        <w:rPr>
                          <w:sz w:val="18"/>
                          <w:szCs w:val="18"/>
                        </w:rPr>
                        <w:t>Allows you to put an animal back in the disposition list if it was scanned in error</w:t>
                      </w:r>
                    </w:p>
                  </w:txbxContent>
                </v:textbox>
              </v:shape>
            </w:pict>
          </mc:Fallback>
        </mc:AlternateContent>
      </w:r>
    </w:p>
    <w:p w14:paraId="27F3A1CC" w14:textId="77777777" w:rsidR="001854C5" w:rsidRDefault="001854C5" w:rsidP="00C85EDF"/>
    <w:p w14:paraId="4892CC2D" w14:textId="77777777" w:rsidR="001854C5" w:rsidRDefault="001854C5" w:rsidP="00C85EDF"/>
    <w:p w14:paraId="42AFB59C" w14:textId="77777777" w:rsidR="001854C5" w:rsidRDefault="001854C5" w:rsidP="00C85EDF">
      <w:r>
        <w:rPr>
          <w:noProof/>
          <w:lang w:eastAsia="fr-CA"/>
        </w:rPr>
        <w:drawing>
          <wp:inline distT="0" distB="0" distL="0" distR="0" wp14:anchorId="33DECC75" wp14:editId="05567A9A">
            <wp:extent cx="5486400" cy="1034415"/>
            <wp:effectExtent l="19050" t="0" r="0" b="0"/>
            <wp:docPr id="469" name="Image 468" descr="dis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PNG"/>
                    <pic:cNvPicPr/>
                  </pic:nvPicPr>
                  <pic:blipFill>
                    <a:blip r:embed="rId504" cstate="print"/>
                    <a:stretch>
                      <a:fillRect/>
                    </a:stretch>
                  </pic:blipFill>
                  <pic:spPr>
                    <a:xfrm>
                      <a:off x="0" y="0"/>
                      <a:ext cx="5486400" cy="1034415"/>
                    </a:xfrm>
                    <a:prstGeom prst="rect">
                      <a:avLst/>
                    </a:prstGeom>
                  </pic:spPr>
                </pic:pic>
              </a:graphicData>
            </a:graphic>
          </wp:inline>
        </w:drawing>
      </w:r>
    </w:p>
    <w:p w14:paraId="69D704A6" w14:textId="77777777" w:rsidR="0054460F" w:rsidRDefault="00000000">
      <w:r>
        <w:t>You can either make all scanned animals available by clicking on the "Dispose of Layouts" button or, if you want to keep one, you can click on the "Dispose of List" button after placing the cursor on this animal, BEFORE clicking on the "Dispose of All Layouts" button.</w:t>
      </w:r>
    </w:p>
    <w:p w14:paraId="78DA527B" w14:textId="77777777" w:rsidR="001854C5" w:rsidRPr="00C85EDF" w:rsidRDefault="001854C5" w:rsidP="00C85EDF"/>
    <w:p w14:paraId="6A9B3463" w14:textId="77777777" w:rsidR="00734106" w:rsidRDefault="00734106" w:rsidP="0008728C">
      <w:pPr>
        <w:pStyle w:val="Titre2"/>
      </w:pPr>
    </w:p>
    <w:p w14:paraId="5F35B5F8" w14:textId="77777777" w:rsidR="00734106" w:rsidRDefault="00734106" w:rsidP="0008728C">
      <w:pPr>
        <w:pStyle w:val="Titre2"/>
      </w:pPr>
    </w:p>
    <w:p w14:paraId="2A92DC89" w14:textId="06A42161" w:rsidR="0054460F" w:rsidRDefault="00000000">
      <w:pPr>
        <w:pStyle w:val="Titre2"/>
      </w:pPr>
      <w:bookmarkStart w:id="710" w:name="_Toc159948157"/>
      <w:r>
        <w:t xml:space="preserve">25.1.7 Deaths button </w:t>
      </w:r>
      <w:r>
        <w:rPr>
          <w:i/>
          <w:sz w:val="20"/>
          <w:szCs w:val="20"/>
        </w:rPr>
        <w:t>(</w:t>
      </w:r>
      <w:r w:rsidR="001F68F2">
        <w:rPr>
          <w:i/>
          <w:sz w:val="20"/>
          <w:szCs w:val="20"/>
        </w:rPr>
        <w:t>barn</w:t>
      </w:r>
      <w:r>
        <w:rPr>
          <w:i/>
          <w:sz w:val="20"/>
          <w:szCs w:val="20"/>
        </w:rPr>
        <w:t xml:space="preserve"> working mode)</w:t>
      </w:r>
      <w:bookmarkEnd w:id="710"/>
    </w:p>
    <w:p w14:paraId="5F234DC2" w14:textId="77777777" w:rsidR="0054460F" w:rsidRDefault="00000000">
      <w:r>
        <w:t>This function accesses the animal mortality notches.</w:t>
      </w:r>
    </w:p>
    <w:p w14:paraId="686AEB15" w14:textId="77777777" w:rsidR="0054460F" w:rsidRDefault="00000000">
      <w:pPr>
        <w:jc w:val="center"/>
      </w:pPr>
      <w:r>
        <w:rPr>
          <w:noProof/>
          <w:lang w:eastAsia="fr-CA"/>
        </w:rPr>
        <w:drawing>
          <wp:inline distT="0" distB="0" distL="0" distR="0" wp14:anchorId="61AA0E1B" wp14:editId="53EC096F">
            <wp:extent cx="3343275" cy="991374"/>
            <wp:effectExtent l="19050" t="0" r="0" b="0"/>
            <wp:docPr id="460" name="Image 459" descr="mo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t1.PNG"/>
                    <pic:cNvPicPr/>
                  </pic:nvPicPr>
                  <pic:blipFill>
                    <a:blip r:embed="rId505" cstate="print"/>
                    <a:stretch>
                      <a:fillRect/>
                    </a:stretch>
                  </pic:blipFill>
                  <pic:spPr>
                    <a:xfrm>
                      <a:off x="0" y="0"/>
                      <a:ext cx="3344879" cy="991850"/>
                    </a:xfrm>
                    <a:prstGeom prst="rect">
                      <a:avLst/>
                    </a:prstGeom>
                  </pic:spPr>
                </pic:pic>
              </a:graphicData>
            </a:graphic>
          </wp:inline>
        </w:drawing>
      </w:r>
    </w:p>
    <w:p w14:paraId="68C97C23" w14:textId="27E0396C" w:rsidR="0054460F" w:rsidRDefault="00000000">
      <w:r>
        <w:t xml:space="preserve">Note that contrary to weighing and provisions, if an animal is absent from the database either from the </w:t>
      </w:r>
      <w:r w:rsidR="00751E7B">
        <w:t>Flock</w:t>
      </w:r>
      <w:r>
        <w:t xml:space="preserve"> or lambs, the mortality function does not create the animal in the database.</w:t>
      </w:r>
    </w:p>
    <w:p w14:paraId="14AC400E" w14:textId="77777777" w:rsidR="00F20B1F" w:rsidRDefault="00261410" w:rsidP="00F20B1F">
      <w:r>
        <w:rPr>
          <w:noProof/>
          <w:lang w:eastAsia="fr-CA"/>
        </w:rPr>
        <w:drawing>
          <wp:inline distT="0" distB="0" distL="0" distR="0" wp14:anchorId="2132C92F" wp14:editId="345CCC18">
            <wp:extent cx="5486400" cy="1913890"/>
            <wp:effectExtent l="19050" t="0" r="0" b="0"/>
            <wp:docPr id="461" name="Image 460" descr="mor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t2.PNG"/>
                    <pic:cNvPicPr/>
                  </pic:nvPicPr>
                  <pic:blipFill>
                    <a:blip r:embed="rId506" cstate="print"/>
                    <a:stretch>
                      <a:fillRect/>
                    </a:stretch>
                  </pic:blipFill>
                  <pic:spPr>
                    <a:xfrm>
                      <a:off x="0" y="0"/>
                      <a:ext cx="5486400" cy="1913890"/>
                    </a:xfrm>
                    <a:prstGeom prst="rect">
                      <a:avLst/>
                    </a:prstGeom>
                  </pic:spPr>
                </pic:pic>
              </a:graphicData>
            </a:graphic>
          </wp:inline>
        </w:drawing>
      </w:r>
    </w:p>
    <w:p w14:paraId="2F221DCC" w14:textId="77777777" w:rsidR="0008728C" w:rsidRPr="00EC2A85" w:rsidRDefault="0011795B" w:rsidP="0008728C">
      <w:r>
        <w:rPr>
          <w:noProof/>
          <w:lang w:eastAsia="fr-CA"/>
        </w:rPr>
        <mc:AlternateContent>
          <mc:Choice Requires="wps">
            <w:drawing>
              <wp:anchor distT="0" distB="0" distL="114300" distR="114300" simplePos="0" relativeHeight="252132352" behindDoc="0" locked="0" layoutInCell="1" allowOverlap="1" wp14:anchorId="670E7B26" wp14:editId="3197571E">
                <wp:simplePos x="0" y="0"/>
                <wp:positionH relativeFrom="column">
                  <wp:posOffset>3143250</wp:posOffset>
                </wp:positionH>
                <wp:positionV relativeFrom="paragraph">
                  <wp:posOffset>123190</wp:posOffset>
                </wp:positionV>
                <wp:extent cx="2324100" cy="790575"/>
                <wp:effectExtent l="342900" t="628015" r="9525" b="10160"/>
                <wp:wrapNone/>
                <wp:docPr id="533" name="AutoShap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0" cy="790575"/>
                        </a:xfrm>
                        <a:prstGeom prst="wedgeRectCallout">
                          <a:avLst>
                            <a:gd name="adj1" fmla="val -63005"/>
                            <a:gd name="adj2" fmla="val -126144"/>
                          </a:avLst>
                        </a:prstGeom>
                        <a:solidFill>
                          <a:srgbClr val="FFFFFF"/>
                        </a:solidFill>
                        <a:ln w="9525">
                          <a:solidFill>
                            <a:srgbClr val="000000"/>
                          </a:solidFill>
                          <a:miter lim="800000"/>
                          <a:headEnd/>
                          <a:tailEnd/>
                        </a:ln>
                      </wps:spPr>
                      <wps:txbx>
                        <w:txbxContent>
                          <w:p w14:paraId="1BDD7473" w14:textId="77777777" w:rsidR="0054460F" w:rsidRDefault="00000000">
                            <w:pPr>
                              <w:rPr>
                                <w:sz w:val="18"/>
                                <w:szCs w:val="18"/>
                              </w:rPr>
                            </w:pPr>
                            <w:r>
                              <w:rPr>
                                <w:sz w:val="18"/>
                                <w:szCs w:val="18"/>
                              </w:rPr>
                              <w:t>When a valid number is entered, you must enter the cause of death to validate. If no cause is chosen, mortality is not recorded.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E7B26" id="AutoShape 537" o:spid="_x0000_s1288" type="#_x0000_t61" style="position:absolute;margin-left:247.5pt;margin-top:9.7pt;width:183pt;height:62.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" adj="-2809,-16447">
                <v:textbox>
                  <w:txbxContent>
                    <w:p w14:paraId="1BDD7473" w14:textId="77777777" w:rsidR="0054460F" w:rsidRDefault="00000000">
                      <w:pPr>
                        <w:rPr>
                          <w:sz w:val="18"/>
                          <w:szCs w:val="18"/>
                        </w:rPr>
                      </w:pPr>
                      <w:r>
                        <w:rPr>
                          <w:sz w:val="18"/>
                          <w:szCs w:val="18"/>
                        </w:rPr>
                        <w:t>When a valid number is entered, you must enter the cause of death to validate. If no cause is chosen, mortality is not recorded.</w:t>
                      </w:r>
                    </w:p>
                  </w:txbxContent>
                </v:textbox>
              </v:shape>
            </w:pict>
          </mc:Fallback>
        </mc:AlternateContent>
      </w:r>
    </w:p>
    <w:p w14:paraId="4ADDE43D" w14:textId="77777777" w:rsidR="00EC2A85" w:rsidRDefault="00EC2A85" w:rsidP="00EC2A85"/>
    <w:p w14:paraId="3D89DCCA" w14:textId="77777777" w:rsidR="00261410" w:rsidRDefault="00261410" w:rsidP="00EC2A85"/>
    <w:p w14:paraId="6CE8090C" w14:textId="77777777" w:rsidR="0054460F" w:rsidRDefault="00000000">
      <w:r>
        <w:t xml:space="preserve">When you return to the main menu, the Mortality Reporting button appears if any mortalities have been recorded. </w:t>
      </w:r>
    </w:p>
    <w:p w14:paraId="1CAFFF22" w14:textId="77777777" w:rsidR="0054460F" w:rsidRDefault="00000000">
      <w:r>
        <w:t>You can always check and edit recorded deaths using the "List" button.</w:t>
      </w:r>
    </w:p>
    <w:p w14:paraId="26DB72E0" w14:textId="734AA18D" w:rsidR="0054460F" w:rsidRDefault="00000000">
      <w:pPr>
        <w:pStyle w:val="Titre2"/>
      </w:pPr>
      <w:bookmarkStart w:id="711" w:name="_Toc159948158"/>
      <w:r>
        <w:t xml:space="preserve">25.1.9 </w:t>
      </w:r>
      <w:r w:rsidR="008E3CC4">
        <w:t>Tag</w:t>
      </w:r>
      <w:r>
        <w:t xml:space="preserve"> Button</w:t>
      </w:r>
      <w:bookmarkEnd w:id="711"/>
    </w:p>
    <w:p w14:paraId="4BD2C5B4" w14:textId="77777777" w:rsidR="0054460F" w:rsidRDefault="00000000">
      <w:r>
        <w:t xml:space="preserve">This button makes it possible to replace either an ATQ identifier or a house identifier with an ATQ identifier. </w:t>
      </w:r>
    </w:p>
    <w:p w14:paraId="6FF76B6C" w14:textId="77777777" w:rsidR="0054460F" w:rsidRDefault="00000000">
      <w:r>
        <w:t>Enter the number to replace and follow the instructions. For a sheep of the flock having either lambs and/or offspring, the references will also be changed.</w:t>
      </w:r>
    </w:p>
    <w:p w14:paraId="01E0F0B2" w14:textId="77777777" w:rsidR="0054460F" w:rsidRDefault="00000000">
      <w:pPr>
        <w:pStyle w:val="Titre2"/>
      </w:pPr>
      <w:bookmarkStart w:id="712" w:name="_Toc159948159"/>
      <w:r>
        <w:t>25.1.10 Care Button</w:t>
      </w:r>
      <w:bookmarkEnd w:id="712"/>
    </w:p>
    <w:p w14:paraId="2D7E83DA" w14:textId="77777777" w:rsidR="0054460F" w:rsidRDefault="00000000">
      <w:r>
        <w:t>This button can be used to identify treatments to either an animal or an entire group of animals.</w:t>
      </w:r>
    </w:p>
    <w:p w14:paraId="69951BF6" w14:textId="77777777" w:rsidR="0054460F" w:rsidRDefault="00000000">
      <w:r>
        <w:rPr>
          <w:noProof/>
          <w:lang w:eastAsia="fr-CA"/>
        </w:rPr>
        <mc:AlternateContent>
          <mc:Choice Requires="wps">
            <w:drawing>
              <wp:anchor distT="0" distB="0" distL="114300" distR="114300" simplePos="0" relativeHeight="252133376" behindDoc="0" locked="0" layoutInCell="1" allowOverlap="1" wp14:anchorId="15F5EC79" wp14:editId="167D97E1">
                <wp:simplePos x="0" y="0"/>
                <wp:positionH relativeFrom="column">
                  <wp:posOffset>4486275</wp:posOffset>
                </wp:positionH>
                <wp:positionV relativeFrom="paragraph">
                  <wp:posOffset>662940</wp:posOffset>
                </wp:positionV>
                <wp:extent cx="1590675" cy="514350"/>
                <wp:effectExtent l="876300" t="5715" r="9525" b="13335"/>
                <wp:wrapNone/>
                <wp:docPr id="532" name="AutoShap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514350"/>
                        </a:xfrm>
                        <a:prstGeom prst="wedgeRectCallout">
                          <a:avLst>
                            <a:gd name="adj1" fmla="val -100620"/>
                            <a:gd name="adj2" fmla="val 18148"/>
                          </a:avLst>
                        </a:prstGeom>
                        <a:solidFill>
                          <a:srgbClr val="FFFFFF"/>
                        </a:solidFill>
                        <a:ln w="9525">
                          <a:solidFill>
                            <a:srgbClr val="000000"/>
                          </a:solidFill>
                          <a:miter lim="800000"/>
                          <a:headEnd/>
                          <a:tailEnd/>
                        </a:ln>
                      </wps:spPr>
                      <wps:txbx>
                        <w:txbxContent>
                          <w:p w14:paraId="5202D5A3" w14:textId="77777777" w:rsidR="0054460F" w:rsidRDefault="00000000">
                            <w:pPr>
                              <w:rPr>
                                <w:sz w:val="18"/>
                                <w:szCs w:val="18"/>
                              </w:rPr>
                            </w:pPr>
                            <w:r>
                              <w:rPr>
                                <w:sz w:val="18"/>
                                <w:szCs w:val="18"/>
                              </w:rPr>
                              <w:t>Click here for group treatment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5EC79" id="AutoShape 538" o:spid="_x0000_s1289" type="#_x0000_t61" style="position:absolute;margin-left:353.25pt;margin-top:52.2pt;width:125.25pt;height:40.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" adj="-10934,14720">
                <v:textbox>
                  <w:txbxContent>
                    <w:p w14:paraId="5202D5A3" w14:textId="77777777" w:rsidR="0054460F" w:rsidRDefault="00000000">
                      <w:pPr>
                        <w:rPr>
                          <w:sz w:val="18"/>
                          <w:szCs w:val="18"/>
                        </w:rPr>
                      </w:pPr>
                      <w:r>
                        <w:rPr>
                          <w:sz w:val="18"/>
                          <w:szCs w:val="18"/>
                        </w:rPr>
                        <w:t>Click here for group treatment</w:t>
                      </w:r>
                    </w:p>
                  </w:txbxContent>
                </v:textbox>
              </v:shape>
            </w:pict>
          </mc:Fallback>
        </mc:AlternateContent>
      </w:r>
      <w:r>
        <w:rPr>
          <w:noProof/>
          <w:lang w:eastAsia="fr-CA"/>
        </w:rPr>
        <w:drawing>
          <wp:inline distT="0" distB="0" distL="0" distR="0" wp14:anchorId="6B3855DF" wp14:editId="6B43429F">
            <wp:extent cx="5486400" cy="1322070"/>
            <wp:effectExtent l="19050" t="0" r="0" b="0"/>
            <wp:docPr id="462" name="Image 461" descr="so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n.PNG"/>
                    <pic:cNvPicPr/>
                  </pic:nvPicPr>
                  <pic:blipFill>
                    <a:blip r:embed="rId507" cstate="print"/>
                    <a:stretch>
                      <a:fillRect/>
                    </a:stretch>
                  </pic:blipFill>
                  <pic:spPr>
                    <a:xfrm>
                      <a:off x="0" y="0"/>
                      <a:ext cx="5486400" cy="1322070"/>
                    </a:xfrm>
                    <a:prstGeom prst="rect">
                      <a:avLst/>
                    </a:prstGeom>
                  </pic:spPr>
                </pic:pic>
              </a:graphicData>
            </a:graphic>
          </wp:inline>
        </w:drawing>
      </w:r>
    </w:p>
    <w:p w14:paraId="185E8E14" w14:textId="77777777" w:rsidR="0054460F" w:rsidRDefault="00000000">
      <w:r>
        <w:t>When the valid number is entered, the choice of disease and treatment screen appears on the screen. It is important to record a weight if recent weighing has not been done for dosing calculation.</w:t>
      </w:r>
    </w:p>
    <w:p w14:paraId="7E7D4358" w14:textId="77777777" w:rsidR="007B6E71" w:rsidRDefault="007B6E71" w:rsidP="00356F6C">
      <w:r>
        <w:rPr>
          <w:noProof/>
          <w:lang w:eastAsia="fr-CA"/>
        </w:rPr>
        <w:drawing>
          <wp:inline distT="0" distB="0" distL="0" distR="0" wp14:anchorId="0E5FBC49" wp14:editId="09C6ED00">
            <wp:extent cx="5486400" cy="2968625"/>
            <wp:effectExtent l="19050" t="0" r="0" b="0"/>
            <wp:docPr id="463" name="Image 462" descr="so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n.PNG"/>
                    <pic:cNvPicPr/>
                  </pic:nvPicPr>
                  <pic:blipFill>
                    <a:blip r:embed="rId508" cstate="print"/>
                    <a:stretch>
                      <a:fillRect/>
                    </a:stretch>
                  </pic:blipFill>
                  <pic:spPr>
                    <a:xfrm>
                      <a:off x="0" y="0"/>
                      <a:ext cx="5486400" cy="2968625"/>
                    </a:xfrm>
                    <a:prstGeom prst="rect">
                      <a:avLst/>
                    </a:prstGeom>
                  </pic:spPr>
                </pic:pic>
              </a:graphicData>
            </a:graphic>
          </wp:inline>
        </w:drawing>
      </w:r>
    </w:p>
    <w:p w14:paraId="268D7C02" w14:textId="77777777" w:rsidR="0054460F" w:rsidRDefault="00000000">
      <w:r>
        <w:t>After you have registered the data, click on one of the confirmation buttons (with or without follow-up). If you clicked "follow-up", the animal will appear in the list of treatment animals on the main screen:</w:t>
      </w:r>
    </w:p>
    <w:p w14:paraId="1CDB2814" w14:textId="77777777" w:rsidR="0054460F" w:rsidRDefault="00000000">
      <w:r>
        <w:rPr>
          <w:noProof/>
          <w:lang w:eastAsia="fr-CA"/>
        </w:rPr>
        <mc:AlternateContent>
          <mc:Choice Requires="wps">
            <w:drawing>
              <wp:anchor distT="0" distB="0" distL="114300" distR="114300" simplePos="0" relativeHeight="252134400" behindDoc="0" locked="0" layoutInCell="1" allowOverlap="1" wp14:anchorId="2F7EE07C" wp14:editId="3176B377">
                <wp:simplePos x="0" y="0"/>
                <wp:positionH relativeFrom="column">
                  <wp:posOffset>95250</wp:posOffset>
                </wp:positionH>
                <wp:positionV relativeFrom="paragraph">
                  <wp:posOffset>545465</wp:posOffset>
                </wp:positionV>
                <wp:extent cx="1914525" cy="542925"/>
                <wp:effectExtent l="9525" t="12065" r="1190625" b="502285"/>
                <wp:wrapNone/>
                <wp:docPr id="531" name="AutoShap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542925"/>
                        </a:xfrm>
                        <a:prstGeom prst="wedgeRectCallout">
                          <a:avLst>
                            <a:gd name="adj1" fmla="val 111458"/>
                            <a:gd name="adj2" fmla="val 134912"/>
                          </a:avLst>
                        </a:prstGeom>
                        <a:solidFill>
                          <a:srgbClr val="FFFFFF"/>
                        </a:solidFill>
                        <a:ln w="9525">
                          <a:solidFill>
                            <a:srgbClr val="000000"/>
                          </a:solidFill>
                          <a:miter lim="800000"/>
                          <a:headEnd/>
                          <a:tailEnd/>
                        </a:ln>
                      </wps:spPr>
                      <wps:txbx>
                        <w:txbxContent>
                          <w:p w14:paraId="6935F4E2" w14:textId="77777777" w:rsidR="0054460F" w:rsidRDefault="00000000">
                            <w:pPr>
                              <w:rPr>
                                <w:sz w:val="18"/>
                                <w:szCs w:val="18"/>
                              </w:rPr>
                            </w:pPr>
                            <w:r>
                              <w:rPr>
                                <w:sz w:val="18"/>
                                <w:szCs w:val="18"/>
                              </w:rPr>
                              <w:t>These buttons give access to the list of animals in treatment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EE07C" id="AutoShape 539" o:spid="_x0000_s1290" type="#_x0000_t61" style="position:absolute;margin-left:7.5pt;margin-top:42.95pt;width:150.75pt;height:42.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" adj="34875,39941">
                <v:textbox>
                  <w:txbxContent>
                    <w:p w14:paraId="6935F4E2" w14:textId="77777777" w:rsidR="0054460F" w:rsidRDefault="00000000">
                      <w:pPr>
                        <w:rPr>
                          <w:sz w:val="18"/>
                          <w:szCs w:val="18"/>
                        </w:rPr>
                      </w:pPr>
                      <w:r>
                        <w:rPr>
                          <w:sz w:val="18"/>
                          <w:szCs w:val="18"/>
                        </w:rPr>
                        <w:t>These buttons give access to the list of animals in treatment</w:t>
                      </w:r>
                    </w:p>
                  </w:txbxContent>
                </v:textbox>
              </v:shape>
            </w:pict>
          </mc:Fallback>
        </mc:AlternateContent>
      </w:r>
      <w:r>
        <w:rPr>
          <w:noProof/>
          <w:lang w:eastAsia="fr-CA"/>
        </w:rPr>
        <w:drawing>
          <wp:inline distT="0" distB="0" distL="0" distR="0" wp14:anchorId="31CF9B79" wp14:editId="048C3020">
            <wp:extent cx="3914775" cy="1981402"/>
            <wp:effectExtent l="19050" t="0" r="0" b="0"/>
            <wp:docPr id="464" name="Image 463" descr="so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n.PNG"/>
                    <pic:cNvPicPr/>
                  </pic:nvPicPr>
                  <pic:blipFill>
                    <a:blip r:embed="rId509" cstate="print"/>
                    <a:stretch>
                      <a:fillRect/>
                    </a:stretch>
                  </pic:blipFill>
                  <pic:spPr>
                    <a:xfrm>
                      <a:off x="0" y="0"/>
                      <a:ext cx="3916282" cy="1982165"/>
                    </a:xfrm>
                    <a:prstGeom prst="rect">
                      <a:avLst/>
                    </a:prstGeom>
                  </pic:spPr>
                </pic:pic>
              </a:graphicData>
            </a:graphic>
          </wp:inline>
        </w:drawing>
      </w:r>
      <w:r>
        <w:br w:type="page"/>
      </w:r>
      <w:r>
        <w:rPr>
          <w:rFonts w:ascii="Comic Sans MS" w:eastAsiaTheme="majorEastAsia" w:hAnsi="Comic Sans MS" w:cstheme="majorBidi"/>
          <w:b/>
          <w:bCs/>
          <w:noProof/>
          <w:sz w:val="24"/>
          <w:szCs w:val="28"/>
          <w:lang w:eastAsia="fr-CA"/>
        </w:rPr>
        <w:drawing>
          <wp:inline distT="0" distB="0" distL="0" distR="0" wp14:anchorId="111EF3D3" wp14:editId="6B7CA1F8">
            <wp:extent cx="5486400" cy="1988820"/>
            <wp:effectExtent l="19050" t="0" r="0" b="0"/>
            <wp:docPr id="470" name="Image 464" descr="so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in.PNG"/>
                    <pic:cNvPicPr/>
                  </pic:nvPicPr>
                  <pic:blipFill>
                    <a:blip r:embed="rId510" cstate="print"/>
                    <a:stretch>
                      <a:fillRect/>
                    </a:stretch>
                  </pic:blipFill>
                  <pic:spPr>
                    <a:xfrm>
                      <a:off x="0" y="0"/>
                      <a:ext cx="5486400" cy="1988820"/>
                    </a:xfrm>
                    <a:prstGeom prst="rect">
                      <a:avLst/>
                    </a:prstGeom>
                  </pic:spPr>
                </pic:pic>
              </a:graphicData>
            </a:graphic>
          </wp:inline>
        </w:drawing>
      </w:r>
      <w:r>
        <w:rPr>
          <w:rFonts w:ascii="Comic Sans MS" w:eastAsiaTheme="majorEastAsia" w:hAnsi="Comic Sans MS" w:cstheme="majorBidi"/>
          <w:b/>
          <w:bCs/>
          <w:noProof/>
          <w:sz w:val="24"/>
          <w:szCs w:val="28"/>
          <w:lang w:eastAsia="fr-CA"/>
        </w:rPr>
        <mc:AlternateContent>
          <mc:Choice Requires="wps">
            <w:drawing>
              <wp:anchor distT="0" distB="0" distL="114300" distR="114300" simplePos="0" relativeHeight="252136448" behindDoc="0" locked="0" layoutInCell="1" allowOverlap="1" wp14:anchorId="275E8967" wp14:editId="70C9F3E1">
                <wp:simplePos x="0" y="0"/>
                <wp:positionH relativeFrom="column">
                  <wp:posOffset>2524125</wp:posOffset>
                </wp:positionH>
                <wp:positionV relativeFrom="paragraph">
                  <wp:posOffset>-38100</wp:posOffset>
                </wp:positionV>
                <wp:extent cx="1390650" cy="266700"/>
                <wp:effectExtent l="800100" t="9525" r="9525" b="171450"/>
                <wp:wrapNone/>
                <wp:docPr id="530" name="AutoShape 5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66700"/>
                        </a:xfrm>
                        <a:prstGeom prst="wedgeRectCallout">
                          <a:avLst>
                            <a:gd name="adj1" fmla="val -106759"/>
                            <a:gd name="adj2" fmla="val 99287"/>
                          </a:avLst>
                        </a:prstGeom>
                        <a:solidFill>
                          <a:srgbClr val="FFFFFF"/>
                        </a:solidFill>
                        <a:ln w="9525">
                          <a:solidFill>
                            <a:srgbClr val="000000"/>
                          </a:solidFill>
                          <a:miter lim="800000"/>
                          <a:headEnd/>
                          <a:tailEnd/>
                        </a:ln>
                      </wps:spPr>
                      <wps:txbx>
                        <w:txbxContent>
                          <w:p w14:paraId="67D3D2B6" w14:textId="77777777" w:rsidR="0054460F" w:rsidRDefault="00000000">
                            <w:pPr>
                              <w:rPr>
                                <w:sz w:val="18"/>
                                <w:szCs w:val="18"/>
                              </w:rPr>
                            </w:pPr>
                            <w:r>
                              <w:rPr>
                                <w:sz w:val="18"/>
                                <w:szCs w:val="18"/>
                              </w:rPr>
                              <w:t>Eliminates all reminders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5E8967" id="AutoShape 541" o:spid="_x0000_s1291" type="#_x0000_t61" style="position:absolute;margin-left:198.75pt;margin-top:-3pt;width:109.5pt;height:21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" adj="-12260,32246">
                <v:textbox>
                  <w:txbxContent>
                    <w:p w14:paraId="67D3D2B6" w14:textId="77777777" w:rsidR="0054460F" w:rsidRDefault="00000000">
                      <w:pPr>
                        <w:rPr>
                          <w:sz w:val="18"/>
                          <w:szCs w:val="18"/>
                        </w:rPr>
                      </w:pPr>
                      <w:r>
                        <w:rPr>
                          <w:sz w:val="18"/>
                          <w:szCs w:val="18"/>
                        </w:rPr>
                        <w:t>Eliminates all reminders</w:t>
                      </w:r>
                    </w:p>
                  </w:txbxContent>
                </v:textbox>
              </v:shape>
            </w:pict>
          </mc:Fallback>
        </mc:AlternateContent>
      </w:r>
      <w:r>
        <w:rPr>
          <w:rFonts w:ascii="Comic Sans MS" w:eastAsiaTheme="majorEastAsia" w:hAnsi="Comic Sans MS" w:cstheme="majorBidi"/>
          <w:b/>
          <w:bCs/>
          <w:noProof/>
          <w:sz w:val="24"/>
          <w:szCs w:val="28"/>
          <w:lang w:eastAsia="fr-CA"/>
        </w:rPr>
        <mc:AlternateContent>
          <mc:Choice Requires="wps">
            <w:drawing>
              <wp:anchor distT="0" distB="0" distL="114300" distR="114300" simplePos="0" relativeHeight="252135424" behindDoc="0" locked="0" layoutInCell="1" allowOverlap="1" wp14:anchorId="0E9DF92D" wp14:editId="5D6CDF54">
                <wp:simplePos x="0" y="0"/>
                <wp:positionH relativeFrom="column">
                  <wp:posOffset>4324350</wp:posOffset>
                </wp:positionH>
                <wp:positionV relativeFrom="paragraph">
                  <wp:posOffset>695325</wp:posOffset>
                </wp:positionV>
                <wp:extent cx="1704975" cy="752475"/>
                <wp:effectExtent l="457200" t="9525" r="9525" b="9525"/>
                <wp:wrapNone/>
                <wp:docPr id="529" name="AutoShape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752475"/>
                        </a:xfrm>
                        <a:prstGeom prst="wedgeRectCallout">
                          <a:avLst>
                            <a:gd name="adj1" fmla="val -75102"/>
                            <a:gd name="adj2" fmla="val -31519"/>
                          </a:avLst>
                        </a:prstGeom>
                        <a:solidFill>
                          <a:srgbClr val="FFFFFF"/>
                        </a:solidFill>
                        <a:ln w="9525">
                          <a:solidFill>
                            <a:srgbClr val="000000"/>
                          </a:solidFill>
                          <a:miter lim="800000"/>
                          <a:headEnd/>
                          <a:tailEnd/>
                        </a:ln>
                      </wps:spPr>
                      <wps:txbx>
                        <w:txbxContent>
                          <w:p w14:paraId="052E315B" w14:textId="77777777" w:rsidR="0054460F" w:rsidRDefault="00000000">
                            <w:pPr>
                              <w:rPr>
                                <w:sz w:val="18"/>
                                <w:szCs w:val="18"/>
                              </w:rPr>
                            </w:pPr>
                            <w:r>
                              <w:rPr>
                                <w:sz w:val="18"/>
                                <w:szCs w:val="18"/>
                              </w:rPr>
                              <w:t>Tracking is eliminated by removing the "X" from the box or by clicking the Cancel button in the upper left corner of the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DF92D" id="AutoShape 540" o:spid="_x0000_s1292" type="#_x0000_t61" style="position:absolute;margin-left:340.5pt;margin-top:54.75pt;width:134.25pt;height:59.2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" adj="-5422,3992">
                <v:textbox>
                  <w:txbxContent>
                    <w:p w14:paraId="052E315B" w14:textId="77777777" w:rsidR="0054460F" w:rsidRDefault="00000000">
                      <w:pPr>
                        <w:rPr>
                          <w:sz w:val="18"/>
                          <w:szCs w:val="18"/>
                        </w:rPr>
                      </w:pPr>
                      <w:r>
                        <w:rPr>
                          <w:sz w:val="18"/>
                          <w:szCs w:val="18"/>
                        </w:rPr>
                        <w:t>Tracking is eliminated by removing the "X" from the box or by clicking the Cancel button in the upper left corner of the screen</w:t>
                      </w:r>
                    </w:p>
                  </w:txbxContent>
                </v:textbox>
              </v:shape>
            </w:pict>
          </mc:Fallback>
        </mc:AlternateContent>
      </w:r>
    </w:p>
    <w:p w14:paraId="1E9D4875" w14:textId="77777777" w:rsidR="0054460F" w:rsidRDefault="00000000">
      <w:r>
        <w:t>When a care is entered, the date of removal appears in the animal’s file and the animal cannot be disposed of until the date has expired:</w:t>
      </w:r>
    </w:p>
    <w:p w14:paraId="12F16508" w14:textId="64555681" w:rsidR="0054460F" w:rsidRDefault="00000000">
      <w:pPr>
        <w:pStyle w:val="Titre2"/>
      </w:pPr>
      <w:bookmarkStart w:id="713" w:name="_Toc159948160"/>
      <w:r>
        <w:t xml:space="preserve">25.1.11 Milk Control Button </w:t>
      </w:r>
      <w:r>
        <w:rPr>
          <w:i/>
          <w:sz w:val="20"/>
          <w:szCs w:val="20"/>
        </w:rPr>
        <w:t>(</w:t>
      </w:r>
      <w:r w:rsidR="001F68F2">
        <w:rPr>
          <w:i/>
          <w:sz w:val="20"/>
          <w:szCs w:val="20"/>
        </w:rPr>
        <w:t>Barn</w:t>
      </w:r>
      <w:r>
        <w:rPr>
          <w:i/>
          <w:sz w:val="20"/>
          <w:szCs w:val="20"/>
        </w:rPr>
        <w:t xml:space="preserve"> Working Mode)</w:t>
      </w:r>
      <w:bookmarkEnd w:id="713"/>
    </w:p>
    <w:p w14:paraId="51BDA40B" w14:textId="31D6196C" w:rsidR="0054460F" w:rsidRDefault="00000000">
      <w:r>
        <w:t xml:space="preserve">If your </w:t>
      </w:r>
      <w:r w:rsidR="001F68F2">
        <w:t>EweManage</w:t>
      </w:r>
      <w:r>
        <w:t xml:space="preserve"> profile identifies you as a dairy producer, this button appears in the lower left of the screen. </w:t>
      </w:r>
    </w:p>
    <w:p w14:paraId="734B266A" w14:textId="77777777" w:rsidR="0054460F" w:rsidRDefault="00000000">
      <w:r>
        <w:t>Where milk testing can be done either from the ATQ identifier, or from another number which must be entered in the alias field of the animal. This alias may be a simple control number or other electronic identifier. This option is available for producers who use a second identification on one of the hind legs of the animal when reading the identifier by ear is impractical from the milking platform.</w:t>
      </w:r>
    </w:p>
    <w:p w14:paraId="250DAA58" w14:textId="77777777" w:rsidR="00A64E77" w:rsidRDefault="00A64E77" w:rsidP="00A64E77">
      <w:r>
        <w:rPr>
          <w:noProof/>
          <w:lang w:eastAsia="fr-CA"/>
        </w:rPr>
        <w:drawing>
          <wp:inline distT="0" distB="0" distL="0" distR="0" wp14:anchorId="34C08B42" wp14:editId="59AB3279">
            <wp:extent cx="5486400" cy="1475105"/>
            <wp:effectExtent l="19050" t="0" r="0" b="0"/>
            <wp:docPr id="459" name="Image 458" descr="l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PNG"/>
                    <pic:cNvPicPr/>
                  </pic:nvPicPr>
                  <pic:blipFill>
                    <a:blip r:embed="rId511" cstate="print"/>
                    <a:stretch>
                      <a:fillRect/>
                    </a:stretch>
                  </pic:blipFill>
                  <pic:spPr>
                    <a:xfrm>
                      <a:off x="0" y="0"/>
                      <a:ext cx="5486400" cy="1475105"/>
                    </a:xfrm>
                    <a:prstGeom prst="rect">
                      <a:avLst/>
                    </a:prstGeom>
                  </pic:spPr>
                </pic:pic>
              </a:graphicData>
            </a:graphic>
          </wp:inline>
        </w:drawing>
      </w:r>
    </w:p>
    <w:p w14:paraId="184CB2EF" w14:textId="1C41536C" w:rsidR="0054460F" w:rsidRDefault="00000000">
      <w:r>
        <w:t xml:space="preserve">When the number of the animal is read, the milk weighing screen appears with the data from the previous check. If you do an AM check, </w:t>
      </w:r>
      <w:r w:rsidR="001F68F2">
        <w:t>EweManage</w:t>
      </w:r>
      <w:r>
        <w:t xml:space="preserve"> asks if you want to register on the same line as the previous day’s check (if it took place) so that you can enter more control or on a different line. </w:t>
      </w:r>
    </w:p>
    <w:p w14:paraId="517940CE" w14:textId="77777777" w:rsidR="0054460F" w:rsidRDefault="00000000">
      <w:r>
        <w:t xml:space="preserve">If you are a member of the CEPOQ genetic evaluation program, you must choose to enter on a different line to keep the milking time and date. If not, the morning check will go on the previous day’s line with the previous day’s date. </w:t>
      </w:r>
    </w:p>
    <w:p w14:paraId="33B811B4" w14:textId="77777777" w:rsidR="0054460F" w:rsidRDefault="00000000">
      <w:r>
        <w:t>However, this is not relevant for the results and the analysis of the milk performance of the ewe.</w:t>
      </w:r>
    </w:p>
    <w:p w14:paraId="378BEB53" w14:textId="77777777" w:rsidR="0054460F" w:rsidRDefault="00000000">
      <w:r>
        <w:rPr>
          <w:noProof/>
          <w:lang w:eastAsia="fr-CA"/>
        </w:rPr>
        <mc:AlternateContent>
          <mc:Choice Requires="wps">
            <w:drawing>
              <wp:anchor distT="0" distB="0" distL="114300" distR="114300" simplePos="0" relativeHeight="252137472" behindDoc="0" locked="0" layoutInCell="1" allowOverlap="1" wp14:anchorId="17BC4173" wp14:editId="2C278510">
                <wp:simplePos x="0" y="0"/>
                <wp:positionH relativeFrom="column">
                  <wp:posOffset>3562350</wp:posOffset>
                </wp:positionH>
                <wp:positionV relativeFrom="paragraph">
                  <wp:posOffset>-81915</wp:posOffset>
                </wp:positionV>
                <wp:extent cx="1809750" cy="609600"/>
                <wp:effectExtent l="571500" t="13335" r="9525" b="1520190"/>
                <wp:wrapNone/>
                <wp:docPr id="528" name="AutoShape 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609600"/>
                        </a:xfrm>
                        <a:prstGeom prst="wedgeRectCallout">
                          <a:avLst>
                            <a:gd name="adj1" fmla="val -79542"/>
                            <a:gd name="adj2" fmla="val 291875"/>
                          </a:avLst>
                        </a:prstGeom>
                        <a:solidFill>
                          <a:srgbClr val="FFFFFF"/>
                        </a:solidFill>
                        <a:ln w="9525">
                          <a:solidFill>
                            <a:srgbClr val="000000"/>
                          </a:solidFill>
                          <a:miter lim="800000"/>
                          <a:headEnd/>
                          <a:tailEnd/>
                        </a:ln>
                      </wps:spPr>
                      <wps:txbx>
                        <w:txbxContent>
                          <w:p w14:paraId="199151CB" w14:textId="77777777" w:rsidR="0054460F" w:rsidRDefault="00000000">
                            <w:pPr>
                              <w:rPr>
                                <w:sz w:val="18"/>
                                <w:szCs w:val="18"/>
                              </w:rPr>
                            </w:pPr>
                            <w:r>
                              <w:rPr>
                                <w:sz w:val="18"/>
                                <w:szCs w:val="18"/>
                              </w:rPr>
                              <w:t>Registration of the last CCS if you imported the data from Lactanet or 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BC4173" id="AutoShape 544" o:spid="_x0000_s1293" type="#_x0000_t61" style="position:absolute;margin-left:280.5pt;margin-top:-6.45pt;width:142.5pt;height:48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" adj="-6381,73845">
                <v:textbox>
                  <w:txbxContent>
                    <w:p w14:paraId="199151CB" w14:textId="77777777" w:rsidR="0054460F" w:rsidRDefault="00000000">
                      <w:pPr>
                        <w:rPr>
                          <w:sz w:val="18"/>
                          <w:szCs w:val="18"/>
                        </w:rPr>
                      </w:pPr>
                      <w:r>
                        <w:rPr>
                          <w:sz w:val="18"/>
                          <w:szCs w:val="18"/>
                        </w:rPr>
                        <w:t>Registration of the last CCS if you imported the data from Lactanet or other</w:t>
                      </w:r>
                    </w:p>
                  </w:txbxContent>
                </v:textbox>
              </v:shape>
            </w:pict>
          </mc:Fallback>
        </mc:AlternateContent>
      </w:r>
      <w:r>
        <w:rPr>
          <w:noProof/>
          <w:lang w:eastAsia="fr-CA"/>
        </w:rPr>
        <mc:AlternateContent>
          <mc:Choice Requires="wps">
            <w:drawing>
              <wp:anchor distT="0" distB="0" distL="114300" distR="114300" simplePos="0" relativeHeight="252138496" behindDoc="0" locked="0" layoutInCell="1" allowOverlap="1" wp14:anchorId="032877B4" wp14:editId="4284F368">
                <wp:simplePos x="0" y="0"/>
                <wp:positionH relativeFrom="column">
                  <wp:posOffset>1809750</wp:posOffset>
                </wp:positionH>
                <wp:positionV relativeFrom="paragraph">
                  <wp:posOffset>89535</wp:posOffset>
                </wp:positionV>
                <wp:extent cx="1447800" cy="438150"/>
                <wp:effectExtent l="9525" t="13335" r="9525" b="1091565"/>
                <wp:wrapNone/>
                <wp:docPr id="527" name="AutoShape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438150"/>
                        </a:xfrm>
                        <a:prstGeom prst="wedgeRectCallout">
                          <a:avLst>
                            <a:gd name="adj1" fmla="val -13463"/>
                            <a:gd name="adj2" fmla="val 289565"/>
                          </a:avLst>
                        </a:prstGeom>
                        <a:solidFill>
                          <a:srgbClr val="FFFFFF"/>
                        </a:solidFill>
                        <a:ln w="9525">
                          <a:solidFill>
                            <a:srgbClr val="000000"/>
                          </a:solidFill>
                          <a:miter lim="800000"/>
                          <a:headEnd/>
                          <a:tailEnd/>
                        </a:ln>
                      </wps:spPr>
                      <wps:txbx>
                        <w:txbxContent>
                          <w:p w14:paraId="2E4A3555" w14:textId="77777777" w:rsidR="0054460F" w:rsidRDefault="00000000">
                            <w:pPr>
                              <w:rPr>
                                <w:sz w:val="18"/>
                                <w:szCs w:val="18"/>
                              </w:rPr>
                            </w:pPr>
                            <w:r>
                              <w:rPr>
                                <w:sz w:val="18"/>
                                <w:szCs w:val="18"/>
                              </w:rPr>
                              <w:t>Registration of the weighing in progress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877B4" id="AutoShape 545" o:spid="_x0000_s1294" type="#_x0000_t61" style="position:absolute;margin-left:142.5pt;margin-top:7.05pt;width:114pt;height:34.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" adj="7892,73346">
                <v:textbox>
                  <w:txbxContent>
                    <w:p w14:paraId="2E4A3555" w14:textId="77777777" w:rsidR="0054460F" w:rsidRDefault="00000000">
                      <w:pPr>
                        <w:rPr>
                          <w:sz w:val="18"/>
                          <w:szCs w:val="18"/>
                        </w:rPr>
                      </w:pPr>
                      <w:r>
                        <w:rPr>
                          <w:sz w:val="18"/>
                          <w:szCs w:val="18"/>
                        </w:rPr>
                        <w:t>Registration of the weighing in progress</w:t>
                      </w:r>
                    </w:p>
                  </w:txbxContent>
                </v:textbox>
              </v:shape>
            </w:pict>
          </mc:Fallback>
        </mc:AlternateContent>
      </w:r>
    </w:p>
    <w:p w14:paraId="0DCFAD31" w14:textId="77777777" w:rsidR="00AA65B6" w:rsidRDefault="00AA65B6" w:rsidP="00A64E77"/>
    <w:p w14:paraId="7333E2B3" w14:textId="77777777" w:rsidR="00AA65B6" w:rsidRPr="007B6E71" w:rsidRDefault="00AA65B6" w:rsidP="00A64E77"/>
    <w:p w14:paraId="288CEC2F" w14:textId="77777777" w:rsidR="00404276" w:rsidRDefault="00AA65B6" w:rsidP="00AA65B6">
      <w:pPr>
        <w:jc w:val="both"/>
        <w:rPr>
          <w:rFonts w:ascii="Comic Sans MS" w:eastAsiaTheme="majorEastAsia" w:hAnsi="Comic Sans MS" w:cstheme="majorBidi"/>
          <w:b/>
          <w:bCs/>
          <w:sz w:val="24"/>
          <w:szCs w:val="28"/>
        </w:rPr>
      </w:pPr>
      <w:r>
        <w:rPr>
          <w:rFonts w:ascii="Comic Sans MS" w:eastAsiaTheme="majorEastAsia" w:hAnsi="Comic Sans MS" w:cstheme="majorBidi"/>
          <w:b/>
          <w:bCs/>
          <w:noProof/>
          <w:sz w:val="24"/>
          <w:szCs w:val="28"/>
          <w:lang w:eastAsia="fr-CA"/>
        </w:rPr>
        <w:drawing>
          <wp:inline distT="0" distB="0" distL="0" distR="0" wp14:anchorId="017AAD69" wp14:editId="5A5B4A58">
            <wp:extent cx="5486400" cy="2824480"/>
            <wp:effectExtent l="19050" t="0" r="0" b="0"/>
            <wp:docPr id="466" name="Image 465" descr="l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PNG"/>
                    <pic:cNvPicPr/>
                  </pic:nvPicPr>
                  <pic:blipFill>
                    <a:blip r:embed="rId512" cstate="print"/>
                    <a:stretch>
                      <a:fillRect/>
                    </a:stretch>
                  </pic:blipFill>
                  <pic:spPr>
                    <a:xfrm>
                      <a:off x="0" y="0"/>
                      <a:ext cx="5486400" cy="2824480"/>
                    </a:xfrm>
                    <a:prstGeom prst="rect">
                      <a:avLst/>
                    </a:prstGeom>
                  </pic:spPr>
                </pic:pic>
              </a:graphicData>
            </a:graphic>
          </wp:inline>
        </w:drawing>
      </w:r>
    </w:p>
    <w:p w14:paraId="414D83FE" w14:textId="77777777" w:rsidR="0054460F" w:rsidRDefault="00000000">
      <w:r>
        <w:t>Do not forget to click on the save button before moving on to the next animal, failing which the weighing shall not be recorded.</w:t>
      </w:r>
    </w:p>
    <w:p w14:paraId="55CD7499" w14:textId="16C8C583" w:rsidR="0054460F" w:rsidRDefault="00000000">
      <w:r>
        <w:t xml:space="preserve">IMPORTANT: Do not save a control for a sheep twice as this creates two different entries in the database. This is because each entry has a different time stamp (date AND time) and </w:t>
      </w:r>
      <w:r w:rsidR="001F68F2">
        <w:t>EweManage</w:t>
      </w:r>
      <w:r>
        <w:t xml:space="preserve"> cannot select the correct entry. If by mistake you make two different entries for the same control, you will have to take note of the sheep number and go and manually correct its detailed lactation record.</w:t>
      </w:r>
    </w:p>
    <w:p w14:paraId="45FEFCCE" w14:textId="5E4000A7" w:rsidR="0054460F" w:rsidRDefault="00000000">
      <w:pPr>
        <w:rPr>
          <w:rFonts w:ascii="Comic Sans MS" w:eastAsiaTheme="majorEastAsia" w:hAnsi="Comic Sans MS" w:cstheme="majorBidi"/>
          <w:b/>
          <w:bCs/>
          <w:sz w:val="24"/>
          <w:szCs w:val="28"/>
        </w:rPr>
      </w:pPr>
      <w:r>
        <w:t xml:space="preserve">Back to the menu: </w:t>
      </w:r>
      <w:r w:rsidR="001F68F2">
        <w:t>EweManage</w:t>
      </w:r>
      <w:r>
        <w:t xml:space="preserve"> asks you if you want to send the weighing report to the CEPOQ. You can do this by clicking on the dairy reports button and choosing the appropriate litem</w:t>
      </w:r>
    </w:p>
    <w:p w14:paraId="623541E7" w14:textId="4DC02192" w:rsidR="0054460F" w:rsidRDefault="00000000">
      <w:pPr>
        <w:pStyle w:val="Titre2"/>
      </w:pPr>
      <w:bookmarkStart w:id="714" w:name="_Toc159948161"/>
      <w:r>
        <w:t xml:space="preserve">25.1.12 Care Protocol </w:t>
      </w:r>
      <w:r>
        <w:rPr>
          <w:i/>
          <w:sz w:val="20"/>
          <w:szCs w:val="20"/>
        </w:rPr>
        <w:t>(</w:t>
      </w:r>
      <w:r w:rsidR="001F68F2">
        <w:rPr>
          <w:i/>
          <w:sz w:val="20"/>
          <w:szCs w:val="20"/>
        </w:rPr>
        <w:t>Barn</w:t>
      </w:r>
      <w:r>
        <w:rPr>
          <w:i/>
          <w:sz w:val="20"/>
          <w:szCs w:val="20"/>
        </w:rPr>
        <w:t xml:space="preserve"> Working Mode)</w:t>
      </w:r>
      <w:bookmarkEnd w:id="714"/>
    </w:p>
    <w:p w14:paraId="302E174E" w14:textId="77777777" w:rsidR="0054460F" w:rsidRDefault="00000000">
      <w:pPr>
        <w:rPr>
          <w:rFonts w:ascii="Comic Sans MS" w:eastAsiaTheme="majorEastAsia" w:hAnsi="Comic Sans MS" w:cstheme="majorBidi"/>
          <w:b/>
          <w:bCs/>
          <w:sz w:val="24"/>
          <w:szCs w:val="28"/>
        </w:rPr>
      </w:pPr>
      <w:r>
        <w:t>This section is reserved for future use or to consult your care protocol if you have created one.</w:t>
      </w:r>
      <w:r>
        <w:br w:type="page"/>
      </w:r>
    </w:p>
    <w:p w14:paraId="7340E3C0" w14:textId="77777777" w:rsidR="0054460F" w:rsidRDefault="00000000">
      <w:pPr>
        <w:pStyle w:val="Titre1"/>
      </w:pPr>
      <w:bookmarkStart w:id="715" w:name="_Toc159948162"/>
      <w:r>
        <w:t>Annex 1: Use of reading sticks</w:t>
      </w:r>
      <w:bookmarkEnd w:id="649"/>
      <w:bookmarkEnd w:id="715"/>
    </w:p>
    <w:p w14:paraId="1B6E237B" w14:textId="77777777" w:rsidR="00FE49B4" w:rsidRDefault="00FE49B4" w:rsidP="00FE49B4">
      <w:pPr>
        <w:rPr>
          <w:u w:val="single"/>
        </w:rPr>
      </w:pPr>
    </w:p>
    <w:p w14:paraId="6B53DA5B" w14:textId="090189D8" w:rsidR="0054460F" w:rsidRDefault="001F68F2">
      <w:r>
        <w:t>EweManage supports the use of the Allflex and Syscan playsticks. Sticks must be configured as specified in the EweManage Help menu (see "Allflex configuration" and "Syscan configuration"). You can work on two different modes with the reading sticks:</w:t>
      </w:r>
    </w:p>
    <w:p w14:paraId="0AECC980" w14:textId="149B48AB" w:rsidR="0054460F" w:rsidRDefault="00000000">
      <w:pPr>
        <w:pStyle w:val="Paragraphedeliste"/>
        <w:numPr>
          <w:ilvl w:val="0"/>
          <w:numId w:val="45"/>
        </w:numPr>
      </w:pPr>
      <w:r>
        <w:t xml:space="preserve">The first mode consists of reading with the stick in a sheep barn, and then producing the results files that will be read by </w:t>
      </w:r>
      <w:r w:rsidR="001F68F2">
        <w:t>EweManage</w:t>
      </w:r>
      <w:r>
        <w:t>. Section A1.1 describes this mode of use.</w:t>
      </w:r>
    </w:p>
    <w:p w14:paraId="38FAF177" w14:textId="35526D47" w:rsidR="0054460F" w:rsidRDefault="00000000">
      <w:pPr>
        <w:pStyle w:val="Paragraphedeliste"/>
        <w:numPr>
          <w:ilvl w:val="0"/>
          <w:numId w:val="45"/>
        </w:numPr>
      </w:pPr>
      <w:r>
        <w:t xml:space="preserve">The second mode is to use the stick as a virtual keyboard and enter the data directly into the animals' plugs in </w:t>
      </w:r>
      <w:r w:rsidR="001F68F2">
        <w:t>EweManage</w:t>
      </w:r>
      <w:r>
        <w:t>. This requires the use of a Bluetooth-enabled notebook directly in the barn. Using a mobile phone in a barn is tricky, but can satisfy some producers. Section A1.2 describes this mode of use.</w:t>
      </w:r>
    </w:p>
    <w:p w14:paraId="0E0E4464" w14:textId="7819114A" w:rsidR="0054460F" w:rsidRDefault="00000000">
      <w:r>
        <w:t xml:space="preserve">To download the information in a format that is compatible with </w:t>
      </w:r>
      <w:r w:rsidR="001F68F2">
        <w:t>EweManage</w:t>
      </w:r>
      <w:r>
        <w:t>, the following applications must be used:</w:t>
      </w:r>
    </w:p>
    <w:p w14:paraId="546261DB" w14:textId="77777777" w:rsidR="00FE49B4" w:rsidRPr="00E323C7" w:rsidRDefault="00FE49B4" w:rsidP="00FE49B4"/>
    <w:p w14:paraId="5D50EADE" w14:textId="77777777" w:rsidR="0054460F" w:rsidRDefault="00000000">
      <w:pPr>
        <w:pStyle w:val="Titre2"/>
      </w:pPr>
      <w:bookmarkStart w:id="716" w:name="_Toc303966176"/>
      <w:bookmarkStart w:id="717" w:name="_Toc159948163"/>
      <w:r>
        <w:t>A1.1.1 Allflex</w:t>
      </w:r>
      <w:r w:rsidR="001B115C">
        <w:fldChar w:fldCharType="begin"/>
      </w:r>
      <w:r w:rsidR="006A0903">
        <w:instrText xml:space="preserve"> XE "</w:instrText>
      </w:r>
      <w:r w:rsidR="006A0903" w:rsidRPr="00D22F82">
        <w:instrText>Allflex:</w:instrText>
      </w:r>
      <w:r w:rsidR="006A0903" w:rsidRPr="005B6C9B">
        <w:instrText>Utilisation et téléchargement des données</w:instrText>
      </w:r>
      <w:r w:rsidR="006A0903">
        <w:instrText xml:space="preserve">" </w:instrText>
      </w:r>
      <w:r w:rsidR="001B115C">
        <w:fldChar w:fldCharType="end"/>
      </w:r>
      <w:r>
        <w:t>:</w:t>
      </w:r>
      <w:bookmarkEnd w:id="716"/>
      <w:bookmarkEnd w:id="717"/>
    </w:p>
    <w:p w14:paraId="044F3E76" w14:textId="03C062F2" w:rsidR="0054460F" w:rsidRDefault="00000000">
      <w:r>
        <w:t xml:space="preserve">You must use the "EID Tag Manager" utility. If you do not have the application, it will be in the Allflex folder on your </w:t>
      </w:r>
      <w:r w:rsidR="001F68F2">
        <w:t>EweManage</w:t>
      </w:r>
      <w:r>
        <w:t xml:space="preserve"> installation CD. Just copy and install the installation.</w:t>
      </w:r>
    </w:p>
    <w:p w14:paraId="6F1BF959" w14:textId="58F67B00" w:rsidR="0054460F" w:rsidRDefault="00000000">
      <w:r>
        <w:t xml:space="preserve">To download, open EID Tag Manager and choose the download option (Fig 1) Note: the following screens are those of the EID tag manager, not those of </w:t>
      </w:r>
      <w:r w:rsidR="001F68F2">
        <w:t>EweManage</w:t>
      </w:r>
      <w:r>
        <w:t>.</w:t>
      </w:r>
    </w:p>
    <w:p w14:paraId="1F39CC49" w14:textId="77777777" w:rsidR="00FE49B4" w:rsidRPr="00E323C7" w:rsidRDefault="00FE49B4" w:rsidP="00FE49B4"/>
    <w:p w14:paraId="075ED73A" w14:textId="77777777" w:rsidR="0054460F" w:rsidRDefault="00000000">
      <w:pPr>
        <w:keepNext/>
      </w:pPr>
      <w:r>
        <w:rPr>
          <w:noProof/>
          <w:lang w:eastAsia="fr-CA"/>
        </w:rPr>
        <w:drawing>
          <wp:inline distT="0" distB="0" distL="0" distR="0" wp14:anchorId="7B3FEA75" wp14:editId="5E1283A9">
            <wp:extent cx="4737476" cy="3514725"/>
            <wp:effectExtent l="19050" t="0" r="5974" b="0"/>
            <wp:docPr id="23" name="Image 0" descr="telechar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charger.JPG"/>
                    <pic:cNvPicPr/>
                  </pic:nvPicPr>
                  <pic:blipFill>
                    <a:blip r:embed="rId513" cstate="print"/>
                    <a:stretch>
                      <a:fillRect/>
                    </a:stretch>
                  </pic:blipFill>
                  <pic:spPr>
                    <a:xfrm>
                      <a:off x="0" y="0"/>
                      <a:ext cx="4741174" cy="3517469"/>
                    </a:xfrm>
                    <a:prstGeom prst="rect">
                      <a:avLst/>
                    </a:prstGeom>
                  </pic:spPr>
                </pic:pic>
              </a:graphicData>
            </a:graphic>
          </wp:inline>
        </w:drawing>
      </w:r>
    </w:p>
    <w:p w14:paraId="5C738337" w14:textId="7E7A69F3" w:rsidR="0054460F" w:rsidRDefault="00000000">
      <w:pPr>
        <w:pStyle w:val="Lgende"/>
      </w:pPr>
      <w:r>
        <w:t xml:space="preserve">Figure </w:t>
      </w:r>
      <w:fldSimple w:instr=" SEQ Figure \* ARABIC ">
        <w:r w:rsidR="00B9480D">
          <w:rPr>
            <w:noProof/>
          </w:rPr>
          <w:t>5</w:t>
        </w:r>
      </w:fldSimple>
      <w:r>
        <w:t>- Download Data</w:t>
      </w:r>
    </w:p>
    <w:p w14:paraId="567DC931" w14:textId="77777777" w:rsidR="0054460F" w:rsidRDefault="00000000">
      <w:r>
        <w:t xml:space="preserve">When the download is complete, choose the Save option (Fig 2) and save the file in Excel format with the file name "baton". </w:t>
      </w:r>
    </w:p>
    <w:p w14:paraId="329C5270" w14:textId="77777777" w:rsidR="00057519" w:rsidRDefault="00057519" w:rsidP="00FE49B4"/>
    <w:p w14:paraId="32137345" w14:textId="77777777" w:rsidR="00057519" w:rsidRDefault="00057519" w:rsidP="00057519">
      <w:pPr>
        <w:jc w:val="center"/>
      </w:pPr>
    </w:p>
    <w:p w14:paraId="2F39FD14" w14:textId="77777777" w:rsidR="00FE49B4" w:rsidRDefault="00FE49B4" w:rsidP="00057519">
      <w:pPr>
        <w:keepNext/>
        <w:jc w:val="center"/>
      </w:pPr>
      <w:r>
        <w:rPr>
          <w:noProof/>
          <w:lang w:eastAsia="fr-CA"/>
        </w:rPr>
        <w:drawing>
          <wp:inline distT="0" distB="0" distL="0" distR="0" wp14:anchorId="0751DFA9" wp14:editId="6AFE1422">
            <wp:extent cx="3648075" cy="2736056"/>
            <wp:effectExtent l="19050" t="0" r="9525" b="0"/>
            <wp:docPr id="26" name="Image 1" descr="sauvega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vegarder.JPG"/>
                    <pic:cNvPicPr/>
                  </pic:nvPicPr>
                  <pic:blipFill>
                    <a:blip r:embed="rId514" cstate="print"/>
                    <a:stretch>
                      <a:fillRect/>
                    </a:stretch>
                  </pic:blipFill>
                  <pic:spPr>
                    <a:xfrm>
                      <a:off x="0" y="0"/>
                      <a:ext cx="3650979" cy="2738234"/>
                    </a:xfrm>
                    <a:prstGeom prst="rect">
                      <a:avLst/>
                    </a:prstGeom>
                  </pic:spPr>
                </pic:pic>
              </a:graphicData>
            </a:graphic>
          </wp:inline>
        </w:drawing>
      </w:r>
    </w:p>
    <w:p w14:paraId="5EAEA807" w14:textId="15424BAC" w:rsidR="0054460F" w:rsidRDefault="00000000">
      <w:pPr>
        <w:pStyle w:val="Lgende"/>
      </w:pPr>
      <w:r>
        <w:t xml:space="preserve">Figure </w:t>
      </w:r>
      <w:fldSimple w:instr=" SEQ Figure \* ARABIC ">
        <w:r w:rsidR="00B9480D">
          <w:rPr>
            <w:noProof/>
          </w:rPr>
          <w:t>6</w:t>
        </w:r>
      </w:fldSimple>
      <w:r>
        <w:t xml:space="preserve"> - Backup</w:t>
      </w:r>
    </w:p>
    <w:p w14:paraId="6D71047C" w14:textId="0973FBB1" w:rsidR="0054460F" w:rsidRDefault="00000000">
      <w:r>
        <w:t xml:space="preserve">Then access the </w:t>
      </w:r>
      <w:r w:rsidR="001F68F2">
        <w:t>EweManage</w:t>
      </w:r>
      <w:r>
        <w:t xml:space="preserve"> application and use the "input tools" function to access the various menus either in the lamb file or in the </w:t>
      </w:r>
      <w:r w:rsidR="00751E7B">
        <w:t>flock</w:t>
      </w:r>
      <w:r>
        <w:t xml:space="preserve"> file, depending on the numbers you have read. </w:t>
      </w:r>
    </w:p>
    <w:p w14:paraId="23C5F120" w14:textId="77777777" w:rsidR="0054460F" w:rsidRDefault="00000000">
      <w:pPr>
        <w:jc w:val="center"/>
      </w:pPr>
      <w:r>
        <w:t>Reading Stick tab menus</w:t>
      </w:r>
    </w:p>
    <w:p w14:paraId="7BC017A3" w14:textId="77777777" w:rsidR="00057519" w:rsidRDefault="00057519" w:rsidP="00057519">
      <w:pPr>
        <w:jc w:val="center"/>
      </w:pPr>
      <w:r>
        <w:rPr>
          <w:noProof/>
          <w:lang w:eastAsia="fr-CA"/>
        </w:rPr>
        <w:drawing>
          <wp:inline distT="0" distB="0" distL="0" distR="0" wp14:anchorId="30574FF8" wp14:editId="20A39B10">
            <wp:extent cx="3939197" cy="2371725"/>
            <wp:effectExtent l="19050" t="0" r="4153" b="0"/>
            <wp:docPr id="335" name="Image 334" descr="Capture d’écran 2012-09-03 à 16.0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9-03 à 16.08.21.png"/>
                    <pic:cNvPicPr/>
                  </pic:nvPicPr>
                  <pic:blipFill>
                    <a:blip r:embed="rId515" cstate="print"/>
                    <a:stretch>
                      <a:fillRect/>
                    </a:stretch>
                  </pic:blipFill>
                  <pic:spPr>
                    <a:xfrm>
                      <a:off x="0" y="0"/>
                      <a:ext cx="3939197" cy="2371725"/>
                    </a:xfrm>
                    <a:prstGeom prst="rect">
                      <a:avLst/>
                    </a:prstGeom>
                  </pic:spPr>
                </pic:pic>
              </a:graphicData>
            </a:graphic>
          </wp:inline>
        </w:drawing>
      </w:r>
    </w:p>
    <w:p w14:paraId="1357BF34" w14:textId="3299C790" w:rsidR="0054460F" w:rsidRDefault="00000000">
      <w:r>
        <w:t xml:space="preserve">If you have performed readings of adult subjects and lambs in the same download, the corresponding numbers will appear in the appropriate screens, either those accessible from the Cheptel file or the Lambs file. For example, if you are in the </w:t>
      </w:r>
      <w:r w:rsidR="00751E7B">
        <w:t>Flock</w:t>
      </w:r>
      <w:r>
        <w:t xml:space="preserve"> file and you have activated a stick function, all the numbers read will appear in the "no read by the stick" window, but only the </w:t>
      </w:r>
      <w:r w:rsidR="00751E7B">
        <w:t>flock</w:t>
      </w:r>
      <w:r>
        <w:t xml:space="preserve"> records will be displayed to the right of them. The records corresponding to those of the lambs will be displayed but empty. The opposite is true in the other direction.</w:t>
      </w:r>
    </w:p>
    <w:p w14:paraId="284EF274" w14:textId="77777777" w:rsidR="0054460F" w:rsidRDefault="00000000">
      <w:pPr>
        <w:keepNext/>
      </w:pPr>
      <w:r>
        <w:rPr>
          <w:noProof/>
          <w:lang w:eastAsia="fr-CA"/>
        </w:rPr>
        <w:drawing>
          <wp:inline distT="0" distB="0" distL="0" distR="0" wp14:anchorId="3F80709B" wp14:editId="3D6CC233">
            <wp:extent cx="5486400" cy="4107815"/>
            <wp:effectExtent l="19050" t="0" r="0" b="0"/>
            <wp:docPr id="28" name="Image 2" descr="sauvegarder b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vegarder baton.JPG"/>
                    <pic:cNvPicPr/>
                  </pic:nvPicPr>
                  <pic:blipFill>
                    <a:blip r:embed="rId516" cstate="print"/>
                    <a:stretch>
                      <a:fillRect/>
                    </a:stretch>
                  </pic:blipFill>
                  <pic:spPr>
                    <a:xfrm>
                      <a:off x="0" y="0"/>
                      <a:ext cx="5486400" cy="4107815"/>
                    </a:xfrm>
                    <a:prstGeom prst="rect">
                      <a:avLst/>
                    </a:prstGeom>
                  </pic:spPr>
                </pic:pic>
              </a:graphicData>
            </a:graphic>
          </wp:inline>
        </w:drawing>
      </w:r>
    </w:p>
    <w:p w14:paraId="77B80755" w14:textId="77777777" w:rsidR="00FE49B4" w:rsidRDefault="00FE49B4" w:rsidP="00FE49B4"/>
    <w:p w14:paraId="69FE34BF" w14:textId="20C01597" w:rsidR="0054460F" w:rsidRDefault="00000000">
      <w:r>
        <w:t xml:space="preserve">If you have saved in the appropriate format, you can empty the memory of the Allflex stick and return to </w:t>
      </w:r>
      <w:r w:rsidR="001F68F2">
        <w:t>EweManage</w:t>
      </w:r>
      <w:r>
        <w:t xml:space="preserve"> to perform the desired functions.</w:t>
      </w:r>
    </w:p>
    <w:p w14:paraId="583A80BE" w14:textId="4206F8C9" w:rsidR="0054460F" w:rsidRDefault="00000000">
      <w:r>
        <w:t xml:space="preserve">Note: When you save, your "Excel" software must be the French version because the worksheet must be named "Feuil1" to be read by </w:t>
      </w:r>
      <w:r w:rsidR="001F68F2">
        <w:t>EweManage</w:t>
      </w:r>
      <w:r>
        <w:t xml:space="preserve">. If you have the English version of Excel, the worksheet under which the data will be saved will be named Sheet1. To allow playback in </w:t>
      </w:r>
      <w:r w:rsidR="001F68F2">
        <w:t>EweManage</w:t>
      </w:r>
      <w:r>
        <w:t>, you will then have to open the baton file and rename the worksheet "Sheet1" (using the upper case character for Sheet1) by clicking on the sheet name tab at the bottom of the sheet.</w:t>
      </w:r>
    </w:p>
    <w:p w14:paraId="5769CE71" w14:textId="4F3A4B74" w:rsidR="0054460F" w:rsidRDefault="00000000">
      <w:r>
        <w:t xml:space="preserve">In addition, configure your stick to not transfer column names (headers). Although this is not a serious matter as you will still be able to eliminate the first line once in </w:t>
      </w:r>
      <w:r w:rsidR="001F68F2">
        <w:t>EweManage</w:t>
      </w:r>
      <w:r>
        <w:t xml:space="preserve">, this avoids this unnecessary step of eliminating a line. (See configuration details in the </w:t>
      </w:r>
      <w:r w:rsidR="001F68F2">
        <w:t>EweManage</w:t>
      </w:r>
      <w:r>
        <w:t xml:space="preserve"> "Help" menu.</w:t>
      </w:r>
    </w:p>
    <w:p w14:paraId="1121A197" w14:textId="77777777" w:rsidR="0054460F" w:rsidRDefault="00000000">
      <w:pPr>
        <w:rPr>
          <w:rFonts w:ascii="Comic Sans MS" w:eastAsiaTheme="majorEastAsia" w:hAnsi="Comic Sans MS" w:cstheme="majorBidi"/>
          <w:b/>
          <w:bCs/>
          <w:color w:val="000000" w:themeColor="text1"/>
          <w:szCs w:val="26"/>
        </w:rPr>
      </w:pPr>
      <w:r>
        <w:br w:type="page"/>
      </w:r>
    </w:p>
    <w:p w14:paraId="5240DDD8" w14:textId="27610658" w:rsidR="0054460F" w:rsidRDefault="00000000">
      <w:pPr>
        <w:pStyle w:val="Titre2"/>
      </w:pPr>
      <w:bookmarkStart w:id="718" w:name="_Toc303966177"/>
      <w:bookmarkStart w:id="719" w:name="_Toc159948164"/>
      <w:r>
        <w:t xml:space="preserve">A1.1.2 </w:t>
      </w:r>
      <w:r w:rsidR="001F68F2">
        <w:t>EweManage</w:t>
      </w:r>
      <w:r>
        <w:t xml:space="preserve"> Reading Stick Menu</w:t>
      </w:r>
      <w:bookmarkEnd w:id="718"/>
      <w:bookmarkEnd w:id="719"/>
    </w:p>
    <w:p w14:paraId="1D8B85F5" w14:textId="4B830204" w:rsidR="0054460F" w:rsidRDefault="00000000">
      <w:r>
        <w:t xml:space="preserve">Open the </w:t>
      </w:r>
      <w:r w:rsidR="001F68F2">
        <w:t>EweManage</w:t>
      </w:r>
      <w:r>
        <w:t xml:space="preserve"> application and use the "input tools" function to access the different menus either in the lamb file or in the </w:t>
      </w:r>
      <w:r w:rsidR="00751E7B">
        <w:t>flock</w:t>
      </w:r>
      <w:r>
        <w:t xml:space="preserve"> file, depending on the numbers you have read. </w:t>
      </w:r>
    </w:p>
    <w:p w14:paraId="0C9EBD5B" w14:textId="63AFEBA2" w:rsidR="0054460F" w:rsidRDefault="00000000">
      <w:r>
        <w:t xml:space="preserve">If you have performed readings of adult subjects and lambs in the same download, the corresponding numbers will appear in the appropriate screens, either those accessible from the Cheptel file or the Lambs file. For example, if you are in the </w:t>
      </w:r>
      <w:r w:rsidR="00751E7B">
        <w:t>Flock</w:t>
      </w:r>
      <w:r>
        <w:t xml:space="preserve"> file and you have activated a stick function, all the numbers read will appear in the "no read by the stick" window, but only the </w:t>
      </w:r>
      <w:r w:rsidR="00751E7B">
        <w:t>flock</w:t>
      </w:r>
      <w:r>
        <w:t xml:space="preserve"> records will be displayed to the right of them. The records corresponding to those of the lambs will be displayed but empty. The opposite is true in the other direction.</w:t>
      </w:r>
    </w:p>
    <w:p w14:paraId="40D30C1F" w14:textId="77777777" w:rsidR="0054460F" w:rsidRDefault="00000000">
      <w:r>
        <w:t>Note: Make sure you have chosen the Allflex model in the business data in the section on choosing a stick model</w:t>
      </w:r>
    </w:p>
    <w:p w14:paraId="7B84E6B6" w14:textId="77777777" w:rsidR="0054460F" w:rsidRDefault="00000000">
      <w:pPr>
        <w:pStyle w:val="Titre2"/>
      </w:pPr>
      <w:bookmarkStart w:id="720" w:name="_Toc303966178"/>
      <w:bookmarkStart w:id="721" w:name="_Toc159948165"/>
      <w:r>
        <w:t>A1.1.3 Syscan</w:t>
      </w:r>
      <w:r w:rsidR="001B115C">
        <w:fldChar w:fldCharType="begin"/>
      </w:r>
      <w:r w:rsidR="006A0903">
        <w:instrText xml:space="preserve"> XE "</w:instrText>
      </w:r>
      <w:r w:rsidR="006A0903" w:rsidRPr="00DE67B8">
        <w:instrText>Syscan:</w:instrText>
      </w:r>
      <w:r w:rsidR="006A0903" w:rsidRPr="005B6C9B">
        <w:instrText>Utilisation et téléchargement des données</w:instrText>
      </w:r>
      <w:r w:rsidR="006A0903">
        <w:instrText xml:space="preserve">" </w:instrText>
      </w:r>
      <w:r w:rsidR="001B115C">
        <w:fldChar w:fldCharType="end"/>
      </w:r>
      <w:r>
        <w:t> :</w:t>
      </w:r>
      <w:bookmarkEnd w:id="720"/>
      <w:bookmarkEnd w:id="721"/>
    </w:p>
    <w:p w14:paraId="3493D213" w14:textId="77777777" w:rsidR="0054460F" w:rsidRDefault="00000000">
      <w:r>
        <w:t>To use the Syscan stick, after reading the credentials (chips), you must use the "Livetrack manager" program that came with the device. You should not use the Formclic software from ATQ.</w:t>
      </w:r>
    </w:p>
    <w:p w14:paraId="25EEE36B" w14:textId="77777777" w:rsidR="0054460F" w:rsidRDefault="00000000">
      <w:pPr>
        <w:pStyle w:val="Titre3"/>
      </w:pPr>
      <w:bookmarkStart w:id="722" w:name="_Toc159948166"/>
      <w:r>
        <w:t>A.1.1.3.1 Syscan Configuration</w:t>
      </w:r>
      <w:bookmarkEnd w:id="722"/>
      <w:r w:rsidR="001B115C">
        <w:fldChar w:fldCharType="begin"/>
      </w:r>
      <w:r>
        <w:instrText xml:space="preserve"> XE "</w:instrText>
      </w:r>
      <w:r w:rsidRPr="006B04D3">
        <w:instrText>Configuration du Syscan:</w:instrText>
      </w:r>
      <w:r w:rsidRPr="00021060">
        <w:instrText>Configuration</w:instrText>
      </w:r>
      <w:r>
        <w:instrText xml:space="preserve">" </w:instrText>
      </w:r>
      <w:r w:rsidR="001B115C">
        <w:fldChar w:fldCharType="end"/>
      </w:r>
    </w:p>
    <w:p w14:paraId="58974268" w14:textId="77777777" w:rsidR="0054460F" w:rsidRDefault="00000000">
      <w:r>
        <w:t>To configure the Syscan stick, you use the "Livetrack manager" software that comes with your device. You can configure it either with the supplied cable, or in Bluetooth mode.</w:t>
      </w:r>
    </w:p>
    <w:p w14:paraId="3DDB7503" w14:textId="65A426B1" w:rsidR="0054460F" w:rsidRDefault="00000000">
      <w:r>
        <w:t xml:space="preserve">The following figures show you how to select the various options for use in bluetooth mode. Carefully follow the required format of the entries in order to have a file that is compatible with </w:t>
      </w:r>
      <w:r w:rsidR="001F68F2">
        <w:t>EweManage</w:t>
      </w:r>
      <w:r>
        <w:t xml:space="preserve">. </w:t>
      </w:r>
    </w:p>
    <w:p w14:paraId="2724B6C7" w14:textId="77777777" w:rsidR="0054460F" w:rsidRDefault="00000000">
      <w:r>
        <w:rPr>
          <w:noProof/>
          <w:lang w:eastAsia="fr-CA"/>
        </w:rPr>
        <mc:AlternateContent>
          <mc:Choice Requires="wps">
            <w:drawing>
              <wp:anchor distT="0" distB="0" distL="114300" distR="114300" simplePos="0" relativeHeight="251974656" behindDoc="0" locked="0" layoutInCell="1" allowOverlap="1" wp14:anchorId="1062FAD8" wp14:editId="403DDB8E">
                <wp:simplePos x="0" y="0"/>
                <wp:positionH relativeFrom="column">
                  <wp:posOffset>3914775</wp:posOffset>
                </wp:positionH>
                <wp:positionV relativeFrom="paragraph">
                  <wp:posOffset>1743075</wp:posOffset>
                </wp:positionV>
                <wp:extent cx="1914525" cy="504825"/>
                <wp:effectExtent l="1076325" t="9525" r="9525" b="142875"/>
                <wp:wrapNone/>
                <wp:docPr id="526" name="AutoShap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504825"/>
                        </a:xfrm>
                        <a:prstGeom prst="wedgeRectCallout">
                          <a:avLst>
                            <a:gd name="adj1" fmla="val -105954"/>
                            <a:gd name="adj2" fmla="val 71889"/>
                          </a:avLst>
                        </a:prstGeom>
                        <a:solidFill>
                          <a:srgbClr val="FFFFFF"/>
                        </a:solidFill>
                        <a:ln w="9525">
                          <a:solidFill>
                            <a:srgbClr val="000000"/>
                          </a:solidFill>
                          <a:miter lim="800000"/>
                          <a:headEnd/>
                          <a:tailEnd/>
                        </a:ln>
                      </wps:spPr>
                      <wps:txbx>
                        <w:txbxContent>
                          <w:p w14:paraId="6B6A4788" w14:textId="77777777" w:rsidR="0054460F" w:rsidRDefault="00000000">
                            <w:pPr>
                              <w:rPr>
                                <w:sz w:val="18"/>
                                <w:szCs w:val="18"/>
                              </w:rPr>
                            </w:pPr>
                            <w:r>
                              <w:rPr>
                                <w:sz w:val="18"/>
                                <w:szCs w:val="18"/>
                              </w:rPr>
                              <w:t>String format configuration is important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2FAD8" id="AutoShape 353" o:spid="_x0000_s1295" type="#_x0000_t61" style="position:absolute;margin-left:308.25pt;margin-top:137.25pt;width:150.75pt;height:39.7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" adj="-12086,26328">
                <v:textbox>
                  <w:txbxContent>
                    <w:p w14:paraId="6B6A4788" w14:textId="77777777" w:rsidR="0054460F" w:rsidRDefault="00000000">
                      <w:pPr>
                        <w:rPr>
                          <w:sz w:val="18"/>
                          <w:szCs w:val="18"/>
                        </w:rPr>
                      </w:pPr>
                      <w:r>
                        <w:rPr>
                          <w:sz w:val="18"/>
                          <w:szCs w:val="18"/>
                        </w:rPr>
                        <w:t>String format configuration is important</w:t>
                      </w:r>
                    </w:p>
                  </w:txbxContent>
                </v:textbox>
              </v:shape>
            </w:pict>
          </mc:Fallback>
        </mc:AlternateContent>
      </w:r>
      <w:r>
        <w:rPr>
          <w:noProof/>
          <w:lang w:eastAsia="fr-CA"/>
        </w:rPr>
        <w:drawing>
          <wp:inline distT="0" distB="0" distL="0" distR="0" wp14:anchorId="201C9B13" wp14:editId="0475DC22">
            <wp:extent cx="3865792" cy="3733800"/>
            <wp:effectExtent l="19050" t="0" r="1358" b="0"/>
            <wp:docPr id="49" name="Image 48" descr="livetrac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etrac_1.PNG"/>
                    <pic:cNvPicPr/>
                  </pic:nvPicPr>
                  <pic:blipFill>
                    <a:blip r:embed="rId517" cstate="print"/>
                    <a:stretch>
                      <a:fillRect/>
                    </a:stretch>
                  </pic:blipFill>
                  <pic:spPr>
                    <a:xfrm>
                      <a:off x="0" y="0"/>
                      <a:ext cx="3868109" cy="3736038"/>
                    </a:xfrm>
                    <a:prstGeom prst="rect">
                      <a:avLst/>
                    </a:prstGeom>
                  </pic:spPr>
                </pic:pic>
              </a:graphicData>
            </a:graphic>
          </wp:inline>
        </w:drawing>
      </w:r>
    </w:p>
    <w:p w14:paraId="4684BD18" w14:textId="77777777" w:rsidR="00D25B02" w:rsidRDefault="0011795B" w:rsidP="00FE49B4">
      <w:r>
        <w:rPr>
          <w:noProof/>
          <w:lang w:eastAsia="fr-CA"/>
        </w:rPr>
        <mc:AlternateContent>
          <mc:Choice Requires="wps">
            <w:drawing>
              <wp:anchor distT="0" distB="0" distL="114300" distR="114300" simplePos="0" relativeHeight="251975680" behindDoc="0" locked="0" layoutInCell="1" allowOverlap="1" wp14:anchorId="388AA89E" wp14:editId="3A738BF1">
                <wp:simplePos x="0" y="0"/>
                <wp:positionH relativeFrom="column">
                  <wp:posOffset>2895600</wp:posOffset>
                </wp:positionH>
                <wp:positionV relativeFrom="paragraph">
                  <wp:posOffset>714375</wp:posOffset>
                </wp:positionV>
                <wp:extent cx="1724025" cy="1304925"/>
                <wp:effectExtent l="47625" t="9525" r="9525" b="57150"/>
                <wp:wrapNone/>
                <wp:docPr id="525"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24025" cy="1304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E02EED" id="AutoShape 354" o:spid="_x0000_s1026" type="#_x0000_t32" style="position:absolute;margin-left:228pt;margin-top:56.25pt;width:135.75pt;height:102.75pt;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">
                <v:stroke endarrow="block"/>
              </v:shape>
            </w:pict>
          </mc:Fallback>
        </mc:AlternateContent>
      </w:r>
      <w:r w:rsidR="00D25B02">
        <w:rPr>
          <w:noProof/>
          <w:lang w:eastAsia="fr-CA"/>
        </w:rPr>
        <w:drawing>
          <wp:inline distT="0" distB="0" distL="0" distR="0" wp14:anchorId="7DCC6E85" wp14:editId="26B8D995">
            <wp:extent cx="3810000" cy="3653896"/>
            <wp:effectExtent l="19050" t="0" r="0" b="0"/>
            <wp:docPr id="57" name="Image 56" descr="livetrac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etrac_2.PNG"/>
                    <pic:cNvPicPr/>
                  </pic:nvPicPr>
                  <pic:blipFill>
                    <a:blip r:embed="rId518" cstate="print"/>
                    <a:stretch>
                      <a:fillRect/>
                    </a:stretch>
                  </pic:blipFill>
                  <pic:spPr>
                    <a:xfrm>
                      <a:off x="0" y="0"/>
                      <a:ext cx="3812761" cy="3656544"/>
                    </a:xfrm>
                    <a:prstGeom prst="rect">
                      <a:avLst/>
                    </a:prstGeom>
                  </pic:spPr>
                </pic:pic>
              </a:graphicData>
            </a:graphic>
          </wp:inline>
        </w:drawing>
      </w:r>
    </w:p>
    <w:p w14:paraId="6D572286" w14:textId="77777777" w:rsidR="00D25B02" w:rsidRDefault="00D25B02" w:rsidP="00FE49B4"/>
    <w:p w14:paraId="42D46298" w14:textId="77777777" w:rsidR="00D25B02" w:rsidRDefault="00D25B02" w:rsidP="00FE49B4"/>
    <w:p w14:paraId="68D73B0E" w14:textId="77777777" w:rsidR="0054460F" w:rsidRDefault="00000000">
      <w:r>
        <w:rPr>
          <w:noProof/>
          <w:lang w:eastAsia="fr-CA"/>
        </w:rPr>
        <w:drawing>
          <wp:inline distT="0" distB="0" distL="0" distR="0" wp14:anchorId="1C7FE6F2" wp14:editId="71CBA621">
            <wp:extent cx="4328779" cy="4191000"/>
            <wp:effectExtent l="19050" t="0" r="0" b="0"/>
            <wp:docPr id="286" name="Image 285" descr="livetrac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etrac_3.PNG"/>
                    <pic:cNvPicPr/>
                  </pic:nvPicPr>
                  <pic:blipFill>
                    <a:blip r:embed="rId519" cstate="print"/>
                    <a:stretch>
                      <a:fillRect/>
                    </a:stretch>
                  </pic:blipFill>
                  <pic:spPr>
                    <a:xfrm>
                      <a:off x="0" y="0"/>
                      <a:ext cx="4328779" cy="4191000"/>
                    </a:xfrm>
                    <a:prstGeom prst="rect">
                      <a:avLst/>
                    </a:prstGeom>
                  </pic:spPr>
                </pic:pic>
              </a:graphicData>
            </a:graphic>
          </wp:inline>
        </w:drawing>
      </w:r>
    </w:p>
    <w:p w14:paraId="24018020" w14:textId="77777777" w:rsidR="0054460F" w:rsidRDefault="00000000">
      <w:r>
        <w:t>When you back up the data, back up the file as a baton in the host directory (folder). You must check the .CSV box that determines the file type. The .csv file can be read by Excel.</w:t>
      </w:r>
    </w:p>
    <w:p w14:paraId="689CFEA6" w14:textId="2BB1E8AB" w:rsidR="0054460F" w:rsidRDefault="00000000">
      <w:pPr>
        <w:pStyle w:val="Titre3"/>
      </w:pPr>
      <w:bookmarkStart w:id="723" w:name="_Toc159948167"/>
      <w:r>
        <w:t xml:space="preserve">A1.1.3.2 File read by </w:t>
      </w:r>
      <w:r w:rsidR="001F68F2">
        <w:t>EweManage</w:t>
      </w:r>
      <w:bookmarkEnd w:id="723"/>
    </w:p>
    <w:p w14:paraId="69E21AE4" w14:textId="757E1569" w:rsidR="0054460F" w:rsidRDefault="00000000">
      <w:r>
        <w:t xml:space="preserve">Then access the </w:t>
      </w:r>
      <w:r w:rsidR="001F68F2">
        <w:t>EweManage</w:t>
      </w:r>
      <w:r>
        <w:t xml:space="preserve"> application and use the "stick" function to access the different menus either in the lamb file or in the </w:t>
      </w:r>
      <w:r w:rsidR="00751E7B">
        <w:t>flock</w:t>
      </w:r>
      <w:r>
        <w:t xml:space="preserve"> file, depending on the numbers you have read. </w:t>
      </w:r>
    </w:p>
    <w:p w14:paraId="222E8EF2" w14:textId="48E92A71" w:rsidR="0054460F" w:rsidRDefault="00000000">
      <w:r>
        <w:t xml:space="preserve">If you have performed readings of adult subjects and lambs in the same download, the corresponding numbers will appear in the appropriate screens, either those accessible from the Cheptel file or the Lambs file. For example, if you are in the </w:t>
      </w:r>
      <w:r w:rsidR="00751E7B">
        <w:t>Flock</w:t>
      </w:r>
      <w:r>
        <w:t xml:space="preserve"> file and you have activated a stick function, all the numbers read will appear in the "numbers read by the stick" window, but only the </w:t>
      </w:r>
      <w:r w:rsidR="00751E7B">
        <w:t>flock</w:t>
      </w:r>
      <w:r>
        <w:t xml:space="preserve"> records will be displayed to the right of them. The records corresponding to those of the lambs will be displayed but empty. The opposite is true in the other direction.</w:t>
      </w:r>
    </w:p>
    <w:p w14:paraId="6F2EA5E4" w14:textId="77777777" w:rsidR="0054460F" w:rsidRDefault="00000000">
      <w:r>
        <w:t>Note: Make sure that you have selected the Syscan stick in the "Enterprise Data" settings</w:t>
      </w:r>
    </w:p>
    <w:p w14:paraId="6B9EFCB5" w14:textId="77777777" w:rsidR="0054460F" w:rsidRDefault="00000000">
      <w:pPr>
        <w:pStyle w:val="Titre2"/>
      </w:pPr>
      <w:bookmarkStart w:id="724" w:name="_Toc159948168"/>
      <w:r>
        <w:t>A1.2.1 Using the Stick in Direct Mode</w:t>
      </w:r>
      <w:bookmarkEnd w:id="724"/>
    </w:p>
    <w:p w14:paraId="4D51A6B6" w14:textId="62E0B54A" w:rsidR="0054460F" w:rsidRDefault="00000000">
      <w:r>
        <w:t xml:space="preserve">If you use a mobile phone in a </w:t>
      </w:r>
      <w:r w:rsidR="001F68F2">
        <w:t>barn</w:t>
      </w:r>
      <w:r>
        <w:t xml:space="preserve">, you can use your reading stick to make the entries directly in the animal records or to search for an animal in </w:t>
      </w:r>
      <w:r w:rsidR="001F68F2">
        <w:t>EweManage</w:t>
      </w:r>
      <w:r>
        <w:t>. To do this, you must first:</w:t>
      </w:r>
    </w:p>
    <w:p w14:paraId="507570CE" w14:textId="77777777" w:rsidR="0054460F" w:rsidRDefault="00000000">
      <w:pPr>
        <w:pStyle w:val="Paragraphedeliste"/>
        <w:numPr>
          <w:ilvl w:val="0"/>
          <w:numId w:val="46"/>
        </w:numPr>
      </w:pPr>
      <w:r>
        <w:t>Have a laptop with a bluetooth module</w:t>
      </w:r>
    </w:p>
    <w:p w14:paraId="44755CC3" w14:textId="77777777" w:rsidR="0054460F" w:rsidRDefault="00000000">
      <w:pPr>
        <w:pStyle w:val="Paragraphedeliste"/>
        <w:numPr>
          <w:ilvl w:val="0"/>
          <w:numId w:val="46"/>
        </w:numPr>
      </w:pPr>
      <w:r>
        <w:t>Also have a bluetooth module on your stick</w:t>
      </w:r>
    </w:p>
    <w:p w14:paraId="65747B15" w14:textId="77777777" w:rsidR="0054460F" w:rsidRDefault="00000000">
      <w:pPr>
        <w:pStyle w:val="Paragraphedeliste"/>
        <w:numPr>
          <w:ilvl w:val="0"/>
          <w:numId w:val="46"/>
        </w:numPr>
      </w:pPr>
      <w:r>
        <w:t>Enable bluetooth protocol on the stick using the appropriate software depending on the type of stick used.</w:t>
      </w:r>
    </w:p>
    <w:p w14:paraId="40A2B117" w14:textId="0877CA62" w:rsidR="0054460F" w:rsidRDefault="00000000">
      <w:r>
        <w:t xml:space="preserve">Configuration of the Syscan stick for direct access to the functions of </w:t>
      </w:r>
      <w:r w:rsidR="001F68F2">
        <w:t>EweManage</w:t>
      </w:r>
      <w:r>
        <w:t>. Turn on your stick (and laptop) and then on the laptop, activate the Syscan Livetrack manager app</w:t>
      </w:r>
    </w:p>
    <w:p w14:paraId="3C709EBD" w14:textId="77777777" w:rsidR="0054460F" w:rsidRDefault="00000000">
      <w:r>
        <w:rPr>
          <w:noProof/>
          <w:lang w:eastAsia="fr-CA"/>
        </w:rPr>
        <w:drawing>
          <wp:anchor distT="0" distB="0" distL="114300" distR="114300" simplePos="0" relativeHeight="251947008" behindDoc="0" locked="0" layoutInCell="1" allowOverlap="1" wp14:anchorId="2CB1467C" wp14:editId="27E9DEB0">
            <wp:simplePos x="0" y="0"/>
            <wp:positionH relativeFrom="column">
              <wp:posOffset>19050</wp:posOffset>
            </wp:positionH>
            <wp:positionV relativeFrom="paragraph">
              <wp:posOffset>1905</wp:posOffset>
            </wp:positionV>
            <wp:extent cx="1025525" cy="714375"/>
            <wp:effectExtent l="19050" t="0" r="3175" b="0"/>
            <wp:wrapSquare wrapText="bothSides"/>
            <wp:docPr id="336" name="Image 335" descr="Capture d’écran 2012-09-03 à 16.1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12-09-03 à 16.18.33.png"/>
                    <pic:cNvPicPr/>
                  </pic:nvPicPr>
                  <pic:blipFill>
                    <a:blip r:embed="rId520" cstate="print"/>
                    <a:stretch>
                      <a:fillRect/>
                    </a:stretch>
                  </pic:blipFill>
                  <pic:spPr>
                    <a:xfrm>
                      <a:off x="0" y="0"/>
                      <a:ext cx="1025525" cy="714375"/>
                    </a:xfrm>
                    <a:prstGeom prst="rect">
                      <a:avLst/>
                    </a:prstGeom>
                  </pic:spPr>
                </pic:pic>
              </a:graphicData>
            </a:graphic>
          </wp:anchor>
        </w:drawing>
      </w:r>
      <w:r>
        <w:rPr>
          <w:noProof/>
        </w:rPr>
        <w:t>After</w:t>
      </w:r>
      <w:r>
        <w:t xml:space="preserve"> you have the following options enabled on the stick (enable once and the configuration remains active for other uses), establish the connection:</w:t>
      </w:r>
    </w:p>
    <w:p w14:paraId="47869B44" w14:textId="77777777" w:rsidR="00F9651A" w:rsidRDefault="0011795B" w:rsidP="00057519">
      <w:r>
        <w:rPr>
          <w:noProof/>
          <w:lang w:eastAsia="fr-CA"/>
        </w:rPr>
        <mc:AlternateContent>
          <mc:Choice Requires="wps">
            <w:drawing>
              <wp:anchor distT="0" distB="0" distL="114300" distR="114300" simplePos="0" relativeHeight="251965440" behindDoc="0" locked="0" layoutInCell="1" allowOverlap="1" wp14:anchorId="5210BF08" wp14:editId="677D7F7A">
                <wp:simplePos x="0" y="0"/>
                <wp:positionH relativeFrom="column">
                  <wp:posOffset>1504950</wp:posOffset>
                </wp:positionH>
                <wp:positionV relativeFrom="paragraph">
                  <wp:posOffset>19685</wp:posOffset>
                </wp:positionV>
                <wp:extent cx="1924050" cy="885825"/>
                <wp:effectExtent l="190500" t="10160" r="9525" b="285115"/>
                <wp:wrapNone/>
                <wp:docPr id="524" name="AutoShap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0" cy="885825"/>
                        </a:xfrm>
                        <a:prstGeom prst="wedgeEllipseCallout">
                          <a:avLst>
                            <a:gd name="adj1" fmla="val -58120"/>
                            <a:gd name="adj2" fmla="val 79676"/>
                          </a:avLst>
                        </a:prstGeom>
                        <a:solidFill>
                          <a:srgbClr val="FFFFFF"/>
                        </a:solidFill>
                        <a:ln w="9525">
                          <a:solidFill>
                            <a:srgbClr val="000000"/>
                          </a:solidFill>
                          <a:miter lim="800000"/>
                          <a:headEnd/>
                          <a:tailEnd/>
                        </a:ln>
                      </wps:spPr>
                      <wps:txbx>
                        <w:txbxContent>
                          <w:p w14:paraId="2E81C5B3" w14:textId="77777777" w:rsidR="0054460F" w:rsidRDefault="00000000">
                            <w:pPr>
                              <w:rPr>
                                <w:sz w:val="18"/>
                                <w:szCs w:val="18"/>
                              </w:rPr>
                            </w:pPr>
                            <w:r>
                              <w:rPr>
                                <w:sz w:val="18"/>
                                <w:szCs w:val="18"/>
                              </w:rPr>
                              <w:t>Button to turn on the bluetooth connection for the stick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0BF08" id="AutoShape 345" o:spid="_x0000_s1296" type="#_x0000_t63" style="position:absolute;margin-left:118.5pt;margin-top:1.55pt;width:151.5pt;height:69.7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" adj="-1754,28010">
                <v:textbox>
                  <w:txbxContent>
                    <w:p w14:paraId="2E81C5B3" w14:textId="77777777" w:rsidR="0054460F" w:rsidRDefault="00000000">
                      <w:pPr>
                        <w:rPr>
                          <w:sz w:val="18"/>
                          <w:szCs w:val="18"/>
                        </w:rPr>
                      </w:pPr>
                      <w:r>
                        <w:rPr>
                          <w:sz w:val="18"/>
                          <w:szCs w:val="18"/>
                        </w:rPr>
                        <w:t>Button to turn on the bluetooth connection for the stick</w:t>
                      </w:r>
                    </w:p>
                  </w:txbxContent>
                </v:textbox>
              </v:shape>
            </w:pict>
          </mc:Fallback>
        </mc:AlternateContent>
      </w:r>
    </w:p>
    <w:p w14:paraId="11FF5B0B" w14:textId="77777777" w:rsidR="00F9651A" w:rsidRDefault="00F9651A" w:rsidP="00057519"/>
    <w:p w14:paraId="0C547896" w14:textId="77777777" w:rsidR="00F9651A" w:rsidRDefault="00F9651A" w:rsidP="00057519">
      <w:r>
        <w:rPr>
          <w:noProof/>
          <w:lang w:eastAsia="fr-CA"/>
        </w:rPr>
        <w:drawing>
          <wp:inline distT="0" distB="0" distL="0" distR="0" wp14:anchorId="549068E6" wp14:editId="431529E1">
            <wp:extent cx="3753189" cy="2571750"/>
            <wp:effectExtent l="19050" t="0" r="0" b="0"/>
            <wp:docPr id="62" name="Image 8" descr="C:\Users\Jacques\Desktop\sysca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cques\Desktop\syscan_1.PNG"/>
                    <pic:cNvPicPr>
                      <a:picLocks noChangeAspect="1" noChangeArrowheads="1"/>
                    </pic:cNvPicPr>
                  </pic:nvPicPr>
                  <pic:blipFill>
                    <a:blip r:embed="rId521" cstate="print"/>
                    <a:srcRect/>
                    <a:stretch>
                      <a:fillRect/>
                    </a:stretch>
                  </pic:blipFill>
                  <pic:spPr bwMode="auto">
                    <a:xfrm>
                      <a:off x="0" y="0"/>
                      <a:ext cx="3756924" cy="2574309"/>
                    </a:xfrm>
                    <a:prstGeom prst="rect">
                      <a:avLst/>
                    </a:prstGeom>
                    <a:noFill/>
                    <a:ln w="9525">
                      <a:noFill/>
                      <a:miter lim="800000"/>
                      <a:headEnd/>
                      <a:tailEnd/>
                    </a:ln>
                  </pic:spPr>
                </pic:pic>
              </a:graphicData>
            </a:graphic>
          </wp:inline>
        </w:drawing>
      </w:r>
    </w:p>
    <w:p w14:paraId="1FA2BFD3" w14:textId="77777777" w:rsidR="0054460F" w:rsidRDefault="00000000">
      <w:r>
        <w:t>Your stick must be in "virtual keyboard" mode and have the characteristic that the readings must end with a "CR" (carriage return) (this English term refers to the old typewriters where one had to make a "carriage return" to change the line). The next figure shows the selection of the appropriate choices:</w:t>
      </w:r>
    </w:p>
    <w:p w14:paraId="41A5D75F" w14:textId="77777777" w:rsidR="0054460F" w:rsidRDefault="00000000">
      <w:r>
        <w:rPr>
          <w:noProof/>
          <w:lang w:eastAsia="fr-CA"/>
        </w:rPr>
        <mc:AlternateContent>
          <mc:Choice Requires="wps">
            <w:drawing>
              <wp:anchor distT="0" distB="0" distL="114300" distR="114300" simplePos="0" relativeHeight="251967488" behindDoc="0" locked="0" layoutInCell="1" allowOverlap="1" wp14:anchorId="1DF46CEA" wp14:editId="45030E1F">
                <wp:simplePos x="0" y="0"/>
                <wp:positionH relativeFrom="column">
                  <wp:posOffset>2752725</wp:posOffset>
                </wp:positionH>
                <wp:positionV relativeFrom="paragraph">
                  <wp:posOffset>1671955</wp:posOffset>
                </wp:positionV>
                <wp:extent cx="1133475" cy="142875"/>
                <wp:effectExtent l="28575" t="14605" r="19050" b="13970"/>
                <wp:wrapNone/>
                <wp:docPr id="523" name="AutoShap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793346" flipV="1">
                          <a:off x="0" y="0"/>
                          <a:ext cx="1133475" cy="142875"/>
                        </a:xfrm>
                        <a:prstGeom prst="rightArrow">
                          <a:avLst>
                            <a:gd name="adj1" fmla="val 50000"/>
                            <a:gd name="adj2" fmla="val 198333"/>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xmlns:v="urn:schemas-microsoft-com:vml" w14:anchorId="7EA6EE38" id="AutoShape 347" o:spid="_x0000_s1026" type="#_x0000_t13" style="position:absolute;margin-left:216.75pt;margin-top:131.65pt;width:89.25pt;height:11.25pt;rotation:-11789212fd;flip:y;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" fillcolor="#c00000"/>
            </w:pict>
          </mc:Fallback>
        </mc:AlternateContent>
      </w:r>
      <w:r>
        <w:rPr>
          <w:noProof/>
          <w:lang w:eastAsia="fr-CA"/>
        </w:rPr>
        <mc:AlternateContent>
          <mc:Choice Requires="wps">
            <w:drawing>
              <wp:anchor distT="0" distB="0" distL="114300" distR="114300" simplePos="0" relativeHeight="251966464" behindDoc="0" locked="0" layoutInCell="1" allowOverlap="1" wp14:anchorId="21418F2F" wp14:editId="6B1EC255">
                <wp:simplePos x="0" y="0"/>
                <wp:positionH relativeFrom="column">
                  <wp:posOffset>2752725</wp:posOffset>
                </wp:positionH>
                <wp:positionV relativeFrom="paragraph">
                  <wp:posOffset>1452880</wp:posOffset>
                </wp:positionV>
                <wp:extent cx="1133475" cy="142875"/>
                <wp:effectExtent l="28575" t="14605" r="19050" b="13970"/>
                <wp:wrapNone/>
                <wp:docPr id="522" name="AutoShap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793346" flipV="1">
                          <a:off x="0" y="0"/>
                          <a:ext cx="1133475" cy="142875"/>
                        </a:xfrm>
                        <a:prstGeom prst="rightArrow">
                          <a:avLst>
                            <a:gd name="adj1" fmla="val 50000"/>
                            <a:gd name="adj2" fmla="val 198333"/>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xmlns:v="urn:schemas-microsoft-com:vml" w14:anchorId="66926F3D" id="AutoShape 346" o:spid="_x0000_s1026" type="#_x0000_t13" style="position:absolute;margin-left:216.75pt;margin-top:114.4pt;width:89.25pt;height:11.25pt;rotation:-11789212fd;flip: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" fillcolor="#c00000"/>
            </w:pict>
          </mc:Fallback>
        </mc:AlternateContent>
      </w:r>
      <w:r>
        <w:rPr>
          <w:noProof/>
          <w:lang w:eastAsia="fr-CA"/>
        </w:rPr>
        <w:drawing>
          <wp:inline distT="0" distB="0" distL="0" distR="0" wp14:anchorId="161222EE" wp14:editId="50D2B53D">
            <wp:extent cx="4152900" cy="2065616"/>
            <wp:effectExtent l="19050" t="0" r="0" b="0"/>
            <wp:docPr id="165" name="Image 9" descr="C:\Users\Jacques\Desktop\sysca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cques\Desktop\syscan_2.PNG"/>
                    <pic:cNvPicPr>
                      <a:picLocks noChangeAspect="1" noChangeArrowheads="1"/>
                    </pic:cNvPicPr>
                  </pic:nvPicPr>
                  <pic:blipFill>
                    <a:blip r:embed="rId522" cstate="print"/>
                    <a:srcRect/>
                    <a:stretch>
                      <a:fillRect/>
                    </a:stretch>
                  </pic:blipFill>
                  <pic:spPr bwMode="auto">
                    <a:xfrm>
                      <a:off x="0" y="0"/>
                      <a:ext cx="4152900" cy="2065616"/>
                    </a:xfrm>
                    <a:prstGeom prst="rect">
                      <a:avLst/>
                    </a:prstGeom>
                    <a:noFill/>
                    <a:ln w="9525">
                      <a:noFill/>
                      <a:miter lim="800000"/>
                      <a:headEnd/>
                      <a:tailEnd/>
                    </a:ln>
                  </pic:spPr>
                </pic:pic>
              </a:graphicData>
            </a:graphic>
          </wp:inline>
        </w:drawing>
      </w:r>
    </w:p>
    <w:p w14:paraId="12442990" w14:textId="77777777" w:rsidR="0054460F" w:rsidRDefault="00000000">
      <w:r>
        <w:t>Finally, the character string must comply only with the activation of the identifier "ID" in the following figure. This data can be backed up and does not have to be reconfigured every time it is used.</w:t>
      </w:r>
    </w:p>
    <w:p w14:paraId="5BFB28D1" w14:textId="77777777" w:rsidR="00F9651A" w:rsidRDefault="0011795B" w:rsidP="00057519">
      <w:r>
        <w:rPr>
          <w:noProof/>
          <w:lang w:eastAsia="fr-CA"/>
        </w:rPr>
        <mc:AlternateContent>
          <mc:Choice Requires="wps">
            <w:drawing>
              <wp:anchor distT="0" distB="0" distL="114300" distR="114300" simplePos="0" relativeHeight="251969536" behindDoc="0" locked="0" layoutInCell="1" allowOverlap="1" wp14:anchorId="3E7FC884" wp14:editId="473C443F">
                <wp:simplePos x="0" y="0"/>
                <wp:positionH relativeFrom="column">
                  <wp:posOffset>2505075</wp:posOffset>
                </wp:positionH>
                <wp:positionV relativeFrom="paragraph">
                  <wp:posOffset>3418205</wp:posOffset>
                </wp:positionV>
                <wp:extent cx="1676400" cy="581025"/>
                <wp:effectExtent l="9525" t="217805" r="9525" b="10795"/>
                <wp:wrapNone/>
                <wp:docPr id="521" name="AutoShap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581025"/>
                        </a:xfrm>
                        <a:prstGeom prst="wedgeEllipseCallout">
                          <a:avLst>
                            <a:gd name="adj1" fmla="val -47157"/>
                            <a:gd name="adj2" fmla="val -84097"/>
                          </a:avLst>
                        </a:prstGeom>
                        <a:solidFill>
                          <a:srgbClr val="FFFFFF"/>
                        </a:solidFill>
                        <a:ln w="9525">
                          <a:solidFill>
                            <a:srgbClr val="000000"/>
                          </a:solidFill>
                          <a:miter lim="800000"/>
                          <a:headEnd/>
                          <a:tailEnd/>
                        </a:ln>
                      </wps:spPr>
                      <wps:txbx>
                        <w:txbxContent>
                          <w:p w14:paraId="269D000B" w14:textId="77777777" w:rsidR="0054460F" w:rsidRDefault="00000000">
                            <w:pPr>
                              <w:rPr>
                                <w:sz w:val="16"/>
                                <w:szCs w:val="16"/>
                                <w:lang w:val="en-CA"/>
                              </w:rPr>
                            </w:pPr>
                            <w:r>
                              <w:rPr>
                                <w:sz w:val="16"/>
                                <w:szCs w:val="16"/>
                              </w:rPr>
                              <w:t>Change Enable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FC884" id="AutoShape 349" o:spid="_x0000_s1297" type="#_x0000_t63" style="position:absolute;margin-left:197.25pt;margin-top:269.15pt;width:132pt;height:45.7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" adj="614,-7365">
                <v:textbox>
                  <w:txbxContent>
                    <w:p w14:paraId="269D000B" w14:textId="77777777" w:rsidR="0054460F" w:rsidRDefault="00000000">
                      <w:pPr>
                        <w:rPr>
                          <w:sz w:val="16"/>
                          <w:szCs w:val="16"/>
                          <w:lang w:val="en-CA"/>
                        </w:rPr>
                      </w:pPr>
                      <w:r>
                        <w:rPr>
                          <w:sz w:val="16"/>
                          <w:szCs w:val="16"/>
                        </w:rPr>
                        <w:t>Change Enable Button</w:t>
                      </w:r>
                    </w:p>
                  </w:txbxContent>
                </v:textbox>
              </v:shape>
            </w:pict>
          </mc:Fallback>
        </mc:AlternateContent>
      </w:r>
      <w:r>
        <w:rPr>
          <w:noProof/>
          <w:lang w:eastAsia="fr-CA"/>
        </w:rPr>
        <mc:AlternateContent>
          <mc:Choice Requires="wps">
            <w:drawing>
              <wp:anchor distT="0" distB="0" distL="114300" distR="114300" simplePos="0" relativeHeight="251968512" behindDoc="0" locked="0" layoutInCell="1" allowOverlap="1" wp14:anchorId="6E130BFC" wp14:editId="6BBFC059">
                <wp:simplePos x="0" y="0"/>
                <wp:positionH relativeFrom="column">
                  <wp:posOffset>2781300</wp:posOffset>
                </wp:positionH>
                <wp:positionV relativeFrom="paragraph">
                  <wp:posOffset>2913380</wp:posOffset>
                </wp:positionV>
                <wp:extent cx="1133475" cy="142875"/>
                <wp:effectExtent l="0" t="141605" r="0" b="172720"/>
                <wp:wrapNone/>
                <wp:docPr id="520" name="AutoShap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996888" flipV="1">
                          <a:off x="0" y="0"/>
                          <a:ext cx="1133475" cy="142875"/>
                        </a:xfrm>
                        <a:prstGeom prst="rightArrow">
                          <a:avLst>
                            <a:gd name="adj1" fmla="val 50000"/>
                            <a:gd name="adj2" fmla="val 198333"/>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2E44C9" id="AutoShape 348" o:spid="_x0000_s1026" type="#_x0000_t13" style="position:absolute;margin-left:219pt;margin-top:229.4pt;width:89.25pt;height:11.25pt;rotation:10489159fd;flip: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" fillcolor="#c00000"/>
            </w:pict>
          </mc:Fallback>
        </mc:AlternateContent>
      </w:r>
      <w:r w:rsidR="00F9651A">
        <w:rPr>
          <w:noProof/>
          <w:lang w:eastAsia="fr-CA"/>
        </w:rPr>
        <w:drawing>
          <wp:inline distT="0" distB="0" distL="0" distR="0" wp14:anchorId="364315A3" wp14:editId="46A1D911">
            <wp:extent cx="4057650" cy="3281404"/>
            <wp:effectExtent l="19050" t="0" r="0" b="0"/>
            <wp:docPr id="166" name="Image 10" descr="C:\Users\Jacques\Desktop\sysca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cques\Desktop\syscan_3.PNG"/>
                    <pic:cNvPicPr>
                      <a:picLocks noChangeAspect="1" noChangeArrowheads="1"/>
                    </pic:cNvPicPr>
                  </pic:nvPicPr>
                  <pic:blipFill>
                    <a:blip r:embed="rId523" cstate="print"/>
                    <a:srcRect/>
                    <a:stretch>
                      <a:fillRect/>
                    </a:stretch>
                  </pic:blipFill>
                  <pic:spPr bwMode="auto">
                    <a:xfrm>
                      <a:off x="0" y="0"/>
                      <a:ext cx="4058292" cy="3281923"/>
                    </a:xfrm>
                    <a:prstGeom prst="rect">
                      <a:avLst/>
                    </a:prstGeom>
                    <a:noFill/>
                    <a:ln w="9525">
                      <a:noFill/>
                      <a:miter lim="800000"/>
                      <a:headEnd/>
                      <a:tailEnd/>
                    </a:ln>
                  </pic:spPr>
                </pic:pic>
              </a:graphicData>
            </a:graphic>
          </wp:inline>
        </w:drawing>
      </w:r>
    </w:p>
    <w:p w14:paraId="4D59B9E9" w14:textId="77777777" w:rsidR="004B6EE3" w:rsidRDefault="004B6EE3" w:rsidP="00057519"/>
    <w:p w14:paraId="063DED46" w14:textId="77777777" w:rsidR="004B6EE3" w:rsidRPr="00543108" w:rsidRDefault="004B6EE3" w:rsidP="00057519"/>
    <w:p w14:paraId="10C450CD" w14:textId="535FA55B" w:rsidR="0054460F" w:rsidRDefault="00000000">
      <w:r>
        <w:t xml:space="preserve">When using the sticks in direct play mode, you use the appropriate tab panel on the </w:t>
      </w:r>
      <w:r w:rsidR="001F68F2">
        <w:t>EweManage</w:t>
      </w:r>
      <w:r>
        <w:t xml:space="preserve"> Input Tools screen and scan the number directly in the appropriate box.</w:t>
      </w:r>
    </w:p>
    <w:p w14:paraId="565C8F0E" w14:textId="77777777" w:rsidR="0054460F" w:rsidRDefault="00000000">
      <w:r>
        <w:rPr>
          <w:noProof/>
          <w:lang w:eastAsia="fr-CA"/>
        </w:rPr>
        <w:drawing>
          <wp:inline distT="0" distB="0" distL="0" distR="0" wp14:anchorId="4A114C9F" wp14:editId="14B55BBD">
            <wp:extent cx="4705350" cy="2149858"/>
            <wp:effectExtent l="19050" t="0" r="0" b="0"/>
            <wp:docPr id="178" name="Image 11" descr="C:\Users\Jacques\Desktop\Capture d’écran 2012-09-10 à 21.0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cques\Desktop\Capture d’écran 2012-09-10 à 21.05.09.png"/>
                    <pic:cNvPicPr>
                      <a:picLocks noChangeAspect="1" noChangeArrowheads="1"/>
                    </pic:cNvPicPr>
                  </pic:nvPicPr>
                  <pic:blipFill>
                    <a:blip r:embed="rId524" cstate="print"/>
                    <a:srcRect/>
                    <a:stretch>
                      <a:fillRect/>
                    </a:stretch>
                  </pic:blipFill>
                  <pic:spPr bwMode="auto">
                    <a:xfrm>
                      <a:off x="0" y="0"/>
                      <a:ext cx="4705350" cy="2149858"/>
                    </a:xfrm>
                    <a:prstGeom prst="rect">
                      <a:avLst/>
                    </a:prstGeom>
                    <a:noFill/>
                    <a:ln w="9525">
                      <a:noFill/>
                      <a:miter lim="800000"/>
                      <a:headEnd/>
                      <a:tailEnd/>
                    </a:ln>
                  </pic:spPr>
                </pic:pic>
              </a:graphicData>
            </a:graphic>
          </wp:inline>
        </w:drawing>
      </w:r>
    </w:p>
    <w:p w14:paraId="37E8E9F9" w14:textId="77777777" w:rsidR="0054460F" w:rsidRDefault="00000000">
      <w:r>
        <w:t>For example, for lambing, you will have the following screen and you will do the following:</w:t>
      </w:r>
    </w:p>
    <w:p w14:paraId="7D64BFC8" w14:textId="77777777" w:rsidR="00ED5D28" w:rsidRDefault="00ED5D28">
      <w:r>
        <w:rPr>
          <w:noProof/>
          <w:lang w:eastAsia="fr-CA"/>
        </w:rPr>
        <w:drawing>
          <wp:inline distT="0" distB="0" distL="0" distR="0" wp14:anchorId="0C8D0B53" wp14:editId="19F82255">
            <wp:extent cx="5476875" cy="1933575"/>
            <wp:effectExtent l="19050" t="0" r="9525" b="0"/>
            <wp:docPr id="179" name="Image 12" descr="C:\Users\Jacques\Desktop\Capture d’écran 2012-09-10 à 21.0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cques\Desktop\Capture d’écran 2012-09-10 à 21.06.07.png"/>
                    <pic:cNvPicPr>
                      <a:picLocks noChangeAspect="1" noChangeArrowheads="1"/>
                    </pic:cNvPicPr>
                  </pic:nvPicPr>
                  <pic:blipFill>
                    <a:blip r:embed="rId525" cstate="print"/>
                    <a:srcRect/>
                    <a:stretch>
                      <a:fillRect/>
                    </a:stretch>
                  </pic:blipFill>
                  <pic:spPr bwMode="auto">
                    <a:xfrm>
                      <a:off x="0" y="0"/>
                      <a:ext cx="5476875" cy="1933575"/>
                    </a:xfrm>
                    <a:prstGeom prst="rect">
                      <a:avLst/>
                    </a:prstGeom>
                    <a:noFill/>
                    <a:ln w="9525">
                      <a:noFill/>
                      <a:miter lim="800000"/>
                      <a:headEnd/>
                      <a:tailEnd/>
                    </a:ln>
                  </pic:spPr>
                </pic:pic>
              </a:graphicData>
            </a:graphic>
          </wp:inline>
        </w:drawing>
      </w:r>
    </w:p>
    <w:p w14:paraId="1D1E630E" w14:textId="77777777" w:rsidR="0054460F" w:rsidRDefault="00000000">
      <w:pPr>
        <w:pStyle w:val="Paragraphedeliste"/>
        <w:numPr>
          <w:ilvl w:val="0"/>
          <w:numId w:val="48"/>
        </w:numPr>
        <w:rPr>
          <w:rFonts w:ascii="Comic Sans MS" w:eastAsiaTheme="majorEastAsia" w:hAnsi="Comic Sans MS" w:cstheme="majorBidi"/>
          <w:b/>
          <w:bCs/>
          <w:sz w:val="24"/>
          <w:szCs w:val="28"/>
        </w:rPr>
      </w:pPr>
      <w:r>
        <w:t>You "scan" the sheep number in the "Sheep" field</w:t>
      </w:r>
    </w:p>
    <w:p w14:paraId="31CACC41" w14:textId="118FD1AD" w:rsidR="0054460F" w:rsidRDefault="00000000">
      <w:pPr>
        <w:pStyle w:val="Paragraphedeliste"/>
        <w:numPr>
          <w:ilvl w:val="0"/>
          <w:numId w:val="48"/>
        </w:numPr>
        <w:rPr>
          <w:rFonts w:ascii="Comic Sans MS" w:eastAsiaTheme="majorEastAsia" w:hAnsi="Comic Sans MS" w:cstheme="majorBidi"/>
          <w:b/>
          <w:bCs/>
          <w:sz w:val="24"/>
          <w:szCs w:val="28"/>
        </w:rPr>
      </w:pPr>
      <w:r>
        <w:t xml:space="preserve">You "scan" the lamb number in the "lamb" field above the "dead born" indication (unless obviously the animal died born) - (note that </w:t>
      </w:r>
      <w:r w:rsidR="001F68F2">
        <w:t>EweManage</w:t>
      </w:r>
      <w:r>
        <w:t xml:space="preserve"> enters only the last 9 digits of the identifier)</w:t>
      </w:r>
    </w:p>
    <w:p w14:paraId="4C0AADFB" w14:textId="77777777" w:rsidR="0054460F" w:rsidRDefault="00000000">
      <w:pPr>
        <w:pStyle w:val="Paragraphedeliste"/>
        <w:numPr>
          <w:ilvl w:val="0"/>
          <w:numId w:val="48"/>
        </w:numPr>
        <w:rPr>
          <w:rFonts w:ascii="Comic Sans MS" w:eastAsiaTheme="majorEastAsia" w:hAnsi="Comic Sans MS" w:cstheme="majorBidi"/>
          <w:b/>
          <w:bCs/>
          <w:sz w:val="24"/>
          <w:szCs w:val="28"/>
        </w:rPr>
      </w:pPr>
      <w:r>
        <w:t>If you know the ram, you enter its number in the "ram" field or "scan" its identifier</w:t>
      </w:r>
    </w:p>
    <w:p w14:paraId="50C16441" w14:textId="77777777" w:rsidR="0054460F" w:rsidRDefault="00000000">
      <w:pPr>
        <w:pStyle w:val="Paragraphedeliste"/>
        <w:numPr>
          <w:ilvl w:val="0"/>
          <w:numId w:val="48"/>
        </w:numPr>
        <w:rPr>
          <w:rFonts w:ascii="Comic Sans MS" w:eastAsiaTheme="majorEastAsia" w:hAnsi="Comic Sans MS" w:cstheme="majorBidi"/>
          <w:b/>
          <w:bCs/>
          <w:sz w:val="24"/>
          <w:szCs w:val="28"/>
        </w:rPr>
      </w:pPr>
      <w:r>
        <w:t>Enter the weight of the lamb and notes if required</w:t>
      </w:r>
    </w:p>
    <w:p w14:paraId="262FE4EF" w14:textId="77777777" w:rsidR="0054460F" w:rsidRDefault="00000000">
      <w:r>
        <w:t xml:space="preserve">For another lamb of the same sheep: </w:t>
      </w:r>
    </w:p>
    <w:p w14:paraId="166E7E11" w14:textId="77777777" w:rsidR="0054460F" w:rsidRDefault="00000000">
      <w:r>
        <w:t>Click the "+" button at the top of the lamb: the data of the lamb if high is reproduced and you only have to "scan" the new lamb</w:t>
      </w:r>
    </w:p>
    <w:p w14:paraId="27E71277" w14:textId="77777777" w:rsidR="0054460F" w:rsidRDefault="00000000">
      <w:r>
        <w:t>For lambing a new ewe, click the "+" button above the ewe and repeat as step a) above.</w:t>
      </w:r>
    </w:p>
    <w:p w14:paraId="66BC3339" w14:textId="25BB0FF6" w:rsidR="0054460F" w:rsidRDefault="00000000">
      <w:r>
        <w:t xml:space="preserve">When finished, you need to "Confirm lambs" with the red button.... And you go back to the </w:t>
      </w:r>
      <w:r w:rsidR="005B23E7">
        <w:t>record</w:t>
      </w:r>
      <w:r>
        <w:t xml:space="preserve">s. The lambs are created and the ewe statistics are completed. You still need to activate the </w:t>
      </w:r>
      <w:r w:rsidR="008E3CC4">
        <w:t>tag</w:t>
      </w:r>
      <w:r>
        <w:t>s.</w:t>
      </w:r>
    </w:p>
    <w:p w14:paraId="5D06034C" w14:textId="77777777" w:rsidR="0054460F" w:rsidRDefault="00000000">
      <w:r>
        <w:t>The other readings (weighing, echoes, etc.) operate in the same way.</w:t>
      </w:r>
    </w:p>
    <w:p w14:paraId="4AB96289" w14:textId="77777777" w:rsidR="00F325A5" w:rsidRDefault="00F325A5" w:rsidP="00ED5D28"/>
    <w:p w14:paraId="4505F923" w14:textId="77777777" w:rsidR="0054460F" w:rsidRDefault="00000000">
      <w:pPr>
        <w:pStyle w:val="Titre2"/>
      </w:pPr>
      <w:bookmarkStart w:id="725" w:name="_Toc159948169"/>
      <w:r>
        <w:t>Ultrasound scans using the Syscan stick</w:t>
      </w:r>
      <w:bookmarkEnd w:id="725"/>
      <w:r w:rsidR="001B115C">
        <w:fldChar w:fldCharType="begin"/>
      </w:r>
      <w:r>
        <w:instrText xml:space="preserve"> XE "</w:instrText>
      </w:r>
      <w:r w:rsidRPr="002D363F">
        <w:instrText>Échographies:À l'aide du bâton Syscan</w:instrText>
      </w:r>
      <w:r>
        <w:instrText xml:space="preserve">" </w:instrText>
      </w:r>
      <w:r w:rsidR="001B115C">
        <w:fldChar w:fldCharType="end"/>
      </w:r>
    </w:p>
    <w:p w14:paraId="1133859D" w14:textId="77777777" w:rsidR="0054460F" w:rsidRDefault="00000000">
      <w:r>
        <w:t>To echo using Syscan, if you want to take readings with Syscan, you must be in "weigh" mode. You scan the chip name and then, to indicate a positive echo, enter "1" using the weight button. This will result in a reading of "1000.00". For a negative echo, simply leave at "0" and for an uncertain one, enter "9" for a reading of "9000.00".</w:t>
      </w:r>
    </w:p>
    <w:p w14:paraId="00999FF8" w14:textId="77777777" w:rsidR="0054460F" w:rsidRDefault="00000000">
      <w:r>
        <w:t>When you import the data, the appropriate results will be entered in the ewe register.</w:t>
      </w:r>
    </w:p>
    <w:p w14:paraId="209AAEF5" w14:textId="77777777" w:rsidR="0054460F" w:rsidRDefault="00000000">
      <w:pPr>
        <w:pStyle w:val="Paragraphedeliste"/>
        <w:numPr>
          <w:ilvl w:val="0"/>
          <w:numId w:val="48"/>
        </w:numPr>
        <w:rPr>
          <w:rFonts w:ascii="Comic Sans MS" w:eastAsiaTheme="majorEastAsia" w:hAnsi="Comic Sans MS" w:cstheme="majorBidi"/>
          <w:b/>
          <w:bCs/>
          <w:sz w:val="24"/>
          <w:szCs w:val="28"/>
        </w:rPr>
      </w:pPr>
      <w:r>
        <w:br w:type="page"/>
      </w:r>
    </w:p>
    <w:p w14:paraId="6936B9E1" w14:textId="77777777" w:rsidR="0054460F" w:rsidRDefault="00000000">
      <w:pPr>
        <w:pStyle w:val="Titre1"/>
      </w:pPr>
      <w:bookmarkStart w:id="726" w:name="_Toc303966179"/>
      <w:bookmarkStart w:id="727" w:name="_Toc159948170"/>
      <w:r>
        <w:t>Annex 2: Use of balance files</w:t>
      </w:r>
      <w:r w:rsidR="001B115C">
        <w:fldChar w:fldCharType="begin"/>
      </w:r>
      <w:r w:rsidR="006A0903">
        <w:instrText xml:space="preserve"> XE "</w:instrText>
      </w:r>
      <w:r w:rsidR="006A0903" w:rsidRPr="00B53A39">
        <w:instrText>balance:</w:instrText>
      </w:r>
      <w:r w:rsidR="006A0903" w:rsidRPr="006A0903">
        <w:instrText>Utilisation et téléchargement des données</w:instrText>
      </w:r>
      <w:r w:rsidR="006A0903">
        <w:instrText xml:space="preserve">" </w:instrText>
      </w:r>
      <w:r w:rsidR="001B115C">
        <w:fldChar w:fldCharType="end"/>
      </w:r>
      <w:r>
        <w:t xml:space="preserve"> TruTest</w:t>
      </w:r>
      <w:bookmarkEnd w:id="726"/>
      <w:bookmarkEnd w:id="727"/>
      <w:r>
        <w:t xml:space="preserve"> </w:t>
      </w:r>
    </w:p>
    <w:p w14:paraId="7385E003" w14:textId="77777777" w:rsidR="00881DF2" w:rsidRDefault="00881DF2" w:rsidP="00881DF2"/>
    <w:p w14:paraId="71EFD191" w14:textId="77777777" w:rsidR="0054460F" w:rsidRDefault="00000000">
      <w:pPr>
        <w:pStyle w:val="Titre2"/>
      </w:pPr>
      <w:bookmarkStart w:id="728" w:name="_Toc303966180"/>
      <w:bookmarkStart w:id="729" w:name="_Toc159948171"/>
      <w:r>
        <w:t>A2.0 Balance XR 3000</w:t>
      </w:r>
      <w:bookmarkEnd w:id="728"/>
      <w:bookmarkEnd w:id="729"/>
      <w:r w:rsidR="001B115C">
        <w:fldChar w:fldCharType="begin"/>
      </w:r>
      <w:r w:rsidR="006A0903">
        <w:instrText xml:space="preserve"> XE "</w:instrText>
      </w:r>
      <w:r w:rsidR="006A0903" w:rsidRPr="004B420C">
        <w:instrText>XR 3000:</w:instrText>
      </w:r>
      <w:r w:rsidR="006A0903" w:rsidRPr="005B6C9B">
        <w:instrText>Téléchargement des données</w:instrText>
      </w:r>
      <w:r w:rsidR="006A0903">
        <w:instrText xml:space="preserve">" </w:instrText>
      </w:r>
      <w:r w:rsidR="001B115C">
        <w:fldChar w:fldCharType="end"/>
      </w:r>
      <w:r>
        <w:t xml:space="preserve"> </w:t>
      </w:r>
    </w:p>
    <w:p w14:paraId="184798E5" w14:textId="77777777" w:rsidR="0054460F" w:rsidRDefault="00000000">
      <w:r>
        <w:t>Data File Preparation - Tru-Test XR 3000 Balance</w:t>
      </w:r>
    </w:p>
    <w:p w14:paraId="0DC14E5B" w14:textId="77777777" w:rsidR="00FE49B4" w:rsidRDefault="00FE49B4" w:rsidP="00FE49B4"/>
    <w:p w14:paraId="4BE79F46" w14:textId="79770EF5" w:rsidR="0054460F" w:rsidRDefault="00000000">
      <w:r>
        <w:t xml:space="preserve">This describes how to prepare the Excel file to transfer the balance data to the </w:t>
      </w:r>
      <w:r w:rsidR="001F68F2">
        <w:t>EweManage</w:t>
      </w:r>
      <w:r>
        <w:t xml:space="preserve"> software so that the data is imported automatically. Electronic Balance creates an Excel file that you need to modify slightly to meet </w:t>
      </w:r>
      <w:r w:rsidR="001F68F2">
        <w:t>EweManage</w:t>
      </w:r>
      <w:r>
        <w:t>’s compliance needs. Since each user can configure the output of the scale to record more or less elements, it becomes necessary to modify the file to retain only the measured weight, the identification of the animal and the weighing date. Note that the Tru-Test software always shows the RFID identifier read from the last column of the file it creates and inserts at the front, the columns corresponding to the criteria that you have programmed.</w:t>
      </w:r>
    </w:p>
    <w:p w14:paraId="0FD60C56" w14:textId="77777777" w:rsidR="0054460F" w:rsidRDefault="00000000">
      <w:pPr>
        <w:pStyle w:val="Titre2"/>
      </w:pPr>
      <w:bookmarkStart w:id="730" w:name="_Toc303966181"/>
      <w:bookmarkStart w:id="731" w:name="_Toc159948172"/>
      <w:r>
        <w:t>A2.1 Step 1: Create the file</w:t>
      </w:r>
      <w:r w:rsidR="001B115C">
        <w:fldChar w:fldCharType="begin"/>
      </w:r>
      <w:r w:rsidR="006A0903">
        <w:instrText xml:space="preserve"> XE "</w:instrText>
      </w:r>
      <w:r w:rsidR="00E8113E">
        <w:instrText>F</w:instrText>
      </w:r>
      <w:r w:rsidR="006A0903" w:rsidRPr="002E4758">
        <w:instrText>ichier:</w:instrText>
      </w:r>
      <w:r w:rsidR="006A0903" w:rsidRPr="006A0903">
        <w:instrText>Fichiers de données des balances Trutest</w:instrText>
      </w:r>
      <w:r w:rsidR="006A0903">
        <w:instrText xml:space="preserve">" </w:instrText>
      </w:r>
      <w:r w:rsidR="001B115C">
        <w:fldChar w:fldCharType="end"/>
      </w:r>
      <w:r>
        <w:t xml:space="preserve"> balance data</w:t>
      </w:r>
      <w:bookmarkEnd w:id="730"/>
      <w:bookmarkEnd w:id="731"/>
    </w:p>
    <w:p w14:paraId="21A3F2CC" w14:textId="77777777" w:rsidR="0054460F" w:rsidRDefault="00000000">
      <w:r>
        <w:t>When you have finished a weighing session and created your balance output file, you will get a file (when opened by the Excel application) that will have more or less the format of the one in Figure 1, with more or less columns depending on the configuration requested.</w:t>
      </w:r>
    </w:p>
    <w:p w14:paraId="29A62E63" w14:textId="77777777" w:rsidR="00FE49B4" w:rsidRDefault="00FE49B4" w:rsidP="00FE49B4"/>
    <w:p w14:paraId="674E613B" w14:textId="77777777" w:rsidR="00FE49B4" w:rsidRDefault="00FE49B4" w:rsidP="00FE49B4">
      <w:pPr>
        <w:keepNext/>
      </w:pPr>
      <w:r>
        <w:rPr>
          <w:noProof/>
          <w:lang w:eastAsia="fr-CA"/>
        </w:rPr>
        <w:drawing>
          <wp:inline distT="0" distB="0" distL="0" distR="0" wp14:anchorId="5F49CCAD" wp14:editId="2D3DF2B9">
            <wp:extent cx="5486400" cy="2670175"/>
            <wp:effectExtent l="19050" t="0" r="0" b="0"/>
            <wp:docPr id="30" name="Image 0" descr="trutes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test_1.PNG"/>
                    <pic:cNvPicPr/>
                  </pic:nvPicPr>
                  <pic:blipFill>
                    <a:blip r:embed="rId526" cstate="print"/>
                    <a:stretch>
                      <a:fillRect/>
                    </a:stretch>
                  </pic:blipFill>
                  <pic:spPr>
                    <a:xfrm>
                      <a:off x="0" y="0"/>
                      <a:ext cx="5486400" cy="2670175"/>
                    </a:xfrm>
                    <a:prstGeom prst="rect">
                      <a:avLst/>
                    </a:prstGeom>
                  </pic:spPr>
                </pic:pic>
              </a:graphicData>
            </a:graphic>
          </wp:inline>
        </w:drawing>
      </w:r>
    </w:p>
    <w:p w14:paraId="44F50966" w14:textId="6D94A17D" w:rsidR="0054460F" w:rsidRDefault="00000000">
      <w:pPr>
        <w:pStyle w:val="Lgende"/>
      </w:pPr>
      <w:r>
        <w:t xml:space="preserve">Figure </w:t>
      </w:r>
      <w:fldSimple w:instr=" SEQ Figure \* ARABIC ">
        <w:r w:rsidR="00B9480D">
          <w:rPr>
            <w:noProof/>
          </w:rPr>
          <w:t>7</w:t>
        </w:r>
      </w:fldSimple>
    </w:p>
    <w:p w14:paraId="0776564A" w14:textId="77777777" w:rsidR="0054460F" w:rsidRDefault="00000000">
      <w:r>
        <w:t>Note that the last column is always the RFID, regardless of how many columns are configured.</w:t>
      </w:r>
    </w:p>
    <w:p w14:paraId="61D90C41" w14:textId="77777777" w:rsidR="0054460F" w:rsidRDefault="00000000">
      <w:pPr>
        <w:pStyle w:val="Titre2"/>
      </w:pPr>
      <w:bookmarkStart w:id="732" w:name="_Toc303966182"/>
      <w:bookmarkStart w:id="733" w:name="_Toc159948173"/>
      <w:r>
        <w:t>A2.2 Step 2: Remove Columns</w:t>
      </w:r>
      <w:bookmarkEnd w:id="732"/>
      <w:bookmarkEnd w:id="733"/>
    </w:p>
    <w:p w14:paraId="5EB7FC5E" w14:textId="77777777" w:rsidR="0054460F" w:rsidRDefault="00000000">
      <w:r>
        <w:t>It is therefore necessary at this stage to delete the unwanted columns, here between the "weight" column and that of the RFID identifier which the system identifies as "IDE" (FIG. 2).</w:t>
      </w:r>
    </w:p>
    <w:p w14:paraId="53598B6C" w14:textId="77777777" w:rsidR="00FE49B4" w:rsidRDefault="00FE49B4" w:rsidP="00FE49B4"/>
    <w:p w14:paraId="2D468FF1" w14:textId="77777777" w:rsidR="00FE49B4" w:rsidRDefault="00FE49B4" w:rsidP="00FE49B4">
      <w:pPr>
        <w:keepNext/>
      </w:pPr>
      <w:r>
        <w:rPr>
          <w:noProof/>
          <w:lang w:eastAsia="fr-CA"/>
        </w:rPr>
        <w:drawing>
          <wp:inline distT="0" distB="0" distL="0" distR="0" wp14:anchorId="3C956FEF" wp14:editId="4BF3FDAA">
            <wp:extent cx="5486400" cy="2543810"/>
            <wp:effectExtent l="19050" t="0" r="0" b="0"/>
            <wp:docPr id="31" name="Image 1" descr="trutes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test_2.PNG"/>
                    <pic:cNvPicPr/>
                  </pic:nvPicPr>
                  <pic:blipFill>
                    <a:blip r:embed="rId527" cstate="print"/>
                    <a:stretch>
                      <a:fillRect/>
                    </a:stretch>
                  </pic:blipFill>
                  <pic:spPr>
                    <a:xfrm>
                      <a:off x="0" y="0"/>
                      <a:ext cx="5486400" cy="2543810"/>
                    </a:xfrm>
                    <a:prstGeom prst="rect">
                      <a:avLst/>
                    </a:prstGeom>
                  </pic:spPr>
                </pic:pic>
              </a:graphicData>
            </a:graphic>
          </wp:inline>
        </w:drawing>
      </w:r>
    </w:p>
    <w:p w14:paraId="070CE500" w14:textId="7058A2ED" w:rsidR="0054460F" w:rsidRDefault="00000000">
      <w:pPr>
        <w:pStyle w:val="Lgende"/>
      </w:pPr>
      <w:r>
        <w:t xml:space="preserve">Figure </w:t>
      </w:r>
      <w:fldSimple w:instr=" SEQ Figure \* ARABIC ">
        <w:r w:rsidR="00B9480D">
          <w:rPr>
            <w:noProof/>
          </w:rPr>
          <w:t>8</w:t>
        </w:r>
      </w:fldSimple>
    </w:p>
    <w:p w14:paraId="14B9D950" w14:textId="77777777" w:rsidR="0054460F" w:rsidRDefault="00000000">
      <w:pPr>
        <w:pStyle w:val="Titre2"/>
      </w:pPr>
      <w:bookmarkStart w:id="734" w:name="_Toc303966183"/>
      <w:bookmarkStart w:id="735" w:name="_Toc159948174"/>
      <w:r>
        <w:t>A2.3 Step 3: Create a Weighing Date Column</w:t>
      </w:r>
      <w:bookmarkEnd w:id="734"/>
      <w:bookmarkEnd w:id="735"/>
    </w:p>
    <w:p w14:paraId="38D2A143" w14:textId="0FE26140" w:rsidR="0054460F" w:rsidRDefault="00000000">
      <w:r>
        <w:t xml:space="preserve">The format recommended for reading by </w:t>
      </w:r>
      <w:r w:rsidR="001F68F2">
        <w:t>EweManage</w:t>
      </w:r>
      <w:r>
        <w:t xml:space="preserve"> requires a weighing date column that you must create.</w:t>
      </w:r>
    </w:p>
    <w:p w14:paraId="038160F5" w14:textId="3B36D521" w:rsidR="0054460F" w:rsidRDefault="00000000">
      <w:r>
        <w:t xml:space="preserve">To do so, insert a new column after the identifier number, entering the date of weighing in the format yyyy-mm-dd (see Figure 3). It is important to use this date format, which differs from the one used by Tru-Test (US system). You can enter the weighing date for each row, by making "copy" - "paste" or leave free because you can change these dates in </w:t>
      </w:r>
      <w:r w:rsidR="001F68F2">
        <w:t>EweManage</w:t>
      </w:r>
      <w:r>
        <w:t>, as long as the column has been created.</w:t>
      </w:r>
    </w:p>
    <w:p w14:paraId="157153C6" w14:textId="77777777" w:rsidR="0054460F" w:rsidRDefault="00000000">
      <w:r>
        <w:t>Important: the order of the columns should be such that in the example: weight first, followed by the identifier name and finally the weighing date.</w:t>
      </w:r>
    </w:p>
    <w:p w14:paraId="37A79252" w14:textId="77777777" w:rsidR="0054460F" w:rsidRDefault="00000000">
      <w:r>
        <w:t>Finally, eliminate unnecessary columns in front of the date column and rows 1 through 4, leaving only row 5 as the column header. You must, however, keep line 5 (see Figure 4).</w:t>
      </w:r>
    </w:p>
    <w:p w14:paraId="32A520E4" w14:textId="77777777" w:rsidR="0054460F" w:rsidRDefault="00000000">
      <w:pPr>
        <w:keepNext/>
      </w:pPr>
      <w:r>
        <w:rPr>
          <w:noProof/>
          <w:lang w:eastAsia="fr-CA"/>
        </w:rPr>
        <w:drawing>
          <wp:inline distT="0" distB="0" distL="0" distR="0" wp14:anchorId="6A57346D" wp14:editId="2E83395A">
            <wp:extent cx="4981575" cy="2962999"/>
            <wp:effectExtent l="19050" t="0" r="9525" b="0"/>
            <wp:docPr id="32" name="Image 2" descr="trutes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test_3.PNG"/>
                    <pic:cNvPicPr/>
                  </pic:nvPicPr>
                  <pic:blipFill>
                    <a:blip r:embed="rId528" cstate="print"/>
                    <a:stretch>
                      <a:fillRect/>
                    </a:stretch>
                  </pic:blipFill>
                  <pic:spPr>
                    <a:xfrm>
                      <a:off x="0" y="0"/>
                      <a:ext cx="4981575" cy="2962999"/>
                    </a:xfrm>
                    <a:prstGeom prst="rect">
                      <a:avLst/>
                    </a:prstGeom>
                  </pic:spPr>
                </pic:pic>
              </a:graphicData>
            </a:graphic>
          </wp:inline>
        </w:drawing>
      </w:r>
    </w:p>
    <w:p w14:paraId="03EBA126" w14:textId="2B467929" w:rsidR="0054460F" w:rsidRDefault="00000000">
      <w:pPr>
        <w:pStyle w:val="Lgende"/>
      </w:pPr>
      <w:r>
        <w:t xml:space="preserve">Figure </w:t>
      </w:r>
      <w:fldSimple w:instr=" SEQ Figure \* ARABIC ">
        <w:r w:rsidR="00B9480D">
          <w:rPr>
            <w:noProof/>
          </w:rPr>
          <w:t>9</w:t>
        </w:r>
      </w:fldSimple>
    </w:p>
    <w:p w14:paraId="0191EBE0" w14:textId="77777777" w:rsidR="00FE49B4" w:rsidRDefault="00FE49B4" w:rsidP="00FE49B4">
      <w:pPr>
        <w:keepNext/>
      </w:pPr>
      <w:r>
        <w:rPr>
          <w:noProof/>
          <w:lang w:eastAsia="fr-CA"/>
        </w:rPr>
        <w:drawing>
          <wp:inline distT="0" distB="0" distL="0" distR="0" wp14:anchorId="7B3BFFEB" wp14:editId="47D5CC7D">
            <wp:extent cx="4657725" cy="4365539"/>
            <wp:effectExtent l="19050" t="0" r="9525" b="0"/>
            <wp:docPr id="33" name="Image 3" descr="trutes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test_4.PNG"/>
                    <pic:cNvPicPr/>
                  </pic:nvPicPr>
                  <pic:blipFill>
                    <a:blip r:embed="rId529" cstate="print"/>
                    <a:stretch>
                      <a:fillRect/>
                    </a:stretch>
                  </pic:blipFill>
                  <pic:spPr>
                    <a:xfrm>
                      <a:off x="0" y="0"/>
                      <a:ext cx="4657725" cy="4365539"/>
                    </a:xfrm>
                    <a:prstGeom prst="rect">
                      <a:avLst/>
                    </a:prstGeom>
                  </pic:spPr>
                </pic:pic>
              </a:graphicData>
            </a:graphic>
          </wp:inline>
        </w:drawing>
      </w:r>
    </w:p>
    <w:p w14:paraId="5612A546" w14:textId="1DDACBA3" w:rsidR="0054460F" w:rsidRDefault="00000000">
      <w:pPr>
        <w:pStyle w:val="Lgende"/>
      </w:pPr>
      <w:r>
        <w:t xml:space="preserve">Figure </w:t>
      </w:r>
      <w:fldSimple w:instr=" SEQ Figure \* ARABIC ">
        <w:r w:rsidR="00B9480D">
          <w:rPr>
            <w:noProof/>
          </w:rPr>
          <w:t>10</w:t>
        </w:r>
      </w:fldSimple>
    </w:p>
    <w:p w14:paraId="245B516A" w14:textId="77777777" w:rsidR="0054460F" w:rsidRDefault="00000000">
      <w:pPr>
        <w:pStyle w:val="Titre2"/>
      </w:pPr>
      <w:bookmarkStart w:id="736" w:name="_Toc303966184"/>
      <w:bookmarkStart w:id="737" w:name="_Toc159948175"/>
      <w:r>
        <w:t>A2.4 Step 4: Rename the sheet and save</w:t>
      </w:r>
      <w:bookmarkEnd w:id="736"/>
      <w:bookmarkEnd w:id="737"/>
    </w:p>
    <w:p w14:paraId="5E4F0C6C" w14:textId="77777777" w:rsidR="0054460F" w:rsidRDefault="00000000">
      <w:r>
        <w:t>In this step, the file format should be final and similar to that in Figure 4, except that it will contain your own data. You must rename the worksheet by clicking the tab. The name used for the sheet must be "weighed" (with accent), - see Figure 5-, and then save the file in excel 2003-97 format as "weighed". Save this file to the host directory, or move it to this location.</w:t>
      </w:r>
    </w:p>
    <w:p w14:paraId="199C7EED" w14:textId="77777777" w:rsidR="00FE49B4" w:rsidRDefault="00FE49B4" w:rsidP="00FE49B4">
      <w:pPr>
        <w:keepNext/>
      </w:pPr>
      <w:r>
        <w:rPr>
          <w:noProof/>
          <w:lang w:eastAsia="fr-CA"/>
        </w:rPr>
        <w:drawing>
          <wp:inline distT="0" distB="0" distL="0" distR="0" wp14:anchorId="7012A376" wp14:editId="1615CDB8">
            <wp:extent cx="3381375" cy="5502022"/>
            <wp:effectExtent l="19050" t="0" r="9525" b="0"/>
            <wp:docPr id="34" name="Image 4" descr="trutes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test_5.PNG"/>
                    <pic:cNvPicPr/>
                  </pic:nvPicPr>
                  <pic:blipFill>
                    <a:blip r:embed="rId530" cstate="print"/>
                    <a:stretch>
                      <a:fillRect/>
                    </a:stretch>
                  </pic:blipFill>
                  <pic:spPr>
                    <a:xfrm>
                      <a:off x="0" y="0"/>
                      <a:ext cx="3382525" cy="5503893"/>
                    </a:xfrm>
                    <a:prstGeom prst="rect">
                      <a:avLst/>
                    </a:prstGeom>
                  </pic:spPr>
                </pic:pic>
              </a:graphicData>
            </a:graphic>
          </wp:inline>
        </w:drawing>
      </w:r>
    </w:p>
    <w:p w14:paraId="23BE0EF5" w14:textId="57BC47C6" w:rsidR="0054460F" w:rsidRDefault="00000000">
      <w:pPr>
        <w:pStyle w:val="Lgende"/>
      </w:pPr>
      <w:r>
        <w:t xml:space="preserve">Figure </w:t>
      </w:r>
      <w:fldSimple w:instr=" SEQ Figure \* ARABIC ">
        <w:r w:rsidR="00B9480D">
          <w:rPr>
            <w:noProof/>
          </w:rPr>
          <w:t>11</w:t>
        </w:r>
      </w:fldSimple>
    </w:p>
    <w:p w14:paraId="4D50A412" w14:textId="798C4D41" w:rsidR="0054460F" w:rsidRDefault="00000000">
      <w:r>
        <w:t xml:space="preserve">You are now ready to use the appropriate function in </w:t>
      </w:r>
      <w:r w:rsidR="001F68F2">
        <w:t>EweManage</w:t>
      </w:r>
      <w:r>
        <w:t>, on the RFID/PDA menu, either for animal weighing in the herd or for lamb weighing.</w:t>
      </w:r>
    </w:p>
    <w:p w14:paraId="29B322ED" w14:textId="77777777" w:rsidR="0054460F" w:rsidRDefault="00000000">
      <w:pPr>
        <w:pStyle w:val="Titre2"/>
      </w:pPr>
      <w:bookmarkStart w:id="738" w:name="_Toc303966185"/>
      <w:bookmarkStart w:id="739" w:name="_Toc159948176"/>
      <w:r>
        <w:t>A2.5 Specifics for the SR 3000 balance</w:t>
      </w:r>
      <w:bookmarkEnd w:id="738"/>
      <w:bookmarkEnd w:id="739"/>
      <w:r w:rsidR="001B115C">
        <w:fldChar w:fldCharType="begin"/>
      </w:r>
      <w:r w:rsidR="006A0903">
        <w:instrText xml:space="preserve"> XE "</w:instrText>
      </w:r>
      <w:r w:rsidR="006A0903" w:rsidRPr="00377BF2">
        <w:instrText>SR 3000:</w:instrText>
      </w:r>
      <w:r w:rsidR="006A0903" w:rsidRPr="006A0903">
        <w:instrText>Téléchargement des données</w:instrText>
      </w:r>
      <w:r w:rsidR="006A0903">
        <w:instrText xml:space="preserve">" </w:instrText>
      </w:r>
      <w:r w:rsidR="001B115C">
        <w:fldChar w:fldCharType="end"/>
      </w:r>
    </w:p>
    <w:p w14:paraId="584FB683" w14:textId="467BE455" w:rsidR="0054460F" w:rsidRDefault="00000000">
      <w:r>
        <w:t xml:space="preserve">The SR 3000 balance differs from the XR in that the data backup software does not position the columns in the same places and the decimal numeric data is not separated by commas as </w:t>
      </w:r>
      <w:r w:rsidR="001F68F2">
        <w:t>EweManage</w:t>
      </w:r>
      <w:r>
        <w:t xml:space="preserve"> requires, but by periods, regardless of your computer configuration.</w:t>
      </w:r>
    </w:p>
    <w:p w14:paraId="0519A652" w14:textId="77777777" w:rsidR="0054460F" w:rsidRDefault="00000000">
      <w:r>
        <w:t>The file read from the scale will therefore have the appearance of the following:</w:t>
      </w:r>
    </w:p>
    <w:p w14:paraId="440E4C64" w14:textId="77777777" w:rsidR="0054460F" w:rsidRDefault="00000000">
      <w:r>
        <w:rPr>
          <w:b/>
        </w:rPr>
        <w:t xml:space="preserve">                    Before conversion</w:t>
      </w:r>
      <w:r>
        <w:rPr>
          <w:b/>
        </w:rPr>
        <w:tab/>
      </w:r>
      <w:r>
        <w:tab/>
      </w:r>
      <w:r>
        <w:tab/>
      </w:r>
      <w:r>
        <w:tab/>
      </w:r>
      <w:r>
        <w:tab/>
      </w:r>
      <w:r>
        <w:rPr>
          <w:b/>
        </w:rPr>
        <w:t xml:space="preserve">             After conversion</w:t>
      </w:r>
    </w:p>
    <w:p w14:paraId="73955F6F" w14:textId="77777777" w:rsidR="0054460F" w:rsidRDefault="00000000">
      <w:r>
        <w:rPr>
          <w:noProof/>
          <w:lang w:eastAsia="fr-CA"/>
        </w:rPr>
        <w:drawing>
          <wp:inline distT="0" distB="0" distL="0" distR="0" wp14:anchorId="5D81DC64" wp14:editId="59F0CC48">
            <wp:extent cx="2133600" cy="2917465"/>
            <wp:effectExtent l="19050" t="0" r="0" b="0"/>
            <wp:docPr id="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1" cstate="print"/>
                    <a:srcRect/>
                    <a:stretch>
                      <a:fillRect/>
                    </a:stretch>
                  </pic:blipFill>
                  <pic:spPr bwMode="auto">
                    <a:xfrm>
                      <a:off x="0" y="0"/>
                      <a:ext cx="2136056" cy="2920823"/>
                    </a:xfrm>
                    <a:prstGeom prst="rect">
                      <a:avLst/>
                    </a:prstGeom>
                    <a:noFill/>
                    <a:ln w="9525">
                      <a:noFill/>
                      <a:miter lim="800000"/>
                      <a:headEnd/>
                      <a:tailEnd/>
                    </a:ln>
                  </pic:spPr>
                </pic:pic>
              </a:graphicData>
            </a:graphic>
          </wp:inline>
        </w:drawing>
      </w:r>
      <w:r>
        <w:rPr>
          <w:noProof/>
        </w:rPr>
        <w:t xml:space="preserve">                                </w:t>
      </w:r>
      <w:r w:rsidR="00DB41FA">
        <w:rPr>
          <w:noProof/>
          <w:lang w:eastAsia="fr-CA"/>
        </w:rPr>
        <w:drawing>
          <wp:inline distT="0" distB="0" distL="0" distR="0" wp14:anchorId="05D9CBD6" wp14:editId="0F6D96E1">
            <wp:extent cx="2065303" cy="2638425"/>
            <wp:effectExtent l="19050" t="0" r="0" b="0"/>
            <wp:docPr id="18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2" cstate="print"/>
                    <a:srcRect/>
                    <a:stretch>
                      <a:fillRect/>
                    </a:stretch>
                  </pic:blipFill>
                  <pic:spPr bwMode="auto">
                    <a:xfrm>
                      <a:off x="0" y="0"/>
                      <a:ext cx="2065303" cy="2638425"/>
                    </a:xfrm>
                    <a:prstGeom prst="rect">
                      <a:avLst/>
                    </a:prstGeom>
                    <a:noFill/>
                    <a:ln w="9525">
                      <a:noFill/>
                      <a:miter lim="800000"/>
                      <a:headEnd/>
                      <a:tailEnd/>
                    </a:ln>
                  </pic:spPr>
                </pic:pic>
              </a:graphicData>
            </a:graphic>
          </wp:inline>
        </w:drawing>
      </w:r>
    </w:p>
    <w:p w14:paraId="447B0DA0" w14:textId="77777777" w:rsidR="0054460F" w:rsidRDefault="00000000">
      <w:r>
        <w:t>You will have to convert it:</w:t>
      </w:r>
    </w:p>
    <w:p w14:paraId="3FC686F8" w14:textId="77777777" w:rsidR="0054460F" w:rsidRDefault="00000000">
      <w:pPr>
        <w:pStyle w:val="Paragraphedeliste"/>
        <w:numPr>
          <w:ilvl w:val="0"/>
          <w:numId w:val="27"/>
        </w:numPr>
      </w:pPr>
      <w:r>
        <w:t>identifying the first column as "numbers" to 0 decimal places, and then</w:t>
      </w:r>
    </w:p>
    <w:p w14:paraId="3E34BBC0" w14:textId="77777777" w:rsidR="0054460F" w:rsidRDefault="00000000">
      <w:pPr>
        <w:pStyle w:val="Paragraphedeliste"/>
        <w:numPr>
          <w:ilvl w:val="0"/>
          <w:numId w:val="27"/>
        </w:numPr>
      </w:pPr>
      <w:r>
        <w:t>make the 3</w:t>
      </w:r>
      <w:r>
        <w:rPr>
          <w:vertAlign w:val="superscript"/>
        </w:rPr>
        <w:t>rd</w:t>
      </w:r>
      <w:r>
        <w:t xml:space="preserve"> column the date column</w:t>
      </w:r>
    </w:p>
    <w:p w14:paraId="08137E8F" w14:textId="77777777" w:rsidR="0054460F" w:rsidRDefault="00000000">
      <w:pPr>
        <w:pStyle w:val="Paragraphedeliste"/>
        <w:numPr>
          <w:ilvl w:val="0"/>
          <w:numId w:val="27"/>
        </w:numPr>
      </w:pPr>
      <w:r>
        <w:t>clear first 4 lines</w:t>
      </w:r>
    </w:p>
    <w:p w14:paraId="6EEAE433" w14:textId="77777777" w:rsidR="0054460F" w:rsidRDefault="00000000">
      <w:pPr>
        <w:pStyle w:val="Paragraphedeliste"/>
        <w:numPr>
          <w:ilvl w:val="0"/>
          <w:numId w:val="27"/>
        </w:numPr>
      </w:pPr>
      <w:r>
        <w:t>rename the weighing sheet</w:t>
      </w:r>
    </w:p>
    <w:p w14:paraId="444177D5" w14:textId="53B37CEF" w:rsidR="0054460F" w:rsidRDefault="00000000">
      <w:r>
        <w:t xml:space="preserve">You will then have the format of the image on the right (after conversion). This file can be copied to the </w:t>
      </w:r>
      <w:r w:rsidR="001F68F2">
        <w:t>EweManage</w:t>
      </w:r>
      <w:r>
        <w:t xml:space="preserve"> directory. Columns do not need to be placed in the same order as for the XR 3000, nor do the decimal separators for commas need to be changed. </w:t>
      </w:r>
      <w:r w:rsidR="001F68F2">
        <w:t>EweManage</w:t>
      </w:r>
      <w:r>
        <w:t xml:space="preserve"> is doing this work for you.</w:t>
      </w:r>
    </w:p>
    <w:p w14:paraId="1E9EF13C" w14:textId="77777777" w:rsidR="003C60C0" w:rsidRDefault="003C60C0" w:rsidP="003C60C0"/>
    <w:p w14:paraId="52994FE1" w14:textId="77777777" w:rsidR="003C60C0" w:rsidRDefault="003C60C0" w:rsidP="00FE49B4"/>
    <w:p w14:paraId="5E9A56B5" w14:textId="77777777" w:rsidR="0054460F" w:rsidRDefault="00000000">
      <w:pPr>
        <w:rPr>
          <w:rFonts w:ascii="Comic Sans MS" w:eastAsiaTheme="majorEastAsia" w:hAnsi="Comic Sans MS" w:cstheme="majorBidi"/>
          <w:b/>
          <w:bCs/>
          <w:sz w:val="24"/>
          <w:szCs w:val="28"/>
        </w:rPr>
      </w:pPr>
      <w:r>
        <w:br w:type="page"/>
      </w:r>
    </w:p>
    <w:p w14:paraId="61FD5424" w14:textId="77777777" w:rsidR="0054460F" w:rsidRDefault="00000000">
      <w:pPr>
        <w:pStyle w:val="Titre1"/>
      </w:pPr>
      <w:bookmarkStart w:id="740" w:name="_Toc159948177"/>
      <w:r>
        <w:t>Annex 3: Operation of the automatic door opening system</w:t>
      </w:r>
      <w:bookmarkEnd w:id="740"/>
      <w:r w:rsidR="001B115C">
        <w:fldChar w:fldCharType="begin"/>
      </w:r>
      <w:r w:rsidR="00D97D0B">
        <w:instrText xml:space="preserve"> XE "</w:instrText>
      </w:r>
      <w:r w:rsidR="00D97D0B" w:rsidRPr="00017E88">
        <w:instrText>système d’ouverture automatique de portes</w:instrText>
      </w:r>
      <w:r w:rsidR="00D97D0B">
        <w:instrText xml:space="preserve">" </w:instrText>
      </w:r>
      <w:r w:rsidR="001B115C">
        <w:fldChar w:fldCharType="end"/>
      </w:r>
    </w:p>
    <w:p w14:paraId="4E91C29E" w14:textId="77777777" w:rsidR="00CE37A0" w:rsidRDefault="00CE37A0" w:rsidP="00CE37A0"/>
    <w:p w14:paraId="48E4038F" w14:textId="77777777" w:rsidR="0054460F" w:rsidRDefault="00000000">
      <w:pPr>
        <w:pStyle w:val="Titre2"/>
      </w:pPr>
      <w:bookmarkStart w:id="741" w:name="_Toc159948178"/>
      <w:r>
        <w:t>A3.0 Description</w:t>
      </w:r>
      <w:bookmarkEnd w:id="741"/>
      <w:r>
        <w:t xml:space="preserve"> </w:t>
      </w:r>
    </w:p>
    <w:p w14:paraId="6E696ED2" w14:textId="77777777" w:rsidR="0054460F" w:rsidRDefault="00000000">
      <w:r>
        <w:t>The system for automatically opening balance doors is available in the lamb file, ‘input tools’. This system only works for lamb weighings and allows:</w:t>
      </w:r>
    </w:p>
    <w:p w14:paraId="5DCD6161" w14:textId="77777777" w:rsidR="0054460F" w:rsidRDefault="00000000">
      <w:pPr>
        <w:pStyle w:val="Paragraphedeliste"/>
        <w:numPr>
          <w:ilvl w:val="0"/>
          <w:numId w:val="64"/>
        </w:numPr>
      </w:pPr>
      <w:r>
        <w:t>Automatically or manually open and close 4 selection doors at the exit of the scale</w:t>
      </w:r>
    </w:p>
    <w:p w14:paraId="2B1DA014" w14:textId="77777777" w:rsidR="0054460F" w:rsidRDefault="00000000">
      <w:pPr>
        <w:pStyle w:val="Paragraphedeliste"/>
        <w:numPr>
          <w:ilvl w:val="0"/>
          <w:numId w:val="64"/>
        </w:numPr>
      </w:pPr>
      <w:r>
        <w:t>Control the input and output gates of the balance with or without synchronization (as desired) with the selection gates</w:t>
      </w:r>
    </w:p>
    <w:p w14:paraId="2A92F0F0" w14:textId="77777777" w:rsidR="0054460F" w:rsidRDefault="00000000">
      <w:pPr>
        <w:pStyle w:val="Paragraphedeliste"/>
        <w:numPr>
          <w:ilvl w:val="0"/>
          <w:numId w:val="64"/>
        </w:numPr>
      </w:pPr>
      <w:r>
        <w:t>For the first 3 selection doors, make the choices according to the weight, sex or age of the lamb, set a maximum number of exits (and re-route to another exit if the maximum is reached)</w:t>
      </w:r>
    </w:p>
    <w:p w14:paraId="62320093" w14:textId="77777777" w:rsidR="0054460F" w:rsidRDefault="00000000">
      <w:pPr>
        <w:pStyle w:val="Paragraphedeliste"/>
        <w:numPr>
          <w:ilvl w:val="0"/>
          <w:numId w:val="64"/>
        </w:numPr>
      </w:pPr>
      <w:r>
        <w:t>Direct lambs without identifiers or lambs whose withdrawal times have not expired to a fourth outlet</w:t>
      </w:r>
    </w:p>
    <w:p w14:paraId="334CFBFE" w14:textId="77777777" w:rsidR="0054460F" w:rsidRDefault="00000000">
      <w:pPr>
        <w:pStyle w:val="Paragraphedeliste"/>
        <w:numPr>
          <w:ilvl w:val="0"/>
          <w:numId w:val="64"/>
        </w:numPr>
      </w:pPr>
      <w:r>
        <w:t>Finally, to assign lambs from an exit to the slaughterhouse or auction</w:t>
      </w:r>
    </w:p>
    <w:p w14:paraId="2B6C0B07" w14:textId="77777777" w:rsidR="0054460F" w:rsidRDefault="00000000">
      <w:r>
        <w:t>Data read from scales or entered manually shall be immediately entered in the correct place in the lamb file without the need to indicate whether the weighing is weaning or otherwise. In addition, if an identifier is read and the lamb does not exist in the lamb file, the sheet is automatically created and the age of the lamb adjusted according to the weight. Thus, there is no longer any need to create lambs that would have been "forgotten" during lambing.</w:t>
      </w:r>
    </w:p>
    <w:p w14:paraId="6AEFD785" w14:textId="76C1644F" w:rsidR="0054460F" w:rsidRDefault="00000000">
      <w:r>
        <w:t xml:space="preserve">Identifiers can be read directly either from a bluetooth RFID reader or from a wired link with an electronic scale. The use of the </w:t>
      </w:r>
      <w:r w:rsidR="001F68F2">
        <w:t>EweManage</w:t>
      </w:r>
      <w:r>
        <w:t xml:space="preserve"> Connect software may be required in certain cases.</w:t>
      </w:r>
    </w:p>
    <w:p w14:paraId="0E2BEA34" w14:textId="77777777" w:rsidR="0054460F" w:rsidRDefault="00000000">
      <w:r>
        <w:t>All screens in this feature have been optimized for easy use on touch screen (tablet PC), but can also be used with a conventional PC or laptop.</w:t>
      </w:r>
    </w:p>
    <w:p w14:paraId="45C47B1F" w14:textId="77777777" w:rsidR="00E57C72" w:rsidRDefault="0011795B" w:rsidP="00E57C72">
      <w:pPr>
        <w:jc w:val="center"/>
      </w:pPr>
      <w:r>
        <w:rPr>
          <w:noProof/>
          <w:lang w:eastAsia="fr-CA"/>
        </w:rPr>
        <mc:AlternateContent>
          <mc:Choice Requires="wps">
            <w:drawing>
              <wp:anchor distT="0" distB="0" distL="114300" distR="114300" simplePos="0" relativeHeight="252099584" behindDoc="0" locked="0" layoutInCell="1" allowOverlap="1" wp14:anchorId="7A41E9CF" wp14:editId="4DB3B39E">
                <wp:simplePos x="0" y="0"/>
                <wp:positionH relativeFrom="column">
                  <wp:posOffset>428625</wp:posOffset>
                </wp:positionH>
                <wp:positionV relativeFrom="paragraph">
                  <wp:posOffset>1770380</wp:posOffset>
                </wp:positionV>
                <wp:extent cx="1343025" cy="90805"/>
                <wp:effectExtent l="0" t="427355" r="47625" b="424815"/>
                <wp:wrapNone/>
                <wp:docPr id="519" name="AutoShape 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13022">
                          <a:off x="0" y="0"/>
                          <a:ext cx="1343025" cy="90805"/>
                        </a:xfrm>
                        <a:prstGeom prst="rightArrow">
                          <a:avLst>
                            <a:gd name="adj1" fmla="val 50000"/>
                            <a:gd name="adj2" fmla="val 369755"/>
                          </a:avLst>
                        </a:prstGeom>
                        <a:solidFill>
                          <a:srgbClr val="0070C0"/>
                        </a:solidFill>
                        <a:ln w="38100">
                          <a:solidFill>
                            <a:srgbClr val="0070C0"/>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90FDA9" id="AutoShape 490" o:spid="_x0000_s1026" type="#_x0000_t13" style="position:absolute;margin-left:33.75pt;margin-top:139.4pt;width:105.75pt;height:7.15pt;rotation:-2198757fd;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" fillcolor="#0070c0" strokecolor="#0070c0" strokeweight="3pt">
                <v:shadow on="t" color="#243f60 [1604]" opacity=".5" offset="1pt"/>
              </v:shape>
            </w:pict>
          </mc:Fallback>
        </mc:AlternateContent>
      </w:r>
      <w:r w:rsidR="00E57C72">
        <w:rPr>
          <w:noProof/>
          <w:lang w:eastAsia="fr-CA"/>
        </w:rPr>
        <w:drawing>
          <wp:inline distT="0" distB="0" distL="0" distR="0" wp14:anchorId="01FE9356" wp14:editId="1E67030A">
            <wp:extent cx="3924300" cy="1839516"/>
            <wp:effectExtent l="19050" t="0" r="0" b="0"/>
            <wp:docPr id="250" name="Image 2" descr="\\psf\Home\Desktop\Capture d’écran 2016-01-18 à 11.3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f\Home\Desktop\Capture d’écran 2016-01-18 à 11.31.33.png"/>
                    <pic:cNvPicPr>
                      <a:picLocks noChangeAspect="1" noChangeArrowheads="1"/>
                    </pic:cNvPicPr>
                  </pic:nvPicPr>
                  <pic:blipFill>
                    <a:blip r:embed="rId533" cstate="print"/>
                    <a:srcRect/>
                    <a:stretch>
                      <a:fillRect/>
                    </a:stretch>
                  </pic:blipFill>
                  <pic:spPr bwMode="auto">
                    <a:xfrm>
                      <a:off x="0" y="0"/>
                      <a:ext cx="3924300" cy="1839516"/>
                    </a:xfrm>
                    <a:prstGeom prst="rect">
                      <a:avLst/>
                    </a:prstGeom>
                    <a:noFill/>
                    <a:ln w="9525">
                      <a:noFill/>
                      <a:miter lim="800000"/>
                      <a:headEnd/>
                      <a:tailEnd/>
                    </a:ln>
                  </pic:spPr>
                </pic:pic>
              </a:graphicData>
            </a:graphic>
          </wp:inline>
        </w:drawing>
      </w:r>
    </w:p>
    <w:p w14:paraId="1DB430E0" w14:textId="77777777" w:rsidR="0054460F" w:rsidRDefault="00000000">
      <w:pPr>
        <w:pStyle w:val="Titre2"/>
      </w:pPr>
      <w:bookmarkStart w:id="742" w:name="_Toc159948179"/>
      <w:r>
        <w:t>A3.1 Equipment required</w:t>
      </w:r>
      <w:bookmarkEnd w:id="742"/>
      <w:r>
        <w:t xml:space="preserve"> </w:t>
      </w:r>
    </w:p>
    <w:p w14:paraId="24C3C856" w14:textId="448D871D" w:rsidR="0054460F" w:rsidRDefault="00000000">
      <w:r>
        <w:t xml:space="preserve">The use of the </w:t>
      </w:r>
      <w:r w:rsidR="001F68F2">
        <w:t>EweManage</w:t>
      </w:r>
      <w:r>
        <w:t xml:space="preserve"> Connect software may be required in some cases, you need to check with your system administrator who will establish your needs according to your electronic tools.</w:t>
      </w:r>
    </w:p>
    <w:p w14:paraId="05E93F3F" w14:textId="77777777" w:rsidR="0054460F" w:rsidRDefault="00000000">
      <w:r>
        <w:t xml:space="preserve">In addition, for opening the doors, a connection relay (model 1017_1, 8 ports) is required as well as a license to use the Plugin used to control the relay contactor that is unique to the workstation (PC) you are using. </w:t>
      </w:r>
    </w:p>
    <w:p w14:paraId="602C099C" w14:textId="77777777" w:rsidR="0054460F" w:rsidRDefault="00000000">
      <w:pPr>
        <w:pStyle w:val="Titre3"/>
      </w:pPr>
      <w:bookmarkStart w:id="743" w:name="_Toc159948180"/>
      <w:r>
        <w:t>A3.1.1 Equipment Options</w:t>
      </w:r>
      <w:bookmarkEnd w:id="743"/>
    </w:p>
    <w:p w14:paraId="14798895" w14:textId="77777777" w:rsidR="0054460F" w:rsidRDefault="00000000">
      <w:r>
        <w:t xml:space="preserve">Depending on your needs, a junction box with manual contacts to override orders from the pc can be provided on request and the cost is based on the desired options. </w:t>
      </w:r>
    </w:p>
    <w:p w14:paraId="1579669E" w14:textId="77777777" w:rsidR="0054460F" w:rsidRDefault="00000000">
      <w:r>
        <w:t>A presence detector can also be added as a potion (infrared sensor 1103_1 and its controller (8/8/8 interface kit model 1018_2 or 1019_1 including 6 hub ports) as well as USB port protection equipment (model 3060_0)</w:t>
      </w:r>
    </w:p>
    <w:p w14:paraId="6D626E7F" w14:textId="77777777" w:rsidR="0054460F" w:rsidRDefault="00000000">
      <w:pPr>
        <w:pStyle w:val="Titre2"/>
      </w:pPr>
      <w:bookmarkStart w:id="744" w:name="_Toc159948181"/>
      <w:r>
        <w:t>A3.2 Door Configuration</w:t>
      </w:r>
      <w:bookmarkEnd w:id="744"/>
      <w:r w:rsidR="001B115C">
        <w:fldChar w:fldCharType="begin"/>
      </w:r>
      <w:r w:rsidR="00D97D0B">
        <w:instrText xml:space="preserve"> XE "</w:instrText>
      </w:r>
      <w:r w:rsidR="00D97D0B" w:rsidRPr="006727C3">
        <w:instrText>Configuration des portes:système d'ouverture automatique</w:instrText>
      </w:r>
      <w:r w:rsidR="00D97D0B">
        <w:instrText xml:space="preserve">" </w:instrText>
      </w:r>
      <w:r w:rsidR="001B115C">
        <w:fldChar w:fldCharType="end"/>
      </w:r>
      <w:r>
        <w:t xml:space="preserve"> </w:t>
      </w:r>
    </w:p>
    <w:p w14:paraId="7435F9B1" w14:textId="77777777" w:rsidR="0054460F" w:rsidRDefault="00000000">
      <w:r>
        <w:t>When accessing screens, you must configure the selection door operation mode. The configuration of each door appears on the weighing parameter definition screen:</w:t>
      </w:r>
    </w:p>
    <w:p w14:paraId="55B8E95F" w14:textId="77777777" w:rsidR="00E57C72" w:rsidRDefault="00E57C72" w:rsidP="00E57C72"/>
    <w:p w14:paraId="31DDB4E8" w14:textId="77777777" w:rsidR="00E57C72" w:rsidRDefault="00E57C72" w:rsidP="00E57C72">
      <w:r>
        <w:rPr>
          <w:noProof/>
          <w:lang w:eastAsia="fr-CA"/>
        </w:rPr>
        <w:drawing>
          <wp:inline distT="0" distB="0" distL="0" distR="0" wp14:anchorId="70EC6455" wp14:editId="37D20F95">
            <wp:extent cx="5476875" cy="2828925"/>
            <wp:effectExtent l="19050" t="0" r="9525" b="0"/>
            <wp:docPr id="353" name="Image 3" descr="\\psf\Home\Desktop\Capture d’écran 2016-01-18 à 11.3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sf\Home\Desktop\Capture d’écran 2016-01-18 à 11.34.18.png"/>
                    <pic:cNvPicPr>
                      <a:picLocks noChangeAspect="1" noChangeArrowheads="1"/>
                    </pic:cNvPicPr>
                  </pic:nvPicPr>
                  <pic:blipFill>
                    <a:blip r:embed="rId534" cstate="print"/>
                    <a:srcRect/>
                    <a:stretch>
                      <a:fillRect/>
                    </a:stretch>
                  </pic:blipFill>
                  <pic:spPr bwMode="auto">
                    <a:xfrm>
                      <a:off x="0" y="0"/>
                      <a:ext cx="5476875" cy="2828925"/>
                    </a:xfrm>
                    <a:prstGeom prst="rect">
                      <a:avLst/>
                    </a:prstGeom>
                    <a:noFill/>
                    <a:ln w="9525">
                      <a:noFill/>
                      <a:miter lim="800000"/>
                      <a:headEnd/>
                      <a:tailEnd/>
                    </a:ln>
                  </pic:spPr>
                </pic:pic>
              </a:graphicData>
            </a:graphic>
          </wp:inline>
        </w:drawing>
      </w:r>
    </w:p>
    <w:p w14:paraId="2172087E" w14:textId="77777777" w:rsidR="0054460F" w:rsidRDefault="00000000">
      <w:r>
        <w:t xml:space="preserve">The configuration of each of the doors (from 1 to 4) is accessible either by the door button (in red) or by the large grey buttons. </w:t>
      </w:r>
    </w:p>
    <w:p w14:paraId="2EBC85F1" w14:textId="77777777" w:rsidR="0054460F" w:rsidRDefault="00000000">
      <w:r>
        <w:t>Doors 1 to 3 are configured in much the same way:</w:t>
      </w:r>
    </w:p>
    <w:p w14:paraId="116B42EC" w14:textId="77777777" w:rsidR="0054460F" w:rsidRDefault="00000000">
      <w:pPr>
        <w:pStyle w:val="Paragraphedeliste"/>
        <w:numPr>
          <w:ilvl w:val="0"/>
          <w:numId w:val="65"/>
        </w:numPr>
      </w:pPr>
      <w:r>
        <w:t>Gender: Male, or Female or choose "All" for male or female - so both</w:t>
      </w:r>
    </w:p>
    <w:p w14:paraId="5AF31F70" w14:textId="77777777" w:rsidR="0054460F" w:rsidRDefault="00000000">
      <w:pPr>
        <w:pStyle w:val="Paragraphedeliste"/>
        <w:numPr>
          <w:ilvl w:val="0"/>
          <w:numId w:val="65"/>
        </w:numPr>
      </w:pPr>
      <w:r>
        <w:t>Weight: By clicking in the box, you have a choice of operators: larger, smaller than or a range of weights (...). The weights are entered in kg and without any space between the chosen symbol and the desired value. If you want an interval, enter the smallest weight, followed by 3 points and finally the largest weight (e.g. 32...48) for 32 to 48 Kg. Note that weight is paired with gender by an "AND." So if you want to select only females for example, you enter "F" for sex, but make sure the weight box is completely empty</w:t>
      </w:r>
    </w:p>
    <w:p w14:paraId="3C0A055F" w14:textId="77777777" w:rsidR="00A214A4" w:rsidRDefault="00A214A4" w:rsidP="00A214A4">
      <w:pPr>
        <w:ind w:left="360"/>
      </w:pPr>
    </w:p>
    <w:p w14:paraId="677CE6C0" w14:textId="77777777" w:rsidR="00A214A4" w:rsidRDefault="00A214A4" w:rsidP="002D7AF5">
      <w:pPr>
        <w:jc w:val="center"/>
      </w:pPr>
      <w:r>
        <w:rPr>
          <w:noProof/>
          <w:lang w:eastAsia="fr-CA"/>
        </w:rPr>
        <w:drawing>
          <wp:inline distT="0" distB="0" distL="0" distR="0" wp14:anchorId="10ACA6F7" wp14:editId="4A8E116B">
            <wp:extent cx="3220557" cy="2895600"/>
            <wp:effectExtent l="19050" t="0" r="0" b="0"/>
            <wp:docPr id="404" name="Image 4" descr="\\psf\Home\Desktop\Capture d’écran 2016-01-18 à 11.3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sf\Home\Desktop\Capture d’écran 2016-01-18 à 11.37.05.png"/>
                    <pic:cNvPicPr>
                      <a:picLocks noChangeAspect="1" noChangeArrowheads="1"/>
                    </pic:cNvPicPr>
                  </pic:nvPicPr>
                  <pic:blipFill>
                    <a:blip r:embed="rId535" cstate="print"/>
                    <a:srcRect/>
                    <a:stretch>
                      <a:fillRect/>
                    </a:stretch>
                  </pic:blipFill>
                  <pic:spPr bwMode="auto">
                    <a:xfrm>
                      <a:off x="0" y="0"/>
                      <a:ext cx="3223784" cy="2898502"/>
                    </a:xfrm>
                    <a:prstGeom prst="rect">
                      <a:avLst/>
                    </a:prstGeom>
                    <a:noFill/>
                    <a:ln w="9525">
                      <a:noFill/>
                      <a:miter lim="800000"/>
                      <a:headEnd/>
                      <a:tailEnd/>
                    </a:ln>
                  </pic:spPr>
                </pic:pic>
              </a:graphicData>
            </a:graphic>
          </wp:inline>
        </w:drawing>
      </w:r>
    </w:p>
    <w:p w14:paraId="3DAD3A67" w14:textId="77777777" w:rsidR="00A214A4" w:rsidRDefault="00A214A4" w:rsidP="00A214A4">
      <w:pPr>
        <w:pStyle w:val="Paragraphedeliste"/>
      </w:pPr>
    </w:p>
    <w:p w14:paraId="39A6556A" w14:textId="77777777" w:rsidR="0054460F" w:rsidRDefault="00000000">
      <w:pPr>
        <w:pStyle w:val="Paragraphedeliste"/>
        <w:numPr>
          <w:ilvl w:val="0"/>
          <w:numId w:val="65"/>
        </w:numPr>
      </w:pPr>
      <w:r>
        <w:t>Age: You can choose an age category that can be mandatory with weight selection (enter "AND" - both criteria must be met for the door to open) or optional (enter "OR" - one of the two values encountered, weight or age will open the door).</w:t>
      </w:r>
    </w:p>
    <w:p w14:paraId="3D278EBC" w14:textId="04FE9106" w:rsidR="0054460F" w:rsidRDefault="00000000">
      <w:pPr>
        <w:pStyle w:val="Paragraphedeliste"/>
        <w:numPr>
          <w:ilvl w:val="0"/>
          <w:numId w:val="65"/>
        </w:numPr>
      </w:pPr>
      <w:r>
        <w:t xml:space="preserve">Fleet: If you enter a value in this box, all lambs that exit through this door will be reassigned to the specified fleet number. If you want the lambs to stay in the original </w:t>
      </w:r>
      <w:r w:rsidR="00621B9E">
        <w:t>pen</w:t>
      </w:r>
      <w:r>
        <w:t>, leave this box empty</w:t>
      </w:r>
    </w:p>
    <w:p w14:paraId="319BAA39" w14:textId="77777777" w:rsidR="0054460F" w:rsidRDefault="00000000">
      <w:pPr>
        <w:pStyle w:val="Paragraphedeliste"/>
        <w:numPr>
          <w:ilvl w:val="0"/>
          <w:numId w:val="65"/>
        </w:numPr>
      </w:pPr>
      <w:r>
        <w:t>Layout: Choose the appropriate selection as needed</w:t>
      </w:r>
    </w:p>
    <w:p w14:paraId="3BDE2413" w14:textId="77777777" w:rsidR="0054460F" w:rsidRDefault="00000000">
      <w:r>
        <w:t>Additional option: doors 1, 2 and 3</w:t>
      </w:r>
    </w:p>
    <w:p w14:paraId="541ABECC" w14:textId="77777777" w:rsidR="0054460F" w:rsidRDefault="00000000">
      <w:r>
        <w:rPr>
          <w:noProof/>
          <w:lang w:eastAsia="fr-CA"/>
        </w:rPr>
        <w:drawing>
          <wp:inline distT="0" distB="0" distL="0" distR="0" wp14:anchorId="473F1ED8" wp14:editId="5B8F30AA">
            <wp:extent cx="3309609" cy="2838450"/>
            <wp:effectExtent l="19050" t="0" r="5091" b="0"/>
            <wp:docPr id="408" name="Image 5" descr="\\psf\Home\Desktop\Capture d’écran 2016-01-18 à 12.3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f\Home\Desktop\Capture d’écran 2016-01-18 à 12.39.31.png"/>
                    <pic:cNvPicPr>
                      <a:picLocks noChangeAspect="1" noChangeArrowheads="1"/>
                    </pic:cNvPicPr>
                  </pic:nvPicPr>
                  <pic:blipFill>
                    <a:blip r:embed="rId536" cstate="print"/>
                    <a:srcRect/>
                    <a:stretch>
                      <a:fillRect/>
                    </a:stretch>
                  </pic:blipFill>
                  <pic:spPr bwMode="auto">
                    <a:xfrm>
                      <a:off x="0" y="0"/>
                      <a:ext cx="3315842" cy="2843795"/>
                    </a:xfrm>
                    <a:prstGeom prst="rect">
                      <a:avLst/>
                    </a:prstGeom>
                    <a:noFill/>
                    <a:ln w="9525">
                      <a:noFill/>
                      <a:miter lim="800000"/>
                      <a:headEnd/>
                      <a:tailEnd/>
                    </a:ln>
                  </pic:spPr>
                </pic:pic>
              </a:graphicData>
            </a:graphic>
          </wp:inline>
        </w:drawing>
      </w:r>
    </w:p>
    <w:p w14:paraId="21168668" w14:textId="77777777" w:rsidR="0054460F" w:rsidRDefault="00000000">
      <w:r>
        <w:t>For doors 1 to 3, you can select an option to assign a maximum number of lambs to this exit. A box allows you to define to which door the lambs will be directed for extra charge.</w:t>
      </w:r>
    </w:p>
    <w:p w14:paraId="782F05A4" w14:textId="77777777" w:rsidR="0054460F" w:rsidRDefault="00000000">
      <w:r>
        <w:t>Door 4:</w:t>
      </w:r>
    </w:p>
    <w:p w14:paraId="3EF857D1" w14:textId="77777777" w:rsidR="00E23610" w:rsidRDefault="00E23610" w:rsidP="00E23610">
      <w:r>
        <w:rPr>
          <w:noProof/>
          <w:lang w:eastAsia="fr-CA"/>
        </w:rPr>
        <w:drawing>
          <wp:inline distT="0" distB="0" distL="0" distR="0" wp14:anchorId="1F4ACEB0" wp14:editId="13E8031E">
            <wp:extent cx="2967337" cy="2590800"/>
            <wp:effectExtent l="19050" t="0" r="4463" b="0"/>
            <wp:docPr id="409" name="Image 6" descr="\\psf\Home\Desktop\Capture d’écran 2016-01-18 à 12.4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sf\Home\Desktop\Capture d’écran 2016-01-18 à 12.42.29.png"/>
                    <pic:cNvPicPr>
                      <a:picLocks noChangeAspect="1" noChangeArrowheads="1"/>
                    </pic:cNvPicPr>
                  </pic:nvPicPr>
                  <pic:blipFill>
                    <a:blip r:embed="rId537" cstate="print"/>
                    <a:srcRect/>
                    <a:stretch>
                      <a:fillRect/>
                    </a:stretch>
                  </pic:blipFill>
                  <pic:spPr bwMode="auto">
                    <a:xfrm>
                      <a:off x="0" y="0"/>
                      <a:ext cx="2967337" cy="2590800"/>
                    </a:xfrm>
                    <a:prstGeom prst="rect">
                      <a:avLst/>
                    </a:prstGeom>
                    <a:noFill/>
                    <a:ln w="9525">
                      <a:noFill/>
                      <a:miter lim="800000"/>
                      <a:headEnd/>
                      <a:tailEnd/>
                    </a:ln>
                  </pic:spPr>
                </pic:pic>
              </a:graphicData>
            </a:graphic>
          </wp:inline>
        </w:drawing>
      </w:r>
    </w:p>
    <w:p w14:paraId="584DD4DA" w14:textId="77777777" w:rsidR="0054460F" w:rsidRDefault="00000000">
      <w:r>
        <w:t xml:space="preserve">Door 4 is reserved for lambs which do not meet any of the criteria required in the configuration of doors 1 to 3. If you select "With", all lambs with unexpired withdrawal dates will be automatically redirected to Door 4, regardless of whether they meet the selection criteria for the other doors.  </w:t>
      </w:r>
    </w:p>
    <w:p w14:paraId="3CEB8690" w14:textId="77777777" w:rsidR="0054460F" w:rsidRDefault="00000000">
      <w:r>
        <w:t>For multi-site managers, this door can be used for a site transfer</w:t>
      </w:r>
    </w:p>
    <w:p w14:paraId="32961436" w14:textId="77777777" w:rsidR="0054460F" w:rsidRDefault="00000000">
      <w:pPr>
        <w:pStyle w:val="Titre2"/>
      </w:pPr>
      <w:bookmarkStart w:id="745" w:name="_Toc159948182"/>
      <w:r>
        <w:t>A3.3 Door closing times and synchronization</w:t>
      </w:r>
      <w:bookmarkEnd w:id="745"/>
      <w:r>
        <w:t xml:space="preserve"> </w:t>
      </w:r>
    </w:p>
    <w:p w14:paraId="4292238C" w14:textId="77777777" w:rsidR="0054460F" w:rsidRDefault="00000000">
      <w:r>
        <w:t>Closing Delays set the length of time the door is open (in seconds) when working in automatic mode.  These time limits shall not apply in the case of work in ‘manual’ mode.</w:t>
      </w:r>
    </w:p>
    <w:p w14:paraId="7B6A9A15" w14:textId="77777777" w:rsidR="0054460F" w:rsidRDefault="00000000">
      <w:r>
        <w:t>Door synchronization works as follows:</w:t>
      </w:r>
    </w:p>
    <w:p w14:paraId="43A60ADE" w14:textId="77777777" w:rsidR="0054460F" w:rsidRDefault="00000000">
      <w:pPr>
        <w:pStyle w:val="Paragraphedeliste"/>
        <w:numPr>
          <w:ilvl w:val="0"/>
          <w:numId w:val="66"/>
        </w:numPr>
      </w:pPr>
      <w:r>
        <w:t>Door ‘0’ with doors ‘1 to 4’: When this option is activated (choice ‘YES’), the output door of the scale (door ‘0’) will be opened or closed at the same time as the appropriate selection door</w:t>
      </w:r>
    </w:p>
    <w:p w14:paraId="53FBCE93" w14:textId="77777777" w:rsidR="0054460F" w:rsidRDefault="00000000">
      <w:pPr>
        <w:pStyle w:val="Paragraphedeliste"/>
        <w:numPr>
          <w:ilvl w:val="0"/>
          <w:numId w:val="66"/>
        </w:numPr>
      </w:pPr>
      <w:r>
        <w:t>Door "0" (exit) with door "5" (entry). When this option is selected, the entry door of the scale opens as soon as the exit door (0) is closed and for the selected duration either in automatic or manual mode, allowing a lamb to enter the scale. It closes automatically as soon as it reaches the deadline</w:t>
      </w:r>
    </w:p>
    <w:p w14:paraId="7E30B4C4" w14:textId="77777777" w:rsidR="00104FB1" w:rsidRDefault="00104FB1" w:rsidP="00104FB1"/>
    <w:p w14:paraId="2D93BB77" w14:textId="77777777" w:rsidR="00104FB1" w:rsidRDefault="0011795B" w:rsidP="00104FB1">
      <w:r>
        <w:rPr>
          <w:noProof/>
          <w:lang w:eastAsia="fr-CA"/>
        </w:rPr>
        <mc:AlternateContent>
          <mc:Choice Requires="wps">
            <w:drawing>
              <wp:anchor distT="0" distB="0" distL="114300" distR="114300" simplePos="0" relativeHeight="252102656" behindDoc="0" locked="0" layoutInCell="1" allowOverlap="1" wp14:anchorId="46CC4CD2" wp14:editId="26ABF39A">
                <wp:simplePos x="0" y="0"/>
                <wp:positionH relativeFrom="column">
                  <wp:posOffset>2990850</wp:posOffset>
                </wp:positionH>
                <wp:positionV relativeFrom="paragraph">
                  <wp:posOffset>142875</wp:posOffset>
                </wp:positionV>
                <wp:extent cx="1533525" cy="533400"/>
                <wp:effectExtent l="1066800" t="9525" r="9525" b="1085850"/>
                <wp:wrapNone/>
                <wp:docPr id="518" name="AutoShap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533400"/>
                        </a:xfrm>
                        <a:prstGeom prst="wedgeRectCallout">
                          <a:avLst>
                            <a:gd name="adj1" fmla="val -115176"/>
                            <a:gd name="adj2" fmla="val 243213"/>
                          </a:avLst>
                        </a:prstGeom>
                        <a:solidFill>
                          <a:srgbClr val="FFFFFF"/>
                        </a:solidFill>
                        <a:ln w="9525">
                          <a:solidFill>
                            <a:srgbClr val="000000"/>
                          </a:solidFill>
                          <a:miter lim="800000"/>
                          <a:headEnd/>
                          <a:tailEnd/>
                        </a:ln>
                      </wps:spPr>
                      <wps:txbx>
                        <w:txbxContent>
                          <w:p w14:paraId="4BC49DA3" w14:textId="77777777" w:rsidR="0054460F" w:rsidRDefault="00000000">
                            <w:pPr>
                              <w:rPr>
                                <w:sz w:val="18"/>
                                <w:szCs w:val="18"/>
                              </w:rPr>
                            </w:pPr>
                            <w:r>
                              <w:rPr>
                                <w:sz w:val="18"/>
                                <w:szCs w:val="18"/>
                              </w:rPr>
                              <w:t>Choice of type of scale. Choose NONE for manual weight entries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C4CD2" id="AutoShape 493" o:spid="_x0000_s1298" type="#_x0000_t61" style="position:absolute;margin-left:235.5pt;margin-top:11.25pt;width:120.75pt;height:42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" adj="-14078,63334">
                <v:textbox>
                  <w:txbxContent>
                    <w:p w14:paraId="4BC49DA3" w14:textId="77777777" w:rsidR="0054460F" w:rsidRDefault="00000000">
                      <w:pPr>
                        <w:rPr>
                          <w:sz w:val="18"/>
                          <w:szCs w:val="18"/>
                        </w:rPr>
                      </w:pPr>
                      <w:r>
                        <w:rPr>
                          <w:sz w:val="18"/>
                          <w:szCs w:val="18"/>
                        </w:rPr>
                        <w:t>Choice of type of scale. Choose NONE for manual weight entries</w:t>
                      </w:r>
                    </w:p>
                  </w:txbxContent>
                </v:textbox>
              </v:shape>
            </w:pict>
          </mc:Fallback>
        </mc:AlternateContent>
      </w:r>
      <w:r>
        <w:rPr>
          <w:noProof/>
          <w:lang w:eastAsia="fr-CA"/>
        </w:rPr>
        <mc:AlternateContent>
          <mc:Choice Requires="wps">
            <w:drawing>
              <wp:anchor distT="0" distB="0" distL="114300" distR="114300" simplePos="0" relativeHeight="252100608" behindDoc="0" locked="0" layoutInCell="1" allowOverlap="1" wp14:anchorId="2DAD1039" wp14:editId="635413CD">
                <wp:simplePos x="0" y="0"/>
                <wp:positionH relativeFrom="column">
                  <wp:posOffset>828675</wp:posOffset>
                </wp:positionH>
                <wp:positionV relativeFrom="paragraph">
                  <wp:posOffset>142875</wp:posOffset>
                </wp:positionV>
                <wp:extent cx="1362075" cy="600075"/>
                <wp:effectExtent l="542925" t="9525" r="9525" b="1276350"/>
                <wp:wrapNone/>
                <wp:docPr id="517" name="AutoShap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00075"/>
                        </a:xfrm>
                        <a:prstGeom prst="wedgeRectCallout">
                          <a:avLst>
                            <a:gd name="adj1" fmla="val -87111"/>
                            <a:gd name="adj2" fmla="val 253491"/>
                          </a:avLst>
                        </a:prstGeom>
                        <a:solidFill>
                          <a:srgbClr val="FFFFFF"/>
                        </a:solidFill>
                        <a:ln w="9525">
                          <a:solidFill>
                            <a:srgbClr val="000000"/>
                          </a:solidFill>
                          <a:miter lim="800000"/>
                          <a:headEnd/>
                          <a:tailEnd/>
                        </a:ln>
                      </wps:spPr>
                      <wps:txbx>
                        <w:txbxContent>
                          <w:p w14:paraId="479D0412" w14:textId="77777777" w:rsidR="0054460F" w:rsidRDefault="00000000">
                            <w:pPr>
                              <w:rPr>
                                <w:sz w:val="18"/>
                                <w:szCs w:val="18"/>
                              </w:rPr>
                            </w:pPr>
                            <w:r>
                              <w:rPr>
                                <w:sz w:val="18"/>
                                <w:szCs w:val="18"/>
                              </w:rPr>
                              <w:t>Counters of the number of lambs passing through doors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D1039" id="AutoShape 491" o:spid="_x0000_s1299" type="#_x0000_t61" style="position:absolute;margin-left:65.25pt;margin-top:11.25pt;width:107.25pt;height:47.2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" adj="-8016,65554">
                <v:textbox>
                  <w:txbxContent>
                    <w:p w14:paraId="479D0412" w14:textId="77777777" w:rsidR="0054460F" w:rsidRDefault="00000000">
                      <w:pPr>
                        <w:rPr>
                          <w:sz w:val="18"/>
                          <w:szCs w:val="18"/>
                        </w:rPr>
                      </w:pPr>
                      <w:r>
                        <w:rPr>
                          <w:sz w:val="18"/>
                          <w:szCs w:val="18"/>
                        </w:rPr>
                        <w:t>Counters of the number of lambs passing through doors</w:t>
                      </w:r>
                    </w:p>
                  </w:txbxContent>
                </v:textbox>
              </v:shape>
            </w:pict>
          </mc:Fallback>
        </mc:AlternateContent>
      </w:r>
    </w:p>
    <w:p w14:paraId="178B8C3D" w14:textId="77777777" w:rsidR="00104FB1" w:rsidRDefault="0011795B" w:rsidP="00104FB1">
      <w:r>
        <w:rPr>
          <w:noProof/>
          <w:lang w:eastAsia="fr-CA"/>
        </w:rPr>
        <mc:AlternateContent>
          <mc:Choice Requires="wps">
            <w:drawing>
              <wp:anchor distT="0" distB="0" distL="114300" distR="114300" simplePos="0" relativeHeight="252103680" behindDoc="0" locked="0" layoutInCell="1" allowOverlap="1" wp14:anchorId="2B88890C" wp14:editId="2FFE6894">
                <wp:simplePos x="0" y="0"/>
                <wp:positionH relativeFrom="column">
                  <wp:posOffset>4867275</wp:posOffset>
                </wp:positionH>
                <wp:positionV relativeFrom="paragraph">
                  <wp:posOffset>114935</wp:posOffset>
                </wp:positionV>
                <wp:extent cx="1228725" cy="447675"/>
                <wp:effectExtent l="361950" t="10160" r="9525" b="913765"/>
                <wp:wrapNone/>
                <wp:docPr id="516" name="AutoShape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447675"/>
                        </a:xfrm>
                        <a:prstGeom prst="wedgeRectCallout">
                          <a:avLst>
                            <a:gd name="adj1" fmla="val -76306"/>
                            <a:gd name="adj2" fmla="val 244042"/>
                          </a:avLst>
                        </a:prstGeom>
                        <a:solidFill>
                          <a:srgbClr val="FFFFFF"/>
                        </a:solidFill>
                        <a:ln w="9525">
                          <a:solidFill>
                            <a:srgbClr val="000000"/>
                          </a:solidFill>
                          <a:miter lim="800000"/>
                          <a:headEnd/>
                          <a:tailEnd/>
                        </a:ln>
                      </wps:spPr>
                      <wps:txbx>
                        <w:txbxContent>
                          <w:p w14:paraId="5F2D2D46" w14:textId="77777777" w:rsidR="0054460F" w:rsidRDefault="00000000">
                            <w:pPr>
                              <w:rPr>
                                <w:sz w:val="18"/>
                                <w:szCs w:val="18"/>
                              </w:rPr>
                            </w:pPr>
                            <w:r>
                              <w:rPr>
                                <w:sz w:val="18"/>
                                <w:szCs w:val="18"/>
                              </w:rPr>
                              <w:t>First Loop Read Field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88890C" id="AutoShape 494" o:spid="_x0000_s1300" type="#_x0000_t61" style="position:absolute;margin-left:383.25pt;margin-top:9.05pt;width:96.75pt;height:35.2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" adj="-5682,63513">
                <v:textbox>
                  <w:txbxContent>
                    <w:p w14:paraId="5F2D2D46" w14:textId="77777777" w:rsidR="0054460F" w:rsidRDefault="00000000">
                      <w:pPr>
                        <w:rPr>
                          <w:sz w:val="18"/>
                          <w:szCs w:val="18"/>
                        </w:rPr>
                      </w:pPr>
                      <w:r>
                        <w:rPr>
                          <w:sz w:val="18"/>
                          <w:szCs w:val="18"/>
                        </w:rPr>
                        <w:t>First Loop Read Field</w:t>
                      </w:r>
                    </w:p>
                  </w:txbxContent>
                </v:textbox>
              </v:shape>
            </w:pict>
          </mc:Fallback>
        </mc:AlternateContent>
      </w:r>
    </w:p>
    <w:p w14:paraId="5F8FC8FD" w14:textId="77777777" w:rsidR="00104FB1" w:rsidRDefault="00104FB1" w:rsidP="00104FB1"/>
    <w:p w14:paraId="2A1E8108" w14:textId="77777777" w:rsidR="00104FB1" w:rsidRDefault="00104FB1" w:rsidP="00104FB1">
      <w:r>
        <w:rPr>
          <w:noProof/>
          <w:lang w:eastAsia="fr-CA"/>
        </w:rPr>
        <w:drawing>
          <wp:inline distT="0" distB="0" distL="0" distR="0" wp14:anchorId="4DFEB9BA" wp14:editId="4027E4BE">
            <wp:extent cx="5486400" cy="2714625"/>
            <wp:effectExtent l="19050" t="0" r="0" b="0"/>
            <wp:docPr id="421" name="Image 7" descr="\\psf\Home\Desktop\Capture d’écran 2016-01-18 à 12.4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sf\Home\Desktop\Capture d’écran 2016-01-18 à 12.45.34.png"/>
                    <pic:cNvPicPr>
                      <a:picLocks noChangeAspect="1" noChangeArrowheads="1"/>
                    </pic:cNvPicPr>
                  </pic:nvPicPr>
                  <pic:blipFill>
                    <a:blip r:embed="rId538" cstate="print"/>
                    <a:srcRect/>
                    <a:stretch>
                      <a:fillRect/>
                    </a:stretch>
                  </pic:blipFill>
                  <pic:spPr bwMode="auto">
                    <a:xfrm>
                      <a:off x="0" y="0"/>
                      <a:ext cx="5486400" cy="2714625"/>
                    </a:xfrm>
                    <a:prstGeom prst="rect">
                      <a:avLst/>
                    </a:prstGeom>
                    <a:noFill/>
                    <a:ln w="9525">
                      <a:noFill/>
                      <a:miter lim="800000"/>
                      <a:headEnd/>
                      <a:tailEnd/>
                    </a:ln>
                  </pic:spPr>
                </pic:pic>
              </a:graphicData>
            </a:graphic>
          </wp:inline>
        </w:drawing>
      </w:r>
    </w:p>
    <w:p w14:paraId="6F48D1B1" w14:textId="77777777" w:rsidR="00104FB1" w:rsidRDefault="0011795B" w:rsidP="00104FB1">
      <w:r>
        <w:rPr>
          <w:noProof/>
          <w:lang w:eastAsia="fr-CA"/>
        </w:rPr>
        <mc:AlternateContent>
          <mc:Choice Requires="wps">
            <w:drawing>
              <wp:anchor distT="0" distB="0" distL="114300" distR="114300" simplePos="0" relativeHeight="252101632" behindDoc="0" locked="0" layoutInCell="1" allowOverlap="1" wp14:anchorId="557F3480" wp14:editId="0C0DE66C">
                <wp:simplePos x="0" y="0"/>
                <wp:positionH relativeFrom="column">
                  <wp:posOffset>4010025</wp:posOffset>
                </wp:positionH>
                <wp:positionV relativeFrom="paragraph">
                  <wp:posOffset>97155</wp:posOffset>
                </wp:positionV>
                <wp:extent cx="1771650" cy="600075"/>
                <wp:effectExtent l="152400" t="401955" r="9525" b="7620"/>
                <wp:wrapNone/>
                <wp:docPr id="515" name="AutoShape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600075"/>
                        </a:xfrm>
                        <a:prstGeom prst="wedgeRectCallout">
                          <a:avLst>
                            <a:gd name="adj1" fmla="val -56417"/>
                            <a:gd name="adj2" fmla="val -112542"/>
                          </a:avLst>
                        </a:prstGeom>
                        <a:solidFill>
                          <a:srgbClr val="FFFFFF"/>
                        </a:solidFill>
                        <a:ln w="9525">
                          <a:solidFill>
                            <a:srgbClr val="000000"/>
                          </a:solidFill>
                          <a:miter lim="800000"/>
                          <a:headEnd/>
                          <a:tailEnd/>
                        </a:ln>
                      </wps:spPr>
                      <wps:txbx>
                        <w:txbxContent>
                          <w:p w14:paraId="129188B4" w14:textId="77777777" w:rsidR="0054460F" w:rsidRDefault="00000000">
                            <w:pPr>
                              <w:rPr>
                                <w:sz w:val="18"/>
                                <w:szCs w:val="18"/>
                              </w:rPr>
                            </w:pPr>
                            <w:r>
                              <w:rPr>
                                <w:sz w:val="18"/>
                                <w:szCs w:val="18"/>
                              </w:rPr>
                              <w:t>The time it takes to open the entrance door if the synchronization option is chosen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7F3480" id="AutoShape 492" o:spid="_x0000_s1301" type="#_x0000_t61" style="position:absolute;margin-left:315.75pt;margin-top:7.65pt;width:139.5pt;height:47.2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" adj="-1386,-13509">
                <v:textbox>
                  <w:txbxContent>
                    <w:p w14:paraId="129188B4" w14:textId="77777777" w:rsidR="0054460F" w:rsidRDefault="00000000">
                      <w:pPr>
                        <w:rPr>
                          <w:sz w:val="18"/>
                          <w:szCs w:val="18"/>
                        </w:rPr>
                      </w:pPr>
                      <w:r>
                        <w:rPr>
                          <w:sz w:val="18"/>
                          <w:szCs w:val="18"/>
                        </w:rPr>
                        <w:t>The time it takes to open the entrance door if the synchronization option is chosen</w:t>
                      </w:r>
                    </w:p>
                  </w:txbxContent>
                </v:textbox>
              </v:shape>
            </w:pict>
          </mc:Fallback>
        </mc:AlternateContent>
      </w:r>
    </w:p>
    <w:p w14:paraId="57A15F92" w14:textId="77777777" w:rsidR="00104FB1" w:rsidRDefault="00104FB1" w:rsidP="00104FB1"/>
    <w:p w14:paraId="64DC5002" w14:textId="77777777" w:rsidR="0054460F" w:rsidRDefault="00000000">
      <w:pPr>
        <w:pStyle w:val="Titre2"/>
      </w:pPr>
      <w:bookmarkStart w:id="746" w:name="_Toc159948183"/>
      <w:r>
        <w:t>A3.4 Unattended Mode</w:t>
      </w:r>
      <w:bookmarkEnd w:id="746"/>
      <w:r>
        <w:t xml:space="preserve"> </w:t>
      </w:r>
    </w:p>
    <w:p w14:paraId="72F6531C" w14:textId="77777777" w:rsidR="0054460F" w:rsidRDefault="00000000">
      <w:r>
        <w:t>If you are working in unattended mode, lambs may show up without credentials and you do not want them to remain stuck in the balance cage for too long. You have two options that allow you to work safely:</w:t>
      </w:r>
    </w:p>
    <w:p w14:paraId="6EDF5912" w14:textId="77777777" w:rsidR="0054460F" w:rsidRDefault="00000000">
      <w:pPr>
        <w:pStyle w:val="Paragraphedeliste"/>
        <w:numPr>
          <w:ilvl w:val="0"/>
          <w:numId w:val="67"/>
        </w:numPr>
      </w:pPr>
      <w:r>
        <w:t>Emergency delay after which door 4 opens if no chip is read: adjust this delay as desired. The timeout is in seconds</w:t>
      </w:r>
    </w:p>
    <w:p w14:paraId="09690A25" w14:textId="77777777" w:rsidR="0054460F" w:rsidRDefault="00000000">
      <w:pPr>
        <w:pStyle w:val="Paragraphedeliste"/>
        <w:numPr>
          <w:ilvl w:val="0"/>
          <w:numId w:val="67"/>
        </w:numPr>
      </w:pPr>
      <w:r>
        <w:t>Alarm: Your drive may fail: by selecting the maximum number of times you want to open door 4 after not reading identifiers, the system will go into "Alarm" mode and shut down automatically. You then have a screen to warn you of the situation</w:t>
      </w:r>
    </w:p>
    <w:p w14:paraId="1DB6D1A2" w14:textId="77777777" w:rsidR="0054460F" w:rsidRDefault="00000000">
      <w:pPr>
        <w:pStyle w:val="Titre2"/>
      </w:pPr>
      <w:bookmarkStart w:id="747" w:name="_Toc159948184"/>
      <w:r>
        <w:t>A3.5 Weighing</w:t>
      </w:r>
      <w:bookmarkEnd w:id="747"/>
      <w:r>
        <w:t xml:space="preserve"> </w:t>
      </w:r>
    </w:p>
    <w:p w14:paraId="0995036E" w14:textId="456BA584" w:rsidR="0054460F" w:rsidRDefault="00000000">
      <w:r>
        <w:t xml:space="preserve">When the desired criteria have been assigned to each door, position the cursor in the reading field of the first </w:t>
      </w:r>
      <w:r w:rsidR="008E3CC4">
        <w:t>tag</w:t>
      </w:r>
      <w:r>
        <w:t xml:space="preserve"> and make your entry.</w:t>
      </w:r>
    </w:p>
    <w:p w14:paraId="34B142B1" w14:textId="0839CA69" w:rsidR="0054460F" w:rsidRDefault="001F68F2">
      <w:r>
        <w:t>EweManage then presents the weighing screen to you:</w:t>
      </w:r>
    </w:p>
    <w:p w14:paraId="0F584ED4" w14:textId="77777777" w:rsidR="00D84B8C" w:rsidRDefault="00D84B8C" w:rsidP="00D84B8C"/>
    <w:p w14:paraId="49D4DC47" w14:textId="77777777" w:rsidR="00D84B8C" w:rsidRDefault="009409E8" w:rsidP="00D84B8C">
      <w:r>
        <w:rPr>
          <w:noProof/>
          <w:lang w:eastAsia="fr-CA"/>
        </w:rPr>
        <w:drawing>
          <wp:inline distT="0" distB="0" distL="0" distR="0" wp14:anchorId="0C4D817F" wp14:editId="146DAAD3">
            <wp:extent cx="4953000" cy="2687541"/>
            <wp:effectExtent l="19050" t="0" r="0" b="0"/>
            <wp:docPr id="422" name="Image 8" descr="\\psf\Home\Desktop\Capture d’écran 2016-01-18 à 13.0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sf\Home\Desktop\Capture d’écran 2016-01-18 à 13.08.47.png"/>
                    <pic:cNvPicPr>
                      <a:picLocks noChangeAspect="1" noChangeArrowheads="1"/>
                    </pic:cNvPicPr>
                  </pic:nvPicPr>
                  <pic:blipFill>
                    <a:blip r:embed="rId539" cstate="print"/>
                    <a:srcRect/>
                    <a:stretch>
                      <a:fillRect/>
                    </a:stretch>
                  </pic:blipFill>
                  <pic:spPr bwMode="auto">
                    <a:xfrm>
                      <a:off x="0" y="0"/>
                      <a:ext cx="4953000" cy="2687541"/>
                    </a:xfrm>
                    <a:prstGeom prst="rect">
                      <a:avLst/>
                    </a:prstGeom>
                    <a:noFill/>
                    <a:ln w="9525">
                      <a:noFill/>
                      <a:miter lim="800000"/>
                      <a:headEnd/>
                      <a:tailEnd/>
                    </a:ln>
                  </pic:spPr>
                </pic:pic>
              </a:graphicData>
            </a:graphic>
          </wp:inline>
        </w:drawing>
      </w:r>
    </w:p>
    <w:p w14:paraId="061371A7" w14:textId="77777777" w:rsidR="009409E8" w:rsidRDefault="009409E8" w:rsidP="00D84B8C"/>
    <w:p w14:paraId="32FBCFB0" w14:textId="77777777" w:rsidR="0054460F" w:rsidRDefault="00000000">
      <w:r>
        <w:t>In manual mode, you can enter the weight or in automatic reading mode with an electronic scale, the weight is entered automatically and the right door is open. In manual mode, clicking "Save" activates the open button on the appropriate door and clicks it when you are ready.</w:t>
      </w:r>
    </w:p>
    <w:p w14:paraId="015B5960" w14:textId="77777777" w:rsidR="0054460F" w:rsidRDefault="00000000">
      <w:r>
        <w:rPr>
          <w:noProof/>
          <w:lang w:eastAsia="fr-CA"/>
        </w:rPr>
        <mc:AlternateContent>
          <mc:Choice Requires="wps">
            <w:drawing>
              <wp:anchor distT="0" distB="0" distL="114300" distR="114300" simplePos="0" relativeHeight="252104704" behindDoc="0" locked="0" layoutInCell="1" allowOverlap="1" wp14:anchorId="4E3F1148" wp14:editId="6486CC93">
                <wp:simplePos x="0" y="0"/>
                <wp:positionH relativeFrom="column">
                  <wp:posOffset>3091815</wp:posOffset>
                </wp:positionH>
                <wp:positionV relativeFrom="paragraph">
                  <wp:posOffset>50800</wp:posOffset>
                </wp:positionV>
                <wp:extent cx="1736725" cy="90805"/>
                <wp:effectExtent l="0" t="336550" r="143510" b="382270"/>
                <wp:wrapNone/>
                <wp:docPr id="514" name="AutoShape 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81394">
                          <a:off x="0" y="0"/>
                          <a:ext cx="1736725" cy="90805"/>
                        </a:xfrm>
                        <a:prstGeom prst="rightArrow">
                          <a:avLst>
                            <a:gd name="adj1" fmla="val 50000"/>
                            <a:gd name="adj2" fmla="val 478147"/>
                          </a:avLst>
                        </a:prstGeom>
                        <a:solidFill>
                          <a:srgbClr val="0070C0"/>
                        </a:solidFill>
                        <a:ln w="38100">
                          <a:solidFill>
                            <a:srgbClr val="0070C0"/>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xmlns:v="urn:schemas-microsoft-com:vml" w14:anchorId="612A5727" id="AutoShape 495" o:spid="_x0000_s1026" type="#_x0000_t13" style="position:absolute;margin-left:243.45pt;margin-top:4pt;width:136.75pt;height:7.15pt;rotation:1399624fd;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" fillcolor="#0070c0" strokecolor="#0070c0" strokeweight="3pt">
                <v:shadow on="t" color="#243f60 [1604]" opacity=".5" offset="1pt"/>
              </v:shape>
            </w:pict>
          </mc:Fallback>
        </mc:AlternateContent>
      </w:r>
      <w:r>
        <w:rPr>
          <w:noProof/>
          <w:lang w:eastAsia="fr-CA"/>
        </w:rPr>
        <w:drawing>
          <wp:inline distT="0" distB="0" distL="0" distR="0" wp14:anchorId="2262FFF1" wp14:editId="4B01808A">
            <wp:extent cx="5486400" cy="2914650"/>
            <wp:effectExtent l="19050" t="0" r="0" b="0"/>
            <wp:docPr id="423" name="Image 9" descr="\\psf\Home\Desktop\Capture d’écran 2016-01-18 à 13.1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sf\Home\Desktop\Capture d’écran 2016-01-18 à 13.15.41.png"/>
                    <pic:cNvPicPr>
                      <a:picLocks noChangeAspect="1" noChangeArrowheads="1"/>
                    </pic:cNvPicPr>
                  </pic:nvPicPr>
                  <pic:blipFill>
                    <a:blip r:embed="rId540" cstate="print"/>
                    <a:srcRect/>
                    <a:stretch>
                      <a:fillRect/>
                    </a:stretch>
                  </pic:blipFill>
                  <pic:spPr bwMode="auto">
                    <a:xfrm>
                      <a:off x="0" y="0"/>
                      <a:ext cx="5486400" cy="2914650"/>
                    </a:xfrm>
                    <a:prstGeom prst="rect">
                      <a:avLst/>
                    </a:prstGeom>
                    <a:noFill/>
                    <a:ln w="9525">
                      <a:noFill/>
                      <a:miter lim="800000"/>
                      <a:headEnd/>
                      <a:tailEnd/>
                    </a:ln>
                  </pic:spPr>
                </pic:pic>
              </a:graphicData>
            </a:graphic>
          </wp:inline>
        </w:drawing>
      </w:r>
    </w:p>
    <w:p w14:paraId="28806176" w14:textId="32CC20C1" w:rsidR="0054460F" w:rsidRDefault="00000000">
      <w:r>
        <w:t xml:space="preserve">In manual mode, the system also allows you to change the </w:t>
      </w:r>
      <w:r w:rsidR="008E3CC4">
        <w:t>tag</w:t>
      </w:r>
      <w:r>
        <w:t xml:space="preserve">, in the case of a lost </w:t>
      </w:r>
      <w:r w:rsidR="008E3CC4">
        <w:t>tag</w:t>
      </w:r>
      <w:r>
        <w:t xml:space="preserve"> whose old number you know (visual panel still available). If no </w:t>
      </w:r>
      <w:r w:rsidR="008E3CC4">
        <w:t>tag</w:t>
      </w:r>
      <w:r>
        <w:t xml:space="preserve"> is present, reading a new </w:t>
      </w:r>
      <w:r w:rsidR="008E3CC4">
        <w:t>tag</w:t>
      </w:r>
      <w:r>
        <w:t xml:space="preserve"> placed will create the lamb in the file.</w:t>
      </w:r>
    </w:p>
    <w:p w14:paraId="6027BE70" w14:textId="77777777" w:rsidR="009409E8" w:rsidRDefault="009409E8" w:rsidP="00D84B8C"/>
    <w:p w14:paraId="6FC1BA78" w14:textId="77777777" w:rsidR="009409E8" w:rsidRDefault="0011795B" w:rsidP="00D84B8C">
      <w:r>
        <w:rPr>
          <w:noProof/>
          <w:lang w:eastAsia="fr-CA"/>
        </w:rPr>
        <mc:AlternateContent>
          <mc:Choice Requires="wps">
            <w:drawing>
              <wp:anchor distT="0" distB="0" distL="114300" distR="114300" simplePos="0" relativeHeight="252105728" behindDoc="0" locked="0" layoutInCell="1" allowOverlap="1" wp14:anchorId="13AD0C9F" wp14:editId="70C9E51C">
                <wp:simplePos x="0" y="0"/>
                <wp:positionH relativeFrom="column">
                  <wp:posOffset>1038225</wp:posOffset>
                </wp:positionH>
                <wp:positionV relativeFrom="paragraph">
                  <wp:posOffset>-133350</wp:posOffset>
                </wp:positionV>
                <wp:extent cx="2762250" cy="571500"/>
                <wp:effectExtent l="152400" t="9525" r="9525" b="1362075"/>
                <wp:wrapNone/>
                <wp:docPr id="513" name="AutoShape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0" cy="571500"/>
                        </a:xfrm>
                        <a:prstGeom prst="wedgeRectCallout">
                          <a:avLst>
                            <a:gd name="adj1" fmla="val -54782"/>
                            <a:gd name="adj2" fmla="val 283333"/>
                          </a:avLst>
                        </a:prstGeom>
                        <a:solidFill>
                          <a:srgbClr val="FFFFFF"/>
                        </a:solidFill>
                        <a:ln w="9525">
                          <a:solidFill>
                            <a:srgbClr val="000000"/>
                          </a:solidFill>
                          <a:miter lim="800000"/>
                          <a:headEnd/>
                          <a:tailEnd/>
                        </a:ln>
                      </wps:spPr>
                      <wps:txbx>
                        <w:txbxContent>
                          <w:p w14:paraId="5DA26E17" w14:textId="77777777" w:rsidR="0054460F" w:rsidRDefault="00000000">
                            <w:pPr>
                              <w:rPr>
                                <w:sz w:val="18"/>
                                <w:szCs w:val="18"/>
                              </w:rPr>
                            </w:pPr>
                            <w:r>
                              <w:rPr>
                                <w:sz w:val="18"/>
                                <w:szCs w:val="18"/>
                              </w:rPr>
                              <w:t>After clicking the door 2 button, it opens, the counter rises, and the button changes to a door closure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D0C9F" id="AutoShape 496" o:spid="_x0000_s1302" type="#_x0000_t61" style="position:absolute;margin-left:81.75pt;margin-top:-10.5pt;width:217.5pt;height:4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" adj="-1033,72000">
                <v:textbox>
                  <w:txbxContent>
                    <w:p w14:paraId="5DA26E17" w14:textId="77777777" w:rsidR="0054460F" w:rsidRDefault="00000000">
                      <w:pPr>
                        <w:rPr>
                          <w:sz w:val="18"/>
                          <w:szCs w:val="18"/>
                        </w:rPr>
                      </w:pPr>
                      <w:r>
                        <w:rPr>
                          <w:sz w:val="18"/>
                          <w:szCs w:val="18"/>
                        </w:rPr>
                        <w:t>After clicking the door 2 button, it opens, the counter rises, and the button changes to a door closure button</w:t>
                      </w:r>
                    </w:p>
                  </w:txbxContent>
                </v:textbox>
              </v:shape>
            </w:pict>
          </mc:Fallback>
        </mc:AlternateContent>
      </w:r>
    </w:p>
    <w:p w14:paraId="761B85C7" w14:textId="77777777" w:rsidR="009409E8" w:rsidRDefault="009409E8" w:rsidP="00D84B8C">
      <w:r>
        <w:rPr>
          <w:noProof/>
          <w:lang w:eastAsia="fr-CA"/>
        </w:rPr>
        <w:drawing>
          <wp:inline distT="0" distB="0" distL="0" distR="0" wp14:anchorId="0C67499A" wp14:editId="717F581B">
            <wp:extent cx="5486400" cy="3057525"/>
            <wp:effectExtent l="19050" t="0" r="0" b="0"/>
            <wp:docPr id="424" name="Image 10" descr="\\psf\Home\Desktop\Capture d’écran 2016-01-18 à 13.1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sf\Home\Desktop\Capture d’écran 2016-01-18 à 13.15.58.png"/>
                    <pic:cNvPicPr>
                      <a:picLocks noChangeAspect="1" noChangeArrowheads="1"/>
                    </pic:cNvPicPr>
                  </pic:nvPicPr>
                  <pic:blipFill>
                    <a:blip r:embed="rId541" cstate="print"/>
                    <a:srcRect/>
                    <a:stretch>
                      <a:fillRect/>
                    </a:stretch>
                  </pic:blipFill>
                  <pic:spPr bwMode="auto">
                    <a:xfrm>
                      <a:off x="0" y="0"/>
                      <a:ext cx="5486400" cy="3057525"/>
                    </a:xfrm>
                    <a:prstGeom prst="rect">
                      <a:avLst/>
                    </a:prstGeom>
                    <a:noFill/>
                    <a:ln w="9525">
                      <a:noFill/>
                      <a:miter lim="800000"/>
                      <a:headEnd/>
                      <a:tailEnd/>
                    </a:ln>
                  </pic:spPr>
                </pic:pic>
              </a:graphicData>
            </a:graphic>
          </wp:inline>
        </w:drawing>
      </w:r>
    </w:p>
    <w:p w14:paraId="18E80A9F" w14:textId="77777777" w:rsidR="009409E8" w:rsidRDefault="0011795B" w:rsidP="00D84B8C">
      <w:r>
        <w:rPr>
          <w:noProof/>
          <w:lang w:eastAsia="fr-CA"/>
        </w:rPr>
        <mc:AlternateContent>
          <mc:Choice Requires="wps">
            <w:drawing>
              <wp:anchor distT="0" distB="0" distL="114300" distR="114300" simplePos="0" relativeHeight="252107776" behindDoc="0" locked="0" layoutInCell="1" allowOverlap="1" wp14:anchorId="3D6408BB" wp14:editId="41AFD0C4">
                <wp:simplePos x="0" y="0"/>
                <wp:positionH relativeFrom="column">
                  <wp:posOffset>190500</wp:posOffset>
                </wp:positionH>
                <wp:positionV relativeFrom="paragraph">
                  <wp:posOffset>181610</wp:posOffset>
                </wp:positionV>
                <wp:extent cx="1581150" cy="428625"/>
                <wp:effectExtent l="9525" t="953135" r="9525" b="8890"/>
                <wp:wrapNone/>
                <wp:docPr id="512" name="AutoShap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428625"/>
                        </a:xfrm>
                        <a:prstGeom prst="wedgeRectCallout">
                          <a:avLst>
                            <a:gd name="adj1" fmla="val -35662"/>
                            <a:gd name="adj2" fmla="val -265556"/>
                          </a:avLst>
                        </a:prstGeom>
                        <a:solidFill>
                          <a:srgbClr val="FFFFFF"/>
                        </a:solidFill>
                        <a:ln w="9525">
                          <a:solidFill>
                            <a:srgbClr val="000000"/>
                          </a:solidFill>
                          <a:miter lim="800000"/>
                          <a:headEnd/>
                          <a:tailEnd/>
                        </a:ln>
                      </wps:spPr>
                      <wps:txbx>
                        <w:txbxContent>
                          <w:p w14:paraId="5E763948" w14:textId="77777777" w:rsidR="0054460F" w:rsidRDefault="00000000">
                            <w:pPr>
                              <w:rPr>
                                <w:sz w:val="18"/>
                                <w:szCs w:val="18"/>
                              </w:rPr>
                            </w:pPr>
                            <w:r>
                              <w:rPr>
                                <w:sz w:val="18"/>
                                <w:szCs w:val="18"/>
                              </w:rPr>
                              <w:t>This button resets the counters to zero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408BB" id="AutoShape 498" o:spid="_x0000_s1303" type="#_x0000_t61" style="position:absolute;margin-left:15pt;margin-top:14.3pt;width:124.5pt;height:33.7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" adj="3097,-46560">
                <v:textbox>
                  <w:txbxContent>
                    <w:p w14:paraId="5E763948" w14:textId="77777777" w:rsidR="0054460F" w:rsidRDefault="00000000">
                      <w:pPr>
                        <w:rPr>
                          <w:sz w:val="18"/>
                          <w:szCs w:val="18"/>
                        </w:rPr>
                      </w:pPr>
                      <w:r>
                        <w:rPr>
                          <w:sz w:val="18"/>
                          <w:szCs w:val="18"/>
                        </w:rPr>
                        <w:t>This button resets the counters to zero</w:t>
                      </w:r>
                    </w:p>
                  </w:txbxContent>
                </v:textbox>
              </v:shape>
            </w:pict>
          </mc:Fallback>
        </mc:AlternateContent>
      </w:r>
      <w:r>
        <w:rPr>
          <w:noProof/>
          <w:lang w:eastAsia="fr-CA"/>
        </w:rPr>
        <mc:AlternateContent>
          <mc:Choice Requires="wps">
            <w:drawing>
              <wp:anchor distT="0" distB="0" distL="114300" distR="114300" simplePos="0" relativeHeight="252106752" behindDoc="0" locked="0" layoutInCell="1" allowOverlap="1" wp14:anchorId="10E8B916" wp14:editId="4B113837">
                <wp:simplePos x="0" y="0"/>
                <wp:positionH relativeFrom="column">
                  <wp:posOffset>3352800</wp:posOffset>
                </wp:positionH>
                <wp:positionV relativeFrom="paragraph">
                  <wp:posOffset>48260</wp:posOffset>
                </wp:positionV>
                <wp:extent cx="1981200" cy="800100"/>
                <wp:effectExtent l="581025" t="572135" r="9525" b="8890"/>
                <wp:wrapNone/>
                <wp:docPr id="511" name="AutoShap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800100"/>
                        </a:xfrm>
                        <a:prstGeom prst="wedgeRectCallout">
                          <a:avLst>
                            <a:gd name="adj1" fmla="val -76444"/>
                            <a:gd name="adj2" fmla="val -116903"/>
                          </a:avLst>
                        </a:prstGeom>
                        <a:solidFill>
                          <a:srgbClr val="FFFFFF"/>
                        </a:solidFill>
                        <a:ln w="9525">
                          <a:solidFill>
                            <a:srgbClr val="000000"/>
                          </a:solidFill>
                          <a:miter lim="800000"/>
                          <a:headEnd/>
                          <a:tailEnd/>
                        </a:ln>
                      </wps:spPr>
                      <wps:txbx>
                        <w:txbxContent>
                          <w:p w14:paraId="7041B087" w14:textId="77777777" w:rsidR="0054460F" w:rsidRDefault="00000000">
                            <w:pPr>
                              <w:rPr>
                                <w:sz w:val="18"/>
                                <w:szCs w:val="18"/>
                              </w:rPr>
                            </w:pPr>
                            <w:r>
                              <w:rPr>
                                <w:sz w:val="18"/>
                                <w:szCs w:val="18"/>
                              </w:rPr>
                              <w:t>The green and red buttons can be used to open and/or close any door at any time, even if the selection is not the correct 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8B916" id="AutoShape 497" o:spid="_x0000_s1304" type="#_x0000_t61" style="position:absolute;margin-left:264pt;margin-top:3.8pt;width:156pt;height:63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" adj="-5712,-14451">
                <v:textbox>
                  <w:txbxContent>
                    <w:p w14:paraId="7041B087" w14:textId="77777777" w:rsidR="0054460F" w:rsidRDefault="00000000">
                      <w:pPr>
                        <w:rPr>
                          <w:sz w:val="18"/>
                          <w:szCs w:val="18"/>
                        </w:rPr>
                      </w:pPr>
                      <w:r>
                        <w:rPr>
                          <w:sz w:val="18"/>
                          <w:szCs w:val="18"/>
                        </w:rPr>
                        <w:t>The green and red buttons can be used to open and/or close any door at any time, even if the selection is not the correct one</w:t>
                      </w:r>
                    </w:p>
                  </w:txbxContent>
                </v:textbox>
              </v:shape>
            </w:pict>
          </mc:Fallback>
        </mc:AlternateContent>
      </w:r>
    </w:p>
    <w:p w14:paraId="18EC3BD3" w14:textId="77777777" w:rsidR="00F35E42" w:rsidRDefault="00F35E42" w:rsidP="00D84B8C"/>
    <w:p w14:paraId="39BFBAC3" w14:textId="54F50834" w:rsidR="0054460F" w:rsidRDefault="00000000">
      <w:r>
        <w:t xml:space="preserve">The weighing screen displays the data from the last weighing as well as the current </w:t>
      </w:r>
      <w:r w:rsidR="00413E37">
        <w:t>ADG</w:t>
      </w:r>
      <w:r>
        <w:t>.</w:t>
      </w:r>
    </w:p>
    <w:p w14:paraId="0B6C8BA8" w14:textId="77777777" w:rsidR="0054460F" w:rsidRDefault="00000000">
      <w:r>
        <w:t xml:space="preserve">NOTE: </w:t>
      </w:r>
    </w:p>
    <w:p w14:paraId="5E366413" w14:textId="77777777" w:rsidR="0054460F" w:rsidRDefault="00000000">
      <w:pPr>
        <w:pStyle w:val="Paragraphedeliste"/>
        <w:numPr>
          <w:ilvl w:val="0"/>
          <w:numId w:val="68"/>
        </w:numPr>
      </w:pPr>
      <w:r>
        <w:t>You can change the selection criteria assigned to the doors at any time by clicking the appropriate door button.</w:t>
      </w:r>
    </w:p>
    <w:p w14:paraId="67AA2802" w14:textId="77777777" w:rsidR="0054460F" w:rsidRDefault="00000000">
      <w:pPr>
        <w:pStyle w:val="Paragraphedeliste"/>
        <w:numPr>
          <w:ilvl w:val="0"/>
          <w:numId w:val="68"/>
        </w:numPr>
      </w:pPr>
      <w:r>
        <w:t>At any time, you can manually open or close any door by activating the buttons next to the door numbers in the area at the bottom centre of the screen</w:t>
      </w:r>
    </w:p>
    <w:p w14:paraId="05CDBF47" w14:textId="77777777" w:rsidR="0054460F" w:rsidRDefault="00000000">
      <w:pPr>
        <w:pStyle w:val="Paragraphedeliste"/>
        <w:numPr>
          <w:ilvl w:val="0"/>
          <w:numId w:val="68"/>
        </w:numPr>
      </w:pPr>
      <w:r>
        <w:t>All buttons are touch buttons that can be activated on a tablet</w:t>
      </w:r>
    </w:p>
    <w:p w14:paraId="412FC582" w14:textId="77777777" w:rsidR="00A214A4" w:rsidRDefault="00A214A4" w:rsidP="00104FB1">
      <w:pPr>
        <w:jc w:val="both"/>
      </w:pPr>
    </w:p>
    <w:p w14:paraId="60B8E756" w14:textId="77777777" w:rsidR="0054460F" w:rsidRDefault="00000000">
      <w:pPr>
        <w:pStyle w:val="Titre2"/>
      </w:pPr>
      <w:bookmarkStart w:id="748" w:name="_Toc159948185"/>
      <w:r>
        <w:t>A3.6 Not using certain doors</w:t>
      </w:r>
      <w:bookmarkEnd w:id="748"/>
      <w:r>
        <w:t xml:space="preserve"> </w:t>
      </w:r>
    </w:p>
    <w:p w14:paraId="308FC9A6" w14:textId="77777777" w:rsidR="0054460F" w:rsidRDefault="00000000">
      <w:r>
        <w:t>It may happen that your sorting system has fewer than 4 exit doors or that you do not want to use all the available doors for a session.</w:t>
      </w:r>
    </w:p>
    <w:p w14:paraId="1737C55E" w14:textId="77777777" w:rsidR="0054460F" w:rsidRDefault="00000000">
      <w:r>
        <w:t>To bypass the use of a door, simply enter a value that is impossible to reach. For example, if you use doors 1 and 2 and door 4 for animals that do not meet the conditions, but you do not use door 3, program the door to accept subjects larger than 200 kilos. The latter will remain unused.</w:t>
      </w:r>
    </w:p>
    <w:p w14:paraId="519B5561" w14:textId="77777777" w:rsidR="0054460F" w:rsidRDefault="00000000">
      <w:pPr>
        <w:pStyle w:val="Titre2"/>
      </w:pPr>
      <w:bookmarkStart w:id="749" w:name="_Toc159948186"/>
      <w:r>
        <w:t>A3.7 Specifications for "multi-site" users</w:t>
      </w:r>
      <w:bookmarkEnd w:id="749"/>
      <w:r>
        <w:t xml:space="preserve"> </w:t>
      </w:r>
    </w:p>
    <w:p w14:paraId="4F2746D9" w14:textId="77777777" w:rsidR="0054460F" w:rsidRDefault="00000000">
      <w:r>
        <w:t>For producers who use the door manager in a fattening site, some specific concepts apply:</w:t>
      </w:r>
    </w:p>
    <w:p w14:paraId="30D5E027" w14:textId="02F8CC7D" w:rsidR="0054460F" w:rsidRDefault="001F68F2">
      <w:pPr>
        <w:pStyle w:val="Paragraphedeliste"/>
        <w:numPr>
          <w:ilvl w:val="0"/>
          <w:numId w:val="72"/>
        </w:numPr>
      </w:pPr>
      <w:r>
        <w:t>EweManage’s main database is located in a centralized location, different from the weighing site as it is the data collection centre for the various breeding and sorting sites (or fattening sites)</w:t>
      </w:r>
    </w:p>
    <w:p w14:paraId="18051289" w14:textId="5826F509" w:rsidR="0054460F" w:rsidRDefault="00000000">
      <w:pPr>
        <w:pStyle w:val="Paragraphedeliste"/>
        <w:numPr>
          <w:ilvl w:val="0"/>
          <w:numId w:val="72"/>
        </w:numPr>
      </w:pPr>
      <w:r>
        <w:t>On the other hand, a copy of the database (</w:t>
      </w:r>
      <w:r w:rsidR="001F68F2">
        <w:t>EweManage</w:t>
      </w:r>
      <w:r>
        <w:t xml:space="preserve"> in its entirety) must be present on the computer performing the sorting in the weighing centre</w:t>
      </w:r>
    </w:p>
    <w:p w14:paraId="15A4C77F" w14:textId="4F514732" w:rsidR="0054460F" w:rsidRDefault="00000000">
      <w:pPr>
        <w:pStyle w:val="Paragraphedeliste"/>
        <w:numPr>
          <w:ilvl w:val="0"/>
          <w:numId w:val="72"/>
        </w:numPr>
      </w:pPr>
      <w:r>
        <w:rPr>
          <w:noProof/>
          <w:lang w:eastAsia="fr-CA"/>
        </w:rPr>
        <mc:AlternateContent>
          <mc:Choice Requires="wps">
            <w:drawing>
              <wp:anchor distT="0" distB="0" distL="114300" distR="114300" simplePos="0" relativeHeight="252148736" behindDoc="0" locked="0" layoutInCell="1" allowOverlap="1" wp14:anchorId="6EA66ACC" wp14:editId="015C05A1">
                <wp:simplePos x="0" y="0"/>
                <wp:positionH relativeFrom="column">
                  <wp:posOffset>4057650</wp:posOffset>
                </wp:positionH>
                <wp:positionV relativeFrom="paragraph">
                  <wp:posOffset>864235</wp:posOffset>
                </wp:positionV>
                <wp:extent cx="1219200" cy="1047750"/>
                <wp:effectExtent l="47625" t="6985" r="9525" b="50165"/>
                <wp:wrapNone/>
                <wp:docPr id="510" name="AutoShape 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19200" cy="1047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1EC85545" id="AutoShape 559" o:spid="_x0000_s1026" type="#_x0000_t32" style="position:absolute;margin-left:319.5pt;margin-top:68.05pt;width:96pt;height:82.5pt;flip:x;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">
                <v:stroke endarrow="block"/>
              </v:shape>
            </w:pict>
          </mc:Fallback>
        </mc:AlternateContent>
      </w:r>
      <w:r>
        <w:t xml:space="preserve">When preparing the weighing session, the operator shall enter the site number in the appropriate field. This is because </w:t>
      </w:r>
      <w:r w:rsidR="001F68F2">
        <w:t>EweManage</w:t>
      </w:r>
      <w:r>
        <w:t xml:space="preserve"> will automatically prepare the site transfer files if necessary, at the same time as the weighing is done</w:t>
      </w:r>
    </w:p>
    <w:p w14:paraId="6D860FAD" w14:textId="77777777" w:rsidR="007B70B5" w:rsidRDefault="007B70B5" w:rsidP="007B70B5">
      <w:r>
        <w:rPr>
          <w:noProof/>
          <w:lang w:eastAsia="fr-CA"/>
        </w:rPr>
        <w:drawing>
          <wp:inline distT="0" distB="0" distL="0" distR="0" wp14:anchorId="4250AC28" wp14:editId="2BE95CFD">
            <wp:extent cx="4591050" cy="1394439"/>
            <wp:effectExtent l="19050" t="0" r="0" b="0"/>
            <wp:docPr id="184" name="Image 183" descr="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PNG"/>
                    <pic:cNvPicPr/>
                  </pic:nvPicPr>
                  <pic:blipFill>
                    <a:blip r:embed="rId542" cstate="print"/>
                    <a:stretch>
                      <a:fillRect/>
                    </a:stretch>
                  </pic:blipFill>
                  <pic:spPr>
                    <a:xfrm>
                      <a:off x="0" y="0"/>
                      <a:ext cx="4591690" cy="1394633"/>
                    </a:xfrm>
                    <a:prstGeom prst="rect">
                      <a:avLst/>
                    </a:prstGeom>
                  </pic:spPr>
                </pic:pic>
              </a:graphicData>
            </a:graphic>
          </wp:inline>
        </w:drawing>
      </w:r>
    </w:p>
    <w:p w14:paraId="4B14570F" w14:textId="16ABD3CD" w:rsidR="0054460F" w:rsidRDefault="00000000">
      <w:pPr>
        <w:pStyle w:val="Paragraphedeliste"/>
        <w:numPr>
          <w:ilvl w:val="0"/>
          <w:numId w:val="72"/>
        </w:numPr>
      </w:pPr>
      <w:r>
        <w:t xml:space="preserve">Unlike the use in a conventional </w:t>
      </w:r>
      <w:r w:rsidR="001F68F2">
        <w:t>barn</w:t>
      </w:r>
      <w:r>
        <w:t xml:space="preserve"> where the data are recorded directly in </w:t>
      </w:r>
      <w:r w:rsidR="001F68F2">
        <w:t>EweManage</w:t>
      </w:r>
      <w:r>
        <w:t xml:space="preserve"> during weighing, the weighing data and the assignment specificities (slaughterhouse, auction...) of each sorting door are recorded in a file whose format is Weighed_CT_YYYY-MM-DD.fmp12</w:t>
      </w:r>
    </w:p>
    <w:p w14:paraId="665CB3FD" w14:textId="5FC4FD25" w:rsidR="0054460F" w:rsidRDefault="00000000">
      <w:pPr>
        <w:pStyle w:val="Paragraphedeliste"/>
        <w:numPr>
          <w:ilvl w:val="0"/>
          <w:numId w:val="72"/>
        </w:numPr>
      </w:pPr>
      <w:r>
        <w:t xml:space="preserve">The weighing file shall be placed in the </w:t>
      </w:r>
      <w:r w:rsidR="001F68F2">
        <w:t>EweManage</w:t>
      </w:r>
      <w:r>
        <w:t>_2/</w:t>
      </w:r>
      <w:r w:rsidR="001F68F2">
        <w:t>EweManage</w:t>
      </w:r>
      <w:r>
        <w:t xml:space="preserve"> mobile_E / folder of the weighing centre computer. The file is created when the sorter operator completes the weighing session. A message appears asking if he should do the weighing file.</w:t>
      </w:r>
    </w:p>
    <w:p w14:paraId="0D71CD13" w14:textId="77777777" w:rsidR="007B70B5" w:rsidRDefault="007B70B5" w:rsidP="007B70B5"/>
    <w:p w14:paraId="61D51569" w14:textId="77777777" w:rsidR="007B70B5" w:rsidRDefault="007B70B5" w:rsidP="007B70B5"/>
    <w:p w14:paraId="46A3503C" w14:textId="77777777" w:rsidR="007B70B5" w:rsidRDefault="007B70B5" w:rsidP="007B70B5">
      <w:r>
        <w:rPr>
          <w:noProof/>
          <w:lang w:eastAsia="fr-CA"/>
        </w:rPr>
        <w:drawing>
          <wp:inline distT="0" distB="0" distL="0" distR="0" wp14:anchorId="32A12EC7" wp14:editId="6C8C4C1A">
            <wp:extent cx="4887007" cy="1886213"/>
            <wp:effectExtent l="19050" t="0" r="8843" b="0"/>
            <wp:docPr id="475" name="Image 474" descr="pes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see.PNG"/>
                    <pic:cNvPicPr/>
                  </pic:nvPicPr>
                  <pic:blipFill>
                    <a:blip r:embed="rId543" cstate="print"/>
                    <a:stretch>
                      <a:fillRect/>
                    </a:stretch>
                  </pic:blipFill>
                  <pic:spPr>
                    <a:xfrm>
                      <a:off x="0" y="0"/>
                      <a:ext cx="4887007" cy="1886213"/>
                    </a:xfrm>
                    <a:prstGeom prst="rect">
                      <a:avLst/>
                    </a:prstGeom>
                  </pic:spPr>
                </pic:pic>
              </a:graphicData>
            </a:graphic>
          </wp:inline>
        </w:drawing>
      </w:r>
    </w:p>
    <w:p w14:paraId="0249E7A4" w14:textId="74B2C885" w:rsidR="0054460F" w:rsidRDefault="00000000">
      <w:pPr>
        <w:pStyle w:val="Paragraphedeliste"/>
        <w:numPr>
          <w:ilvl w:val="0"/>
          <w:numId w:val="72"/>
        </w:numPr>
      </w:pPr>
      <w:r>
        <w:t xml:space="preserve">When the session is over, the operator must email the weighing file in the </w:t>
      </w:r>
      <w:r w:rsidR="001F68F2">
        <w:t>EweManage</w:t>
      </w:r>
      <w:r>
        <w:t>mobile_E directory (or the central office picks up the file from the same directory)</w:t>
      </w:r>
    </w:p>
    <w:p w14:paraId="684829E2" w14:textId="77777777" w:rsidR="00287E80" w:rsidRDefault="00287E80" w:rsidP="00287E80">
      <w:r>
        <w:rPr>
          <w:noProof/>
          <w:lang w:eastAsia="fr-CA"/>
        </w:rPr>
        <w:drawing>
          <wp:inline distT="0" distB="0" distL="0" distR="0" wp14:anchorId="5D506A0B" wp14:editId="710117B6">
            <wp:extent cx="5249008" cy="1819529"/>
            <wp:effectExtent l="19050" t="0" r="8792" b="0"/>
            <wp:docPr id="476" name="Image 475" descr="pes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see.PNG"/>
                    <pic:cNvPicPr/>
                  </pic:nvPicPr>
                  <pic:blipFill>
                    <a:blip r:embed="rId544" cstate="print"/>
                    <a:stretch>
                      <a:fillRect/>
                    </a:stretch>
                  </pic:blipFill>
                  <pic:spPr>
                    <a:xfrm>
                      <a:off x="0" y="0"/>
                      <a:ext cx="5249008" cy="1819529"/>
                    </a:xfrm>
                    <a:prstGeom prst="rect">
                      <a:avLst/>
                    </a:prstGeom>
                  </pic:spPr>
                </pic:pic>
              </a:graphicData>
            </a:graphic>
          </wp:inline>
        </w:drawing>
      </w:r>
    </w:p>
    <w:p w14:paraId="337BC2DC" w14:textId="77777777" w:rsidR="0054460F" w:rsidRDefault="00000000">
      <w:r>
        <w:t>At the central office:</w:t>
      </w:r>
    </w:p>
    <w:p w14:paraId="2DEF30CA" w14:textId="77777777" w:rsidR="0054460F" w:rsidRDefault="00000000">
      <w:pPr>
        <w:pStyle w:val="Paragraphedeliste"/>
        <w:numPr>
          <w:ilvl w:val="0"/>
          <w:numId w:val="72"/>
        </w:numPr>
      </w:pPr>
      <w:r>
        <w:t>The person in charge deposits the file in the place they want on their computer</w:t>
      </w:r>
    </w:p>
    <w:p w14:paraId="4C2F7812" w14:textId="2BD4A7B5" w:rsidR="0054460F" w:rsidRDefault="00000000">
      <w:pPr>
        <w:pStyle w:val="Paragraphedeliste"/>
        <w:numPr>
          <w:ilvl w:val="0"/>
          <w:numId w:val="72"/>
        </w:numPr>
      </w:pPr>
      <w:r>
        <w:t xml:space="preserve">She then accesses the </w:t>
      </w:r>
      <w:r w:rsidR="001F68F2">
        <w:t>EweManage</w:t>
      </w:r>
      <w:r>
        <w:t xml:space="preserve"> lamb file and chooses the weighing import function for the sorting site</w:t>
      </w:r>
    </w:p>
    <w:p w14:paraId="541E1757" w14:textId="77777777" w:rsidR="0054460F" w:rsidRDefault="00000000">
      <w:r>
        <w:rPr>
          <w:noProof/>
          <w:lang w:eastAsia="fr-CA"/>
        </w:rPr>
        <mc:AlternateContent>
          <mc:Choice Requires="wps">
            <w:drawing>
              <wp:anchor distT="0" distB="0" distL="114300" distR="114300" simplePos="0" relativeHeight="252149760" behindDoc="0" locked="0" layoutInCell="1" allowOverlap="1" wp14:anchorId="51F79AA6" wp14:editId="22F4C41F">
                <wp:simplePos x="0" y="0"/>
                <wp:positionH relativeFrom="column">
                  <wp:posOffset>1876425</wp:posOffset>
                </wp:positionH>
                <wp:positionV relativeFrom="paragraph">
                  <wp:posOffset>762000</wp:posOffset>
                </wp:positionV>
                <wp:extent cx="2390775" cy="1009650"/>
                <wp:effectExtent l="47625" t="19050" r="19050" b="66675"/>
                <wp:wrapNone/>
                <wp:docPr id="509" name="AutoShap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90775" cy="100965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xmlns:v="urn:schemas-microsoft-com:vml" w14:anchorId="08729D9F" id="AutoShape 560" o:spid="_x0000_s1026" type="#_x0000_t32" style="position:absolute;margin-left:147.75pt;margin-top:60pt;width:188.25pt;height:79.5pt;flip:x;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" strokeweight="2pt">
                <v:stroke endarrow="block"/>
              </v:shape>
            </w:pict>
          </mc:Fallback>
        </mc:AlternateContent>
      </w:r>
      <w:r>
        <w:rPr>
          <w:noProof/>
          <w:lang w:eastAsia="fr-CA"/>
        </w:rPr>
        <w:drawing>
          <wp:inline distT="0" distB="0" distL="0" distR="0" wp14:anchorId="2314AFBB" wp14:editId="6BA663EF">
            <wp:extent cx="2838450" cy="2381210"/>
            <wp:effectExtent l="19050" t="0" r="0" b="0"/>
            <wp:docPr id="477" name="Image 476" descr="Captur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0.PNG"/>
                    <pic:cNvPicPr/>
                  </pic:nvPicPr>
                  <pic:blipFill>
                    <a:blip r:embed="rId545" cstate="print"/>
                    <a:stretch>
                      <a:fillRect/>
                    </a:stretch>
                  </pic:blipFill>
                  <pic:spPr>
                    <a:xfrm>
                      <a:off x="0" y="0"/>
                      <a:ext cx="2838847" cy="2381543"/>
                    </a:xfrm>
                    <a:prstGeom prst="rect">
                      <a:avLst/>
                    </a:prstGeom>
                  </pic:spPr>
                </pic:pic>
              </a:graphicData>
            </a:graphic>
          </wp:inline>
        </w:drawing>
      </w:r>
    </w:p>
    <w:p w14:paraId="2172456A" w14:textId="1EA43FCE" w:rsidR="0054460F" w:rsidRDefault="00000000">
      <w:pPr>
        <w:pStyle w:val="Paragraphedeliste"/>
        <w:numPr>
          <w:ilvl w:val="0"/>
          <w:numId w:val="72"/>
        </w:numPr>
      </w:pPr>
      <w:r>
        <w:t xml:space="preserve">Once the import has been completed, </w:t>
      </w:r>
      <w:r w:rsidR="001F68F2">
        <w:t>EweManage</w:t>
      </w:r>
      <w:r>
        <w:t xml:space="preserve"> indicates the actions to be taken, whether they be </w:t>
      </w:r>
      <w:r w:rsidR="008E3CC4">
        <w:t>tag</w:t>
      </w:r>
      <w:r>
        <w:t xml:space="preserve"> activations (for new identifiers that were not in the database, transfers or assignments to the slaughterhouse or auction.</w:t>
      </w:r>
    </w:p>
    <w:p w14:paraId="37DDC10F" w14:textId="77777777" w:rsidR="00287E80" w:rsidRDefault="00287E80" w:rsidP="00287E80">
      <w:r>
        <w:rPr>
          <w:noProof/>
          <w:lang w:eastAsia="fr-CA"/>
        </w:rPr>
        <w:drawing>
          <wp:inline distT="0" distB="0" distL="0" distR="0" wp14:anchorId="6954C135" wp14:editId="7384F1FB">
            <wp:extent cx="4848902" cy="1790950"/>
            <wp:effectExtent l="19050" t="0" r="8848" b="0"/>
            <wp:docPr id="478" name="Image 477"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546" cstate="print"/>
                    <a:stretch>
                      <a:fillRect/>
                    </a:stretch>
                  </pic:blipFill>
                  <pic:spPr>
                    <a:xfrm>
                      <a:off x="0" y="0"/>
                      <a:ext cx="4848902" cy="1790950"/>
                    </a:xfrm>
                    <a:prstGeom prst="rect">
                      <a:avLst/>
                    </a:prstGeom>
                  </pic:spPr>
                </pic:pic>
              </a:graphicData>
            </a:graphic>
          </wp:inline>
        </w:drawing>
      </w:r>
    </w:p>
    <w:p w14:paraId="51443636" w14:textId="135EA9A2" w:rsidR="0054460F" w:rsidRDefault="00000000">
      <w:pPr>
        <w:pStyle w:val="Paragraphedeliste"/>
        <w:numPr>
          <w:ilvl w:val="0"/>
          <w:numId w:val="72"/>
        </w:numPr>
      </w:pPr>
      <w:r>
        <w:t xml:space="preserve">The person responsible for the database then carries out the required transactions and when completed, </w:t>
      </w:r>
      <w:r w:rsidR="001F68F2">
        <w:t>EweManage</w:t>
      </w:r>
      <w:r>
        <w:t xml:space="preserve"> automatically prepares the lambs.fmpur and cheptel.fmpur files to send to the sorting site.</w:t>
      </w:r>
    </w:p>
    <w:p w14:paraId="40E0A6AF" w14:textId="77777777" w:rsidR="000558E8" w:rsidRDefault="000558E8" w:rsidP="000558E8"/>
    <w:p w14:paraId="05676517" w14:textId="77777777" w:rsidR="000558E8" w:rsidRDefault="000558E8" w:rsidP="000558E8">
      <w:r>
        <w:rPr>
          <w:noProof/>
          <w:lang w:eastAsia="fr-CA"/>
        </w:rPr>
        <w:drawing>
          <wp:inline distT="0" distB="0" distL="0" distR="0" wp14:anchorId="4E442152" wp14:editId="26BF1970">
            <wp:extent cx="2219415" cy="984304"/>
            <wp:effectExtent l="19050" t="0" r="9435" b="0"/>
            <wp:docPr id="480" name="Image 479" descr="Cap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PNG"/>
                    <pic:cNvPicPr/>
                  </pic:nvPicPr>
                  <pic:blipFill>
                    <a:blip r:embed="rId547" cstate="print"/>
                    <a:stretch>
                      <a:fillRect/>
                    </a:stretch>
                  </pic:blipFill>
                  <pic:spPr>
                    <a:xfrm>
                      <a:off x="0" y="0"/>
                      <a:ext cx="2227685" cy="987972"/>
                    </a:xfrm>
                    <a:prstGeom prst="rect">
                      <a:avLst/>
                    </a:prstGeom>
                  </pic:spPr>
                </pic:pic>
              </a:graphicData>
            </a:graphic>
          </wp:inline>
        </w:drawing>
      </w:r>
      <w:r>
        <w:rPr>
          <w:noProof/>
          <w:lang w:eastAsia="fr-CA"/>
        </w:rPr>
        <w:drawing>
          <wp:anchor distT="0" distB="0" distL="114300" distR="114300" simplePos="0" relativeHeight="252150784" behindDoc="0" locked="0" layoutInCell="1" allowOverlap="1" wp14:anchorId="0C3F9E94" wp14:editId="7FB352C7">
            <wp:simplePos x="0" y="0"/>
            <wp:positionH relativeFrom="column">
              <wp:posOffset>19050</wp:posOffset>
            </wp:positionH>
            <wp:positionV relativeFrom="paragraph">
              <wp:posOffset>-2540</wp:posOffset>
            </wp:positionV>
            <wp:extent cx="2533015" cy="1000125"/>
            <wp:effectExtent l="19050" t="0" r="635" b="0"/>
            <wp:wrapSquare wrapText="bothSides"/>
            <wp:docPr id="479" name="Image 478" descr="Cap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1.PNG"/>
                    <pic:cNvPicPr/>
                  </pic:nvPicPr>
                  <pic:blipFill>
                    <a:blip r:embed="rId548" cstate="print"/>
                    <a:stretch>
                      <a:fillRect/>
                    </a:stretch>
                  </pic:blipFill>
                  <pic:spPr>
                    <a:xfrm>
                      <a:off x="0" y="0"/>
                      <a:ext cx="2533015" cy="1000125"/>
                    </a:xfrm>
                    <a:prstGeom prst="rect">
                      <a:avLst/>
                    </a:prstGeom>
                  </pic:spPr>
                </pic:pic>
              </a:graphicData>
            </a:graphic>
          </wp:anchor>
        </w:drawing>
      </w:r>
    </w:p>
    <w:p w14:paraId="6A9DCAD7" w14:textId="77777777" w:rsidR="000558E8" w:rsidRDefault="000558E8" w:rsidP="000558E8">
      <w:pPr>
        <w:pStyle w:val="Paragraphedeliste"/>
      </w:pPr>
    </w:p>
    <w:p w14:paraId="427B8FBE" w14:textId="77777777" w:rsidR="0054460F" w:rsidRDefault="00000000">
      <w:pPr>
        <w:pStyle w:val="Paragraphedeliste"/>
      </w:pPr>
      <w:r>
        <w:rPr>
          <w:noProof/>
          <w:lang w:eastAsia="fr-CA"/>
        </w:rPr>
        <w:drawing>
          <wp:inline distT="0" distB="0" distL="0" distR="0" wp14:anchorId="1D7B9348" wp14:editId="28CDF5B8">
            <wp:extent cx="3952875" cy="1560148"/>
            <wp:effectExtent l="19050" t="0" r="9525" b="0"/>
            <wp:docPr id="481" name="Image 480" descr="Cap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PNG"/>
                    <pic:cNvPicPr/>
                  </pic:nvPicPr>
                  <pic:blipFill>
                    <a:blip r:embed="rId549" cstate="print"/>
                    <a:stretch>
                      <a:fillRect/>
                    </a:stretch>
                  </pic:blipFill>
                  <pic:spPr>
                    <a:xfrm>
                      <a:off x="0" y="0"/>
                      <a:ext cx="3953428" cy="1560366"/>
                    </a:xfrm>
                    <a:prstGeom prst="rect">
                      <a:avLst/>
                    </a:prstGeom>
                  </pic:spPr>
                </pic:pic>
              </a:graphicData>
            </a:graphic>
          </wp:inline>
        </w:drawing>
      </w:r>
    </w:p>
    <w:p w14:paraId="19464C9C" w14:textId="77777777" w:rsidR="000558E8" w:rsidRDefault="000558E8" w:rsidP="000558E8">
      <w:pPr>
        <w:ind w:left="360"/>
      </w:pPr>
    </w:p>
    <w:p w14:paraId="38F5B552" w14:textId="69F50F27" w:rsidR="0054460F" w:rsidRDefault="00000000">
      <w:pPr>
        <w:pStyle w:val="Paragraphedeliste"/>
        <w:numPr>
          <w:ilvl w:val="0"/>
          <w:numId w:val="72"/>
        </w:numPr>
      </w:pPr>
      <w:r>
        <w:t xml:space="preserve">The manager must either email the two files (lambs.fmpur and fmpur.fmpur) that are located in the </w:t>
      </w:r>
      <w:r w:rsidR="001F68F2">
        <w:t>EweManage</w:t>
      </w:r>
      <w:r>
        <w:t xml:space="preserve">mobile _E directory of his computer and the operator must replace the existing files in the </w:t>
      </w:r>
      <w:r w:rsidR="001F68F2">
        <w:t>EweManage</w:t>
      </w:r>
      <w:r>
        <w:t xml:space="preserve">_2 directory (the application MUST be closed) or will himself deposit the files in the </w:t>
      </w:r>
      <w:r w:rsidR="001F68F2">
        <w:t>EweManage</w:t>
      </w:r>
      <w:r>
        <w:t>_2 directory using file transfer software.</w:t>
      </w:r>
    </w:p>
    <w:p w14:paraId="4539CA8E" w14:textId="175EF876" w:rsidR="0054460F" w:rsidRDefault="00000000">
      <w:pPr>
        <w:pStyle w:val="Paragraphedeliste"/>
        <w:numPr>
          <w:ilvl w:val="0"/>
          <w:numId w:val="72"/>
        </w:numPr>
      </w:pPr>
      <w:r>
        <w:t xml:space="preserve">It is important that the files are replaced at the sorting site so that the next weighing data is accurate and imported correctly into the main site. Note that the lamb and </w:t>
      </w:r>
      <w:r w:rsidR="00751E7B">
        <w:t>flock</w:t>
      </w:r>
      <w:r>
        <w:t xml:space="preserve"> files that are returned to the sorting centre are less "heavy" than the original files because they contain only the "active" animals, so in the sheep's milk either at the sorting site or in maternity wards.</w:t>
      </w:r>
    </w:p>
    <w:p w14:paraId="551C732A" w14:textId="77777777" w:rsidR="0054460F" w:rsidRDefault="00000000">
      <w:pPr>
        <w:pStyle w:val="Titre2"/>
      </w:pPr>
      <w:bookmarkStart w:id="750" w:name="_Toc159948187"/>
      <w:r>
        <w:t>A3.8 Weighing Session Backup</w:t>
      </w:r>
      <w:bookmarkEnd w:id="750"/>
      <w:r w:rsidR="001B115C">
        <w:fldChar w:fldCharType="begin"/>
      </w:r>
      <w:r>
        <w:instrText xml:space="preserve"> XE "</w:instrText>
      </w:r>
      <w:r w:rsidRPr="007237A0">
        <w:instrText>Sauvegarde des sessions de pesée:Système d'ouverture automatique des portes</w:instrText>
      </w:r>
      <w:r>
        <w:instrText xml:space="preserve">" </w:instrText>
      </w:r>
      <w:r w:rsidR="001B115C">
        <w:fldChar w:fldCharType="end"/>
      </w:r>
    </w:p>
    <w:p w14:paraId="3F7AFA55" w14:textId="48CB7CC4" w:rsidR="0054460F" w:rsidRDefault="001F68F2">
      <w:r>
        <w:t>EweManage can save up to 5 sessions: that is, the configuration of the doors for 5 different weighing sessions and assign them a name reminding them of their usefulness.</w:t>
      </w:r>
    </w:p>
    <w:p w14:paraId="6BE2742E" w14:textId="77777777" w:rsidR="0054460F" w:rsidRDefault="00000000">
      <w:r>
        <w:t>Clicking the save session button will take you to the following screen:</w:t>
      </w:r>
    </w:p>
    <w:p w14:paraId="698FF8BA" w14:textId="77777777" w:rsidR="00333C60" w:rsidRDefault="0011795B">
      <w:r>
        <w:rPr>
          <w:noProof/>
          <w:lang w:eastAsia="fr-CA"/>
        </w:rPr>
        <mc:AlternateContent>
          <mc:Choice Requires="wps">
            <w:drawing>
              <wp:anchor distT="0" distB="0" distL="114300" distR="114300" simplePos="0" relativeHeight="252214272" behindDoc="0" locked="0" layoutInCell="1" allowOverlap="1" wp14:anchorId="00584F0B" wp14:editId="56DCF924">
                <wp:simplePos x="0" y="0"/>
                <wp:positionH relativeFrom="column">
                  <wp:posOffset>4000500</wp:posOffset>
                </wp:positionH>
                <wp:positionV relativeFrom="paragraph">
                  <wp:posOffset>2000885</wp:posOffset>
                </wp:positionV>
                <wp:extent cx="1800225" cy="695325"/>
                <wp:effectExtent l="3581400" t="10160" r="9525" b="8890"/>
                <wp:wrapNone/>
                <wp:docPr id="508" name="AutoShap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695325"/>
                        </a:xfrm>
                        <a:prstGeom prst="wedgeRectCallout">
                          <a:avLst>
                            <a:gd name="adj1" fmla="val -248519"/>
                            <a:gd name="adj2" fmla="val -7532"/>
                          </a:avLst>
                        </a:prstGeom>
                        <a:solidFill>
                          <a:srgbClr val="FFFFFF"/>
                        </a:solidFill>
                        <a:ln w="9525">
                          <a:solidFill>
                            <a:srgbClr val="000000"/>
                          </a:solidFill>
                          <a:miter lim="800000"/>
                          <a:headEnd/>
                          <a:tailEnd/>
                        </a:ln>
                      </wps:spPr>
                      <wps:txbx>
                        <w:txbxContent>
                          <w:p w14:paraId="56C16964" w14:textId="77777777" w:rsidR="0054460F" w:rsidRDefault="00000000">
                            <w:pPr>
                              <w:rPr>
                                <w:sz w:val="18"/>
                                <w:szCs w:val="18"/>
                              </w:rPr>
                            </w:pPr>
                            <w:r>
                              <w:rPr>
                                <w:sz w:val="18"/>
                                <w:szCs w:val="18"/>
                              </w:rPr>
                              <w:t>Section in blue:</w:t>
                            </w:r>
                          </w:p>
                          <w:p w14:paraId="54F512C5" w14:textId="77777777" w:rsidR="0054460F" w:rsidRDefault="00000000">
                            <w:pPr>
                              <w:rPr>
                                <w:sz w:val="18"/>
                                <w:szCs w:val="18"/>
                              </w:rPr>
                            </w:pPr>
                            <w:r>
                              <w:rPr>
                                <w:sz w:val="18"/>
                                <w:szCs w:val="18"/>
                              </w:rPr>
                              <w:t>Current programming of the gates according 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584F0B" id="AutoShape 620" o:spid="_x0000_s1305" type="#_x0000_t61" style="position:absolute;margin-left:315pt;margin-top:157.55pt;width:141.75pt;height:54.7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" adj="-42880,9173">
                <v:textbox>
                  <w:txbxContent>
                    <w:p w14:paraId="56C16964" w14:textId="77777777" w:rsidR="0054460F" w:rsidRDefault="00000000">
                      <w:pPr>
                        <w:rPr>
                          <w:sz w:val="18"/>
                          <w:szCs w:val="18"/>
                        </w:rPr>
                      </w:pPr>
                      <w:r>
                        <w:rPr>
                          <w:sz w:val="18"/>
                          <w:szCs w:val="18"/>
                        </w:rPr>
                        <w:t>Section in blue:</w:t>
                      </w:r>
                    </w:p>
                    <w:p w14:paraId="54F512C5" w14:textId="77777777" w:rsidR="0054460F" w:rsidRDefault="00000000">
                      <w:pPr>
                        <w:rPr>
                          <w:sz w:val="18"/>
                          <w:szCs w:val="18"/>
                        </w:rPr>
                      </w:pPr>
                      <w:r>
                        <w:rPr>
                          <w:sz w:val="18"/>
                          <w:szCs w:val="18"/>
                        </w:rPr>
                        <w:t>Current programming of the gates according to</w:t>
                      </w:r>
                    </w:p>
                  </w:txbxContent>
                </v:textbox>
              </v:shape>
            </w:pict>
          </mc:Fallback>
        </mc:AlternateContent>
      </w:r>
      <w:r>
        <w:rPr>
          <w:noProof/>
          <w:lang w:eastAsia="fr-CA"/>
        </w:rPr>
        <mc:AlternateContent>
          <mc:Choice Requires="wps">
            <w:drawing>
              <wp:anchor distT="0" distB="0" distL="114300" distR="114300" simplePos="0" relativeHeight="252216320" behindDoc="0" locked="0" layoutInCell="1" allowOverlap="1" wp14:anchorId="764EB0FE" wp14:editId="43E90379">
                <wp:simplePos x="0" y="0"/>
                <wp:positionH relativeFrom="column">
                  <wp:posOffset>4057650</wp:posOffset>
                </wp:positionH>
                <wp:positionV relativeFrom="paragraph">
                  <wp:posOffset>1153160</wp:posOffset>
                </wp:positionV>
                <wp:extent cx="2019300" cy="609600"/>
                <wp:effectExtent l="2381250" t="886460" r="9525" b="8890"/>
                <wp:wrapNone/>
                <wp:docPr id="507" name="AutoShap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609600"/>
                        </a:xfrm>
                        <a:prstGeom prst="wedgeRectCallout">
                          <a:avLst>
                            <a:gd name="adj1" fmla="val -167389"/>
                            <a:gd name="adj2" fmla="val -184690"/>
                          </a:avLst>
                        </a:prstGeom>
                        <a:solidFill>
                          <a:srgbClr val="FFFFFF"/>
                        </a:solidFill>
                        <a:ln w="9525">
                          <a:solidFill>
                            <a:srgbClr val="000000"/>
                          </a:solidFill>
                          <a:miter lim="800000"/>
                          <a:headEnd/>
                          <a:tailEnd/>
                        </a:ln>
                      </wps:spPr>
                      <wps:txbx>
                        <w:txbxContent>
                          <w:p w14:paraId="5455CC32" w14:textId="77777777" w:rsidR="0054460F" w:rsidRDefault="00000000">
                            <w:pPr>
                              <w:rPr>
                                <w:sz w:val="18"/>
                                <w:szCs w:val="18"/>
                              </w:rPr>
                            </w:pPr>
                            <w:r>
                              <w:rPr>
                                <w:sz w:val="18"/>
                                <w:szCs w:val="18"/>
                              </w:rPr>
                              <w:t>Button to copy a saved gate configuration for a session to the current session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4EB0FE" id="AutoShape 622" o:spid="_x0000_s1306" type="#_x0000_t61" style="position:absolute;margin-left:319.5pt;margin-top:90.8pt;width:159pt;height:48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" adj="-25356,-29093">
                <v:textbox>
                  <w:txbxContent>
                    <w:p w14:paraId="5455CC32" w14:textId="77777777" w:rsidR="0054460F" w:rsidRDefault="00000000">
                      <w:pPr>
                        <w:rPr>
                          <w:sz w:val="18"/>
                          <w:szCs w:val="18"/>
                        </w:rPr>
                      </w:pPr>
                      <w:r>
                        <w:rPr>
                          <w:sz w:val="18"/>
                          <w:szCs w:val="18"/>
                        </w:rPr>
                        <w:t>Button to copy a saved gate configuration for a session to the current session</w:t>
                      </w:r>
                    </w:p>
                  </w:txbxContent>
                </v:textbox>
              </v:shape>
            </w:pict>
          </mc:Fallback>
        </mc:AlternateContent>
      </w:r>
      <w:r>
        <w:rPr>
          <w:noProof/>
          <w:lang w:eastAsia="fr-CA"/>
        </w:rPr>
        <mc:AlternateContent>
          <mc:Choice Requires="wps">
            <w:drawing>
              <wp:anchor distT="0" distB="0" distL="114300" distR="114300" simplePos="0" relativeHeight="252215296" behindDoc="0" locked="0" layoutInCell="1" allowOverlap="1" wp14:anchorId="5D3714E5" wp14:editId="25296A29">
                <wp:simplePos x="0" y="0"/>
                <wp:positionH relativeFrom="column">
                  <wp:posOffset>4191000</wp:posOffset>
                </wp:positionH>
                <wp:positionV relativeFrom="paragraph">
                  <wp:posOffset>114935</wp:posOffset>
                </wp:positionV>
                <wp:extent cx="1676400" cy="762000"/>
                <wp:effectExtent l="1857375" t="10160" r="9525" b="8890"/>
                <wp:wrapNone/>
                <wp:docPr id="506" name="AutoShape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762000"/>
                        </a:xfrm>
                        <a:prstGeom prst="wedgeRectCallout">
                          <a:avLst>
                            <a:gd name="adj1" fmla="val -160227"/>
                            <a:gd name="adj2" fmla="val -23250"/>
                          </a:avLst>
                        </a:prstGeom>
                        <a:solidFill>
                          <a:srgbClr val="FFFFFF"/>
                        </a:solidFill>
                        <a:ln w="9525">
                          <a:solidFill>
                            <a:srgbClr val="000000"/>
                          </a:solidFill>
                          <a:miter lim="800000"/>
                          <a:headEnd/>
                          <a:tailEnd/>
                        </a:ln>
                      </wps:spPr>
                      <wps:txbx>
                        <w:txbxContent>
                          <w:p w14:paraId="382CAB0A" w14:textId="77777777" w:rsidR="0054460F" w:rsidRDefault="00000000">
                            <w:pPr>
                              <w:rPr>
                                <w:sz w:val="18"/>
                                <w:szCs w:val="18"/>
                              </w:rPr>
                            </w:pPr>
                            <w:r>
                              <w:rPr>
                                <w:sz w:val="18"/>
                                <w:szCs w:val="18"/>
                              </w:rPr>
                              <w:t>Button to save the configuration of the gates of the current session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3714E5" id="AutoShape 621" o:spid="_x0000_s1307" type="#_x0000_t61" style="position:absolute;margin-left:330pt;margin-top:9.05pt;width:132pt;height:60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" adj="-23809,5778">
                <v:textbox>
                  <w:txbxContent>
                    <w:p w14:paraId="382CAB0A" w14:textId="77777777" w:rsidR="0054460F" w:rsidRDefault="00000000">
                      <w:pPr>
                        <w:rPr>
                          <w:sz w:val="18"/>
                          <w:szCs w:val="18"/>
                        </w:rPr>
                      </w:pPr>
                      <w:r>
                        <w:rPr>
                          <w:sz w:val="18"/>
                          <w:szCs w:val="18"/>
                        </w:rPr>
                        <w:t>Button to save the configuration of the gates of the current session</w:t>
                      </w:r>
                    </w:p>
                  </w:txbxContent>
                </v:textbox>
              </v:shape>
            </w:pict>
          </mc:Fallback>
        </mc:AlternateContent>
      </w:r>
      <w:r w:rsidR="00333C60">
        <w:rPr>
          <w:noProof/>
          <w:lang w:eastAsia="fr-CA"/>
        </w:rPr>
        <w:drawing>
          <wp:inline distT="0" distB="0" distL="0" distR="0" wp14:anchorId="40DA7FFC" wp14:editId="196CBF44">
            <wp:extent cx="3219450" cy="2928805"/>
            <wp:effectExtent l="19050" t="0" r="0" b="0"/>
            <wp:docPr id="37" name="Image 48" descr="\\Mac\Home\Desktop\Capture d’écran 2017-01-14 à 13.3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Home\Desktop\Capture d’écran 2017-01-14 à 13.32.40.png"/>
                    <pic:cNvPicPr>
                      <a:picLocks noChangeAspect="1" noChangeArrowheads="1"/>
                    </pic:cNvPicPr>
                  </pic:nvPicPr>
                  <pic:blipFill>
                    <a:blip r:embed="rId550" cstate="print"/>
                    <a:srcRect/>
                    <a:stretch>
                      <a:fillRect/>
                    </a:stretch>
                  </pic:blipFill>
                  <pic:spPr bwMode="auto">
                    <a:xfrm>
                      <a:off x="0" y="0"/>
                      <a:ext cx="3223472" cy="2932464"/>
                    </a:xfrm>
                    <a:prstGeom prst="rect">
                      <a:avLst/>
                    </a:prstGeom>
                    <a:noFill/>
                    <a:ln w="9525">
                      <a:noFill/>
                      <a:miter lim="800000"/>
                      <a:headEnd/>
                      <a:tailEnd/>
                    </a:ln>
                  </pic:spPr>
                </pic:pic>
              </a:graphicData>
            </a:graphic>
          </wp:inline>
        </w:drawing>
      </w:r>
    </w:p>
    <w:p w14:paraId="5345E6B0" w14:textId="77777777" w:rsidR="00104FB1" w:rsidRDefault="00104FB1"/>
    <w:p w14:paraId="3BAFD617" w14:textId="77777777" w:rsidR="0054460F" w:rsidRDefault="00000000">
      <w:pPr>
        <w:autoSpaceDE w:val="0"/>
        <w:autoSpaceDN w:val="0"/>
        <w:adjustRightInd w:val="0"/>
        <w:spacing w:after="0" w:line="240" w:lineRule="auto"/>
        <w:rPr>
          <w:noProof/>
        </w:rPr>
      </w:pPr>
      <w:r>
        <w:t xml:space="preserve">Annex 5 - </w:t>
      </w:r>
      <w:r>
        <w:rPr>
          <w:rStyle w:val="Titre1Car"/>
        </w:rPr>
        <w:t>Index</w:t>
      </w:r>
      <w:r w:rsidR="001B115C">
        <w:fldChar w:fldCharType="begin"/>
      </w:r>
      <w:r w:rsidR="0076141E">
        <w:instrText xml:space="preserve"> INDEX \e "</w:instrText>
      </w:r>
      <w:r w:rsidR="0076141E">
        <w:tab/>
        <w:instrText xml:space="preserve">" \c "1" \z "3084" </w:instrText>
      </w:r>
      <w:r w:rsidR="001B115C">
        <w:fldChar w:fldCharType="separate"/>
      </w:r>
    </w:p>
    <w:p w14:paraId="63B4F643" w14:textId="77777777" w:rsidR="000C7D2F" w:rsidRDefault="000C7D2F" w:rsidP="009D7F00">
      <w:pPr>
        <w:autoSpaceDE w:val="0"/>
        <w:autoSpaceDN w:val="0"/>
        <w:adjustRightInd w:val="0"/>
        <w:spacing w:after="0" w:line="240" w:lineRule="auto"/>
        <w:rPr>
          <w:noProof/>
        </w:rPr>
        <w:sectPr w:rsidR="000C7D2F" w:rsidSect="008111A2">
          <w:headerReference w:type="even" r:id="rId551"/>
          <w:headerReference w:type="default" r:id="rId552"/>
          <w:footerReference w:type="even" r:id="rId553"/>
          <w:footerReference w:type="default" r:id="rId554"/>
          <w:headerReference w:type="first" r:id="rId555"/>
          <w:footerReference w:type="first" r:id="rId556"/>
          <w:type w:val="continuous"/>
          <w:pgSz w:w="12240" w:h="15840"/>
          <w:pgMar w:top="1440" w:right="1800" w:bottom="1440" w:left="1800" w:header="708" w:footer="708" w:gutter="0"/>
          <w:cols w:space="708"/>
          <w:docGrid w:linePitch="360"/>
        </w:sectPr>
      </w:pPr>
    </w:p>
    <w:p w14:paraId="3058543D" w14:textId="77777777" w:rsidR="0054460F" w:rsidRDefault="00000000">
      <w:pPr>
        <w:pStyle w:val="Index1"/>
        <w:tabs>
          <w:tab w:val="right" w:leader="dot" w:pos="8630"/>
        </w:tabs>
        <w:rPr>
          <w:noProof/>
        </w:rPr>
      </w:pPr>
      <w:r>
        <w:rPr>
          <w:noProof/>
        </w:rPr>
        <w:t>18.3.1 Backup Copy to External Media</w:t>
      </w:r>
    </w:p>
    <w:p w14:paraId="47A47137" w14:textId="77777777" w:rsidR="0054460F" w:rsidRDefault="00000000">
      <w:pPr>
        <w:pStyle w:val="Index2"/>
        <w:tabs>
          <w:tab w:val="right" w:leader="dot" w:pos="8630"/>
        </w:tabs>
        <w:rPr>
          <w:noProof/>
        </w:rPr>
      </w:pPr>
      <w:r>
        <w:rPr>
          <w:noProof/>
        </w:rPr>
        <w:t>How to do it</w:t>
      </w:r>
      <w:r>
        <w:rPr>
          <w:noProof/>
        </w:rPr>
        <w:tab/>
        <w:t>221</w:t>
      </w:r>
    </w:p>
    <w:p w14:paraId="0A9828A5" w14:textId="77777777" w:rsidR="0054460F" w:rsidRDefault="00000000">
      <w:pPr>
        <w:pStyle w:val="Index1"/>
        <w:tabs>
          <w:tab w:val="right" w:leader="dot" w:pos="8630"/>
        </w:tabs>
        <w:rPr>
          <w:noProof/>
        </w:rPr>
      </w:pPr>
      <w:r>
        <w:rPr>
          <w:noProof/>
        </w:rPr>
        <w:t>8.1.2 Contemporary group - dairy producers</w:t>
      </w:r>
    </w:p>
    <w:p w14:paraId="0A5BF75E" w14:textId="77777777" w:rsidR="0054460F" w:rsidRDefault="00000000">
      <w:pPr>
        <w:pStyle w:val="Index2"/>
        <w:tabs>
          <w:tab w:val="right" w:leader="dot" w:pos="8630"/>
        </w:tabs>
        <w:rPr>
          <w:noProof/>
        </w:rPr>
      </w:pPr>
      <w:r>
        <w:rPr>
          <w:noProof/>
        </w:rPr>
        <w:t>Group</w:t>
      </w:r>
      <w:r>
        <w:rPr>
          <w:noProof/>
        </w:rPr>
        <w:tab/>
        <w:t>138</w:t>
      </w:r>
    </w:p>
    <w:p w14:paraId="052D982F" w14:textId="77777777" w:rsidR="0054460F" w:rsidRDefault="00000000">
      <w:pPr>
        <w:pStyle w:val="Index1"/>
        <w:tabs>
          <w:tab w:val="right" w:leader="dot" w:pos="8630"/>
        </w:tabs>
        <w:rPr>
          <w:noProof/>
        </w:rPr>
      </w:pPr>
      <w:r>
        <w:rPr>
          <w:noProof/>
        </w:rPr>
        <w:t>Slaughter</w:t>
      </w:r>
    </w:p>
    <w:p w14:paraId="4133FE0B" w14:textId="77777777" w:rsidR="0054460F" w:rsidRDefault="00000000">
      <w:pPr>
        <w:pStyle w:val="Index2"/>
        <w:tabs>
          <w:tab w:val="right" w:leader="dot" w:pos="8630"/>
        </w:tabs>
        <w:rPr>
          <w:noProof/>
        </w:rPr>
      </w:pPr>
      <w:r>
        <w:rPr>
          <w:noProof/>
        </w:rPr>
        <w:t>Manual declaration and forms process</w:t>
      </w:r>
      <w:r>
        <w:rPr>
          <w:noProof/>
        </w:rPr>
        <w:tab/>
        <w:t>183</w:t>
      </w:r>
    </w:p>
    <w:p w14:paraId="02A5C3F7" w14:textId="77777777" w:rsidR="0054460F" w:rsidRDefault="00000000">
      <w:pPr>
        <w:pStyle w:val="Index1"/>
        <w:tabs>
          <w:tab w:val="right" w:leader="dot" w:pos="8630"/>
        </w:tabs>
        <w:rPr>
          <w:noProof/>
        </w:rPr>
      </w:pPr>
      <w:r>
        <w:rPr>
          <w:noProof/>
        </w:rPr>
        <w:t>slaughterhouse</w:t>
      </w:r>
    </w:p>
    <w:p w14:paraId="2C5B97A6" w14:textId="77777777" w:rsidR="0054460F" w:rsidRDefault="00000000">
      <w:pPr>
        <w:pStyle w:val="Index2"/>
        <w:tabs>
          <w:tab w:val="right" w:leader="dot" w:pos="8630"/>
        </w:tabs>
        <w:rPr>
          <w:noProof/>
        </w:rPr>
      </w:pPr>
      <w:r>
        <w:rPr>
          <w:noProof/>
        </w:rPr>
        <w:t>Automatic assignment during check weighing</w:t>
      </w:r>
      <w:r>
        <w:rPr>
          <w:noProof/>
        </w:rPr>
        <w:tab/>
        <w:t>112</w:t>
      </w:r>
    </w:p>
    <w:p w14:paraId="50D588A2" w14:textId="77777777" w:rsidR="0054460F" w:rsidRDefault="00000000">
      <w:pPr>
        <w:pStyle w:val="Index2"/>
        <w:tabs>
          <w:tab w:val="right" w:leader="dot" w:pos="8630"/>
        </w:tabs>
        <w:rPr>
          <w:noProof/>
        </w:rPr>
      </w:pPr>
      <w:r>
        <w:rPr>
          <w:noProof/>
        </w:rPr>
        <w:t>Enterprise Data Tab</w:t>
      </w:r>
      <w:r>
        <w:rPr>
          <w:noProof/>
        </w:rPr>
        <w:tab/>
        <w:t>39</w:t>
      </w:r>
    </w:p>
    <w:p w14:paraId="2AE78AB7" w14:textId="77777777" w:rsidR="0054460F" w:rsidRDefault="00000000">
      <w:pPr>
        <w:pStyle w:val="Index1"/>
        <w:tabs>
          <w:tab w:val="right" w:leader="dot" w:pos="8630"/>
        </w:tabs>
        <w:rPr>
          <w:noProof/>
        </w:rPr>
      </w:pPr>
      <w:r>
        <w:rPr>
          <w:noProof/>
        </w:rPr>
        <w:t>Slaughterhouse</w:t>
      </w:r>
    </w:p>
    <w:p w14:paraId="0FC15C7C" w14:textId="77777777" w:rsidR="0054460F" w:rsidRDefault="00000000">
      <w:pPr>
        <w:pStyle w:val="Index2"/>
        <w:tabs>
          <w:tab w:val="right" w:leader="dot" w:pos="8630"/>
        </w:tabs>
        <w:rPr>
          <w:noProof/>
        </w:rPr>
      </w:pPr>
      <w:r>
        <w:rPr>
          <w:noProof/>
        </w:rPr>
        <w:t>Sending to slaughterhouse - reports</w:t>
      </w:r>
      <w:r>
        <w:rPr>
          <w:noProof/>
        </w:rPr>
        <w:tab/>
        <w:t>188</w:t>
      </w:r>
    </w:p>
    <w:p w14:paraId="0805B7E6" w14:textId="77777777" w:rsidR="0054460F" w:rsidRDefault="00000000">
      <w:pPr>
        <w:pStyle w:val="Index1"/>
        <w:tabs>
          <w:tab w:val="right" w:leader="dot" w:pos="8630"/>
        </w:tabs>
        <w:rPr>
          <w:noProof/>
        </w:rPr>
      </w:pPr>
      <w:r>
        <w:rPr>
          <w:noProof/>
        </w:rPr>
        <w:t>Purchase</w:t>
      </w:r>
    </w:p>
    <w:p w14:paraId="5E6CA488" w14:textId="3ADB8DB4" w:rsidR="0054460F" w:rsidRDefault="00000000">
      <w:pPr>
        <w:pStyle w:val="Index2"/>
        <w:tabs>
          <w:tab w:val="right" w:leader="dot" w:pos="8630"/>
        </w:tabs>
        <w:rPr>
          <w:noProof/>
        </w:rPr>
      </w:pPr>
      <w:r>
        <w:rPr>
          <w:noProof/>
        </w:rPr>
        <w:t xml:space="preserve">Made using </w:t>
      </w:r>
      <w:r w:rsidR="001F68F2">
        <w:rPr>
          <w:noProof/>
        </w:rPr>
        <w:t>EweManage</w:t>
      </w:r>
      <w:r>
        <w:rPr>
          <w:noProof/>
        </w:rPr>
        <w:t xml:space="preserve"> mobile</w:t>
      </w:r>
      <w:r>
        <w:rPr>
          <w:noProof/>
        </w:rPr>
        <w:tab/>
        <w:t>253</w:t>
      </w:r>
    </w:p>
    <w:p w14:paraId="08F0D52B" w14:textId="77777777" w:rsidR="0054460F" w:rsidRDefault="00000000">
      <w:pPr>
        <w:pStyle w:val="Index1"/>
        <w:tabs>
          <w:tab w:val="right" w:leader="dot" w:pos="8630"/>
        </w:tabs>
        <w:rPr>
          <w:noProof/>
        </w:rPr>
      </w:pPr>
      <w:r>
        <w:rPr>
          <w:noProof/>
        </w:rPr>
        <w:t>Purchases</w:t>
      </w:r>
    </w:p>
    <w:p w14:paraId="1A2E8B58" w14:textId="77777777" w:rsidR="0054460F" w:rsidRDefault="00000000">
      <w:pPr>
        <w:pStyle w:val="Index2"/>
        <w:tabs>
          <w:tab w:val="right" w:leader="dot" w:pos="8630"/>
        </w:tabs>
        <w:rPr>
          <w:noProof/>
        </w:rPr>
      </w:pPr>
      <w:r>
        <w:rPr>
          <w:noProof/>
        </w:rPr>
        <w:t>Purchase of animals from another producer</w:t>
      </w:r>
    </w:p>
    <w:p w14:paraId="06A475B4" w14:textId="77777777" w:rsidR="0054460F" w:rsidRDefault="00000000">
      <w:pPr>
        <w:pStyle w:val="Index3"/>
        <w:tabs>
          <w:tab w:val="right" w:leader="dot" w:pos="8630"/>
        </w:tabs>
        <w:rPr>
          <w:noProof/>
        </w:rPr>
      </w:pPr>
      <w:r>
        <w:rPr>
          <w:noProof/>
        </w:rPr>
        <w:t>updating of records</w:t>
      </w:r>
      <w:r>
        <w:rPr>
          <w:noProof/>
        </w:rPr>
        <w:tab/>
        <w:t>225</w:t>
      </w:r>
    </w:p>
    <w:p w14:paraId="6E443FD9" w14:textId="77777777" w:rsidR="0054460F" w:rsidRDefault="00000000">
      <w:pPr>
        <w:pStyle w:val="Index1"/>
        <w:tabs>
          <w:tab w:val="right" w:leader="dot" w:pos="8630"/>
        </w:tabs>
        <w:rPr>
          <w:noProof/>
        </w:rPr>
      </w:pPr>
      <w:r>
        <w:rPr>
          <w:noProof/>
        </w:rPr>
        <w:t>License Activation</w:t>
      </w:r>
      <w:r>
        <w:rPr>
          <w:noProof/>
        </w:rPr>
        <w:tab/>
        <w:t>30</w:t>
      </w:r>
    </w:p>
    <w:p w14:paraId="4B525048" w14:textId="77777777" w:rsidR="0054460F" w:rsidRDefault="00000000">
      <w:pPr>
        <w:pStyle w:val="Index1"/>
        <w:tabs>
          <w:tab w:val="right" w:leader="dot" w:pos="8630"/>
        </w:tabs>
        <w:rPr>
          <w:noProof/>
        </w:rPr>
      </w:pPr>
      <w:r>
        <w:rPr>
          <w:noProof/>
        </w:rPr>
        <w:t>Enabled</w:t>
      </w:r>
    </w:p>
    <w:p w14:paraId="2FDEBC17" w14:textId="7AEC4FF7" w:rsidR="0054460F" w:rsidRDefault="00000000">
      <w:pPr>
        <w:pStyle w:val="Index2"/>
        <w:tabs>
          <w:tab w:val="right" w:leader="dot" w:pos="8630"/>
        </w:tabs>
        <w:rPr>
          <w:noProof/>
        </w:rPr>
      </w:pPr>
      <w:r>
        <w:rPr>
          <w:noProof/>
        </w:rPr>
        <w:t xml:space="preserve">Setting </w:t>
      </w:r>
      <w:r w:rsidR="008E3CC4">
        <w:rPr>
          <w:noProof/>
        </w:rPr>
        <w:t>Tag</w:t>
      </w:r>
      <w:r>
        <w:rPr>
          <w:noProof/>
        </w:rPr>
        <w:t xml:space="preserve"> Status</w:t>
      </w:r>
      <w:r>
        <w:rPr>
          <w:noProof/>
        </w:rPr>
        <w:tab/>
        <w:t>159</w:t>
      </w:r>
    </w:p>
    <w:p w14:paraId="0EE28158" w14:textId="77777777" w:rsidR="0054460F" w:rsidRDefault="00000000">
      <w:pPr>
        <w:pStyle w:val="Index1"/>
        <w:tabs>
          <w:tab w:val="right" w:leader="dot" w:pos="8630"/>
        </w:tabs>
        <w:rPr>
          <w:noProof/>
        </w:rPr>
      </w:pPr>
      <w:r>
        <w:rPr>
          <w:noProof/>
        </w:rPr>
        <w:t>ATQ Administrator</w:t>
      </w:r>
    </w:p>
    <w:p w14:paraId="2288CF48" w14:textId="77777777" w:rsidR="0054460F" w:rsidRDefault="00000000">
      <w:pPr>
        <w:pStyle w:val="Index2"/>
        <w:tabs>
          <w:tab w:val="right" w:leader="dot" w:pos="8630"/>
        </w:tabs>
        <w:rPr>
          <w:noProof/>
        </w:rPr>
      </w:pPr>
      <w:r>
        <w:rPr>
          <w:noProof/>
        </w:rPr>
        <w:t>Usefulness and password access</w:t>
      </w:r>
      <w:r>
        <w:rPr>
          <w:noProof/>
        </w:rPr>
        <w:tab/>
        <w:t>227</w:t>
      </w:r>
    </w:p>
    <w:p w14:paraId="7584CD7A" w14:textId="77777777" w:rsidR="0054460F" w:rsidRDefault="00000000">
      <w:pPr>
        <w:pStyle w:val="Index1"/>
        <w:tabs>
          <w:tab w:val="right" w:leader="dot" w:pos="8630"/>
        </w:tabs>
        <w:rPr>
          <w:noProof/>
        </w:rPr>
      </w:pPr>
      <w:r>
        <w:rPr>
          <w:noProof/>
        </w:rPr>
        <w:t>Adoption</w:t>
      </w:r>
    </w:p>
    <w:p w14:paraId="02CBB6BD" w14:textId="60ECF587" w:rsidR="0054460F" w:rsidRDefault="00000000">
      <w:pPr>
        <w:pStyle w:val="Index2"/>
        <w:tabs>
          <w:tab w:val="right" w:leader="dot" w:pos="8630"/>
        </w:tabs>
        <w:rPr>
          <w:noProof/>
        </w:rPr>
      </w:pPr>
      <w:r>
        <w:rPr>
          <w:noProof/>
        </w:rPr>
        <w:t xml:space="preserve">Using </w:t>
      </w:r>
      <w:r w:rsidR="001F68F2">
        <w:rPr>
          <w:noProof/>
        </w:rPr>
        <w:t>EweManage</w:t>
      </w:r>
      <w:r>
        <w:rPr>
          <w:noProof/>
        </w:rPr>
        <w:t xml:space="preserve"> mobile</w:t>
      </w:r>
      <w:r>
        <w:rPr>
          <w:noProof/>
        </w:rPr>
        <w:tab/>
        <w:t>258</w:t>
      </w:r>
    </w:p>
    <w:p w14:paraId="5C2E160C" w14:textId="77777777" w:rsidR="0054460F" w:rsidRDefault="00000000">
      <w:pPr>
        <w:pStyle w:val="Index2"/>
        <w:tabs>
          <w:tab w:val="right" w:leader="dot" w:pos="8630"/>
        </w:tabs>
        <w:rPr>
          <w:noProof/>
        </w:rPr>
      </w:pPr>
      <w:r>
        <w:rPr>
          <w:noProof/>
        </w:rPr>
        <w:t>How to do it manually</w:t>
      </w:r>
      <w:r>
        <w:rPr>
          <w:noProof/>
        </w:rPr>
        <w:tab/>
        <w:t>155</w:t>
      </w:r>
    </w:p>
    <w:p w14:paraId="6F10BCB3" w14:textId="77777777" w:rsidR="0054460F" w:rsidRDefault="00000000">
      <w:pPr>
        <w:pStyle w:val="Index2"/>
        <w:tabs>
          <w:tab w:val="right" w:leader="dot" w:pos="8630"/>
        </w:tabs>
        <w:rPr>
          <w:noProof/>
        </w:rPr>
      </w:pPr>
      <w:r>
        <w:rPr>
          <w:noProof/>
        </w:rPr>
        <w:t>Lamb adoption function</w:t>
      </w:r>
      <w:r>
        <w:rPr>
          <w:noProof/>
        </w:rPr>
        <w:tab/>
        <w:t>57</w:t>
      </w:r>
    </w:p>
    <w:p w14:paraId="702416E9" w14:textId="77777777" w:rsidR="0054460F" w:rsidRDefault="00000000">
      <w:pPr>
        <w:pStyle w:val="Index1"/>
        <w:tabs>
          <w:tab w:val="right" w:leader="dot" w:pos="8630"/>
        </w:tabs>
        <w:rPr>
          <w:noProof/>
        </w:rPr>
      </w:pPr>
      <w:r>
        <w:rPr>
          <w:noProof/>
        </w:rPr>
        <w:t>display</w:t>
      </w:r>
    </w:p>
    <w:p w14:paraId="338FDA76" w14:textId="77777777" w:rsidR="0054460F" w:rsidRDefault="00000000">
      <w:pPr>
        <w:pStyle w:val="Index2"/>
        <w:tabs>
          <w:tab w:val="right" w:leader="dot" w:pos="8630"/>
        </w:tabs>
        <w:rPr>
          <w:noProof/>
        </w:rPr>
      </w:pPr>
      <w:r>
        <w:rPr>
          <w:noProof/>
        </w:rPr>
        <w:t>Widening of characters on screen</w:t>
      </w:r>
      <w:r>
        <w:rPr>
          <w:noProof/>
        </w:rPr>
        <w:tab/>
        <w:t>223</w:t>
      </w:r>
    </w:p>
    <w:p w14:paraId="30BCB769" w14:textId="77777777" w:rsidR="0054460F" w:rsidRDefault="00000000">
      <w:pPr>
        <w:pStyle w:val="Index1"/>
        <w:tabs>
          <w:tab w:val="right" w:leader="dot" w:pos="8630"/>
        </w:tabs>
        <w:rPr>
          <w:noProof/>
        </w:rPr>
      </w:pPr>
      <w:r>
        <w:rPr>
          <w:noProof/>
        </w:rPr>
        <w:t>Agency</w:t>
      </w:r>
    </w:p>
    <w:p w14:paraId="52D5091E" w14:textId="38B8C700" w:rsidR="0054460F" w:rsidRDefault="00000000">
      <w:pPr>
        <w:pStyle w:val="Index2"/>
        <w:tabs>
          <w:tab w:val="right" w:leader="dot" w:pos="8630"/>
        </w:tabs>
        <w:rPr>
          <w:noProof/>
        </w:rPr>
      </w:pPr>
      <w:r>
        <w:rPr>
          <w:noProof/>
        </w:rPr>
        <w:t xml:space="preserve">Repertoires de </w:t>
      </w:r>
      <w:r w:rsidR="001F68F2">
        <w:rPr>
          <w:noProof/>
        </w:rPr>
        <w:t>EweManage</w:t>
      </w:r>
      <w:r>
        <w:rPr>
          <w:noProof/>
        </w:rPr>
        <w:tab/>
        <w:t>26</w:t>
      </w:r>
    </w:p>
    <w:p w14:paraId="51CB92CC" w14:textId="77777777" w:rsidR="0054460F" w:rsidRDefault="00000000">
      <w:pPr>
        <w:pStyle w:val="Index2"/>
        <w:tabs>
          <w:tab w:val="right" w:leader="dot" w:pos="8630"/>
        </w:tabs>
        <w:rPr>
          <w:noProof/>
        </w:rPr>
      </w:pPr>
      <w:r>
        <w:rPr>
          <w:noProof/>
        </w:rPr>
        <w:t>Disposition Status</w:t>
      </w:r>
      <w:r>
        <w:rPr>
          <w:noProof/>
        </w:rPr>
        <w:tab/>
        <w:t>182</w:t>
      </w:r>
    </w:p>
    <w:p w14:paraId="09CB8038" w14:textId="77777777" w:rsidR="0054460F" w:rsidRDefault="00000000">
      <w:pPr>
        <w:pStyle w:val="Index2"/>
        <w:tabs>
          <w:tab w:val="right" w:leader="dot" w:pos="8630"/>
        </w:tabs>
        <w:rPr>
          <w:noProof/>
        </w:rPr>
      </w:pPr>
      <w:r>
        <w:rPr>
          <w:noProof/>
        </w:rPr>
        <w:t>Slaughter disposition status - sale to sales agency</w:t>
      </w:r>
      <w:r>
        <w:rPr>
          <w:noProof/>
        </w:rPr>
        <w:tab/>
        <w:t>183</w:t>
      </w:r>
    </w:p>
    <w:p w14:paraId="5F028B3B" w14:textId="77777777" w:rsidR="0054460F" w:rsidRDefault="00000000">
      <w:pPr>
        <w:pStyle w:val="Index1"/>
        <w:tabs>
          <w:tab w:val="right" w:leader="dot" w:pos="8630"/>
        </w:tabs>
        <w:rPr>
          <w:noProof/>
        </w:rPr>
      </w:pPr>
      <w:r>
        <w:rPr>
          <w:noProof/>
        </w:rPr>
        <w:t>Sales agency</w:t>
      </w:r>
    </w:p>
    <w:p w14:paraId="7FA43AAF" w14:textId="77777777" w:rsidR="0054460F" w:rsidRDefault="00000000">
      <w:pPr>
        <w:pStyle w:val="Index2"/>
        <w:tabs>
          <w:tab w:val="right" w:leader="dot" w:pos="8630"/>
        </w:tabs>
        <w:rPr>
          <w:noProof/>
        </w:rPr>
      </w:pPr>
      <w:r>
        <w:rPr>
          <w:noProof/>
        </w:rPr>
        <w:t>Sales Verification by Week Number</w:t>
      </w:r>
      <w:r>
        <w:rPr>
          <w:noProof/>
        </w:rPr>
        <w:tab/>
        <w:t>119</w:t>
      </w:r>
    </w:p>
    <w:p w14:paraId="5A6C4D20" w14:textId="77777777" w:rsidR="0054460F" w:rsidRDefault="00000000">
      <w:pPr>
        <w:pStyle w:val="Index1"/>
        <w:tabs>
          <w:tab w:val="right" w:leader="dot" w:pos="8630"/>
        </w:tabs>
        <w:rPr>
          <w:noProof/>
        </w:rPr>
      </w:pPr>
      <w:r>
        <w:rPr>
          <w:noProof/>
        </w:rPr>
        <w:t>lamb</w:t>
      </w:r>
    </w:p>
    <w:p w14:paraId="07D7A0B7" w14:textId="77777777" w:rsidR="0054460F" w:rsidRDefault="00000000">
      <w:pPr>
        <w:pStyle w:val="Index2"/>
        <w:tabs>
          <w:tab w:val="right" w:leader="dot" w:pos="8630"/>
        </w:tabs>
        <w:rPr>
          <w:noProof/>
        </w:rPr>
      </w:pPr>
      <w:r>
        <w:rPr>
          <w:noProof/>
        </w:rPr>
        <w:t>Determination of lambing breed</w:t>
      </w:r>
      <w:r>
        <w:rPr>
          <w:noProof/>
        </w:rPr>
        <w:tab/>
        <w:t>152</w:t>
      </w:r>
    </w:p>
    <w:p w14:paraId="763D4905" w14:textId="77777777" w:rsidR="0054460F" w:rsidRDefault="00000000">
      <w:pPr>
        <w:pStyle w:val="Index2"/>
        <w:tabs>
          <w:tab w:val="right" w:leader="dot" w:pos="8630"/>
        </w:tabs>
        <w:rPr>
          <w:noProof/>
        </w:rPr>
      </w:pPr>
      <w:r>
        <w:rPr>
          <w:noProof/>
        </w:rPr>
        <w:t>Layout</w:t>
      </w:r>
      <w:r>
        <w:rPr>
          <w:noProof/>
        </w:rPr>
        <w:tab/>
        <w:t>182</w:t>
      </w:r>
    </w:p>
    <w:p w14:paraId="28273C07" w14:textId="77777777" w:rsidR="0054460F" w:rsidRDefault="00000000">
      <w:pPr>
        <w:pStyle w:val="Index2"/>
        <w:tabs>
          <w:tab w:val="right" w:leader="dot" w:pos="8630"/>
        </w:tabs>
        <w:rPr>
          <w:noProof/>
        </w:rPr>
      </w:pPr>
      <w:r>
        <w:rPr>
          <w:noProof/>
        </w:rPr>
        <w:t>Lamb mortality</w:t>
      </w:r>
      <w:r>
        <w:rPr>
          <w:noProof/>
        </w:rPr>
        <w:tab/>
        <w:t>189</w:t>
      </w:r>
    </w:p>
    <w:p w14:paraId="0436B216" w14:textId="77777777" w:rsidR="0054460F" w:rsidRDefault="00000000">
      <w:pPr>
        <w:pStyle w:val="Index1"/>
        <w:tabs>
          <w:tab w:val="right" w:leader="dot" w:pos="8630"/>
        </w:tabs>
        <w:rPr>
          <w:noProof/>
        </w:rPr>
      </w:pPr>
      <w:r>
        <w:rPr>
          <w:b/>
          <w:noProof/>
        </w:rPr>
        <w:t>Lambs arranged but excluded from your FADQ report.</w:t>
      </w:r>
      <w:r>
        <w:rPr>
          <w:b/>
          <w:noProof/>
        </w:rPr>
        <w:tab/>
      </w:r>
      <w:r>
        <w:rPr>
          <w:noProof/>
        </w:rPr>
        <w:t>94</w:t>
      </w:r>
    </w:p>
    <w:p w14:paraId="415AABCA" w14:textId="77777777" w:rsidR="0054460F" w:rsidRDefault="00000000">
      <w:pPr>
        <w:pStyle w:val="Index1"/>
        <w:tabs>
          <w:tab w:val="right" w:leader="dot" w:pos="8630"/>
        </w:tabs>
        <w:rPr>
          <w:noProof/>
        </w:rPr>
      </w:pPr>
      <w:r>
        <w:rPr>
          <w:noProof/>
        </w:rPr>
        <w:t>lambing</w:t>
      </w:r>
    </w:p>
    <w:p w14:paraId="4E7D4E42" w14:textId="45BC4A61" w:rsidR="0054460F" w:rsidRDefault="00000000">
      <w:pPr>
        <w:pStyle w:val="Index2"/>
        <w:tabs>
          <w:tab w:val="right" w:leader="dot" w:pos="8630"/>
        </w:tabs>
        <w:rPr>
          <w:noProof/>
        </w:rPr>
      </w:pPr>
      <w:r>
        <w:rPr>
          <w:noProof/>
        </w:rPr>
        <w:t xml:space="preserve">Lamps with mobile </w:t>
      </w:r>
      <w:r w:rsidR="001F68F2">
        <w:rPr>
          <w:noProof/>
        </w:rPr>
        <w:t>EweManage</w:t>
      </w:r>
      <w:r>
        <w:rPr>
          <w:noProof/>
        </w:rPr>
        <w:tab/>
        <w:t>257</w:t>
      </w:r>
    </w:p>
    <w:p w14:paraId="383006B4" w14:textId="77777777" w:rsidR="0054460F" w:rsidRDefault="00000000">
      <w:pPr>
        <w:pStyle w:val="Index2"/>
        <w:tabs>
          <w:tab w:val="right" w:leader="dot" w:pos="8630"/>
        </w:tabs>
        <w:rPr>
          <w:noProof/>
        </w:rPr>
      </w:pPr>
      <w:r>
        <w:rPr>
          <w:noProof/>
        </w:rPr>
        <w:t>Setting lambing intervals</w:t>
      </w:r>
      <w:r>
        <w:rPr>
          <w:noProof/>
        </w:rPr>
        <w:tab/>
        <w:t>198</w:t>
      </w:r>
    </w:p>
    <w:p w14:paraId="257E013B" w14:textId="77777777" w:rsidR="0054460F" w:rsidRDefault="00000000">
      <w:pPr>
        <w:pStyle w:val="Index2"/>
        <w:tabs>
          <w:tab w:val="right" w:leader="dot" w:pos="8630"/>
        </w:tabs>
        <w:rPr>
          <w:noProof/>
        </w:rPr>
      </w:pPr>
      <w:r>
        <w:rPr>
          <w:noProof/>
        </w:rPr>
        <w:t>Print Forecast</w:t>
      </w:r>
      <w:r>
        <w:rPr>
          <w:noProof/>
        </w:rPr>
        <w:tab/>
        <w:t>151</w:t>
      </w:r>
    </w:p>
    <w:p w14:paraId="6E02061A" w14:textId="77777777" w:rsidR="0054460F" w:rsidRDefault="00000000">
      <w:pPr>
        <w:pStyle w:val="Index2"/>
        <w:tabs>
          <w:tab w:val="right" w:leader="dot" w:pos="8630"/>
        </w:tabs>
        <w:rPr>
          <w:noProof/>
        </w:rPr>
      </w:pPr>
      <w:r>
        <w:rPr>
          <w:noProof/>
        </w:rPr>
        <w:t>process for making lamellings manually</w:t>
      </w:r>
      <w:r>
        <w:rPr>
          <w:noProof/>
        </w:rPr>
        <w:tab/>
        <w:t>151</w:t>
      </w:r>
    </w:p>
    <w:p w14:paraId="5EB11332" w14:textId="77777777" w:rsidR="0054460F" w:rsidRDefault="00000000">
      <w:pPr>
        <w:pStyle w:val="Index1"/>
        <w:tabs>
          <w:tab w:val="right" w:leader="dot" w:pos="8630"/>
        </w:tabs>
        <w:rPr>
          <w:noProof/>
        </w:rPr>
      </w:pPr>
      <w:r>
        <w:rPr>
          <w:noProof/>
        </w:rPr>
        <w:t>Lamellae</w:t>
      </w:r>
      <w:r>
        <w:rPr>
          <w:noProof/>
        </w:rPr>
        <w:tab/>
        <w:t>151</w:t>
      </w:r>
    </w:p>
    <w:p w14:paraId="4A3A59D4" w14:textId="77777777" w:rsidR="0054460F" w:rsidRDefault="00000000">
      <w:pPr>
        <w:pStyle w:val="Index1"/>
        <w:tabs>
          <w:tab w:val="right" w:leader="dot" w:pos="8630"/>
        </w:tabs>
        <w:rPr>
          <w:noProof/>
        </w:rPr>
      </w:pPr>
      <w:r>
        <w:rPr>
          <w:noProof/>
        </w:rPr>
        <w:t>aid</w:t>
      </w:r>
    </w:p>
    <w:p w14:paraId="3B94ECBD" w14:textId="77777777" w:rsidR="0054460F" w:rsidRDefault="00000000">
      <w:pPr>
        <w:pStyle w:val="Index2"/>
        <w:tabs>
          <w:tab w:val="right" w:leader="dot" w:pos="8630"/>
        </w:tabs>
        <w:rPr>
          <w:noProof/>
        </w:rPr>
      </w:pPr>
      <w:r>
        <w:rPr>
          <w:noProof/>
        </w:rPr>
        <w:t>Online help videos</w:t>
      </w:r>
      <w:r>
        <w:rPr>
          <w:noProof/>
        </w:rPr>
        <w:tab/>
        <w:t>106</w:t>
      </w:r>
    </w:p>
    <w:p w14:paraId="5B4AD684" w14:textId="77777777" w:rsidR="0054460F" w:rsidRDefault="00000000">
      <w:pPr>
        <w:pStyle w:val="Index1"/>
        <w:tabs>
          <w:tab w:val="right" w:leader="dot" w:pos="8630"/>
        </w:tabs>
        <w:rPr>
          <w:noProof/>
        </w:rPr>
      </w:pPr>
      <w:r>
        <w:rPr>
          <w:noProof/>
        </w:rPr>
        <w:t>Help</w:t>
      </w:r>
    </w:p>
    <w:p w14:paraId="61146735" w14:textId="77777777" w:rsidR="0054460F" w:rsidRDefault="00000000">
      <w:pPr>
        <w:pStyle w:val="Index2"/>
        <w:tabs>
          <w:tab w:val="right" w:leader="dot" w:pos="8630"/>
        </w:tabs>
        <w:rPr>
          <w:noProof/>
        </w:rPr>
      </w:pPr>
      <w:r>
        <w:rPr>
          <w:noProof/>
        </w:rPr>
        <w:t>Context-sensitive help - defined</w:t>
      </w:r>
      <w:r>
        <w:rPr>
          <w:noProof/>
        </w:rPr>
        <w:tab/>
        <w:t>129</w:t>
      </w:r>
    </w:p>
    <w:p w14:paraId="66C8539D" w14:textId="77777777" w:rsidR="0054460F" w:rsidRDefault="00000000">
      <w:pPr>
        <w:pStyle w:val="Index2"/>
        <w:tabs>
          <w:tab w:val="right" w:leader="dot" w:pos="8630"/>
        </w:tabs>
        <w:rPr>
          <w:noProof/>
        </w:rPr>
      </w:pPr>
      <w:r>
        <w:rPr>
          <w:noProof/>
        </w:rPr>
        <w:t>Video Help - defined</w:t>
      </w:r>
      <w:r>
        <w:rPr>
          <w:noProof/>
        </w:rPr>
        <w:tab/>
        <w:t>130</w:t>
      </w:r>
    </w:p>
    <w:p w14:paraId="2E3C9570" w14:textId="77777777" w:rsidR="0054460F" w:rsidRDefault="00000000">
      <w:pPr>
        <w:pStyle w:val="Index2"/>
        <w:tabs>
          <w:tab w:val="right" w:leader="dot" w:pos="8630"/>
        </w:tabs>
        <w:rPr>
          <w:noProof/>
        </w:rPr>
      </w:pPr>
      <w:r>
        <w:rPr>
          <w:noProof/>
        </w:rPr>
        <w:t>Main Menu Bar Item</w:t>
      </w:r>
      <w:r>
        <w:rPr>
          <w:noProof/>
        </w:rPr>
        <w:tab/>
        <w:t>105</w:t>
      </w:r>
    </w:p>
    <w:p w14:paraId="653DB6A3" w14:textId="77777777" w:rsidR="0054460F" w:rsidRDefault="00000000">
      <w:pPr>
        <w:pStyle w:val="Index1"/>
        <w:tabs>
          <w:tab w:val="right" w:leader="dot" w:pos="8630"/>
        </w:tabs>
        <w:rPr>
          <w:noProof/>
        </w:rPr>
      </w:pPr>
      <w:r>
        <w:rPr>
          <w:noProof/>
        </w:rPr>
        <w:t>Help and management</w:t>
      </w:r>
    </w:p>
    <w:p w14:paraId="0B9479F6" w14:textId="77777777" w:rsidR="0054460F" w:rsidRDefault="00000000">
      <w:pPr>
        <w:pStyle w:val="Index2"/>
        <w:tabs>
          <w:tab w:val="right" w:leader="dot" w:pos="8630"/>
        </w:tabs>
        <w:rPr>
          <w:noProof/>
        </w:rPr>
      </w:pPr>
      <w:r>
        <w:rPr>
          <w:noProof/>
        </w:rPr>
        <w:t>Database Cleanup</w:t>
      </w:r>
      <w:r>
        <w:rPr>
          <w:noProof/>
        </w:rPr>
        <w:tab/>
        <w:t>106</w:t>
      </w:r>
    </w:p>
    <w:p w14:paraId="5A1797AD" w14:textId="77777777" w:rsidR="0054460F" w:rsidRDefault="00000000">
      <w:pPr>
        <w:pStyle w:val="Index1"/>
        <w:tabs>
          <w:tab w:val="right" w:leader="dot" w:pos="8630"/>
        </w:tabs>
        <w:rPr>
          <w:noProof/>
        </w:rPr>
      </w:pPr>
      <w:r>
        <w:rPr>
          <w:noProof/>
        </w:rPr>
        <w:t>Allflex</w:t>
      </w:r>
    </w:p>
    <w:p w14:paraId="5622A25C" w14:textId="77777777" w:rsidR="0054460F" w:rsidRDefault="00000000">
      <w:pPr>
        <w:pStyle w:val="Index2"/>
        <w:tabs>
          <w:tab w:val="right" w:leader="dot" w:pos="8630"/>
        </w:tabs>
        <w:rPr>
          <w:noProof/>
        </w:rPr>
      </w:pPr>
      <w:r>
        <w:rPr>
          <w:noProof/>
        </w:rPr>
        <w:t>Reading stick</w:t>
      </w:r>
      <w:r>
        <w:rPr>
          <w:noProof/>
        </w:rPr>
        <w:tab/>
        <w:t>206</w:t>
      </w:r>
    </w:p>
    <w:p w14:paraId="09BB8D73" w14:textId="77777777" w:rsidR="0054460F" w:rsidRDefault="00000000">
      <w:pPr>
        <w:pStyle w:val="Index2"/>
        <w:tabs>
          <w:tab w:val="right" w:leader="dot" w:pos="8630"/>
        </w:tabs>
        <w:rPr>
          <w:noProof/>
        </w:rPr>
      </w:pPr>
      <w:r>
        <w:rPr>
          <w:noProof/>
        </w:rPr>
        <w:t>Using and downloading data</w:t>
      </w:r>
      <w:r>
        <w:rPr>
          <w:noProof/>
        </w:rPr>
        <w:tab/>
        <w:t>328</w:t>
      </w:r>
    </w:p>
    <w:p w14:paraId="7B2E2913" w14:textId="77777777" w:rsidR="0054460F" w:rsidRDefault="00000000">
      <w:pPr>
        <w:pStyle w:val="Index1"/>
        <w:tabs>
          <w:tab w:val="right" w:leader="dot" w:pos="8630"/>
        </w:tabs>
        <w:rPr>
          <w:noProof/>
        </w:rPr>
      </w:pPr>
      <w:r>
        <w:rPr>
          <w:noProof/>
        </w:rPr>
        <w:t>ancestors</w:t>
      </w:r>
    </w:p>
    <w:p w14:paraId="34EAB5DD" w14:textId="77777777" w:rsidR="0054460F" w:rsidRDefault="00000000">
      <w:pPr>
        <w:pStyle w:val="Index2"/>
        <w:tabs>
          <w:tab w:val="right" w:leader="dot" w:pos="8630"/>
        </w:tabs>
        <w:rPr>
          <w:noProof/>
        </w:rPr>
      </w:pPr>
      <w:r>
        <w:rPr>
          <w:noProof/>
        </w:rPr>
        <w:t>Fiches des...</w:t>
      </w:r>
      <w:r>
        <w:rPr>
          <w:noProof/>
        </w:rPr>
        <w:tab/>
        <w:t>65</w:t>
      </w:r>
    </w:p>
    <w:p w14:paraId="2B4FB1C8" w14:textId="77777777" w:rsidR="0054460F" w:rsidRDefault="00000000">
      <w:pPr>
        <w:pStyle w:val="Index1"/>
        <w:tabs>
          <w:tab w:val="right" w:leader="dot" w:pos="8630"/>
        </w:tabs>
        <w:rPr>
          <w:noProof/>
        </w:rPr>
      </w:pPr>
      <w:r>
        <w:rPr>
          <w:noProof/>
          <w:u w:val="single"/>
        </w:rPr>
        <w:t>Archiving</w:t>
      </w:r>
    </w:p>
    <w:p w14:paraId="2B641EF9" w14:textId="77777777" w:rsidR="0054460F" w:rsidRDefault="00000000">
      <w:pPr>
        <w:pStyle w:val="Index2"/>
        <w:tabs>
          <w:tab w:val="right" w:leader="dot" w:pos="8630"/>
        </w:tabs>
        <w:rPr>
          <w:noProof/>
        </w:rPr>
      </w:pPr>
      <w:r>
        <w:rPr>
          <w:noProof/>
        </w:rPr>
        <w:t>Sheets of lambs</w:t>
      </w:r>
      <w:r>
        <w:rPr>
          <w:noProof/>
        </w:rPr>
        <w:tab/>
        <w:t>109</w:t>
      </w:r>
    </w:p>
    <w:p w14:paraId="3B04FDB7" w14:textId="77777777" w:rsidR="0054460F" w:rsidRDefault="00000000">
      <w:pPr>
        <w:pStyle w:val="Index1"/>
        <w:tabs>
          <w:tab w:val="right" w:leader="dot" w:pos="8630"/>
        </w:tabs>
        <w:rPr>
          <w:noProof/>
        </w:rPr>
      </w:pPr>
      <w:r>
        <w:rPr>
          <w:b/>
          <w:noProof/>
        </w:rPr>
        <w:t>Automatic assignment of lambs to the slaughterhouse during weighing</w:t>
      </w:r>
    </w:p>
    <w:p w14:paraId="4986255B" w14:textId="77777777" w:rsidR="0054460F" w:rsidRDefault="00000000">
      <w:pPr>
        <w:pStyle w:val="Index2"/>
        <w:tabs>
          <w:tab w:val="right" w:leader="dot" w:pos="8630"/>
        </w:tabs>
        <w:rPr>
          <w:noProof/>
        </w:rPr>
      </w:pPr>
      <w:r>
        <w:rPr>
          <w:noProof/>
        </w:rPr>
        <w:t>Weighing</w:t>
      </w:r>
      <w:r>
        <w:rPr>
          <w:noProof/>
        </w:rPr>
        <w:tab/>
        <w:t>42</w:t>
      </w:r>
    </w:p>
    <w:p w14:paraId="3A53DFA9" w14:textId="77777777" w:rsidR="0054460F" w:rsidRDefault="00000000">
      <w:pPr>
        <w:pStyle w:val="Index1"/>
        <w:tabs>
          <w:tab w:val="right" w:leader="dot" w:pos="8630"/>
        </w:tabs>
        <w:rPr>
          <w:noProof/>
        </w:rPr>
      </w:pPr>
      <w:r>
        <w:rPr>
          <w:noProof/>
        </w:rPr>
        <w:t>ATQ</w:t>
      </w:r>
    </w:p>
    <w:p w14:paraId="3EB83ACD" w14:textId="77777777" w:rsidR="0054460F" w:rsidRDefault="00000000">
      <w:pPr>
        <w:pStyle w:val="Index2"/>
        <w:tabs>
          <w:tab w:val="right" w:leader="dot" w:pos="8630"/>
        </w:tabs>
        <w:rPr>
          <w:noProof/>
        </w:rPr>
      </w:pPr>
      <w:r>
        <w:rPr>
          <w:noProof/>
        </w:rPr>
        <w:t>Main Menu Bar</w:t>
      </w:r>
      <w:r>
        <w:rPr>
          <w:noProof/>
        </w:rPr>
        <w:tab/>
        <w:t>84</w:t>
      </w:r>
    </w:p>
    <w:p w14:paraId="3CB48D3C" w14:textId="7D74EA36" w:rsidR="0054460F" w:rsidRDefault="001F68F2">
      <w:pPr>
        <w:pStyle w:val="Index2"/>
        <w:tabs>
          <w:tab w:val="right" w:leader="dot" w:pos="8630"/>
        </w:tabs>
        <w:rPr>
          <w:noProof/>
        </w:rPr>
      </w:pPr>
      <w:r>
        <w:rPr>
          <w:noProof/>
        </w:rPr>
        <w:t>EweManage mobile purchases report</w:t>
      </w:r>
      <w:r>
        <w:rPr>
          <w:noProof/>
        </w:rPr>
        <w:tab/>
        <w:t>254</w:t>
      </w:r>
    </w:p>
    <w:p w14:paraId="759B0A90" w14:textId="77777777" w:rsidR="0054460F" w:rsidRDefault="00000000">
      <w:pPr>
        <w:pStyle w:val="Index2"/>
        <w:tabs>
          <w:tab w:val="right" w:leader="dot" w:pos="8630"/>
        </w:tabs>
        <w:rPr>
          <w:noProof/>
        </w:rPr>
      </w:pPr>
      <w:r>
        <w:rPr>
          <w:noProof/>
        </w:rPr>
        <w:t>Declarations</w:t>
      </w:r>
      <w:r>
        <w:rPr>
          <w:noProof/>
        </w:rPr>
        <w:tab/>
        <w:t>161</w:t>
      </w:r>
    </w:p>
    <w:p w14:paraId="57F1395C" w14:textId="77777777" w:rsidR="0054460F" w:rsidRDefault="00000000">
      <w:pPr>
        <w:pStyle w:val="Index2"/>
        <w:tabs>
          <w:tab w:val="right" w:leader="dot" w:pos="8630"/>
        </w:tabs>
        <w:rPr>
          <w:noProof/>
        </w:rPr>
      </w:pPr>
      <w:r>
        <w:rPr>
          <w:noProof/>
        </w:rPr>
        <w:t>Format of the identifier number</w:t>
      </w:r>
      <w:r>
        <w:rPr>
          <w:noProof/>
        </w:rPr>
        <w:tab/>
        <w:t>131</w:t>
      </w:r>
    </w:p>
    <w:p w14:paraId="5C3272C9" w14:textId="77777777" w:rsidR="0054460F" w:rsidRDefault="00000000">
      <w:pPr>
        <w:pStyle w:val="Index2"/>
        <w:tabs>
          <w:tab w:val="right" w:leader="dot" w:pos="8630"/>
        </w:tabs>
        <w:rPr>
          <w:noProof/>
        </w:rPr>
      </w:pPr>
      <w:r>
        <w:rPr>
          <w:noProof/>
        </w:rPr>
        <w:t>Main bar menu - lamb file</w:t>
      </w:r>
      <w:r>
        <w:rPr>
          <w:noProof/>
        </w:rPr>
        <w:tab/>
        <w:t>115</w:t>
      </w:r>
    </w:p>
    <w:p w14:paraId="166A663C" w14:textId="77777777" w:rsidR="0054460F" w:rsidRDefault="00000000">
      <w:pPr>
        <w:pStyle w:val="Index2"/>
        <w:tabs>
          <w:tab w:val="right" w:leader="dot" w:pos="8630"/>
        </w:tabs>
        <w:rPr>
          <w:noProof/>
        </w:rPr>
      </w:pPr>
      <w:r>
        <w:rPr>
          <w:noProof/>
        </w:rPr>
        <w:t>Site name of your farm</w:t>
      </w:r>
      <w:r>
        <w:rPr>
          <w:noProof/>
        </w:rPr>
        <w:tab/>
        <w:t>36</w:t>
      </w:r>
    </w:p>
    <w:p w14:paraId="0AE0BDC7" w14:textId="77777777" w:rsidR="0054460F" w:rsidRDefault="00000000">
      <w:pPr>
        <w:pStyle w:val="Index2"/>
        <w:tabs>
          <w:tab w:val="right" w:leader="dot" w:pos="8630"/>
        </w:tabs>
        <w:rPr>
          <w:noProof/>
        </w:rPr>
      </w:pPr>
      <w:r>
        <w:rPr>
          <w:noProof/>
        </w:rPr>
        <w:t>Slaughterhouse site number</w:t>
      </w:r>
      <w:r>
        <w:rPr>
          <w:noProof/>
        </w:rPr>
        <w:tab/>
        <w:t>36</w:t>
      </w:r>
    </w:p>
    <w:p w14:paraId="6ADD34B0" w14:textId="77777777" w:rsidR="0054460F" w:rsidRDefault="00000000">
      <w:pPr>
        <w:pStyle w:val="Index2"/>
        <w:tabs>
          <w:tab w:val="right" w:leader="dot" w:pos="8630"/>
        </w:tabs>
        <w:rPr>
          <w:noProof/>
        </w:rPr>
      </w:pPr>
      <w:r>
        <w:rPr>
          <w:noProof/>
        </w:rPr>
        <w:t>Tab in Enterprise Data</w:t>
      </w:r>
      <w:r>
        <w:rPr>
          <w:noProof/>
        </w:rPr>
        <w:tab/>
        <w:t>39</w:t>
      </w:r>
    </w:p>
    <w:p w14:paraId="433B2306" w14:textId="7A042816" w:rsidR="0054460F" w:rsidRDefault="00000000">
      <w:pPr>
        <w:pStyle w:val="Index2"/>
        <w:tabs>
          <w:tab w:val="right" w:leader="dot" w:pos="8630"/>
        </w:tabs>
        <w:rPr>
          <w:noProof/>
        </w:rPr>
      </w:pPr>
      <w:r>
        <w:rPr>
          <w:noProof/>
        </w:rPr>
        <w:t xml:space="preserve">Repertoires de </w:t>
      </w:r>
      <w:r w:rsidR="001F68F2">
        <w:rPr>
          <w:noProof/>
        </w:rPr>
        <w:t>EweManage</w:t>
      </w:r>
      <w:r>
        <w:rPr>
          <w:noProof/>
        </w:rPr>
        <w:tab/>
        <w:t>26</w:t>
      </w:r>
    </w:p>
    <w:p w14:paraId="4EBB63FD" w14:textId="104A4867" w:rsidR="0054460F" w:rsidRDefault="00000000">
      <w:pPr>
        <w:pStyle w:val="Index2"/>
        <w:tabs>
          <w:tab w:val="right" w:leader="dot" w:pos="8630"/>
        </w:tabs>
        <w:rPr>
          <w:noProof/>
        </w:rPr>
      </w:pPr>
      <w:r>
        <w:rPr>
          <w:noProof/>
        </w:rPr>
        <w:t xml:space="preserve">Verifying your direct ATQ folder with your </w:t>
      </w:r>
      <w:r w:rsidR="001F68F2">
        <w:rPr>
          <w:noProof/>
        </w:rPr>
        <w:t>EweManage</w:t>
      </w:r>
      <w:r>
        <w:rPr>
          <w:noProof/>
        </w:rPr>
        <w:t xml:space="preserve"> inventory</w:t>
      </w:r>
      <w:r>
        <w:rPr>
          <w:noProof/>
        </w:rPr>
        <w:tab/>
        <w:t>178</w:t>
      </w:r>
    </w:p>
    <w:p w14:paraId="05F7AD57" w14:textId="7B52A055" w:rsidR="0054460F" w:rsidRDefault="00000000">
      <w:pPr>
        <w:pStyle w:val="Index2"/>
        <w:tabs>
          <w:tab w:val="right" w:leader="dot" w:pos="8630"/>
        </w:tabs>
        <w:rPr>
          <w:noProof/>
        </w:rPr>
      </w:pPr>
      <w:r>
        <w:rPr>
          <w:noProof/>
        </w:rPr>
        <w:t xml:space="preserve">Checking the folder with your </w:t>
      </w:r>
      <w:r w:rsidR="001F68F2">
        <w:rPr>
          <w:noProof/>
        </w:rPr>
        <w:t>EweManage</w:t>
      </w:r>
      <w:r>
        <w:rPr>
          <w:noProof/>
        </w:rPr>
        <w:t xml:space="preserve"> inventory</w:t>
      </w:r>
      <w:r>
        <w:rPr>
          <w:noProof/>
        </w:rPr>
        <w:tab/>
        <w:t>86</w:t>
      </w:r>
    </w:p>
    <w:p w14:paraId="09C1A093" w14:textId="77777777" w:rsidR="0054460F" w:rsidRDefault="00000000">
      <w:pPr>
        <w:pStyle w:val="Index1"/>
        <w:tabs>
          <w:tab w:val="right" w:leader="dot" w:pos="8630"/>
        </w:tabs>
        <w:rPr>
          <w:noProof/>
        </w:rPr>
      </w:pPr>
      <w:r>
        <w:rPr>
          <w:noProof/>
        </w:rPr>
        <w:t>Direct ATQ</w:t>
      </w:r>
    </w:p>
    <w:p w14:paraId="6439E331" w14:textId="5AF9E7B8" w:rsidR="0054460F" w:rsidRDefault="00000000">
      <w:pPr>
        <w:pStyle w:val="Index2"/>
        <w:tabs>
          <w:tab w:val="right" w:leader="dot" w:pos="8630"/>
        </w:tabs>
        <w:rPr>
          <w:noProof/>
        </w:rPr>
      </w:pPr>
      <w:r>
        <w:rPr>
          <w:noProof/>
        </w:rPr>
        <w:t xml:space="preserve">Creating </w:t>
      </w:r>
      <w:r w:rsidR="005B23E7">
        <w:rPr>
          <w:noProof/>
        </w:rPr>
        <w:t>Record</w:t>
      </w:r>
      <w:r>
        <w:rPr>
          <w:noProof/>
        </w:rPr>
        <w:t>s Using...</w:t>
      </w:r>
      <w:r>
        <w:rPr>
          <w:noProof/>
        </w:rPr>
        <w:tab/>
        <w:t>60</w:t>
      </w:r>
    </w:p>
    <w:p w14:paraId="1BCDCD0F" w14:textId="77777777" w:rsidR="0054460F" w:rsidRDefault="00000000">
      <w:pPr>
        <w:pStyle w:val="Index1"/>
        <w:tabs>
          <w:tab w:val="right" w:leader="dot" w:pos="8630"/>
        </w:tabs>
        <w:rPr>
          <w:noProof/>
        </w:rPr>
      </w:pPr>
      <w:r>
        <w:rPr>
          <w:noProof/>
        </w:rPr>
        <w:t>scales</w:t>
      </w:r>
    </w:p>
    <w:p w14:paraId="41406E66" w14:textId="77777777" w:rsidR="0054460F" w:rsidRDefault="00000000">
      <w:pPr>
        <w:pStyle w:val="Index2"/>
        <w:tabs>
          <w:tab w:val="right" w:leader="dot" w:pos="8630"/>
        </w:tabs>
        <w:rPr>
          <w:noProof/>
        </w:rPr>
      </w:pPr>
      <w:r>
        <w:rPr>
          <w:noProof/>
        </w:rPr>
        <w:t>Using and downloading data</w:t>
      </w:r>
      <w:r>
        <w:rPr>
          <w:noProof/>
        </w:rPr>
        <w:tab/>
        <w:t>339</w:t>
      </w:r>
    </w:p>
    <w:p w14:paraId="5FD81080" w14:textId="77777777" w:rsidR="0054460F" w:rsidRDefault="00000000">
      <w:pPr>
        <w:pStyle w:val="Index1"/>
        <w:tabs>
          <w:tab w:val="right" w:leader="dot" w:pos="8630"/>
        </w:tabs>
        <w:rPr>
          <w:noProof/>
        </w:rPr>
      </w:pPr>
      <w:r>
        <w:rPr>
          <w:b/>
          <w:noProof/>
        </w:rPr>
        <w:t>Main Menu Bar</w:t>
      </w:r>
      <w:r>
        <w:rPr>
          <w:b/>
          <w:noProof/>
        </w:rPr>
        <w:tab/>
      </w:r>
      <w:r>
        <w:rPr>
          <w:noProof/>
        </w:rPr>
        <w:t>24, 25, 75</w:t>
      </w:r>
    </w:p>
    <w:p w14:paraId="7EFDE958" w14:textId="77777777" w:rsidR="0054460F" w:rsidRDefault="00000000">
      <w:pPr>
        <w:pStyle w:val="Index2"/>
        <w:tabs>
          <w:tab w:val="right" w:leader="dot" w:pos="8630"/>
        </w:tabs>
        <w:rPr>
          <w:noProof/>
        </w:rPr>
      </w:pPr>
      <w:r>
        <w:rPr>
          <w:noProof/>
        </w:rPr>
        <w:t>Lambs file</w:t>
      </w:r>
      <w:r>
        <w:rPr>
          <w:noProof/>
        </w:rPr>
        <w:tab/>
        <w:t>109</w:t>
      </w:r>
    </w:p>
    <w:p w14:paraId="6DEDD5EB" w14:textId="77777777" w:rsidR="0054460F" w:rsidRDefault="00000000">
      <w:pPr>
        <w:pStyle w:val="Index1"/>
        <w:tabs>
          <w:tab w:val="right" w:leader="dot" w:pos="8630"/>
        </w:tabs>
        <w:rPr>
          <w:noProof/>
        </w:rPr>
      </w:pPr>
      <w:r>
        <w:rPr>
          <w:noProof/>
        </w:rPr>
        <w:t>reading sticks</w:t>
      </w:r>
      <w:r>
        <w:rPr>
          <w:noProof/>
        </w:rPr>
        <w:tab/>
        <w:t>62, 206</w:t>
      </w:r>
    </w:p>
    <w:p w14:paraId="58348970" w14:textId="77777777" w:rsidR="0054460F" w:rsidRDefault="00000000">
      <w:pPr>
        <w:pStyle w:val="Index1"/>
        <w:tabs>
          <w:tab w:val="right" w:leader="dot" w:pos="8630"/>
        </w:tabs>
        <w:rPr>
          <w:noProof/>
        </w:rPr>
      </w:pPr>
      <w:r>
        <w:rPr>
          <w:b/>
          <w:noProof/>
        </w:rPr>
        <w:t>ram</w:t>
      </w:r>
    </w:p>
    <w:p w14:paraId="72896B45" w14:textId="77777777" w:rsidR="0054460F" w:rsidRDefault="00000000">
      <w:pPr>
        <w:pStyle w:val="Index2"/>
        <w:tabs>
          <w:tab w:val="right" w:leader="dot" w:pos="8630"/>
        </w:tabs>
        <w:rPr>
          <w:noProof/>
        </w:rPr>
      </w:pPr>
      <w:r>
        <w:rPr>
          <w:noProof/>
        </w:rPr>
        <w:t>Using the Alias in a Mating Group</w:t>
      </w:r>
      <w:r>
        <w:rPr>
          <w:noProof/>
        </w:rPr>
        <w:tab/>
        <w:t>38</w:t>
      </w:r>
    </w:p>
    <w:p w14:paraId="1CE53140" w14:textId="77777777" w:rsidR="0054460F" w:rsidRDefault="00000000">
      <w:pPr>
        <w:pStyle w:val="Index1"/>
        <w:tabs>
          <w:tab w:val="right" w:leader="dot" w:pos="8630"/>
        </w:tabs>
        <w:rPr>
          <w:noProof/>
        </w:rPr>
      </w:pPr>
      <w:r>
        <w:rPr>
          <w:noProof/>
        </w:rPr>
        <w:t>vasectomised ram</w:t>
      </w:r>
    </w:p>
    <w:p w14:paraId="1F9F2F68" w14:textId="77777777" w:rsidR="0054460F" w:rsidRDefault="00000000">
      <w:pPr>
        <w:pStyle w:val="Index2"/>
        <w:tabs>
          <w:tab w:val="right" w:leader="dot" w:pos="8630"/>
        </w:tabs>
        <w:rPr>
          <w:noProof/>
        </w:rPr>
      </w:pPr>
      <w:r>
        <w:rPr>
          <w:noProof/>
        </w:rPr>
        <w:t>Notice to the control dial</w:t>
      </w:r>
      <w:r>
        <w:rPr>
          <w:noProof/>
        </w:rPr>
        <w:tab/>
        <w:t>40</w:t>
      </w:r>
    </w:p>
    <w:p w14:paraId="38EA6360" w14:textId="77777777" w:rsidR="0054460F" w:rsidRDefault="00000000">
      <w:pPr>
        <w:pStyle w:val="Index1"/>
        <w:tabs>
          <w:tab w:val="right" w:leader="dot" w:pos="8630"/>
        </w:tabs>
        <w:rPr>
          <w:noProof/>
        </w:rPr>
      </w:pPr>
      <w:r>
        <w:rPr>
          <w:noProof/>
        </w:rPr>
        <w:t>rams</w:t>
      </w:r>
    </w:p>
    <w:p w14:paraId="12F3355E" w14:textId="77777777" w:rsidR="0054460F" w:rsidRDefault="00000000">
      <w:pPr>
        <w:pStyle w:val="Index2"/>
        <w:tabs>
          <w:tab w:val="right" w:leader="dot" w:pos="8630"/>
        </w:tabs>
        <w:rPr>
          <w:noProof/>
        </w:rPr>
      </w:pPr>
      <w:r>
        <w:rPr>
          <w:noProof/>
        </w:rPr>
        <w:t>Rams groups in mating groups</w:t>
      </w:r>
      <w:r>
        <w:rPr>
          <w:noProof/>
        </w:rPr>
        <w:tab/>
        <w:t>37</w:t>
      </w:r>
    </w:p>
    <w:p w14:paraId="1753024F" w14:textId="77777777" w:rsidR="0054460F" w:rsidRDefault="00000000">
      <w:pPr>
        <w:pStyle w:val="Index2"/>
        <w:tabs>
          <w:tab w:val="right" w:leader="dot" w:pos="8630"/>
        </w:tabs>
        <w:rPr>
          <w:noProof/>
        </w:rPr>
      </w:pPr>
      <w:r>
        <w:rPr>
          <w:noProof/>
        </w:rPr>
        <w:t>List of rams for coupling</w:t>
      </w:r>
      <w:r>
        <w:rPr>
          <w:noProof/>
        </w:rPr>
        <w:tab/>
        <w:t>37</w:t>
      </w:r>
    </w:p>
    <w:p w14:paraId="668C5C26" w14:textId="77777777" w:rsidR="0054460F" w:rsidRDefault="00000000">
      <w:pPr>
        <w:pStyle w:val="Index1"/>
        <w:tabs>
          <w:tab w:val="right" w:leader="dot" w:pos="8630"/>
        </w:tabs>
        <w:rPr>
          <w:noProof/>
        </w:rPr>
      </w:pPr>
      <w:r>
        <w:rPr>
          <w:noProof/>
        </w:rPr>
        <w:t>Mobile Ber</w:t>
      </w:r>
      <w:r>
        <w:rPr>
          <w:noProof/>
        </w:rPr>
        <w:tab/>
        <w:t>245</w:t>
      </w:r>
    </w:p>
    <w:p w14:paraId="31B81AA3" w14:textId="77777777" w:rsidR="0054460F" w:rsidRDefault="00000000">
      <w:pPr>
        <w:pStyle w:val="Index1"/>
        <w:tabs>
          <w:tab w:val="right" w:leader="dot" w:pos="8630"/>
        </w:tabs>
        <w:rPr>
          <w:noProof/>
        </w:rPr>
      </w:pPr>
      <w:r>
        <w:rPr>
          <w:noProof/>
        </w:rPr>
        <w:t>Mobile_E Shepherd</w:t>
      </w:r>
    </w:p>
    <w:p w14:paraId="7EE2AA37" w14:textId="7AC7912B" w:rsidR="0054460F" w:rsidRDefault="00000000">
      <w:pPr>
        <w:pStyle w:val="Index2"/>
        <w:tabs>
          <w:tab w:val="right" w:leader="dot" w:pos="8630"/>
        </w:tabs>
        <w:rPr>
          <w:noProof/>
        </w:rPr>
      </w:pPr>
      <w:r>
        <w:rPr>
          <w:noProof/>
        </w:rPr>
        <w:t xml:space="preserve">Repertoires de </w:t>
      </w:r>
      <w:r w:rsidR="001F68F2">
        <w:rPr>
          <w:noProof/>
        </w:rPr>
        <w:t>EweManage</w:t>
      </w:r>
      <w:r>
        <w:rPr>
          <w:noProof/>
        </w:rPr>
        <w:tab/>
        <w:t>26</w:t>
      </w:r>
    </w:p>
    <w:p w14:paraId="58A8F95D" w14:textId="77777777" w:rsidR="0054460F" w:rsidRDefault="00000000">
      <w:pPr>
        <w:pStyle w:val="Index1"/>
        <w:tabs>
          <w:tab w:val="right" w:leader="dot" w:pos="8630"/>
        </w:tabs>
        <w:rPr>
          <w:noProof/>
        </w:rPr>
      </w:pPr>
      <w:r>
        <w:rPr>
          <w:noProof/>
        </w:rPr>
        <w:t>Mobile_R Shepherd</w:t>
      </w:r>
    </w:p>
    <w:p w14:paraId="65734883" w14:textId="3C6A9CE2" w:rsidR="0054460F" w:rsidRDefault="00000000">
      <w:pPr>
        <w:pStyle w:val="Index2"/>
        <w:tabs>
          <w:tab w:val="right" w:leader="dot" w:pos="8630"/>
        </w:tabs>
        <w:rPr>
          <w:noProof/>
        </w:rPr>
      </w:pPr>
      <w:r>
        <w:rPr>
          <w:noProof/>
        </w:rPr>
        <w:t xml:space="preserve">Repertoires de </w:t>
      </w:r>
      <w:r w:rsidR="001F68F2">
        <w:rPr>
          <w:noProof/>
        </w:rPr>
        <w:t>EweManage</w:t>
      </w:r>
      <w:r>
        <w:rPr>
          <w:noProof/>
        </w:rPr>
        <w:tab/>
        <w:t>26</w:t>
      </w:r>
    </w:p>
    <w:p w14:paraId="12B1C0BB" w14:textId="77777777" w:rsidR="0054460F" w:rsidRDefault="00000000">
      <w:pPr>
        <w:pStyle w:val="Index1"/>
        <w:tabs>
          <w:tab w:val="right" w:leader="dot" w:pos="8630"/>
        </w:tabs>
        <w:rPr>
          <w:noProof/>
        </w:rPr>
      </w:pPr>
      <w:r>
        <w:rPr>
          <w:noProof/>
        </w:rPr>
        <w:t>buckle</w:t>
      </w:r>
    </w:p>
    <w:p w14:paraId="483B7211" w14:textId="77777777" w:rsidR="0054460F" w:rsidRDefault="00000000">
      <w:pPr>
        <w:pStyle w:val="Index2"/>
        <w:tabs>
          <w:tab w:val="right" w:leader="dot" w:pos="8630"/>
        </w:tabs>
        <w:rPr>
          <w:noProof/>
        </w:rPr>
      </w:pPr>
      <w:r>
        <w:rPr>
          <w:noProof/>
        </w:rPr>
        <w:t>Change of status by the slaughterhouse report</w:t>
      </w:r>
      <w:r>
        <w:rPr>
          <w:noProof/>
        </w:rPr>
        <w:tab/>
        <w:t>189</w:t>
      </w:r>
    </w:p>
    <w:p w14:paraId="2B93CF7E" w14:textId="503E0817" w:rsidR="0054460F" w:rsidRDefault="00000000">
      <w:pPr>
        <w:pStyle w:val="Index2"/>
        <w:tabs>
          <w:tab w:val="right" w:leader="dot" w:pos="8630"/>
        </w:tabs>
        <w:rPr>
          <w:noProof/>
        </w:rPr>
      </w:pPr>
      <w:r>
        <w:rPr>
          <w:noProof/>
        </w:rPr>
        <w:t xml:space="preserve">Changing </w:t>
      </w:r>
      <w:r w:rsidR="008E3CC4">
        <w:rPr>
          <w:noProof/>
        </w:rPr>
        <w:t>tag</w:t>
      </w:r>
      <w:r>
        <w:rPr>
          <w:noProof/>
        </w:rPr>
        <w:t xml:space="preserve"> status to lambing</w:t>
      </w:r>
      <w:r>
        <w:rPr>
          <w:noProof/>
        </w:rPr>
        <w:tab/>
        <w:t>154</w:t>
      </w:r>
    </w:p>
    <w:p w14:paraId="608BDC07" w14:textId="77777777" w:rsidR="0054460F" w:rsidRDefault="00000000">
      <w:pPr>
        <w:pStyle w:val="Index2"/>
        <w:tabs>
          <w:tab w:val="right" w:leader="dot" w:pos="8630"/>
        </w:tabs>
        <w:rPr>
          <w:noProof/>
        </w:rPr>
      </w:pPr>
      <w:r>
        <w:rPr>
          <w:noProof/>
        </w:rPr>
        <w:t>Buckle status at lambing</w:t>
      </w:r>
      <w:r>
        <w:rPr>
          <w:noProof/>
        </w:rPr>
        <w:tab/>
        <w:t>154</w:t>
      </w:r>
    </w:p>
    <w:p w14:paraId="7084EEC7" w14:textId="208DCC35" w:rsidR="0054460F" w:rsidRDefault="008E3CC4">
      <w:pPr>
        <w:pStyle w:val="Index1"/>
        <w:tabs>
          <w:tab w:val="right" w:leader="dot" w:pos="8630"/>
        </w:tabs>
        <w:rPr>
          <w:noProof/>
        </w:rPr>
      </w:pPr>
      <w:r>
        <w:rPr>
          <w:noProof/>
        </w:rPr>
        <w:t>Tag</w:t>
      </w:r>
      <w:r>
        <w:rPr>
          <w:noProof/>
        </w:rPr>
        <w:tab/>
        <w:t>158</w:t>
      </w:r>
    </w:p>
    <w:p w14:paraId="36C93A43" w14:textId="77777777" w:rsidR="0054460F" w:rsidRDefault="00000000">
      <w:pPr>
        <w:pStyle w:val="Index2"/>
        <w:tabs>
          <w:tab w:val="right" w:leader="dot" w:pos="8630"/>
        </w:tabs>
        <w:rPr>
          <w:noProof/>
        </w:rPr>
      </w:pPr>
      <w:r>
        <w:rPr>
          <w:noProof/>
        </w:rPr>
        <w:t>Inactive</w:t>
      </w:r>
      <w:r>
        <w:rPr>
          <w:noProof/>
        </w:rPr>
        <w:tab/>
        <w:t>159</w:t>
      </w:r>
    </w:p>
    <w:p w14:paraId="60CCDA74" w14:textId="77777777" w:rsidR="0054460F" w:rsidRDefault="00000000">
      <w:pPr>
        <w:pStyle w:val="Index2"/>
        <w:tabs>
          <w:tab w:val="right" w:leader="dot" w:pos="8630"/>
        </w:tabs>
        <w:rPr>
          <w:noProof/>
        </w:rPr>
      </w:pPr>
      <w:r>
        <w:rPr>
          <w:noProof/>
        </w:rPr>
        <w:t>House</w:t>
      </w:r>
      <w:r>
        <w:rPr>
          <w:noProof/>
        </w:rPr>
        <w:tab/>
        <w:t>159</w:t>
      </w:r>
    </w:p>
    <w:p w14:paraId="2DE5843C" w14:textId="77777777" w:rsidR="0054460F" w:rsidRDefault="00000000">
      <w:pPr>
        <w:pStyle w:val="Index2"/>
        <w:tabs>
          <w:tab w:val="right" w:leader="dot" w:pos="8630"/>
        </w:tabs>
        <w:rPr>
          <w:noProof/>
        </w:rPr>
      </w:pPr>
      <w:r>
        <w:rPr>
          <w:noProof/>
        </w:rPr>
        <w:t>Status "Enabled"</w:t>
      </w:r>
      <w:r>
        <w:rPr>
          <w:noProof/>
        </w:rPr>
        <w:tab/>
        <w:t>159</w:t>
      </w:r>
    </w:p>
    <w:p w14:paraId="590EC172" w14:textId="60E93C09" w:rsidR="0054460F" w:rsidRDefault="00000000">
      <w:pPr>
        <w:pStyle w:val="Index2"/>
        <w:tabs>
          <w:tab w:val="right" w:leader="dot" w:pos="8630"/>
        </w:tabs>
        <w:rPr>
          <w:noProof/>
        </w:rPr>
      </w:pPr>
      <w:r>
        <w:rPr>
          <w:noProof/>
        </w:rPr>
        <w:t>Status "</w:t>
      </w:r>
      <w:r w:rsidR="00951408">
        <w:rPr>
          <w:noProof/>
        </w:rPr>
        <w:t>Displaced</w:t>
      </w:r>
      <w:r>
        <w:rPr>
          <w:noProof/>
        </w:rPr>
        <w:t>"</w:t>
      </w:r>
      <w:r>
        <w:rPr>
          <w:noProof/>
        </w:rPr>
        <w:tab/>
        <w:t>159</w:t>
      </w:r>
    </w:p>
    <w:p w14:paraId="26200F7A" w14:textId="78B1AC68" w:rsidR="0054460F" w:rsidRDefault="00000000">
      <w:pPr>
        <w:pStyle w:val="Index1"/>
        <w:tabs>
          <w:tab w:val="right" w:leader="dot" w:pos="8630"/>
        </w:tabs>
        <w:rPr>
          <w:noProof/>
        </w:rPr>
      </w:pPr>
      <w:r>
        <w:rPr>
          <w:noProof/>
        </w:rPr>
        <w:t xml:space="preserve">replaced </w:t>
      </w:r>
      <w:r w:rsidR="008E3CC4">
        <w:rPr>
          <w:noProof/>
        </w:rPr>
        <w:t>tag</w:t>
      </w:r>
      <w:r>
        <w:rPr>
          <w:noProof/>
        </w:rPr>
        <w:t>s</w:t>
      </w:r>
    </w:p>
    <w:p w14:paraId="36FE85BA" w14:textId="76CFBB0C" w:rsidR="0054460F" w:rsidRDefault="00000000">
      <w:pPr>
        <w:pStyle w:val="Index2"/>
        <w:tabs>
          <w:tab w:val="right" w:leader="dot" w:pos="8630"/>
        </w:tabs>
        <w:rPr>
          <w:noProof/>
        </w:rPr>
      </w:pPr>
      <w:r>
        <w:rPr>
          <w:noProof/>
        </w:rPr>
        <w:t xml:space="preserve">Viewing References to New </w:t>
      </w:r>
      <w:r w:rsidR="008E3CC4">
        <w:rPr>
          <w:noProof/>
        </w:rPr>
        <w:t>Tag</w:t>
      </w:r>
      <w:r>
        <w:rPr>
          <w:noProof/>
        </w:rPr>
        <w:t>s</w:t>
      </w:r>
      <w:r>
        <w:rPr>
          <w:noProof/>
        </w:rPr>
        <w:tab/>
        <w:t>77</w:t>
      </w:r>
    </w:p>
    <w:p w14:paraId="5D5CF235" w14:textId="77777777" w:rsidR="0054460F" w:rsidRDefault="00000000">
      <w:pPr>
        <w:pStyle w:val="Index1"/>
        <w:tabs>
          <w:tab w:val="right" w:leader="dot" w:pos="8630"/>
        </w:tabs>
        <w:rPr>
          <w:noProof/>
        </w:rPr>
      </w:pPr>
      <w:r>
        <w:rPr>
          <w:b/>
          <w:noProof/>
        </w:rPr>
        <w:t>knob</w:t>
      </w:r>
    </w:p>
    <w:p w14:paraId="51C4B996" w14:textId="77777777" w:rsidR="0054460F" w:rsidRDefault="00000000">
      <w:pPr>
        <w:pStyle w:val="Index2"/>
        <w:tabs>
          <w:tab w:val="right" w:leader="dot" w:pos="8630"/>
        </w:tabs>
        <w:rPr>
          <w:noProof/>
        </w:rPr>
      </w:pPr>
      <w:r>
        <w:rPr>
          <w:noProof/>
        </w:rPr>
        <w:t>Definition</w:t>
      </w:r>
      <w:r>
        <w:rPr>
          <w:noProof/>
        </w:rPr>
        <w:tab/>
        <w:t>24</w:t>
      </w:r>
    </w:p>
    <w:p w14:paraId="0310A3A3" w14:textId="77777777" w:rsidR="0054460F" w:rsidRDefault="00000000">
      <w:pPr>
        <w:pStyle w:val="Index1"/>
        <w:tabs>
          <w:tab w:val="right" w:leader="dot" w:pos="8630"/>
        </w:tabs>
        <w:rPr>
          <w:noProof/>
        </w:rPr>
      </w:pPr>
      <w:r>
        <w:rPr>
          <w:noProof/>
        </w:rPr>
        <w:t>Troubleshooting Button</w:t>
      </w:r>
    </w:p>
    <w:p w14:paraId="30624629" w14:textId="77777777" w:rsidR="0054460F" w:rsidRDefault="00000000">
      <w:pPr>
        <w:pStyle w:val="Index2"/>
        <w:tabs>
          <w:tab w:val="right" w:leader="dot" w:pos="8630"/>
        </w:tabs>
        <w:rPr>
          <w:noProof/>
        </w:rPr>
      </w:pPr>
      <w:r>
        <w:rPr>
          <w:noProof/>
        </w:rPr>
        <w:t>definition</w:t>
      </w:r>
      <w:r>
        <w:rPr>
          <w:noProof/>
        </w:rPr>
        <w:tab/>
        <w:t>25</w:t>
      </w:r>
    </w:p>
    <w:p w14:paraId="452A513D" w14:textId="77777777" w:rsidR="0054460F" w:rsidRDefault="00000000">
      <w:pPr>
        <w:pStyle w:val="Index1"/>
        <w:tabs>
          <w:tab w:val="right" w:leader="dot" w:pos="8630"/>
        </w:tabs>
        <w:rPr>
          <w:noProof/>
        </w:rPr>
      </w:pPr>
      <w:r>
        <w:rPr>
          <w:noProof/>
        </w:rPr>
        <w:t>Non-productive ewes</w:t>
      </w:r>
      <w:r>
        <w:rPr>
          <w:noProof/>
        </w:rPr>
        <w:tab/>
        <w:t>96</w:t>
      </w:r>
    </w:p>
    <w:p w14:paraId="037B6070" w14:textId="77777777" w:rsidR="0054460F" w:rsidRDefault="00000000">
      <w:pPr>
        <w:pStyle w:val="Index2"/>
        <w:tabs>
          <w:tab w:val="right" w:leader="dot" w:pos="8630"/>
        </w:tabs>
        <w:rPr>
          <w:noProof/>
        </w:rPr>
      </w:pPr>
      <w:r>
        <w:rPr>
          <w:noProof/>
        </w:rPr>
        <w:t>relationship</w:t>
      </w:r>
      <w:r>
        <w:rPr>
          <w:noProof/>
        </w:rPr>
        <w:tab/>
        <w:t>96</w:t>
      </w:r>
    </w:p>
    <w:p w14:paraId="2F2F62E8" w14:textId="77777777" w:rsidR="0054460F" w:rsidRDefault="00000000">
      <w:pPr>
        <w:pStyle w:val="Index1"/>
        <w:tabs>
          <w:tab w:val="right" w:leader="dot" w:pos="8630"/>
        </w:tabs>
        <w:rPr>
          <w:noProof/>
        </w:rPr>
      </w:pPr>
      <w:r>
        <w:rPr>
          <w:b/>
          <w:noProof/>
        </w:rPr>
        <w:t>Better performing ewes</w:t>
      </w:r>
      <w:r>
        <w:rPr>
          <w:b/>
          <w:noProof/>
        </w:rPr>
        <w:tab/>
      </w:r>
      <w:r>
        <w:rPr>
          <w:noProof/>
        </w:rPr>
        <w:t>102</w:t>
      </w:r>
    </w:p>
    <w:p w14:paraId="47F23D4A" w14:textId="77777777" w:rsidR="0054460F" w:rsidRDefault="00000000">
      <w:pPr>
        <w:pStyle w:val="Index1"/>
        <w:tabs>
          <w:tab w:val="right" w:leader="dot" w:pos="8630"/>
        </w:tabs>
        <w:rPr>
          <w:noProof/>
        </w:rPr>
      </w:pPr>
      <w:r>
        <w:rPr>
          <w:noProof/>
        </w:rPr>
        <w:t>Information Bubbles</w:t>
      </w:r>
      <w:r>
        <w:rPr>
          <w:noProof/>
        </w:rPr>
        <w:tab/>
        <w:t>128</w:t>
      </w:r>
    </w:p>
    <w:p w14:paraId="33262603" w14:textId="77777777" w:rsidR="0054460F" w:rsidRDefault="00000000">
      <w:pPr>
        <w:pStyle w:val="Index1"/>
        <w:tabs>
          <w:tab w:val="right" w:leader="dot" w:pos="8630"/>
        </w:tabs>
        <w:rPr>
          <w:noProof/>
        </w:rPr>
      </w:pPr>
      <w:r>
        <w:rPr>
          <w:noProof/>
          <w:u w:val="single"/>
        </w:rPr>
        <w:t>calendar</w:t>
      </w:r>
    </w:p>
    <w:p w14:paraId="598D0AAB" w14:textId="77777777" w:rsidR="0054460F" w:rsidRDefault="00000000">
      <w:pPr>
        <w:pStyle w:val="Index2"/>
        <w:tabs>
          <w:tab w:val="right" w:leader="dot" w:pos="8630"/>
        </w:tabs>
        <w:rPr>
          <w:noProof/>
        </w:rPr>
      </w:pPr>
      <w:r>
        <w:rPr>
          <w:noProof/>
        </w:rPr>
        <w:t>Photoperiod Calendar Settings</w:t>
      </w:r>
      <w:r>
        <w:rPr>
          <w:noProof/>
        </w:rPr>
        <w:tab/>
        <w:t>104</w:t>
      </w:r>
    </w:p>
    <w:p w14:paraId="12DF2A33" w14:textId="77777777" w:rsidR="0054460F" w:rsidRDefault="00000000">
      <w:pPr>
        <w:pStyle w:val="Index1"/>
        <w:tabs>
          <w:tab w:val="right" w:leader="dot" w:pos="8630"/>
        </w:tabs>
        <w:rPr>
          <w:noProof/>
        </w:rPr>
      </w:pPr>
      <w:r>
        <w:rPr>
          <w:noProof/>
        </w:rPr>
        <w:t>certificate</w:t>
      </w:r>
    </w:p>
    <w:p w14:paraId="1662A578" w14:textId="77777777" w:rsidR="0054460F" w:rsidRDefault="00000000">
      <w:pPr>
        <w:pStyle w:val="Index2"/>
        <w:tabs>
          <w:tab w:val="right" w:leader="dot" w:pos="8630"/>
        </w:tabs>
        <w:rPr>
          <w:noProof/>
        </w:rPr>
      </w:pPr>
      <w:r>
        <w:rPr>
          <w:noProof/>
        </w:rPr>
        <w:t>Request for... (Genovis)</w:t>
      </w:r>
      <w:r>
        <w:rPr>
          <w:noProof/>
        </w:rPr>
        <w:tab/>
        <w:t>84</w:t>
      </w:r>
    </w:p>
    <w:p w14:paraId="6172B63F" w14:textId="77777777" w:rsidR="0054460F" w:rsidRDefault="00000000">
      <w:pPr>
        <w:pStyle w:val="Index1"/>
        <w:tabs>
          <w:tab w:val="right" w:leader="dot" w:pos="8630"/>
        </w:tabs>
        <w:rPr>
          <w:noProof/>
        </w:rPr>
      </w:pPr>
      <w:r>
        <w:rPr>
          <w:noProof/>
        </w:rPr>
        <w:t>Certificate of performance</w:t>
      </w:r>
    </w:p>
    <w:p w14:paraId="08C67DEF" w14:textId="77777777" w:rsidR="0054460F" w:rsidRDefault="00000000">
      <w:pPr>
        <w:pStyle w:val="Index2"/>
        <w:tabs>
          <w:tab w:val="right" w:leader="dot" w:pos="8630"/>
        </w:tabs>
        <w:rPr>
          <w:noProof/>
        </w:rPr>
      </w:pPr>
      <w:r>
        <w:rPr>
          <w:noProof/>
        </w:rPr>
        <w:t>Certificate Request</w:t>
      </w:r>
      <w:r>
        <w:rPr>
          <w:noProof/>
        </w:rPr>
        <w:tab/>
        <w:t>233</w:t>
      </w:r>
    </w:p>
    <w:p w14:paraId="41D9F4A5" w14:textId="74AC7547" w:rsidR="0054460F" w:rsidRDefault="00000000">
      <w:pPr>
        <w:pStyle w:val="Index2"/>
        <w:tabs>
          <w:tab w:val="right" w:leader="dot" w:pos="8630"/>
        </w:tabs>
        <w:rPr>
          <w:noProof/>
        </w:rPr>
      </w:pPr>
      <w:r>
        <w:rPr>
          <w:noProof/>
        </w:rPr>
        <w:t xml:space="preserve">Certificate Availability in </w:t>
      </w:r>
      <w:r w:rsidR="001F68F2">
        <w:rPr>
          <w:noProof/>
        </w:rPr>
        <w:t>EweManage</w:t>
      </w:r>
      <w:r>
        <w:rPr>
          <w:noProof/>
        </w:rPr>
        <w:tab/>
        <w:t>233</w:t>
      </w:r>
    </w:p>
    <w:p w14:paraId="618B27F8" w14:textId="77777777" w:rsidR="0054460F" w:rsidRDefault="00000000">
      <w:pPr>
        <w:pStyle w:val="Index1"/>
        <w:tabs>
          <w:tab w:val="right" w:leader="dot" w:pos="8630"/>
        </w:tabs>
        <w:rPr>
          <w:noProof/>
        </w:rPr>
      </w:pPr>
      <w:r>
        <w:rPr>
          <w:noProof/>
        </w:rPr>
        <w:t>Field</w:t>
      </w:r>
      <w:r>
        <w:rPr>
          <w:noProof/>
        </w:rPr>
        <w:tab/>
        <w:t>23</w:t>
      </w:r>
    </w:p>
    <w:p w14:paraId="3289409E" w14:textId="77777777" w:rsidR="0054460F" w:rsidRDefault="00000000">
      <w:pPr>
        <w:pStyle w:val="Index1"/>
        <w:tabs>
          <w:tab w:val="right" w:leader="dot" w:pos="8630"/>
        </w:tabs>
        <w:rPr>
          <w:noProof/>
        </w:rPr>
      </w:pPr>
      <w:r>
        <w:rPr>
          <w:noProof/>
        </w:rPr>
        <w:t>herd</w:t>
      </w:r>
      <w:r>
        <w:rPr>
          <w:noProof/>
        </w:rPr>
        <w:tab/>
        <w:t>21</w:t>
      </w:r>
    </w:p>
    <w:p w14:paraId="5680B9F9" w14:textId="7A68E4D2" w:rsidR="0054460F" w:rsidRDefault="00000000">
      <w:pPr>
        <w:pStyle w:val="Index2"/>
        <w:tabs>
          <w:tab w:val="right" w:leader="dot" w:pos="8630"/>
        </w:tabs>
        <w:rPr>
          <w:noProof/>
        </w:rPr>
      </w:pPr>
      <w:r>
        <w:rPr>
          <w:noProof/>
        </w:rPr>
        <w:t xml:space="preserve">Mortality of </w:t>
      </w:r>
      <w:r w:rsidR="00751E7B">
        <w:rPr>
          <w:noProof/>
        </w:rPr>
        <w:t>flock</w:t>
      </w:r>
      <w:r>
        <w:rPr>
          <w:noProof/>
        </w:rPr>
        <w:tab/>
        <w:t>189</w:t>
      </w:r>
    </w:p>
    <w:p w14:paraId="236B77BA" w14:textId="77777777" w:rsidR="0054460F" w:rsidRDefault="00000000">
      <w:pPr>
        <w:pStyle w:val="Index1"/>
        <w:tabs>
          <w:tab w:val="right" w:leader="dot" w:pos="8630"/>
        </w:tabs>
        <w:rPr>
          <w:noProof/>
        </w:rPr>
      </w:pPr>
      <w:r>
        <w:rPr>
          <w:noProof/>
        </w:rPr>
        <w:t>classification</w:t>
      </w:r>
    </w:p>
    <w:p w14:paraId="6CDCCE1E" w14:textId="77777777" w:rsidR="0054460F" w:rsidRDefault="00000000">
      <w:pPr>
        <w:pStyle w:val="Index2"/>
        <w:tabs>
          <w:tab w:val="right" w:leader="dot" w:pos="8630"/>
        </w:tabs>
        <w:rPr>
          <w:noProof/>
        </w:rPr>
      </w:pPr>
      <w:r>
        <w:rPr>
          <w:noProof/>
        </w:rPr>
        <w:t>file request to the Sales Agency</w:t>
      </w:r>
      <w:r>
        <w:rPr>
          <w:noProof/>
        </w:rPr>
        <w:tab/>
        <w:t>122</w:t>
      </w:r>
    </w:p>
    <w:p w14:paraId="6DDC53E6" w14:textId="77777777" w:rsidR="0054460F" w:rsidRDefault="00000000">
      <w:pPr>
        <w:pStyle w:val="Index2"/>
        <w:tabs>
          <w:tab w:val="right" w:leader="dot" w:pos="8630"/>
        </w:tabs>
        <w:rPr>
          <w:noProof/>
        </w:rPr>
      </w:pPr>
      <w:r>
        <w:rPr>
          <w:noProof/>
        </w:rPr>
        <w:t>Graph</w:t>
      </w:r>
      <w:r>
        <w:rPr>
          <w:noProof/>
        </w:rPr>
        <w:tab/>
        <w:t>126</w:t>
      </w:r>
    </w:p>
    <w:p w14:paraId="388B9A43" w14:textId="77777777" w:rsidR="0054460F" w:rsidRDefault="00000000">
      <w:pPr>
        <w:pStyle w:val="Index2"/>
        <w:tabs>
          <w:tab w:val="right" w:leader="dot" w:pos="8630"/>
        </w:tabs>
        <w:rPr>
          <w:noProof/>
        </w:rPr>
      </w:pPr>
      <w:r>
        <w:rPr>
          <w:noProof/>
        </w:rPr>
        <w:t>Importing Federation Data</w:t>
      </w:r>
      <w:r>
        <w:rPr>
          <w:noProof/>
        </w:rPr>
        <w:tab/>
        <w:t>119, 121</w:t>
      </w:r>
    </w:p>
    <w:p w14:paraId="5EA9D1FB" w14:textId="77777777" w:rsidR="0054460F" w:rsidRDefault="00000000">
      <w:pPr>
        <w:pStyle w:val="Index1"/>
        <w:tabs>
          <w:tab w:val="right" w:leader="dot" w:pos="8630"/>
        </w:tabs>
        <w:rPr>
          <w:noProof/>
        </w:rPr>
      </w:pPr>
      <w:r>
        <w:rPr>
          <w:noProof/>
        </w:rPr>
        <w:t>Customer</w:t>
      </w:r>
    </w:p>
    <w:p w14:paraId="33E97BA0" w14:textId="77777777" w:rsidR="0054460F" w:rsidRDefault="00000000">
      <w:pPr>
        <w:pStyle w:val="Index2"/>
        <w:tabs>
          <w:tab w:val="right" w:leader="dot" w:pos="8630"/>
        </w:tabs>
        <w:rPr>
          <w:noProof/>
        </w:rPr>
      </w:pPr>
      <w:r>
        <w:rPr>
          <w:noProof/>
        </w:rPr>
        <w:t>Disposition Status</w:t>
      </w:r>
      <w:r>
        <w:rPr>
          <w:noProof/>
        </w:rPr>
        <w:tab/>
        <w:t>182</w:t>
      </w:r>
    </w:p>
    <w:p w14:paraId="1F38831E" w14:textId="77777777" w:rsidR="0054460F" w:rsidRDefault="00000000">
      <w:pPr>
        <w:pStyle w:val="Index2"/>
        <w:tabs>
          <w:tab w:val="right" w:leader="dot" w:pos="8630"/>
        </w:tabs>
        <w:rPr>
          <w:noProof/>
        </w:rPr>
      </w:pPr>
      <w:r>
        <w:rPr>
          <w:noProof/>
        </w:rPr>
        <w:t>Slaughter disposition status, sale to a direct customer</w:t>
      </w:r>
      <w:r>
        <w:rPr>
          <w:noProof/>
        </w:rPr>
        <w:tab/>
        <w:t>183</w:t>
      </w:r>
    </w:p>
    <w:p w14:paraId="560ACF25" w14:textId="77777777" w:rsidR="0054460F" w:rsidRDefault="00000000">
      <w:pPr>
        <w:pStyle w:val="Index1"/>
        <w:tabs>
          <w:tab w:val="right" w:leader="dot" w:pos="8630"/>
        </w:tabs>
        <w:rPr>
          <w:noProof/>
        </w:rPr>
      </w:pPr>
      <w:r>
        <w:rPr>
          <w:noProof/>
        </w:rPr>
        <w:t>ram counter</w:t>
      </w:r>
    </w:p>
    <w:p w14:paraId="77B98F96" w14:textId="77777777" w:rsidR="0054460F" w:rsidRDefault="00000000">
      <w:pPr>
        <w:pStyle w:val="Index2"/>
        <w:tabs>
          <w:tab w:val="right" w:leader="dot" w:pos="8630"/>
        </w:tabs>
        <w:rPr>
          <w:noProof/>
        </w:rPr>
      </w:pPr>
      <w:r>
        <w:rPr>
          <w:noProof/>
        </w:rPr>
        <w:t>Reset</w:t>
      </w:r>
      <w:r>
        <w:rPr>
          <w:noProof/>
        </w:rPr>
        <w:tab/>
        <w:t>149</w:t>
      </w:r>
    </w:p>
    <w:p w14:paraId="24C662D5" w14:textId="77777777" w:rsidR="0054460F" w:rsidRDefault="00000000">
      <w:pPr>
        <w:pStyle w:val="Index1"/>
        <w:tabs>
          <w:tab w:val="right" w:leader="dot" w:pos="8630"/>
        </w:tabs>
        <w:rPr>
          <w:noProof/>
        </w:rPr>
      </w:pPr>
      <w:r>
        <w:rPr>
          <w:noProof/>
        </w:rPr>
        <w:t>Basic Configuration</w:t>
      </w:r>
      <w:r>
        <w:rPr>
          <w:noProof/>
        </w:rPr>
        <w:tab/>
        <w:t>28</w:t>
      </w:r>
    </w:p>
    <w:p w14:paraId="69CA4A3C" w14:textId="77777777" w:rsidR="0054460F" w:rsidRDefault="00000000">
      <w:pPr>
        <w:pStyle w:val="Index1"/>
        <w:tabs>
          <w:tab w:val="right" w:leader="dot" w:pos="8630"/>
        </w:tabs>
        <w:rPr>
          <w:noProof/>
        </w:rPr>
      </w:pPr>
      <w:r>
        <w:rPr>
          <w:noProof/>
        </w:rPr>
        <w:t>Communication Configuration</w:t>
      </w:r>
      <w:r>
        <w:rPr>
          <w:noProof/>
        </w:rPr>
        <w:tab/>
        <w:t>45</w:t>
      </w:r>
    </w:p>
    <w:p w14:paraId="108EDD3B" w14:textId="77777777" w:rsidR="0054460F" w:rsidRDefault="00000000">
      <w:pPr>
        <w:pStyle w:val="Index1"/>
        <w:tabs>
          <w:tab w:val="right" w:leader="dot" w:pos="8630"/>
        </w:tabs>
        <w:rPr>
          <w:noProof/>
        </w:rPr>
      </w:pPr>
      <w:r>
        <w:rPr>
          <w:noProof/>
        </w:rPr>
        <w:t>Door Configuration</w:t>
      </w:r>
    </w:p>
    <w:p w14:paraId="53C9D675" w14:textId="77777777" w:rsidR="0054460F" w:rsidRDefault="00000000">
      <w:pPr>
        <w:pStyle w:val="Index2"/>
        <w:tabs>
          <w:tab w:val="right" w:leader="dot" w:pos="8630"/>
        </w:tabs>
        <w:rPr>
          <w:noProof/>
        </w:rPr>
      </w:pPr>
      <w:r>
        <w:rPr>
          <w:noProof/>
        </w:rPr>
        <w:t>automatic opening system</w:t>
      </w:r>
      <w:r>
        <w:rPr>
          <w:noProof/>
        </w:rPr>
        <w:tab/>
        <w:t>345</w:t>
      </w:r>
    </w:p>
    <w:p w14:paraId="01351EEC" w14:textId="77777777" w:rsidR="0054460F" w:rsidRDefault="00000000">
      <w:pPr>
        <w:pStyle w:val="Index1"/>
        <w:tabs>
          <w:tab w:val="right" w:leader="dot" w:pos="8630"/>
        </w:tabs>
        <w:rPr>
          <w:noProof/>
        </w:rPr>
      </w:pPr>
      <w:r>
        <w:rPr>
          <w:noProof/>
        </w:rPr>
        <w:t>Configuring Syscan</w:t>
      </w:r>
    </w:p>
    <w:p w14:paraId="6DF00418" w14:textId="77777777" w:rsidR="0054460F" w:rsidRDefault="00000000">
      <w:pPr>
        <w:pStyle w:val="Index2"/>
        <w:tabs>
          <w:tab w:val="right" w:leader="dot" w:pos="8630"/>
        </w:tabs>
        <w:rPr>
          <w:noProof/>
        </w:rPr>
      </w:pPr>
      <w:r>
        <w:rPr>
          <w:noProof/>
        </w:rPr>
        <w:t>Setup</w:t>
      </w:r>
      <w:r>
        <w:rPr>
          <w:noProof/>
        </w:rPr>
        <w:tab/>
        <w:t>332</w:t>
      </w:r>
    </w:p>
    <w:p w14:paraId="2BDA0E0C" w14:textId="77777777" w:rsidR="0054460F" w:rsidRDefault="00000000">
      <w:pPr>
        <w:pStyle w:val="Index1"/>
        <w:tabs>
          <w:tab w:val="right" w:leader="dot" w:pos="8630"/>
        </w:tabs>
        <w:rPr>
          <w:noProof/>
        </w:rPr>
      </w:pPr>
      <w:r>
        <w:rPr>
          <w:noProof/>
        </w:rPr>
        <w:t>Confirmation of PSION transactions</w:t>
      </w:r>
      <w:r>
        <w:rPr>
          <w:noProof/>
        </w:rPr>
        <w:tab/>
        <w:t>251</w:t>
      </w:r>
    </w:p>
    <w:p w14:paraId="6759B501" w14:textId="77777777" w:rsidR="0054460F" w:rsidRDefault="00000000">
      <w:pPr>
        <w:pStyle w:val="Index1"/>
        <w:tabs>
          <w:tab w:val="right" w:leader="dot" w:pos="8630"/>
        </w:tabs>
        <w:rPr>
          <w:noProof/>
        </w:rPr>
      </w:pPr>
      <w:r>
        <w:rPr>
          <w:noProof/>
        </w:rPr>
        <w:t>consanguinity</w:t>
      </w:r>
    </w:p>
    <w:p w14:paraId="7781CE9D" w14:textId="77777777" w:rsidR="0054460F" w:rsidRDefault="00000000">
      <w:pPr>
        <w:pStyle w:val="Index2"/>
        <w:tabs>
          <w:tab w:val="right" w:leader="dot" w:pos="8630"/>
        </w:tabs>
        <w:rPr>
          <w:noProof/>
        </w:rPr>
      </w:pPr>
      <w:r>
        <w:rPr>
          <w:noProof/>
        </w:rPr>
        <w:t>Single animal test</w:t>
      </w:r>
      <w:r>
        <w:rPr>
          <w:noProof/>
        </w:rPr>
        <w:tab/>
        <w:t>53</w:t>
      </w:r>
    </w:p>
    <w:p w14:paraId="49E0426A" w14:textId="77777777" w:rsidR="0054460F" w:rsidRDefault="00000000">
      <w:pPr>
        <w:pStyle w:val="Index2"/>
        <w:tabs>
          <w:tab w:val="right" w:leader="dot" w:pos="8630"/>
        </w:tabs>
        <w:rPr>
          <w:noProof/>
        </w:rPr>
      </w:pPr>
      <w:r>
        <w:rPr>
          <w:noProof/>
        </w:rPr>
        <w:t>Check for an animal</w:t>
      </w:r>
      <w:r>
        <w:rPr>
          <w:noProof/>
        </w:rPr>
        <w:tab/>
        <w:t>279</w:t>
      </w:r>
    </w:p>
    <w:p w14:paraId="3B60AD35" w14:textId="77777777" w:rsidR="0054460F" w:rsidRDefault="00000000">
      <w:pPr>
        <w:pStyle w:val="Index2"/>
        <w:tabs>
          <w:tab w:val="right" w:leader="dot" w:pos="8630"/>
        </w:tabs>
        <w:rPr>
          <w:noProof/>
        </w:rPr>
      </w:pPr>
      <w:r>
        <w:rPr>
          <w:noProof/>
        </w:rPr>
        <w:t>Check for a group</w:t>
      </w:r>
      <w:r>
        <w:rPr>
          <w:noProof/>
        </w:rPr>
        <w:tab/>
        <w:t>279</w:t>
      </w:r>
    </w:p>
    <w:p w14:paraId="06E195C9" w14:textId="77777777" w:rsidR="0054460F" w:rsidRDefault="00000000">
      <w:pPr>
        <w:pStyle w:val="Index1"/>
        <w:tabs>
          <w:tab w:val="right" w:leader="dot" w:pos="8630"/>
        </w:tabs>
        <w:rPr>
          <w:noProof/>
        </w:rPr>
      </w:pPr>
      <w:r>
        <w:rPr>
          <w:noProof/>
        </w:rPr>
        <w:t>PSION Transaction File Retention</w:t>
      </w:r>
      <w:r>
        <w:rPr>
          <w:noProof/>
        </w:rPr>
        <w:tab/>
        <w:t>252</w:t>
      </w:r>
    </w:p>
    <w:p w14:paraId="173BF718" w14:textId="77777777" w:rsidR="0054460F" w:rsidRDefault="00000000">
      <w:pPr>
        <w:pStyle w:val="Index1"/>
        <w:tabs>
          <w:tab w:val="right" w:leader="dot" w:pos="8630"/>
        </w:tabs>
        <w:rPr>
          <w:noProof/>
        </w:rPr>
      </w:pPr>
      <w:r>
        <w:rPr>
          <w:noProof/>
        </w:rPr>
        <w:t>Milk control</w:t>
      </w:r>
    </w:p>
    <w:p w14:paraId="72831A99" w14:textId="77777777" w:rsidR="0054460F" w:rsidRDefault="00000000">
      <w:pPr>
        <w:pStyle w:val="Index2"/>
        <w:tabs>
          <w:tab w:val="right" w:leader="dot" w:pos="8630"/>
        </w:tabs>
        <w:rPr>
          <w:noProof/>
        </w:rPr>
      </w:pPr>
      <w:r>
        <w:rPr>
          <w:noProof/>
        </w:rPr>
        <w:t>Main Menu Bar Item</w:t>
      </w:r>
      <w:r>
        <w:rPr>
          <w:noProof/>
        </w:rPr>
        <w:tab/>
        <w:t>103</w:t>
      </w:r>
    </w:p>
    <w:p w14:paraId="2AA05958" w14:textId="77777777" w:rsidR="0054460F" w:rsidRDefault="00000000">
      <w:pPr>
        <w:pStyle w:val="Index2"/>
        <w:tabs>
          <w:tab w:val="right" w:leader="dot" w:pos="8630"/>
        </w:tabs>
        <w:rPr>
          <w:noProof/>
        </w:rPr>
      </w:pPr>
      <w:r>
        <w:rPr>
          <w:noProof/>
        </w:rPr>
        <w:t>Loss of control</w:t>
      </w:r>
      <w:r>
        <w:rPr>
          <w:noProof/>
        </w:rPr>
        <w:tab/>
        <w:t>291</w:t>
      </w:r>
    </w:p>
    <w:p w14:paraId="64903EE3" w14:textId="77777777" w:rsidR="0054460F" w:rsidRDefault="00000000">
      <w:pPr>
        <w:pStyle w:val="Index1"/>
        <w:tabs>
          <w:tab w:val="right" w:leader="dot" w:pos="8630"/>
        </w:tabs>
        <w:rPr>
          <w:noProof/>
        </w:rPr>
      </w:pPr>
      <w:r>
        <w:rPr>
          <w:noProof/>
        </w:rPr>
        <w:t>Milk control</w:t>
      </w:r>
    </w:p>
    <w:p w14:paraId="0CC973F8" w14:textId="77777777" w:rsidR="0054460F" w:rsidRDefault="00000000">
      <w:pPr>
        <w:pStyle w:val="Index2"/>
        <w:tabs>
          <w:tab w:val="right" w:leader="dot" w:pos="8630"/>
        </w:tabs>
        <w:rPr>
          <w:noProof/>
        </w:rPr>
      </w:pPr>
      <w:r>
        <w:rPr>
          <w:noProof/>
        </w:rPr>
        <w:t>Animal not controlled due to disease</w:t>
      </w:r>
      <w:r>
        <w:rPr>
          <w:noProof/>
        </w:rPr>
        <w:tab/>
        <w:t>291</w:t>
      </w:r>
    </w:p>
    <w:p w14:paraId="27729AFB" w14:textId="3F496A20" w:rsidR="0054460F" w:rsidRDefault="00000000">
      <w:pPr>
        <w:pStyle w:val="Index1"/>
        <w:tabs>
          <w:tab w:val="right" w:leader="dot" w:pos="8630"/>
        </w:tabs>
        <w:rPr>
          <w:noProof/>
        </w:rPr>
      </w:pPr>
      <w:r>
        <w:rPr>
          <w:noProof/>
        </w:rPr>
        <w:t xml:space="preserve">Creating </w:t>
      </w:r>
      <w:r w:rsidR="005B23E7">
        <w:rPr>
          <w:noProof/>
        </w:rPr>
        <w:t>record</w:t>
      </w:r>
      <w:r>
        <w:rPr>
          <w:noProof/>
        </w:rPr>
        <w:t>s</w:t>
      </w:r>
    </w:p>
    <w:p w14:paraId="72B05743" w14:textId="77777777" w:rsidR="0054460F" w:rsidRDefault="00000000">
      <w:pPr>
        <w:pStyle w:val="Index2"/>
        <w:tabs>
          <w:tab w:val="right" w:leader="dot" w:pos="8630"/>
        </w:tabs>
        <w:rPr>
          <w:noProof/>
        </w:rPr>
      </w:pPr>
      <w:r>
        <w:rPr>
          <w:noProof/>
        </w:rPr>
        <w:t>manual method</w:t>
      </w:r>
      <w:r>
        <w:rPr>
          <w:noProof/>
        </w:rPr>
        <w:tab/>
        <w:t>63</w:t>
      </w:r>
    </w:p>
    <w:p w14:paraId="72109B80" w14:textId="77777777" w:rsidR="0054460F" w:rsidRDefault="00000000">
      <w:pPr>
        <w:pStyle w:val="Index1"/>
        <w:tabs>
          <w:tab w:val="right" w:leader="dot" w:pos="8630"/>
        </w:tabs>
        <w:rPr>
          <w:noProof/>
        </w:rPr>
      </w:pPr>
      <w:r>
        <w:rPr>
          <w:noProof/>
        </w:rPr>
        <w:t>departure date</w:t>
      </w:r>
    </w:p>
    <w:p w14:paraId="022A6894" w14:textId="77777777" w:rsidR="0054460F" w:rsidRDefault="00000000">
      <w:pPr>
        <w:pStyle w:val="Index2"/>
        <w:tabs>
          <w:tab w:val="right" w:leader="dot" w:pos="8630"/>
        </w:tabs>
        <w:rPr>
          <w:noProof/>
        </w:rPr>
      </w:pPr>
      <w:r>
        <w:rPr>
          <w:noProof/>
        </w:rPr>
        <w:t>photoperiod</w:t>
      </w:r>
      <w:r>
        <w:rPr>
          <w:noProof/>
        </w:rPr>
        <w:tab/>
        <w:t>204</w:t>
      </w:r>
    </w:p>
    <w:p w14:paraId="2FFA989C" w14:textId="77777777" w:rsidR="0054460F" w:rsidRDefault="00000000">
      <w:pPr>
        <w:pStyle w:val="Index1"/>
        <w:tabs>
          <w:tab w:val="right" w:leader="dot" w:pos="8630"/>
        </w:tabs>
        <w:rPr>
          <w:noProof/>
        </w:rPr>
      </w:pPr>
      <w:r>
        <w:rPr>
          <w:noProof/>
        </w:rPr>
        <w:t>Release Date</w:t>
      </w:r>
    </w:p>
    <w:p w14:paraId="3BBD5DE9" w14:textId="77777777" w:rsidR="0054460F" w:rsidRDefault="00000000">
      <w:pPr>
        <w:pStyle w:val="Index2"/>
        <w:tabs>
          <w:tab w:val="right" w:leader="dot" w:pos="8630"/>
        </w:tabs>
        <w:rPr>
          <w:noProof/>
        </w:rPr>
      </w:pPr>
      <w:r>
        <w:rPr>
          <w:noProof/>
        </w:rPr>
        <w:t>Lambs</w:t>
      </w:r>
      <w:r>
        <w:rPr>
          <w:noProof/>
        </w:rPr>
        <w:tab/>
        <w:t>56</w:t>
      </w:r>
    </w:p>
    <w:p w14:paraId="6AC877D4" w14:textId="77777777" w:rsidR="0054460F" w:rsidRDefault="00000000">
      <w:pPr>
        <w:pStyle w:val="Index1"/>
        <w:tabs>
          <w:tab w:val="right" w:leader="dot" w:pos="8630"/>
        </w:tabs>
        <w:rPr>
          <w:noProof/>
        </w:rPr>
      </w:pPr>
      <w:r>
        <w:rPr>
          <w:noProof/>
        </w:rPr>
        <w:t>dates</w:t>
      </w:r>
    </w:p>
    <w:p w14:paraId="27A9E519" w14:textId="77777777" w:rsidR="0054460F" w:rsidRDefault="00000000">
      <w:pPr>
        <w:pStyle w:val="Index2"/>
        <w:tabs>
          <w:tab w:val="right" w:leader="dot" w:pos="8630"/>
        </w:tabs>
        <w:rPr>
          <w:noProof/>
        </w:rPr>
      </w:pPr>
      <w:r>
        <w:rPr>
          <w:noProof/>
        </w:rPr>
        <w:t>Date Format</w:t>
      </w:r>
      <w:r>
        <w:rPr>
          <w:noProof/>
        </w:rPr>
        <w:tab/>
        <w:t>131</w:t>
      </w:r>
    </w:p>
    <w:p w14:paraId="3BC6A4E8" w14:textId="77777777" w:rsidR="0054460F" w:rsidRDefault="00000000">
      <w:pPr>
        <w:pStyle w:val="Index1"/>
        <w:tabs>
          <w:tab w:val="right" w:leader="dot" w:pos="8630"/>
        </w:tabs>
        <w:rPr>
          <w:noProof/>
        </w:rPr>
      </w:pPr>
      <w:r>
        <w:rPr>
          <w:noProof/>
        </w:rPr>
        <w:t>Deceased</w:t>
      </w:r>
    </w:p>
    <w:p w14:paraId="4EB1344B" w14:textId="77777777" w:rsidR="0054460F" w:rsidRDefault="00000000">
      <w:pPr>
        <w:pStyle w:val="Index2"/>
        <w:tabs>
          <w:tab w:val="right" w:leader="dot" w:pos="8630"/>
        </w:tabs>
        <w:rPr>
          <w:noProof/>
        </w:rPr>
      </w:pPr>
      <w:r>
        <w:rPr>
          <w:noProof/>
        </w:rPr>
        <w:t>Disposition status - lambs</w:t>
      </w:r>
      <w:r>
        <w:rPr>
          <w:noProof/>
        </w:rPr>
        <w:tab/>
        <w:t>182</w:t>
      </w:r>
    </w:p>
    <w:p w14:paraId="7F2FFD2E" w14:textId="77777777" w:rsidR="0054460F" w:rsidRDefault="00000000">
      <w:pPr>
        <w:pStyle w:val="Index1"/>
        <w:tabs>
          <w:tab w:val="right" w:leader="dot" w:pos="8630"/>
        </w:tabs>
        <w:rPr>
          <w:noProof/>
        </w:rPr>
      </w:pPr>
      <w:r>
        <w:rPr>
          <w:noProof/>
        </w:rPr>
        <w:t>decimal places</w:t>
      </w:r>
    </w:p>
    <w:p w14:paraId="6F10C90A" w14:textId="77777777" w:rsidR="0054460F" w:rsidRDefault="00000000">
      <w:pPr>
        <w:pStyle w:val="Index2"/>
        <w:tabs>
          <w:tab w:val="right" w:leader="dot" w:pos="8630"/>
        </w:tabs>
        <w:rPr>
          <w:noProof/>
        </w:rPr>
      </w:pPr>
      <w:r>
        <w:rPr>
          <w:noProof/>
        </w:rPr>
        <w:t>Format Decimal Places Separator</w:t>
      </w:r>
      <w:r>
        <w:rPr>
          <w:noProof/>
        </w:rPr>
        <w:tab/>
        <w:t>131</w:t>
      </w:r>
    </w:p>
    <w:p w14:paraId="71FD843C" w14:textId="77777777" w:rsidR="0054460F" w:rsidRDefault="00000000">
      <w:pPr>
        <w:pStyle w:val="Index1"/>
        <w:tabs>
          <w:tab w:val="right" w:leader="dot" w:pos="8630"/>
        </w:tabs>
        <w:rPr>
          <w:noProof/>
        </w:rPr>
      </w:pPr>
      <w:r>
        <w:rPr>
          <w:noProof/>
        </w:rPr>
        <w:t>statements</w:t>
      </w:r>
    </w:p>
    <w:p w14:paraId="25C6D887" w14:textId="77777777" w:rsidR="0054460F" w:rsidRDefault="00000000">
      <w:pPr>
        <w:pStyle w:val="Index2"/>
        <w:tabs>
          <w:tab w:val="right" w:leader="dot" w:pos="8630"/>
        </w:tabs>
        <w:rPr>
          <w:noProof/>
        </w:rPr>
      </w:pPr>
      <w:r>
        <w:rPr>
          <w:noProof/>
        </w:rPr>
        <w:t>How often to report</w:t>
      </w:r>
      <w:r>
        <w:rPr>
          <w:noProof/>
        </w:rPr>
        <w:tab/>
        <w:t>177</w:t>
      </w:r>
    </w:p>
    <w:p w14:paraId="586D67B7" w14:textId="77777777" w:rsidR="0054460F" w:rsidRDefault="00000000">
      <w:pPr>
        <w:pStyle w:val="Index1"/>
        <w:tabs>
          <w:tab w:val="right" w:leader="dot" w:pos="8630"/>
        </w:tabs>
        <w:rPr>
          <w:noProof/>
        </w:rPr>
      </w:pPr>
      <w:r>
        <w:rPr>
          <w:noProof/>
        </w:rPr>
        <w:t>Definition</w:t>
      </w:r>
    </w:p>
    <w:p w14:paraId="7830CBEA" w14:textId="77777777" w:rsidR="0054460F" w:rsidRDefault="00000000">
      <w:pPr>
        <w:pStyle w:val="Index2"/>
        <w:tabs>
          <w:tab w:val="right" w:leader="dot" w:pos="8630"/>
        </w:tabs>
        <w:rPr>
          <w:noProof/>
        </w:rPr>
      </w:pPr>
      <w:r>
        <w:rPr>
          <w:noProof/>
        </w:rPr>
        <w:t>Layout</w:t>
      </w:r>
      <w:r>
        <w:rPr>
          <w:noProof/>
        </w:rPr>
        <w:tab/>
        <w:t>25</w:t>
      </w:r>
    </w:p>
    <w:p w14:paraId="030BDA8E" w14:textId="0A2243F0" w:rsidR="0054460F" w:rsidRDefault="005B23E7">
      <w:pPr>
        <w:pStyle w:val="Index2"/>
        <w:tabs>
          <w:tab w:val="right" w:leader="dot" w:pos="8630"/>
        </w:tabs>
        <w:rPr>
          <w:noProof/>
        </w:rPr>
      </w:pPr>
      <w:r>
        <w:rPr>
          <w:noProof/>
        </w:rPr>
        <w:t>Record</w:t>
      </w:r>
      <w:r>
        <w:rPr>
          <w:noProof/>
        </w:rPr>
        <w:tab/>
        <w:t>25</w:t>
      </w:r>
    </w:p>
    <w:p w14:paraId="78CC2784" w14:textId="77777777" w:rsidR="0054460F" w:rsidRDefault="00000000">
      <w:pPr>
        <w:pStyle w:val="Index1"/>
        <w:tabs>
          <w:tab w:val="right" w:leader="dot" w:pos="8630"/>
        </w:tabs>
        <w:rPr>
          <w:noProof/>
        </w:rPr>
      </w:pPr>
      <w:r>
        <w:rPr>
          <w:noProof/>
        </w:rPr>
        <w:t>time limit</w:t>
      </w:r>
    </w:p>
    <w:p w14:paraId="4B14DA0E" w14:textId="3D5BC8CC" w:rsidR="0054460F" w:rsidRDefault="00000000">
      <w:pPr>
        <w:pStyle w:val="Index2"/>
        <w:tabs>
          <w:tab w:val="right" w:leader="dot" w:pos="8630"/>
        </w:tabs>
        <w:rPr>
          <w:noProof/>
        </w:rPr>
      </w:pPr>
      <w:r>
        <w:rPr>
          <w:noProof/>
        </w:rPr>
        <w:t xml:space="preserve">Time limit for meat at </w:t>
      </w:r>
      <w:r w:rsidR="00751E7B">
        <w:rPr>
          <w:noProof/>
        </w:rPr>
        <w:t>flock</w:t>
      </w:r>
      <w:r>
        <w:rPr>
          <w:noProof/>
        </w:rPr>
        <w:tab/>
        <w:t>214</w:t>
      </w:r>
    </w:p>
    <w:p w14:paraId="79FE399A" w14:textId="77777777" w:rsidR="0054460F" w:rsidRDefault="00000000">
      <w:pPr>
        <w:pStyle w:val="Index2"/>
        <w:tabs>
          <w:tab w:val="right" w:leader="dot" w:pos="8630"/>
        </w:tabs>
        <w:rPr>
          <w:noProof/>
        </w:rPr>
      </w:pPr>
      <w:r>
        <w:rPr>
          <w:noProof/>
        </w:rPr>
        <w:t>Period of time - Lambs</w:t>
      </w:r>
      <w:r>
        <w:rPr>
          <w:noProof/>
        </w:rPr>
        <w:tab/>
        <w:t>215</w:t>
      </w:r>
    </w:p>
    <w:p w14:paraId="28F4C614" w14:textId="77777777" w:rsidR="0054460F" w:rsidRDefault="00000000">
      <w:pPr>
        <w:pStyle w:val="Index1"/>
        <w:tabs>
          <w:tab w:val="right" w:leader="dot" w:pos="8630"/>
        </w:tabs>
        <w:rPr>
          <w:noProof/>
        </w:rPr>
      </w:pPr>
      <w:r>
        <w:rPr>
          <w:noProof/>
        </w:rPr>
        <w:t>Troubleshooting</w:t>
      </w:r>
      <w:r>
        <w:rPr>
          <w:noProof/>
        </w:rPr>
        <w:tab/>
        <w:t>223</w:t>
      </w:r>
    </w:p>
    <w:p w14:paraId="515FADEE" w14:textId="77777777" w:rsidR="0054460F" w:rsidRDefault="00000000">
      <w:pPr>
        <w:pStyle w:val="Index2"/>
        <w:tabs>
          <w:tab w:val="right" w:leader="dot" w:pos="8630"/>
        </w:tabs>
        <w:rPr>
          <w:noProof/>
        </w:rPr>
      </w:pPr>
      <w:r>
        <w:rPr>
          <w:noProof/>
        </w:rPr>
        <w:t>Function and use</w:t>
      </w:r>
      <w:r>
        <w:rPr>
          <w:noProof/>
        </w:rPr>
        <w:tab/>
        <w:t>106</w:t>
      </w:r>
    </w:p>
    <w:p w14:paraId="5EA053EF" w14:textId="77777777" w:rsidR="0054460F" w:rsidRDefault="00000000">
      <w:pPr>
        <w:pStyle w:val="Index1"/>
        <w:tabs>
          <w:tab w:val="right" w:leader="dot" w:pos="8630"/>
        </w:tabs>
        <w:rPr>
          <w:noProof/>
        </w:rPr>
      </w:pPr>
      <w:r>
        <w:rPr>
          <w:noProof/>
        </w:rPr>
        <w:t>Displaced</w:t>
      </w:r>
    </w:p>
    <w:p w14:paraId="47C0D4CF" w14:textId="4DD66AEB" w:rsidR="0054460F" w:rsidRDefault="00000000">
      <w:pPr>
        <w:pStyle w:val="Index2"/>
        <w:tabs>
          <w:tab w:val="right" w:leader="dot" w:pos="8630"/>
        </w:tabs>
        <w:rPr>
          <w:noProof/>
        </w:rPr>
      </w:pPr>
      <w:r>
        <w:rPr>
          <w:noProof/>
        </w:rPr>
        <w:t xml:space="preserve">Setting </w:t>
      </w:r>
      <w:r w:rsidR="008E3CC4">
        <w:rPr>
          <w:noProof/>
        </w:rPr>
        <w:t>Tag</w:t>
      </w:r>
      <w:r>
        <w:rPr>
          <w:noProof/>
        </w:rPr>
        <w:t xml:space="preserve"> Status</w:t>
      </w:r>
      <w:r>
        <w:rPr>
          <w:noProof/>
        </w:rPr>
        <w:tab/>
        <w:t>159</w:t>
      </w:r>
    </w:p>
    <w:p w14:paraId="4BB0F2FF" w14:textId="4199E7DB" w:rsidR="0054460F" w:rsidRDefault="00C605DE">
      <w:pPr>
        <w:pStyle w:val="Index1"/>
        <w:tabs>
          <w:tab w:val="right" w:leader="dot" w:pos="8630"/>
        </w:tabs>
        <w:rPr>
          <w:noProof/>
        </w:rPr>
      </w:pPr>
      <w:r>
        <w:rPr>
          <w:noProof/>
        </w:rPr>
        <w:t>progenys</w:t>
      </w:r>
    </w:p>
    <w:p w14:paraId="5E670CC2" w14:textId="3D14B19D" w:rsidR="0054460F" w:rsidRDefault="00000000">
      <w:pPr>
        <w:pStyle w:val="Index2"/>
        <w:tabs>
          <w:tab w:val="right" w:leader="dot" w:pos="8630"/>
        </w:tabs>
        <w:rPr>
          <w:noProof/>
        </w:rPr>
      </w:pPr>
      <w:r>
        <w:rPr>
          <w:noProof/>
        </w:rPr>
        <w:t xml:space="preserve">Automatic update of the number of </w:t>
      </w:r>
      <w:r w:rsidR="00C605DE">
        <w:rPr>
          <w:noProof/>
        </w:rPr>
        <w:t>progeny</w:t>
      </w:r>
      <w:r>
        <w:rPr>
          <w:noProof/>
        </w:rPr>
        <w:t>s</w:t>
      </w:r>
      <w:r>
        <w:rPr>
          <w:noProof/>
        </w:rPr>
        <w:tab/>
        <w:t>194</w:t>
      </w:r>
    </w:p>
    <w:p w14:paraId="32614C70" w14:textId="77777777" w:rsidR="0054460F" w:rsidRDefault="00000000">
      <w:pPr>
        <w:pStyle w:val="Index1"/>
        <w:tabs>
          <w:tab w:val="right" w:leader="dot" w:pos="8630"/>
        </w:tabs>
        <w:rPr>
          <w:noProof/>
        </w:rPr>
      </w:pPr>
      <w:r>
        <w:rPr>
          <w:noProof/>
        </w:rPr>
        <w:t>arrangement</w:t>
      </w:r>
    </w:p>
    <w:p w14:paraId="59BE35FC" w14:textId="77777777" w:rsidR="0054460F" w:rsidRDefault="00000000">
      <w:pPr>
        <w:pStyle w:val="Index2"/>
        <w:tabs>
          <w:tab w:val="right" w:leader="dot" w:pos="8630"/>
        </w:tabs>
        <w:rPr>
          <w:noProof/>
        </w:rPr>
      </w:pPr>
      <w:r>
        <w:rPr>
          <w:noProof/>
        </w:rPr>
        <w:t>Genovis Layout Codes</w:t>
      </w:r>
      <w:r>
        <w:rPr>
          <w:noProof/>
        </w:rPr>
        <w:tab/>
        <w:t>235</w:t>
      </w:r>
    </w:p>
    <w:p w14:paraId="7129E175" w14:textId="77777777" w:rsidR="0054460F" w:rsidRDefault="00000000">
      <w:pPr>
        <w:pStyle w:val="Index2"/>
        <w:tabs>
          <w:tab w:val="right" w:leader="dot" w:pos="8630"/>
        </w:tabs>
        <w:rPr>
          <w:noProof/>
        </w:rPr>
      </w:pPr>
      <w:r>
        <w:rPr>
          <w:noProof/>
        </w:rPr>
        <w:t>Definition</w:t>
      </w:r>
      <w:r>
        <w:rPr>
          <w:noProof/>
        </w:rPr>
        <w:tab/>
        <w:t>182</w:t>
      </w:r>
    </w:p>
    <w:p w14:paraId="6EBB2855" w14:textId="77777777" w:rsidR="0054460F" w:rsidRDefault="00000000">
      <w:pPr>
        <w:pStyle w:val="Index1"/>
        <w:tabs>
          <w:tab w:val="right" w:leader="dot" w:pos="8630"/>
        </w:tabs>
        <w:rPr>
          <w:noProof/>
        </w:rPr>
      </w:pPr>
      <w:r>
        <w:rPr>
          <w:noProof/>
        </w:rPr>
        <w:t>Layout</w:t>
      </w:r>
    </w:p>
    <w:p w14:paraId="1D073533" w14:textId="2D4881DF" w:rsidR="0054460F" w:rsidRDefault="00000000">
      <w:pPr>
        <w:pStyle w:val="Index2"/>
        <w:tabs>
          <w:tab w:val="right" w:leader="dot" w:pos="8630"/>
        </w:tabs>
        <w:rPr>
          <w:noProof/>
        </w:rPr>
      </w:pPr>
      <w:r>
        <w:rPr>
          <w:noProof/>
        </w:rPr>
        <w:t xml:space="preserve">Using </w:t>
      </w:r>
      <w:r w:rsidR="001F68F2">
        <w:rPr>
          <w:noProof/>
        </w:rPr>
        <w:t>EweManage</w:t>
      </w:r>
      <w:r>
        <w:rPr>
          <w:noProof/>
        </w:rPr>
        <w:t xml:space="preserve"> mobile</w:t>
      </w:r>
      <w:r>
        <w:rPr>
          <w:noProof/>
        </w:rPr>
        <w:tab/>
        <w:t>270</w:t>
      </w:r>
    </w:p>
    <w:p w14:paraId="3890A3CB" w14:textId="77777777" w:rsidR="0054460F" w:rsidRDefault="00000000">
      <w:pPr>
        <w:pStyle w:val="Index2"/>
        <w:tabs>
          <w:tab w:val="right" w:leader="dot" w:pos="8630"/>
        </w:tabs>
        <w:rPr>
          <w:noProof/>
        </w:rPr>
      </w:pPr>
      <w:r>
        <w:rPr>
          <w:noProof/>
        </w:rPr>
        <w:t>Lambs</w:t>
      </w:r>
      <w:r>
        <w:rPr>
          <w:noProof/>
        </w:rPr>
        <w:tab/>
        <w:t>182</w:t>
      </w:r>
    </w:p>
    <w:p w14:paraId="1FE87A6A" w14:textId="77777777" w:rsidR="0054460F" w:rsidRDefault="00000000">
      <w:pPr>
        <w:pStyle w:val="Index2"/>
        <w:tabs>
          <w:tab w:val="right" w:leader="dot" w:pos="8630"/>
        </w:tabs>
        <w:rPr>
          <w:noProof/>
        </w:rPr>
      </w:pPr>
      <w:r>
        <w:rPr>
          <w:noProof/>
        </w:rPr>
        <w:t>Graph - 12 months</w:t>
      </w:r>
      <w:r>
        <w:rPr>
          <w:noProof/>
        </w:rPr>
        <w:tab/>
        <w:t>125</w:t>
      </w:r>
    </w:p>
    <w:p w14:paraId="34ACFBEA" w14:textId="2AFCB3DD" w:rsidR="0054460F" w:rsidRDefault="00000000">
      <w:pPr>
        <w:pStyle w:val="Index2"/>
        <w:tabs>
          <w:tab w:val="right" w:leader="dot" w:pos="8630"/>
        </w:tabs>
        <w:rPr>
          <w:noProof/>
        </w:rPr>
      </w:pPr>
      <w:r>
        <w:rPr>
          <w:noProof/>
        </w:rPr>
        <w:t xml:space="preserve">Illegal Disposition Message - Mobile </w:t>
      </w:r>
      <w:r w:rsidR="001F68F2">
        <w:rPr>
          <w:noProof/>
        </w:rPr>
        <w:t>EweManage</w:t>
      </w:r>
      <w:r>
        <w:rPr>
          <w:noProof/>
        </w:rPr>
        <w:tab/>
        <w:t>270</w:t>
      </w:r>
    </w:p>
    <w:p w14:paraId="6B491DD1" w14:textId="77777777" w:rsidR="0054460F" w:rsidRDefault="00000000">
      <w:pPr>
        <w:pStyle w:val="Index1"/>
        <w:tabs>
          <w:tab w:val="right" w:leader="dot" w:pos="8630"/>
        </w:tabs>
        <w:rPr>
          <w:noProof/>
        </w:rPr>
      </w:pPr>
      <w:r>
        <w:rPr>
          <w:noProof/>
        </w:rPr>
        <w:t>Mandatory data</w:t>
      </w:r>
    </w:p>
    <w:p w14:paraId="6F09C4A6" w14:textId="77777777" w:rsidR="0054460F" w:rsidRDefault="00000000">
      <w:pPr>
        <w:pStyle w:val="Index2"/>
        <w:tabs>
          <w:tab w:val="right" w:leader="dot" w:pos="8630"/>
        </w:tabs>
        <w:rPr>
          <w:noProof/>
        </w:rPr>
      </w:pPr>
      <w:r>
        <w:rPr>
          <w:noProof/>
        </w:rPr>
        <w:t>Definition of mandatory data</w:t>
      </w:r>
      <w:r>
        <w:rPr>
          <w:noProof/>
        </w:rPr>
        <w:tab/>
        <w:t>131</w:t>
      </w:r>
    </w:p>
    <w:p w14:paraId="64C9F988" w14:textId="77777777" w:rsidR="0054460F" w:rsidRDefault="00000000">
      <w:pPr>
        <w:pStyle w:val="Index1"/>
        <w:tabs>
          <w:tab w:val="right" w:leader="dot" w:pos="8630"/>
        </w:tabs>
        <w:rPr>
          <w:noProof/>
        </w:rPr>
      </w:pPr>
      <w:r>
        <w:rPr>
          <w:noProof/>
        </w:rPr>
        <w:t>Dose</w:t>
      </w:r>
    </w:p>
    <w:p w14:paraId="3376BF88" w14:textId="77777777" w:rsidR="0054460F" w:rsidRDefault="00000000">
      <w:pPr>
        <w:pStyle w:val="Index2"/>
        <w:tabs>
          <w:tab w:val="right" w:leader="dot" w:pos="8630"/>
        </w:tabs>
        <w:rPr>
          <w:noProof/>
        </w:rPr>
      </w:pPr>
      <w:r>
        <w:rPr>
          <w:noProof/>
        </w:rPr>
        <w:t>Drug dose definition and indication</w:t>
      </w:r>
      <w:r>
        <w:rPr>
          <w:noProof/>
        </w:rPr>
        <w:tab/>
        <w:t>213</w:t>
      </w:r>
    </w:p>
    <w:p w14:paraId="6D9E982C" w14:textId="77777777" w:rsidR="0054460F" w:rsidRDefault="00000000">
      <w:pPr>
        <w:pStyle w:val="Index1"/>
        <w:tabs>
          <w:tab w:val="right" w:leader="dot" w:pos="8630"/>
        </w:tabs>
        <w:rPr>
          <w:noProof/>
        </w:rPr>
      </w:pPr>
      <w:r>
        <w:rPr>
          <w:noProof/>
        </w:rPr>
        <w:t>Sampling</w:t>
      </w:r>
    </w:p>
    <w:p w14:paraId="7840D308" w14:textId="77777777" w:rsidR="0054460F" w:rsidRDefault="00000000">
      <w:pPr>
        <w:pStyle w:val="Index2"/>
        <w:tabs>
          <w:tab w:val="right" w:leader="dot" w:pos="8630"/>
        </w:tabs>
        <w:rPr>
          <w:noProof/>
        </w:rPr>
      </w:pPr>
      <w:r>
        <w:rPr>
          <w:noProof/>
        </w:rPr>
        <w:t>Milk control</w:t>
      </w:r>
      <w:r>
        <w:rPr>
          <w:noProof/>
        </w:rPr>
        <w:tab/>
        <w:t>301</w:t>
      </w:r>
    </w:p>
    <w:p w14:paraId="69ECCE45" w14:textId="77777777" w:rsidR="0054460F" w:rsidRDefault="00000000">
      <w:pPr>
        <w:pStyle w:val="Index2"/>
        <w:tabs>
          <w:tab w:val="right" w:leader="dot" w:pos="8630"/>
        </w:tabs>
        <w:rPr>
          <w:noProof/>
        </w:rPr>
      </w:pPr>
      <w:r>
        <w:rPr>
          <w:noProof/>
        </w:rPr>
        <w:t>Milk control - one animal</w:t>
      </w:r>
      <w:r>
        <w:rPr>
          <w:noProof/>
        </w:rPr>
        <w:tab/>
        <w:t>302</w:t>
      </w:r>
    </w:p>
    <w:p w14:paraId="3CB20A5A" w14:textId="77777777" w:rsidR="0054460F" w:rsidRDefault="00000000">
      <w:pPr>
        <w:pStyle w:val="Index2"/>
        <w:tabs>
          <w:tab w:val="right" w:leader="dot" w:pos="8630"/>
        </w:tabs>
        <w:rPr>
          <w:noProof/>
        </w:rPr>
      </w:pPr>
      <w:r>
        <w:rPr>
          <w:noProof/>
        </w:rPr>
        <w:t>Dairy control - group of animals</w:t>
      </w:r>
      <w:r>
        <w:rPr>
          <w:noProof/>
        </w:rPr>
        <w:tab/>
        <w:t>302</w:t>
      </w:r>
    </w:p>
    <w:p w14:paraId="1543FE02" w14:textId="77777777" w:rsidR="0054460F" w:rsidRDefault="00000000">
      <w:pPr>
        <w:pStyle w:val="Index1"/>
        <w:tabs>
          <w:tab w:val="right" w:leader="dot" w:pos="8630"/>
        </w:tabs>
        <w:rPr>
          <w:noProof/>
        </w:rPr>
      </w:pPr>
      <w:r>
        <w:rPr>
          <w:noProof/>
        </w:rPr>
        <w:t>Ultrasound scans</w:t>
      </w:r>
    </w:p>
    <w:p w14:paraId="6C744800" w14:textId="28BA3C1B" w:rsidR="0054460F" w:rsidRDefault="00000000">
      <w:pPr>
        <w:pStyle w:val="Index2"/>
        <w:tabs>
          <w:tab w:val="right" w:leader="dot" w:pos="8630"/>
        </w:tabs>
        <w:rPr>
          <w:noProof/>
        </w:rPr>
      </w:pPr>
      <w:r>
        <w:rPr>
          <w:noProof/>
        </w:rPr>
        <w:t xml:space="preserve">Using </w:t>
      </w:r>
      <w:r w:rsidR="001F68F2">
        <w:rPr>
          <w:noProof/>
        </w:rPr>
        <w:t>EweManage</w:t>
      </w:r>
      <w:r>
        <w:rPr>
          <w:noProof/>
        </w:rPr>
        <w:t xml:space="preserve"> mobile</w:t>
      </w:r>
      <w:r>
        <w:rPr>
          <w:noProof/>
        </w:rPr>
        <w:tab/>
        <w:t>265</w:t>
      </w:r>
    </w:p>
    <w:p w14:paraId="43FB0775" w14:textId="77777777" w:rsidR="0054460F" w:rsidRDefault="00000000">
      <w:pPr>
        <w:pStyle w:val="Index2"/>
        <w:tabs>
          <w:tab w:val="right" w:leader="dot" w:pos="8630"/>
        </w:tabs>
        <w:rPr>
          <w:noProof/>
        </w:rPr>
      </w:pPr>
      <w:r>
        <w:rPr>
          <w:noProof/>
        </w:rPr>
        <w:t>Using the Syscan stick</w:t>
      </w:r>
      <w:r>
        <w:rPr>
          <w:noProof/>
        </w:rPr>
        <w:tab/>
        <w:t>338</w:t>
      </w:r>
    </w:p>
    <w:p w14:paraId="1059FD3B" w14:textId="77777777" w:rsidR="0054460F" w:rsidRDefault="00000000">
      <w:pPr>
        <w:pStyle w:val="Index2"/>
        <w:tabs>
          <w:tab w:val="right" w:leader="dot" w:pos="8630"/>
        </w:tabs>
        <w:rPr>
          <w:noProof/>
        </w:rPr>
      </w:pPr>
      <w:r>
        <w:rPr>
          <w:noProof/>
        </w:rPr>
        <w:t>Formation and identification of ultrasound groups</w:t>
      </w:r>
      <w:r>
        <w:rPr>
          <w:noProof/>
        </w:rPr>
        <w:tab/>
        <w:t>140</w:t>
      </w:r>
    </w:p>
    <w:p w14:paraId="67547F39" w14:textId="574CA78C" w:rsidR="0054460F" w:rsidRDefault="00000000">
      <w:pPr>
        <w:pStyle w:val="Index1"/>
        <w:tabs>
          <w:tab w:val="right" w:leader="dot" w:pos="8630"/>
        </w:tabs>
        <w:rPr>
          <w:noProof/>
        </w:rPr>
      </w:pPr>
      <w:r>
        <w:rPr>
          <w:noProof/>
        </w:rPr>
        <w:t xml:space="preserve">Automatic removal of </w:t>
      </w:r>
      <w:r w:rsidR="00B64759">
        <w:rPr>
          <w:noProof/>
        </w:rPr>
        <w:t>breeding</w:t>
      </w:r>
      <w:r>
        <w:rPr>
          <w:noProof/>
        </w:rPr>
        <w:t>s</w:t>
      </w:r>
      <w:r>
        <w:rPr>
          <w:noProof/>
        </w:rPr>
        <w:tab/>
        <w:t>145</w:t>
      </w:r>
    </w:p>
    <w:p w14:paraId="2FA18FCA" w14:textId="77777777" w:rsidR="0054460F" w:rsidRDefault="00000000">
      <w:pPr>
        <w:pStyle w:val="Index1"/>
        <w:tabs>
          <w:tab w:val="right" w:leader="dot" w:pos="8630"/>
        </w:tabs>
        <w:rPr>
          <w:noProof/>
        </w:rPr>
      </w:pPr>
      <w:r>
        <w:rPr>
          <w:noProof/>
        </w:rPr>
        <w:t>Auction</w:t>
      </w:r>
    </w:p>
    <w:p w14:paraId="6416094E" w14:textId="77777777" w:rsidR="0054460F" w:rsidRDefault="00000000">
      <w:pPr>
        <w:pStyle w:val="Index2"/>
        <w:tabs>
          <w:tab w:val="right" w:leader="dot" w:pos="8630"/>
        </w:tabs>
        <w:rPr>
          <w:noProof/>
        </w:rPr>
      </w:pPr>
      <w:r>
        <w:rPr>
          <w:noProof/>
        </w:rPr>
        <w:t>Disposition Status</w:t>
      </w:r>
      <w:r>
        <w:rPr>
          <w:noProof/>
        </w:rPr>
        <w:tab/>
        <w:t>182</w:t>
      </w:r>
    </w:p>
    <w:p w14:paraId="3C6FD5C5" w14:textId="77777777" w:rsidR="0054460F" w:rsidRDefault="00000000">
      <w:pPr>
        <w:pStyle w:val="Index1"/>
        <w:tabs>
          <w:tab w:val="right" w:leader="dot" w:pos="8630"/>
        </w:tabs>
        <w:rPr>
          <w:noProof/>
        </w:rPr>
      </w:pPr>
      <w:r>
        <w:rPr>
          <w:noProof/>
        </w:rPr>
        <w:t>Recording</w:t>
      </w:r>
    </w:p>
    <w:p w14:paraId="2968B7A4" w14:textId="77777777" w:rsidR="0054460F" w:rsidRDefault="00000000">
      <w:pPr>
        <w:pStyle w:val="Index2"/>
        <w:tabs>
          <w:tab w:val="right" w:leader="dot" w:pos="8630"/>
        </w:tabs>
        <w:rPr>
          <w:noProof/>
        </w:rPr>
      </w:pPr>
      <w:r>
        <w:rPr>
          <w:noProof/>
        </w:rPr>
        <w:t>Lambs with the ASEC</w:t>
      </w:r>
      <w:r>
        <w:rPr>
          <w:noProof/>
        </w:rPr>
        <w:tab/>
        <w:t>243</w:t>
      </w:r>
    </w:p>
    <w:p w14:paraId="3159D696" w14:textId="77777777" w:rsidR="0054460F" w:rsidRDefault="00000000">
      <w:pPr>
        <w:pStyle w:val="Index2"/>
        <w:tabs>
          <w:tab w:val="right" w:leader="dot" w:pos="8630"/>
        </w:tabs>
        <w:rPr>
          <w:noProof/>
        </w:rPr>
      </w:pPr>
      <w:r>
        <w:rPr>
          <w:noProof/>
        </w:rPr>
        <w:t>to the ASEC (CLRC)</w:t>
      </w:r>
      <w:r>
        <w:rPr>
          <w:noProof/>
        </w:rPr>
        <w:tab/>
        <w:t>239</w:t>
      </w:r>
    </w:p>
    <w:p w14:paraId="5E8A0152" w14:textId="112CDE80" w:rsidR="0054460F" w:rsidRDefault="00000000">
      <w:pPr>
        <w:pStyle w:val="Index2"/>
        <w:tabs>
          <w:tab w:val="right" w:leader="dot" w:pos="8630"/>
        </w:tabs>
        <w:rPr>
          <w:noProof/>
        </w:rPr>
      </w:pPr>
      <w:r>
        <w:rPr>
          <w:noProof/>
        </w:rPr>
        <w:t>with simultaneous transfer of one animal (</w:t>
      </w:r>
      <w:r w:rsidR="00751E7B">
        <w:rPr>
          <w:noProof/>
        </w:rPr>
        <w:t>flock</w:t>
      </w:r>
      <w:r>
        <w:rPr>
          <w:noProof/>
        </w:rPr>
        <w:t>)</w:t>
      </w:r>
      <w:r>
        <w:rPr>
          <w:noProof/>
        </w:rPr>
        <w:tab/>
        <w:t>241</w:t>
      </w:r>
    </w:p>
    <w:p w14:paraId="6F6195E8" w14:textId="77777777" w:rsidR="0054460F" w:rsidRDefault="00000000">
      <w:pPr>
        <w:pStyle w:val="Index2"/>
        <w:tabs>
          <w:tab w:val="right" w:leader="dot" w:pos="8630"/>
        </w:tabs>
        <w:rPr>
          <w:noProof/>
        </w:rPr>
      </w:pPr>
      <w:r>
        <w:rPr>
          <w:noProof/>
        </w:rPr>
        <w:t>of an animal of the herd</w:t>
      </w:r>
      <w:r>
        <w:rPr>
          <w:noProof/>
        </w:rPr>
        <w:tab/>
        <w:t>239</w:t>
      </w:r>
    </w:p>
    <w:p w14:paraId="0DC0CD6F" w14:textId="77777777" w:rsidR="0054460F" w:rsidRDefault="00000000">
      <w:pPr>
        <w:pStyle w:val="Index2"/>
        <w:tabs>
          <w:tab w:val="right" w:leader="dot" w:pos="8630"/>
        </w:tabs>
        <w:rPr>
          <w:noProof/>
        </w:rPr>
      </w:pPr>
      <w:r>
        <w:rPr>
          <w:noProof/>
        </w:rPr>
        <w:t>Registration with the ASEC with transfer of ownership</w:t>
      </w:r>
      <w:r>
        <w:rPr>
          <w:noProof/>
        </w:rPr>
        <w:tab/>
        <w:t>243</w:t>
      </w:r>
    </w:p>
    <w:p w14:paraId="3895E162" w14:textId="77777777" w:rsidR="0054460F" w:rsidRDefault="00000000">
      <w:pPr>
        <w:pStyle w:val="Index1"/>
        <w:tabs>
          <w:tab w:val="right" w:leader="dot" w:pos="8630"/>
        </w:tabs>
        <w:rPr>
          <w:noProof/>
        </w:rPr>
      </w:pPr>
      <w:r>
        <w:rPr>
          <w:noProof/>
        </w:rPr>
        <w:t>business</w:t>
      </w:r>
    </w:p>
    <w:p w14:paraId="68F44012" w14:textId="77777777" w:rsidR="0054460F" w:rsidRDefault="00000000">
      <w:pPr>
        <w:pStyle w:val="Index2"/>
        <w:tabs>
          <w:tab w:val="right" w:leader="dot" w:pos="8630"/>
        </w:tabs>
        <w:rPr>
          <w:noProof/>
        </w:rPr>
      </w:pPr>
      <w:r>
        <w:rPr>
          <w:noProof/>
        </w:rPr>
        <w:t>Definition of your business</w:t>
      </w:r>
      <w:r>
        <w:rPr>
          <w:noProof/>
        </w:rPr>
        <w:tab/>
        <w:t>38</w:t>
      </w:r>
    </w:p>
    <w:p w14:paraId="7D4AD9B6" w14:textId="77777777" w:rsidR="0054460F" w:rsidRDefault="00000000">
      <w:pPr>
        <w:pStyle w:val="Index1"/>
        <w:tabs>
          <w:tab w:val="right" w:leader="dot" w:pos="8630"/>
        </w:tabs>
        <w:rPr>
          <w:noProof/>
        </w:rPr>
      </w:pPr>
      <w:r>
        <w:rPr>
          <w:noProof/>
        </w:rPr>
        <w:t>Errors</w:t>
      </w:r>
    </w:p>
    <w:p w14:paraId="3B8F1FE4" w14:textId="77777777" w:rsidR="0054460F" w:rsidRDefault="00000000">
      <w:pPr>
        <w:pStyle w:val="Index2"/>
        <w:tabs>
          <w:tab w:val="right" w:leader="dot" w:pos="8630"/>
        </w:tabs>
        <w:rPr>
          <w:noProof/>
        </w:rPr>
      </w:pPr>
      <w:r>
        <w:rPr>
          <w:noProof/>
        </w:rPr>
        <w:t>Correct lambing errors</w:t>
      </w:r>
      <w:r>
        <w:rPr>
          <w:noProof/>
        </w:rPr>
        <w:tab/>
        <w:t>156</w:t>
      </w:r>
    </w:p>
    <w:p w14:paraId="7CC74292" w14:textId="1CE5F937" w:rsidR="0054460F" w:rsidRDefault="008E3CC4">
      <w:pPr>
        <w:pStyle w:val="Index2"/>
        <w:tabs>
          <w:tab w:val="right" w:leader="dot" w:pos="8630"/>
        </w:tabs>
        <w:rPr>
          <w:noProof/>
        </w:rPr>
      </w:pPr>
      <w:r>
        <w:rPr>
          <w:noProof/>
        </w:rPr>
        <w:t>Tag number of lambs</w:t>
      </w:r>
      <w:r>
        <w:rPr>
          <w:noProof/>
        </w:rPr>
        <w:tab/>
        <w:t>177</w:t>
      </w:r>
    </w:p>
    <w:p w14:paraId="0351C597" w14:textId="77777777" w:rsidR="0054460F" w:rsidRDefault="00000000">
      <w:pPr>
        <w:pStyle w:val="Index1"/>
        <w:tabs>
          <w:tab w:val="right" w:leader="dot" w:pos="8630"/>
        </w:tabs>
        <w:rPr>
          <w:noProof/>
        </w:rPr>
      </w:pPr>
      <w:r>
        <w:rPr>
          <w:noProof/>
        </w:rPr>
        <w:t>Exporting</w:t>
      </w:r>
    </w:p>
    <w:p w14:paraId="7315F0B8" w14:textId="441D74BF" w:rsidR="0054460F" w:rsidRDefault="00000000">
      <w:pPr>
        <w:pStyle w:val="Index2"/>
        <w:tabs>
          <w:tab w:val="right" w:leader="dot" w:pos="8630"/>
        </w:tabs>
        <w:rPr>
          <w:noProof/>
        </w:rPr>
      </w:pPr>
      <w:r>
        <w:rPr>
          <w:noProof/>
        </w:rPr>
        <w:t xml:space="preserve">Data from </w:t>
      </w:r>
      <w:r w:rsidR="001F68F2">
        <w:rPr>
          <w:noProof/>
        </w:rPr>
        <w:t>EweManage</w:t>
      </w:r>
      <w:r>
        <w:rPr>
          <w:noProof/>
        </w:rPr>
        <w:t xml:space="preserve"> to </w:t>
      </w:r>
      <w:r w:rsidR="001F68F2">
        <w:rPr>
          <w:noProof/>
        </w:rPr>
        <w:t>EweManage</w:t>
      </w:r>
      <w:r>
        <w:rPr>
          <w:noProof/>
        </w:rPr>
        <w:t xml:space="preserve"> mobile</w:t>
      </w:r>
      <w:r>
        <w:rPr>
          <w:noProof/>
        </w:rPr>
        <w:tab/>
        <w:t>275</w:t>
      </w:r>
    </w:p>
    <w:p w14:paraId="2BC0ABE6" w14:textId="77777777" w:rsidR="0054460F" w:rsidRDefault="00000000">
      <w:pPr>
        <w:pStyle w:val="Index2"/>
        <w:tabs>
          <w:tab w:val="right" w:leader="dot" w:pos="8630"/>
        </w:tabs>
        <w:rPr>
          <w:noProof/>
        </w:rPr>
      </w:pPr>
      <w:r>
        <w:rPr>
          <w:noProof/>
        </w:rPr>
        <w:t>Genovis data of lambs</w:t>
      </w:r>
      <w:r>
        <w:rPr>
          <w:noProof/>
        </w:rPr>
        <w:tab/>
        <w:t>234</w:t>
      </w:r>
    </w:p>
    <w:p w14:paraId="198F5413" w14:textId="77777777" w:rsidR="0054460F" w:rsidRDefault="00000000">
      <w:pPr>
        <w:pStyle w:val="Index2"/>
        <w:tabs>
          <w:tab w:val="right" w:leader="dot" w:pos="8630"/>
        </w:tabs>
        <w:rPr>
          <w:noProof/>
        </w:rPr>
      </w:pPr>
      <w:r>
        <w:rPr>
          <w:noProof/>
        </w:rPr>
        <w:t>Export data for analysis by your sheep advisor</w:t>
      </w:r>
      <w:r>
        <w:rPr>
          <w:noProof/>
        </w:rPr>
        <w:tab/>
        <w:t>226</w:t>
      </w:r>
    </w:p>
    <w:p w14:paraId="2A991540" w14:textId="55B22563" w:rsidR="0054460F" w:rsidRDefault="00000000">
      <w:pPr>
        <w:pStyle w:val="Index2"/>
        <w:tabs>
          <w:tab w:val="right" w:leader="dot" w:pos="8630"/>
        </w:tabs>
        <w:rPr>
          <w:noProof/>
        </w:rPr>
      </w:pPr>
      <w:r>
        <w:rPr>
          <w:noProof/>
        </w:rPr>
        <w:t xml:space="preserve">Sold </w:t>
      </w:r>
      <w:r w:rsidR="0089786B">
        <w:rPr>
          <w:noProof/>
        </w:rPr>
        <w:t>Field</w:t>
      </w:r>
      <w:r>
        <w:rPr>
          <w:noProof/>
        </w:rPr>
        <w:t>s Sheets</w:t>
      </w:r>
      <w:r>
        <w:rPr>
          <w:noProof/>
        </w:rPr>
        <w:tab/>
        <w:t>191</w:t>
      </w:r>
    </w:p>
    <w:p w14:paraId="4DD10281" w14:textId="77777777" w:rsidR="0054460F" w:rsidRDefault="00000000">
      <w:pPr>
        <w:pStyle w:val="Index2"/>
        <w:tabs>
          <w:tab w:val="right" w:leader="dot" w:pos="8630"/>
        </w:tabs>
        <w:rPr>
          <w:noProof/>
        </w:rPr>
      </w:pPr>
      <w:r>
        <w:rPr>
          <w:noProof/>
        </w:rPr>
        <w:t>Genovis Inventory</w:t>
      </w:r>
      <w:r>
        <w:rPr>
          <w:noProof/>
        </w:rPr>
        <w:tab/>
        <w:t>83</w:t>
      </w:r>
    </w:p>
    <w:p w14:paraId="6659E8ED" w14:textId="77777777" w:rsidR="0054460F" w:rsidRDefault="00000000">
      <w:pPr>
        <w:pStyle w:val="Index2"/>
        <w:tabs>
          <w:tab w:val="right" w:leader="dot" w:pos="8630"/>
        </w:tabs>
        <w:rPr>
          <w:noProof/>
        </w:rPr>
      </w:pPr>
      <w:r>
        <w:rPr>
          <w:noProof/>
        </w:rPr>
        <w:t>Genovis inventory - how to proceed</w:t>
      </w:r>
      <w:r>
        <w:rPr>
          <w:noProof/>
        </w:rPr>
        <w:tab/>
        <w:t>229</w:t>
      </w:r>
    </w:p>
    <w:p w14:paraId="2249B2AD" w14:textId="77777777" w:rsidR="0054460F" w:rsidRDefault="00000000">
      <w:pPr>
        <w:pStyle w:val="Index1"/>
        <w:tabs>
          <w:tab w:val="right" w:leader="dot" w:pos="8630"/>
        </w:tabs>
        <w:rPr>
          <w:noProof/>
        </w:rPr>
      </w:pPr>
      <w:r>
        <w:rPr>
          <w:noProof/>
        </w:rPr>
        <w:t>export records</w:t>
      </w:r>
    </w:p>
    <w:p w14:paraId="005863E1" w14:textId="77777777" w:rsidR="0054460F" w:rsidRDefault="00000000">
      <w:pPr>
        <w:pStyle w:val="Index2"/>
        <w:tabs>
          <w:tab w:val="right" w:leader="dot" w:pos="8630"/>
        </w:tabs>
        <w:rPr>
          <w:noProof/>
        </w:rPr>
      </w:pPr>
      <w:r>
        <w:rPr>
          <w:noProof/>
        </w:rPr>
        <w:t>export to Excel or .csv</w:t>
      </w:r>
      <w:r>
        <w:rPr>
          <w:noProof/>
        </w:rPr>
        <w:tab/>
        <w:t>109</w:t>
      </w:r>
    </w:p>
    <w:p w14:paraId="59FC57B9" w14:textId="77777777" w:rsidR="0054460F" w:rsidRDefault="00000000">
      <w:pPr>
        <w:pStyle w:val="Index1"/>
        <w:tabs>
          <w:tab w:val="right" w:leader="dot" w:pos="8630"/>
        </w:tabs>
        <w:rPr>
          <w:noProof/>
        </w:rPr>
      </w:pPr>
      <w:r>
        <w:rPr>
          <w:noProof/>
        </w:rPr>
        <w:t>FADQ</w:t>
      </w:r>
    </w:p>
    <w:p w14:paraId="40BE3BC2" w14:textId="77777777" w:rsidR="0054460F" w:rsidRDefault="00000000">
      <w:pPr>
        <w:pStyle w:val="Index2"/>
        <w:tabs>
          <w:tab w:val="right" w:leader="dot" w:pos="8630"/>
        </w:tabs>
        <w:rPr>
          <w:noProof/>
        </w:rPr>
      </w:pPr>
      <w:r>
        <w:rPr>
          <w:noProof/>
        </w:rPr>
        <w:t>Access your file online</w:t>
      </w:r>
      <w:r>
        <w:rPr>
          <w:noProof/>
        </w:rPr>
        <w:tab/>
        <w:t>90</w:t>
      </w:r>
    </w:p>
    <w:p w14:paraId="5D076AC0" w14:textId="77777777" w:rsidR="0054460F" w:rsidRDefault="00000000">
      <w:pPr>
        <w:pStyle w:val="Index2"/>
        <w:tabs>
          <w:tab w:val="right" w:leader="dot" w:pos="8630"/>
        </w:tabs>
        <w:rPr>
          <w:noProof/>
        </w:rPr>
      </w:pPr>
      <w:r>
        <w:rPr>
          <w:noProof/>
        </w:rPr>
        <w:t>Customer Number</w:t>
      </w:r>
      <w:r>
        <w:rPr>
          <w:noProof/>
        </w:rPr>
        <w:tab/>
        <w:t>39</w:t>
      </w:r>
    </w:p>
    <w:p w14:paraId="00972976" w14:textId="77777777" w:rsidR="0054460F" w:rsidRDefault="00000000">
      <w:pPr>
        <w:pStyle w:val="Index1"/>
        <w:tabs>
          <w:tab w:val="right" w:leader="dot" w:pos="8630"/>
        </w:tabs>
        <w:rPr>
          <w:noProof/>
        </w:rPr>
      </w:pPr>
      <w:r>
        <w:rPr>
          <w:noProof/>
        </w:rPr>
        <w:t>FADQ Check ineligible subjects with the Financière Agricole</w:t>
      </w:r>
    </w:p>
    <w:p w14:paraId="421E41F3" w14:textId="77777777" w:rsidR="0054460F" w:rsidRDefault="00000000">
      <w:pPr>
        <w:pStyle w:val="Index2"/>
        <w:tabs>
          <w:tab w:val="right" w:leader="dot" w:pos="8630"/>
        </w:tabs>
        <w:rPr>
          <w:noProof/>
        </w:rPr>
      </w:pPr>
      <w:r>
        <w:rPr>
          <w:noProof/>
        </w:rPr>
        <w:t>Eligibility for ASRA</w:t>
      </w:r>
      <w:r>
        <w:rPr>
          <w:noProof/>
        </w:rPr>
        <w:tab/>
        <w:t>90</w:t>
      </w:r>
    </w:p>
    <w:p w14:paraId="1DD4D5F5" w14:textId="77777777" w:rsidR="0054460F" w:rsidRDefault="00000000">
      <w:pPr>
        <w:pStyle w:val="Index1"/>
        <w:tabs>
          <w:tab w:val="right" w:leader="dot" w:pos="8630"/>
        </w:tabs>
        <w:rPr>
          <w:noProof/>
        </w:rPr>
      </w:pPr>
      <w:r>
        <w:rPr>
          <w:noProof/>
        </w:rPr>
        <w:t>fertility</w:t>
      </w:r>
    </w:p>
    <w:p w14:paraId="0920CC4F" w14:textId="77777777" w:rsidR="0054460F" w:rsidRDefault="00000000">
      <w:pPr>
        <w:pStyle w:val="Index2"/>
        <w:tabs>
          <w:tab w:val="right" w:leader="dot" w:pos="8630"/>
        </w:tabs>
        <w:rPr>
          <w:noProof/>
        </w:rPr>
      </w:pPr>
      <w:r>
        <w:rPr>
          <w:noProof/>
        </w:rPr>
        <w:t>Report of ...</w:t>
      </w:r>
      <w:r>
        <w:rPr>
          <w:noProof/>
        </w:rPr>
        <w:tab/>
        <w:t>97</w:t>
      </w:r>
    </w:p>
    <w:p w14:paraId="4A4A9DEF" w14:textId="74AC8E90" w:rsidR="0054460F" w:rsidRDefault="005B23E7">
      <w:pPr>
        <w:pStyle w:val="Index1"/>
        <w:tabs>
          <w:tab w:val="right" w:leader="dot" w:pos="8630"/>
        </w:tabs>
        <w:rPr>
          <w:noProof/>
        </w:rPr>
      </w:pPr>
      <w:r>
        <w:rPr>
          <w:noProof/>
        </w:rPr>
        <w:t>Record</w:t>
      </w:r>
    </w:p>
    <w:p w14:paraId="2B99AC3F" w14:textId="77777777" w:rsidR="0054460F" w:rsidRDefault="00000000">
      <w:pPr>
        <w:pStyle w:val="Index2"/>
        <w:tabs>
          <w:tab w:val="right" w:leader="dot" w:pos="8630"/>
        </w:tabs>
        <w:rPr>
          <w:noProof/>
        </w:rPr>
      </w:pPr>
      <w:r>
        <w:rPr>
          <w:noProof/>
        </w:rPr>
        <w:t>Full Mode Screens</w:t>
      </w:r>
      <w:r>
        <w:rPr>
          <w:noProof/>
        </w:rPr>
        <w:tab/>
        <w:t>47</w:t>
      </w:r>
    </w:p>
    <w:p w14:paraId="4171BF3C" w14:textId="6E8CBC28" w:rsidR="0054460F" w:rsidRDefault="00751E7B">
      <w:pPr>
        <w:pStyle w:val="Index2"/>
        <w:tabs>
          <w:tab w:val="right" w:leader="dot" w:pos="8630"/>
        </w:tabs>
        <w:rPr>
          <w:noProof/>
        </w:rPr>
      </w:pPr>
      <w:r>
        <w:rPr>
          <w:noProof/>
        </w:rPr>
        <w:t>Flock Genovis</w:t>
      </w:r>
      <w:r>
        <w:rPr>
          <w:noProof/>
        </w:rPr>
        <w:tab/>
        <w:t>79</w:t>
      </w:r>
    </w:p>
    <w:p w14:paraId="43C22C2D" w14:textId="77777777" w:rsidR="0054460F" w:rsidRDefault="00000000">
      <w:pPr>
        <w:pStyle w:val="Index2"/>
        <w:tabs>
          <w:tab w:val="right" w:leader="dot" w:pos="8630"/>
        </w:tabs>
        <w:rPr>
          <w:noProof/>
        </w:rPr>
      </w:pPr>
      <w:r>
        <w:rPr>
          <w:noProof/>
        </w:rPr>
        <w:t>Medicines</w:t>
      </w:r>
      <w:r>
        <w:rPr>
          <w:noProof/>
        </w:rPr>
        <w:tab/>
        <w:t>212</w:t>
      </w:r>
    </w:p>
    <w:p w14:paraId="0B2589DA" w14:textId="081FBC8D" w:rsidR="0054460F" w:rsidRDefault="00000000">
      <w:pPr>
        <w:pStyle w:val="Index1"/>
        <w:tabs>
          <w:tab w:val="right" w:leader="dot" w:pos="8630"/>
        </w:tabs>
        <w:rPr>
          <w:noProof/>
        </w:rPr>
      </w:pPr>
      <w:r>
        <w:rPr>
          <w:noProof/>
        </w:rPr>
        <w:t xml:space="preserve">Ram </w:t>
      </w:r>
      <w:r w:rsidR="005B23E7">
        <w:rPr>
          <w:noProof/>
        </w:rPr>
        <w:t>record</w:t>
      </w:r>
    </w:p>
    <w:p w14:paraId="3A2618F5" w14:textId="77777777" w:rsidR="0054460F" w:rsidRDefault="00000000">
      <w:pPr>
        <w:pStyle w:val="Index2"/>
        <w:tabs>
          <w:tab w:val="right" w:leader="dot" w:pos="8630"/>
        </w:tabs>
        <w:rPr>
          <w:noProof/>
        </w:rPr>
      </w:pPr>
      <w:r>
        <w:rPr>
          <w:noProof/>
        </w:rPr>
        <w:t>Description</w:t>
      </w:r>
      <w:r>
        <w:rPr>
          <w:noProof/>
        </w:rPr>
        <w:tab/>
        <w:t>52</w:t>
      </w:r>
    </w:p>
    <w:p w14:paraId="629841A6" w14:textId="113E0692" w:rsidR="0054460F" w:rsidRDefault="005B23E7">
      <w:pPr>
        <w:pStyle w:val="Index1"/>
        <w:tabs>
          <w:tab w:val="right" w:leader="dot" w:pos="8630"/>
        </w:tabs>
        <w:rPr>
          <w:noProof/>
        </w:rPr>
      </w:pPr>
      <w:r>
        <w:rPr>
          <w:noProof/>
        </w:rPr>
        <w:t>records</w:t>
      </w:r>
      <w:r>
        <w:rPr>
          <w:noProof/>
        </w:rPr>
        <w:tab/>
        <w:t>21</w:t>
      </w:r>
    </w:p>
    <w:p w14:paraId="061B648F" w14:textId="668CB657" w:rsidR="0054460F" w:rsidRDefault="00000000">
      <w:pPr>
        <w:pStyle w:val="Index2"/>
        <w:tabs>
          <w:tab w:val="right" w:leader="dot" w:pos="8630"/>
        </w:tabs>
        <w:rPr>
          <w:noProof/>
        </w:rPr>
      </w:pPr>
      <w:r>
        <w:rPr>
          <w:noProof/>
        </w:rPr>
        <w:t xml:space="preserve">Creation of lamb </w:t>
      </w:r>
      <w:r w:rsidR="005B23E7">
        <w:rPr>
          <w:noProof/>
        </w:rPr>
        <w:t>record</w:t>
      </w:r>
      <w:r>
        <w:rPr>
          <w:noProof/>
        </w:rPr>
        <w:t>s by the manual lambing process</w:t>
      </w:r>
      <w:r>
        <w:rPr>
          <w:noProof/>
        </w:rPr>
        <w:tab/>
        <w:t>151</w:t>
      </w:r>
    </w:p>
    <w:p w14:paraId="63ED80F6" w14:textId="77777777" w:rsidR="0054460F" w:rsidRDefault="00000000">
      <w:pPr>
        <w:pStyle w:val="Index2"/>
        <w:tabs>
          <w:tab w:val="right" w:leader="dot" w:pos="8630"/>
        </w:tabs>
        <w:rPr>
          <w:noProof/>
        </w:rPr>
      </w:pPr>
      <w:r>
        <w:rPr>
          <w:noProof/>
        </w:rPr>
        <w:t>In consultation</w:t>
      </w:r>
      <w:r>
        <w:rPr>
          <w:noProof/>
        </w:rPr>
        <w:tab/>
        <w:t>132</w:t>
      </w:r>
    </w:p>
    <w:p w14:paraId="2979545B" w14:textId="6511C090" w:rsidR="0054460F" w:rsidRDefault="00000000">
      <w:pPr>
        <w:pStyle w:val="Index2"/>
        <w:tabs>
          <w:tab w:val="right" w:leader="dot" w:pos="8630"/>
        </w:tabs>
        <w:rPr>
          <w:noProof/>
        </w:rPr>
      </w:pPr>
      <w:r>
        <w:rPr>
          <w:noProof/>
        </w:rPr>
        <w:t xml:space="preserve">Updating using </w:t>
      </w:r>
      <w:r w:rsidR="001F68F2">
        <w:rPr>
          <w:noProof/>
        </w:rPr>
        <w:t>EweManage</w:t>
      </w:r>
      <w:r>
        <w:rPr>
          <w:noProof/>
        </w:rPr>
        <w:t xml:space="preserve"> Mobile</w:t>
      </w:r>
      <w:r>
        <w:rPr>
          <w:noProof/>
        </w:rPr>
        <w:tab/>
        <w:t>247</w:t>
      </w:r>
    </w:p>
    <w:p w14:paraId="2EA5EB9F" w14:textId="77777777" w:rsidR="0054460F" w:rsidRDefault="00000000">
      <w:pPr>
        <w:pStyle w:val="Index2"/>
        <w:tabs>
          <w:tab w:val="right" w:leader="dot" w:pos="8630"/>
        </w:tabs>
        <w:rPr>
          <w:noProof/>
        </w:rPr>
      </w:pPr>
      <w:r>
        <w:rPr>
          <w:noProof/>
        </w:rPr>
        <w:t>Navigating from one to the other</w:t>
      </w:r>
      <w:r>
        <w:rPr>
          <w:noProof/>
        </w:rPr>
        <w:tab/>
        <w:t>50</w:t>
      </w:r>
    </w:p>
    <w:p w14:paraId="2E4CEDF5" w14:textId="77777777" w:rsidR="0054460F" w:rsidRDefault="00000000">
      <w:pPr>
        <w:pStyle w:val="Index2"/>
        <w:tabs>
          <w:tab w:val="right" w:leader="dot" w:pos="8630"/>
        </w:tabs>
        <w:rPr>
          <w:noProof/>
        </w:rPr>
      </w:pPr>
      <w:r>
        <w:rPr>
          <w:noProof/>
        </w:rPr>
        <w:t>Number viewed</w:t>
      </w:r>
      <w:r>
        <w:rPr>
          <w:noProof/>
        </w:rPr>
        <w:tab/>
        <w:t>50</w:t>
      </w:r>
    </w:p>
    <w:p w14:paraId="58519683" w14:textId="77777777" w:rsidR="0054460F" w:rsidRDefault="00000000">
      <w:pPr>
        <w:pStyle w:val="Index1"/>
        <w:tabs>
          <w:tab w:val="right" w:leader="dot" w:pos="8630"/>
        </w:tabs>
        <w:rPr>
          <w:noProof/>
        </w:rPr>
      </w:pPr>
      <w:r>
        <w:rPr>
          <w:noProof/>
        </w:rPr>
        <w:t>File</w:t>
      </w:r>
    </w:p>
    <w:p w14:paraId="4D07F682" w14:textId="4A392D16" w:rsidR="0054460F" w:rsidRDefault="001F68F2">
      <w:pPr>
        <w:pStyle w:val="Index2"/>
        <w:tabs>
          <w:tab w:val="right" w:leader="dot" w:pos="8630"/>
        </w:tabs>
        <w:rPr>
          <w:noProof/>
        </w:rPr>
      </w:pPr>
      <w:r>
        <w:rPr>
          <w:noProof/>
        </w:rPr>
        <w:t>EweManage Help</w:t>
      </w:r>
      <w:r>
        <w:rPr>
          <w:noProof/>
        </w:rPr>
        <w:tab/>
        <w:t>127</w:t>
      </w:r>
    </w:p>
    <w:p w14:paraId="4588A7AD" w14:textId="77777777" w:rsidR="0054460F" w:rsidRDefault="00000000">
      <w:pPr>
        <w:pStyle w:val="Index2"/>
        <w:tabs>
          <w:tab w:val="right" w:leader="dot" w:pos="8630"/>
        </w:tabs>
        <w:rPr>
          <w:noProof/>
        </w:rPr>
      </w:pPr>
      <w:r>
        <w:rPr>
          <w:noProof/>
        </w:rPr>
        <w:t>Trutest Balance Data Files</w:t>
      </w:r>
      <w:r>
        <w:rPr>
          <w:noProof/>
        </w:rPr>
        <w:tab/>
        <w:t>339</w:t>
      </w:r>
    </w:p>
    <w:p w14:paraId="26957882" w14:textId="77777777" w:rsidR="0054460F" w:rsidRDefault="00000000">
      <w:pPr>
        <w:pStyle w:val="Index2"/>
        <w:tabs>
          <w:tab w:val="right" w:leader="dot" w:pos="8630"/>
        </w:tabs>
        <w:rPr>
          <w:noProof/>
        </w:rPr>
      </w:pPr>
      <w:r>
        <w:rPr>
          <w:noProof/>
        </w:rPr>
        <w:t>Global.csv</w:t>
      </w:r>
      <w:r>
        <w:rPr>
          <w:noProof/>
        </w:rPr>
        <w:tab/>
        <w:t>237</w:t>
      </w:r>
    </w:p>
    <w:p w14:paraId="4F3CD2D7" w14:textId="77777777" w:rsidR="0054460F" w:rsidRDefault="00000000">
      <w:pPr>
        <w:pStyle w:val="Index2"/>
        <w:tabs>
          <w:tab w:val="right" w:leader="dot" w:pos="8630"/>
        </w:tabs>
        <w:rPr>
          <w:noProof/>
        </w:rPr>
      </w:pPr>
      <w:r>
        <w:rPr>
          <w:noProof/>
        </w:rPr>
        <w:t>Inventory.csv</w:t>
      </w:r>
      <w:r>
        <w:rPr>
          <w:noProof/>
        </w:rPr>
        <w:tab/>
        <w:t>237</w:t>
      </w:r>
    </w:p>
    <w:p w14:paraId="6B71641C" w14:textId="77777777" w:rsidR="0054460F" w:rsidRDefault="00000000">
      <w:pPr>
        <w:pStyle w:val="Index2"/>
        <w:tabs>
          <w:tab w:val="right" w:leader="dot" w:pos="8630"/>
        </w:tabs>
        <w:rPr>
          <w:noProof/>
        </w:rPr>
      </w:pPr>
      <w:r>
        <w:rPr>
          <w:noProof/>
        </w:rPr>
        <w:t>birth.csv</w:t>
      </w:r>
      <w:r>
        <w:rPr>
          <w:noProof/>
        </w:rPr>
        <w:tab/>
        <w:t>237</w:t>
      </w:r>
    </w:p>
    <w:p w14:paraId="781A767C" w14:textId="77777777" w:rsidR="0054460F" w:rsidRDefault="00000000">
      <w:pPr>
        <w:pStyle w:val="Index2"/>
        <w:tabs>
          <w:tab w:val="right" w:leader="dot" w:pos="8630"/>
        </w:tabs>
        <w:rPr>
          <w:noProof/>
        </w:rPr>
      </w:pPr>
      <w:r>
        <w:rPr>
          <w:noProof/>
        </w:rPr>
        <w:t>weigh_100.csv</w:t>
      </w:r>
      <w:r>
        <w:rPr>
          <w:noProof/>
        </w:rPr>
        <w:tab/>
        <w:t>237</w:t>
      </w:r>
    </w:p>
    <w:p w14:paraId="2A407E0A" w14:textId="77777777" w:rsidR="0054460F" w:rsidRDefault="00000000">
      <w:pPr>
        <w:pStyle w:val="Index2"/>
        <w:tabs>
          <w:tab w:val="right" w:leader="dot" w:pos="8630"/>
        </w:tabs>
        <w:rPr>
          <w:noProof/>
        </w:rPr>
      </w:pPr>
      <w:r>
        <w:rPr>
          <w:noProof/>
        </w:rPr>
        <w:t>weigh_50.csv</w:t>
      </w:r>
      <w:r>
        <w:rPr>
          <w:noProof/>
        </w:rPr>
        <w:tab/>
        <w:t>237</w:t>
      </w:r>
    </w:p>
    <w:p w14:paraId="07301D61" w14:textId="77777777" w:rsidR="0054460F" w:rsidRDefault="00000000">
      <w:pPr>
        <w:pStyle w:val="Index2"/>
        <w:tabs>
          <w:tab w:val="right" w:leader="dot" w:pos="8630"/>
        </w:tabs>
        <w:rPr>
          <w:noProof/>
        </w:rPr>
      </w:pPr>
      <w:r>
        <w:rPr>
          <w:noProof/>
        </w:rPr>
        <w:t>outputs.csv</w:t>
      </w:r>
      <w:r>
        <w:rPr>
          <w:noProof/>
        </w:rPr>
        <w:tab/>
        <w:t>237</w:t>
      </w:r>
    </w:p>
    <w:p w14:paraId="5BE3BA40" w14:textId="77777777" w:rsidR="0054460F" w:rsidRDefault="00000000">
      <w:pPr>
        <w:pStyle w:val="Index1"/>
        <w:tabs>
          <w:tab w:val="right" w:leader="dot" w:pos="8630"/>
        </w:tabs>
        <w:rPr>
          <w:noProof/>
        </w:rPr>
      </w:pPr>
      <w:r>
        <w:rPr>
          <w:noProof/>
        </w:rPr>
        <w:t>File</w:t>
      </w:r>
      <w:r>
        <w:rPr>
          <w:noProof/>
        </w:rPr>
        <w:tab/>
        <w:t>21</w:t>
      </w:r>
    </w:p>
    <w:p w14:paraId="4A6D02F0" w14:textId="77777777" w:rsidR="0054460F" w:rsidRDefault="00000000">
      <w:pPr>
        <w:pStyle w:val="Index1"/>
        <w:tabs>
          <w:tab w:val="right" w:leader="dot" w:pos="8630"/>
        </w:tabs>
        <w:rPr>
          <w:noProof/>
        </w:rPr>
      </w:pPr>
      <w:r>
        <w:rPr>
          <w:noProof/>
        </w:rPr>
        <w:t>Files</w:t>
      </w:r>
      <w:r>
        <w:rPr>
          <w:noProof/>
        </w:rPr>
        <w:tab/>
        <w:t>21</w:t>
      </w:r>
    </w:p>
    <w:p w14:paraId="53169B49" w14:textId="77777777" w:rsidR="0054460F" w:rsidRDefault="00000000">
      <w:pPr>
        <w:pStyle w:val="Index2"/>
        <w:tabs>
          <w:tab w:val="right" w:leader="dot" w:pos="8630"/>
        </w:tabs>
        <w:rPr>
          <w:noProof/>
        </w:rPr>
      </w:pPr>
      <w:r>
        <w:rPr>
          <w:noProof/>
        </w:rPr>
        <w:t>Description of the Genovis export files</w:t>
      </w:r>
      <w:r>
        <w:rPr>
          <w:noProof/>
        </w:rPr>
        <w:tab/>
        <w:t>236</w:t>
      </w:r>
    </w:p>
    <w:p w14:paraId="25502127" w14:textId="77777777" w:rsidR="0054460F" w:rsidRDefault="00000000">
      <w:pPr>
        <w:pStyle w:val="Index2"/>
        <w:tabs>
          <w:tab w:val="right" w:leader="dot" w:pos="8630"/>
        </w:tabs>
        <w:rPr>
          <w:noProof/>
        </w:rPr>
      </w:pPr>
      <w:r>
        <w:rPr>
          <w:noProof/>
        </w:rPr>
        <w:t>SCEA Record Files</w:t>
      </w:r>
      <w:r>
        <w:rPr>
          <w:noProof/>
        </w:rPr>
        <w:tab/>
        <w:t>242</w:t>
      </w:r>
    </w:p>
    <w:p w14:paraId="0E14A2A6" w14:textId="6806E7A2" w:rsidR="0054460F" w:rsidRDefault="001F68F2">
      <w:pPr>
        <w:pStyle w:val="Index1"/>
        <w:tabs>
          <w:tab w:val="right" w:leader="dot" w:pos="8630"/>
        </w:tabs>
        <w:rPr>
          <w:noProof/>
        </w:rPr>
      </w:pPr>
      <w:r>
        <w:rPr>
          <w:noProof/>
        </w:rPr>
        <w:t>EweManage files</w:t>
      </w:r>
    </w:p>
    <w:p w14:paraId="48B066BD" w14:textId="77777777" w:rsidR="0054460F" w:rsidRDefault="00000000">
      <w:pPr>
        <w:pStyle w:val="Index2"/>
        <w:tabs>
          <w:tab w:val="right" w:leader="dot" w:pos="8630"/>
        </w:tabs>
        <w:rPr>
          <w:noProof/>
        </w:rPr>
      </w:pPr>
      <w:r>
        <w:rPr>
          <w:noProof/>
        </w:rPr>
        <w:t>Main Menu Bar</w:t>
      </w:r>
      <w:r>
        <w:rPr>
          <w:noProof/>
        </w:rPr>
        <w:tab/>
        <w:t>75</w:t>
      </w:r>
    </w:p>
    <w:p w14:paraId="32622F7C" w14:textId="77777777" w:rsidR="0054460F" w:rsidRDefault="00000000">
      <w:pPr>
        <w:pStyle w:val="Index1"/>
        <w:tabs>
          <w:tab w:val="right" w:leader="dot" w:pos="8630"/>
        </w:tabs>
        <w:rPr>
          <w:noProof/>
        </w:rPr>
      </w:pPr>
      <w:r>
        <w:rPr>
          <w:noProof/>
        </w:rPr>
        <w:t>foligon</w:t>
      </w:r>
      <w:r>
        <w:rPr>
          <w:noProof/>
        </w:rPr>
        <w:tab/>
        <w:t>98</w:t>
      </w:r>
    </w:p>
    <w:p w14:paraId="7BC4852E" w14:textId="77777777" w:rsidR="0054460F" w:rsidRDefault="00000000">
      <w:pPr>
        <w:pStyle w:val="Index1"/>
        <w:tabs>
          <w:tab w:val="right" w:leader="dot" w:pos="8630"/>
        </w:tabs>
        <w:rPr>
          <w:noProof/>
        </w:rPr>
      </w:pPr>
      <w:r>
        <w:rPr>
          <w:noProof/>
        </w:rPr>
        <w:t>Function</w:t>
      </w:r>
      <w:r>
        <w:rPr>
          <w:noProof/>
        </w:rPr>
        <w:tab/>
        <w:t>23</w:t>
      </w:r>
    </w:p>
    <w:p w14:paraId="3D362D72" w14:textId="77777777" w:rsidR="0054460F" w:rsidRDefault="00000000">
      <w:pPr>
        <w:pStyle w:val="Index2"/>
        <w:tabs>
          <w:tab w:val="right" w:leader="dot" w:pos="8630"/>
        </w:tabs>
        <w:rPr>
          <w:noProof/>
        </w:rPr>
      </w:pPr>
      <w:r>
        <w:rPr>
          <w:noProof/>
        </w:rPr>
        <w:t>Definition</w:t>
      </w:r>
      <w:r>
        <w:rPr>
          <w:noProof/>
        </w:rPr>
        <w:tab/>
        <w:t>23</w:t>
      </w:r>
    </w:p>
    <w:p w14:paraId="627A5271" w14:textId="77777777" w:rsidR="0054460F" w:rsidRDefault="00000000">
      <w:pPr>
        <w:pStyle w:val="Index1"/>
        <w:tabs>
          <w:tab w:val="right" w:leader="dot" w:pos="8630"/>
        </w:tabs>
        <w:rPr>
          <w:noProof/>
        </w:rPr>
      </w:pPr>
      <w:r>
        <w:rPr>
          <w:noProof/>
        </w:rPr>
        <w:t>Gallagher</w:t>
      </w:r>
    </w:p>
    <w:p w14:paraId="09B9A5B3" w14:textId="77777777" w:rsidR="0054460F" w:rsidRDefault="00000000">
      <w:pPr>
        <w:pStyle w:val="Index2"/>
        <w:tabs>
          <w:tab w:val="right" w:leader="dot" w:pos="8630"/>
        </w:tabs>
        <w:rPr>
          <w:noProof/>
        </w:rPr>
      </w:pPr>
      <w:r>
        <w:rPr>
          <w:noProof/>
        </w:rPr>
        <w:t>Electronic scale</w:t>
      </w:r>
      <w:r>
        <w:rPr>
          <w:noProof/>
        </w:rPr>
        <w:tab/>
        <w:t>206</w:t>
      </w:r>
    </w:p>
    <w:p w14:paraId="3216860A" w14:textId="77777777" w:rsidR="0054460F" w:rsidRDefault="00000000">
      <w:pPr>
        <w:pStyle w:val="Index1"/>
        <w:tabs>
          <w:tab w:val="right" w:leader="dot" w:pos="8630"/>
        </w:tabs>
        <w:rPr>
          <w:noProof/>
        </w:rPr>
      </w:pPr>
      <w:r>
        <w:rPr>
          <w:noProof/>
        </w:rPr>
        <w:t>Genealogy</w:t>
      </w:r>
    </w:p>
    <w:p w14:paraId="25210873" w14:textId="77777777" w:rsidR="0054460F" w:rsidRDefault="00000000">
      <w:pPr>
        <w:pStyle w:val="Index2"/>
        <w:tabs>
          <w:tab w:val="right" w:leader="dot" w:pos="8630"/>
        </w:tabs>
        <w:rPr>
          <w:noProof/>
        </w:rPr>
      </w:pPr>
      <w:r>
        <w:rPr>
          <w:noProof/>
        </w:rPr>
        <w:t>Creating a family tree</w:t>
      </w:r>
      <w:r>
        <w:rPr>
          <w:noProof/>
        </w:rPr>
        <w:tab/>
        <w:t>278</w:t>
      </w:r>
    </w:p>
    <w:p w14:paraId="7F4DDCF2" w14:textId="77777777" w:rsidR="0054460F" w:rsidRDefault="00000000">
      <w:pPr>
        <w:pStyle w:val="Index1"/>
        <w:tabs>
          <w:tab w:val="right" w:leader="dot" w:pos="8630"/>
        </w:tabs>
        <w:rPr>
          <w:noProof/>
        </w:rPr>
      </w:pPr>
      <w:r>
        <w:rPr>
          <w:noProof/>
        </w:rPr>
        <w:t>Genotyping</w:t>
      </w:r>
      <w:r>
        <w:rPr>
          <w:noProof/>
        </w:rPr>
        <w:tab/>
        <w:t>149</w:t>
      </w:r>
    </w:p>
    <w:p w14:paraId="69222074" w14:textId="77777777" w:rsidR="0054460F" w:rsidRDefault="00000000">
      <w:pPr>
        <w:pStyle w:val="Index2"/>
        <w:tabs>
          <w:tab w:val="right" w:leader="dot" w:pos="8630"/>
        </w:tabs>
        <w:rPr>
          <w:noProof/>
        </w:rPr>
      </w:pPr>
      <w:r>
        <w:rPr>
          <w:noProof/>
        </w:rPr>
        <w:t>list</w:t>
      </w:r>
      <w:r>
        <w:rPr>
          <w:noProof/>
        </w:rPr>
        <w:tab/>
        <w:t>150</w:t>
      </w:r>
    </w:p>
    <w:p w14:paraId="5D43FBBF" w14:textId="77777777" w:rsidR="0054460F" w:rsidRDefault="00000000">
      <w:pPr>
        <w:pStyle w:val="Index1"/>
        <w:tabs>
          <w:tab w:val="right" w:leader="dot" w:pos="8630"/>
        </w:tabs>
        <w:rPr>
          <w:noProof/>
        </w:rPr>
      </w:pPr>
      <w:r>
        <w:rPr>
          <w:noProof/>
        </w:rPr>
        <w:t>lamb genotype</w:t>
      </w:r>
    </w:p>
    <w:p w14:paraId="141DC706" w14:textId="77777777" w:rsidR="0054460F" w:rsidRDefault="00000000">
      <w:pPr>
        <w:pStyle w:val="Index2"/>
        <w:tabs>
          <w:tab w:val="right" w:leader="dot" w:pos="8630"/>
        </w:tabs>
        <w:rPr>
          <w:noProof/>
        </w:rPr>
      </w:pPr>
      <w:r>
        <w:rPr>
          <w:noProof/>
        </w:rPr>
        <w:t>Forecasts of lamb genotype</w:t>
      </w:r>
      <w:r>
        <w:rPr>
          <w:noProof/>
        </w:rPr>
        <w:tab/>
        <w:t>150</w:t>
      </w:r>
    </w:p>
    <w:p w14:paraId="5568F597" w14:textId="77777777" w:rsidR="0054460F" w:rsidRDefault="00000000">
      <w:pPr>
        <w:pStyle w:val="Index1"/>
        <w:tabs>
          <w:tab w:val="right" w:leader="dot" w:pos="8630"/>
        </w:tabs>
        <w:rPr>
          <w:noProof/>
        </w:rPr>
      </w:pPr>
      <w:r>
        <w:rPr>
          <w:noProof/>
        </w:rPr>
        <w:t>Genovis</w:t>
      </w:r>
      <w:r>
        <w:rPr>
          <w:noProof/>
        </w:rPr>
        <w:tab/>
        <w:t>229</w:t>
      </w:r>
    </w:p>
    <w:p w14:paraId="36A2757A" w14:textId="77777777" w:rsidR="0054460F" w:rsidRDefault="00000000">
      <w:pPr>
        <w:pStyle w:val="Index2"/>
        <w:tabs>
          <w:tab w:val="right" w:leader="dot" w:pos="8630"/>
        </w:tabs>
        <w:rPr>
          <w:noProof/>
        </w:rPr>
      </w:pPr>
      <w:r>
        <w:rPr>
          <w:noProof/>
        </w:rPr>
        <w:t>Main Menu Bar</w:t>
      </w:r>
      <w:r>
        <w:rPr>
          <w:noProof/>
        </w:rPr>
        <w:tab/>
        <w:t>83</w:t>
      </w:r>
    </w:p>
    <w:p w14:paraId="11819813" w14:textId="77777777" w:rsidR="0054460F" w:rsidRDefault="00000000">
      <w:pPr>
        <w:pStyle w:val="Index2"/>
        <w:tabs>
          <w:tab w:val="right" w:leader="dot" w:pos="8630"/>
        </w:tabs>
        <w:rPr>
          <w:noProof/>
        </w:rPr>
      </w:pPr>
      <w:r>
        <w:rPr>
          <w:noProof/>
        </w:rPr>
        <w:t>Disposition Codes</w:t>
      </w:r>
      <w:r>
        <w:rPr>
          <w:noProof/>
        </w:rPr>
        <w:tab/>
        <w:t>235</w:t>
      </w:r>
    </w:p>
    <w:p w14:paraId="33B3C0B5" w14:textId="77777777" w:rsidR="0054460F" w:rsidRDefault="00000000">
      <w:pPr>
        <w:pStyle w:val="Index2"/>
        <w:tabs>
          <w:tab w:val="right" w:leader="dot" w:pos="8630"/>
        </w:tabs>
        <w:rPr>
          <w:noProof/>
        </w:rPr>
      </w:pPr>
      <w:r>
        <w:rPr>
          <w:noProof/>
        </w:rPr>
        <w:t>Defining Export Files</w:t>
      </w:r>
      <w:r>
        <w:rPr>
          <w:noProof/>
        </w:rPr>
        <w:tab/>
        <w:t>236</w:t>
      </w:r>
    </w:p>
    <w:p w14:paraId="11F4B540" w14:textId="35604170" w:rsidR="0054460F" w:rsidRDefault="00000000">
      <w:pPr>
        <w:pStyle w:val="Index2"/>
        <w:tabs>
          <w:tab w:val="right" w:leader="dot" w:pos="8630"/>
        </w:tabs>
        <w:rPr>
          <w:noProof/>
        </w:rPr>
      </w:pPr>
      <w:r>
        <w:rPr>
          <w:noProof/>
        </w:rPr>
        <w:t xml:space="preserve">Export of </w:t>
      </w:r>
      <w:r w:rsidR="00751E7B">
        <w:rPr>
          <w:noProof/>
        </w:rPr>
        <w:t>flock</w:t>
      </w:r>
      <w:r>
        <w:rPr>
          <w:noProof/>
        </w:rPr>
        <w:t xml:space="preserve"> inventory</w:t>
      </w:r>
      <w:r>
        <w:rPr>
          <w:noProof/>
        </w:rPr>
        <w:tab/>
        <w:t>83</w:t>
      </w:r>
    </w:p>
    <w:p w14:paraId="73DA1563" w14:textId="77777777" w:rsidR="0054460F" w:rsidRDefault="00000000">
      <w:pPr>
        <w:pStyle w:val="Index2"/>
        <w:tabs>
          <w:tab w:val="right" w:leader="dot" w:pos="8630"/>
        </w:tabs>
        <w:rPr>
          <w:noProof/>
        </w:rPr>
      </w:pPr>
      <w:r>
        <w:rPr>
          <w:noProof/>
        </w:rPr>
        <w:t>Export of lamb data</w:t>
      </w:r>
      <w:r>
        <w:rPr>
          <w:noProof/>
        </w:rPr>
        <w:tab/>
        <w:t>234</w:t>
      </w:r>
    </w:p>
    <w:p w14:paraId="10737F90" w14:textId="51199FE1" w:rsidR="0054460F" w:rsidRDefault="00751E7B">
      <w:pPr>
        <w:pStyle w:val="Index2"/>
        <w:tabs>
          <w:tab w:val="right" w:leader="dot" w:pos="8630"/>
        </w:tabs>
        <w:rPr>
          <w:noProof/>
        </w:rPr>
      </w:pPr>
      <w:r>
        <w:rPr>
          <w:noProof/>
        </w:rPr>
        <w:t>Flock data import - main menu item</w:t>
      </w:r>
      <w:r>
        <w:rPr>
          <w:noProof/>
        </w:rPr>
        <w:tab/>
        <w:t>83</w:t>
      </w:r>
    </w:p>
    <w:p w14:paraId="39F16FE2" w14:textId="77777777" w:rsidR="0054460F" w:rsidRDefault="00000000">
      <w:pPr>
        <w:pStyle w:val="Index2"/>
        <w:tabs>
          <w:tab w:val="right" w:leader="dot" w:pos="8630"/>
        </w:tabs>
        <w:rPr>
          <w:noProof/>
        </w:rPr>
      </w:pPr>
      <w:r>
        <w:rPr>
          <w:noProof/>
        </w:rPr>
        <w:t>Enterprise Data Tab</w:t>
      </w:r>
      <w:r>
        <w:rPr>
          <w:noProof/>
        </w:rPr>
        <w:tab/>
        <w:t>42</w:t>
      </w:r>
    </w:p>
    <w:p w14:paraId="7E5E1042" w14:textId="1A9688C0" w:rsidR="0054460F" w:rsidRDefault="00000000">
      <w:pPr>
        <w:pStyle w:val="Index2"/>
        <w:tabs>
          <w:tab w:val="right" w:leader="dot" w:pos="8630"/>
        </w:tabs>
        <w:rPr>
          <w:noProof/>
        </w:rPr>
      </w:pPr>
      <w:r>
        <w:rPr>
          <w:noProof/>
        </w:rPr>
        <w:t xml:space="preserve">Repertoires de </w:t>
      </w:r>
      <w:r w:rsidR="001F68F2">
        <w:rPr>
          <w:noProof/>
        </w:rPr>
        <w:t>EweManage</w:t>
      </w:r>
      <w:r>
        <w:rPr>
          <w:noProof/>
        </w:rPr>
        <w:tab/>
        <w:t>26</w:t>
      </w:r>
    </w:p>
    <w:p w14:paraId="79A2A80A" w14:textId="77777777" w:rsidR="0054460F" w:rsidRDefault="00000000">
      <w:pPr>
        <w:pStyle w:val="Index2"/>
        <w:tabs>
          <w:tab w:val="right" w:leader="dot" w:pos="8630"/>
        </w:tabs>
        <w:rPr>
          <w:noProof/>
        </w:rPr>
      </w:pPr>
      <w:r>
        <w:rPr>
          <w:noProof/>
        </w:rPr>
        <w:t>Visualization of the Genovis data</w:t>
      </w:r>
      <w:r>
        <w:rPr>
          <w:noProof/>
        </w:rPr>
        <w:tab/>
        <w:t>231</w:t>
      </w:r>
    </w:p>
    <w:p w14:paraId="70156F68" w14:textId="4537BD94" w:rsidR="0054460F" w:rsidRDefault="00413E37">
      <w:pPr>
        <w:pStyle w:val="Index1"/>
        <w:tabs>
          <w:tab w:val="right" w:leader="dot" w:pos="8630"/>
        </w:tabs>
        <w:rPr>
          <w:noProof/>
        </w:rPr>
      </w:pPr>
      <w:r>
        <w:rPr>
          <w:noProof/>
        </w:rPr>
        <w:t>ADG</w:t>
      </w:r>
    </w:p>
    <w:p w14:paraId="015FD8A7" w14:textId="2B7364A6" w:rsidR="0054460F" w:rsidRDefault="00000000">
      <w:pPr>
        <w:pStyle w:val="Index2"/>
        <w:tabs>
          <w:tab w:val="right" w:leader="dot" w:pos="8630"/>
        </w:tabs>
        <w:rPr>
          <w:noProof/>
        </w:rPr>
      </w:pPr>
      <w:r>
        <w:rPr>
          <w:noProof/>
        </w:rPr>
        <w:t xml:space="preserve">50-day </w:t>
      </w:r>
      <w:r w:rsidR="00413E37">
        <w:rPr>
          <w:noProof/>
        </w:rPr>
        <w:t>ADG</w:t>
      </w:r>
      <w:r>
        <w:rPr>
          <w:noProof/>
        </w:rPr>
        <w:t xml:space="preserve"> chart</w:t>
      </w:r>
      <w:r>
        <w:rPr>
          <w:noProof/>
        </w:rPr>
        <w:tab/>
        <w:t>126</w:t>
      </w:r>
    </w:p>
    <w:p w14:paraId="5507397C" w14:textId="77777777" w:rsidR="0054460F" w:rsidRDefault="00000000">
      <w:pPr>
        <w:pStyle w:val="Index1"/>
        <w:tabs>
          <w:tab w:val="right" w:leader="dot" w:pos="8630"/>
        </w:tabs>
        <w:rPr>
          <w:noProof/>
        </w:rPr>
      </w:pPr>
      <w:r>
        <w:rPr>
          <w:noProof/>
        </w:rPr>
        <w:t>Graph</w:t>
      </w:r>
    </w:p>
    <w:p w14:paraId="11353A72" w14:textId="77777777" w:rsidR="0054460F" w:rsidRDefault="00000000">
      <w:pPr>
        <w:pStyle w:val="Index2"/>
        <w:tabs>
          <w:tab w:val="right" w:leader="dot" w:pos="8630"/>
        </w:tabs>
        <w:rPr>
          <w:noProof/>
        </w:rPr>
      </w:pPr>
      <w:r>
        <w:rPr>
          <w:noProof/>
        </w:rPr>
        <w:t>Classifications</w:t>
      </w:r>
      <w:r>
        <w:rPr>
          <w:noProof/>
        </w:rPr>
        <w:tab/>
        <w:t>126</w:t>
      </w:r>
    </w:p>
    <w:p w14:paraId="420FD1AC" w14:textId="7721C90A" w:rsidR="0054460F" w:rsidRDefault="00000000">
      <w:pPr>
        <w:pStyle w:val="Index2"/>
        <w:tabs>
          <w:tab w:val="right" w:leader="dot" w:pos="8630"/>
        </w:tabs>
        <w:rPr>
          <w:noProof/>
        </w:rPr>
      </w:pPr>
      <w:r>
        <w:rPr>
          <w:noProof/>
        </w:rPr>
        <w:t>Lamb growth (</w:t>
      </w:r>
      <w:r w:rsidR="00413E37">
        <w:rPr>
          <w:noProof/>
        </w:rPr>
        <w:t>ADG</w:t>
      </w:r>
      <w:r>
        <w:rPr>
          <w:noProof/>
        </w:rPr>
        <w:t>)</w:t>
      </w:r>
      <w:r>
        <w:rPr>
          <w:noProof/>
        </w:rPr>
        <w:tab/>
        <w:t>124</w:t>
      </w:r>
    </w:p>
    <w:p w14:paraId="73EB9E67" w14:textId="77777777" w:rsidR="0054460F" w:rsidRDefault="00000000">
      <w:pPr>
        <w:pStyle w:val="Index2"/>
        <w:tabs>
          <w:tab w:val="right" w:leader="dot" w:pos="8630"/>
        </w:tabs>
        <w:rPr>
          <w:noProof/>
        </w:rPr>
      </w:pPr>
      <w:r>
        <w:rPr>
          <w:noProof/>
        </w:rPr>
        <w:t>Growth of lamb (Kg)</w:t>
      </w:r>
      <w:r>
        <w:rPr>
          <w:noProof/>
        </w:rPr>
        <w:tab/>
        <w:t>124</w:t>
      </w:r>
    </w:p>
    <w:p w14:paraId="3128DD57" w14:textId="77777777" w:rsidR="0054460F" w:rsidRDefault="00000000">
      <w:pPr>
        <w:pStyle w:val="Index2"/>
        <w:tabs>
          <w:tab w:val="right" w:leader="dot" w:pos="8630"/>
        </w:tabs>
        <w:rPr>
          <w:noProof/>
        </w:rPr>
      </w:pPr>
      <w:r>
        <w:rPr>
          <w:noProof/>
        </w:rPr>
        <w:t>Layout of lambs 12 months</w:t>
      </w:r>
      <w:r>
        <w:rPr>
          <w:noProof/>
        </w:rPr>
        <w:tab/>
        <w:t>125</w:t>
      </w:r>
    </w:p>
    <w:p w14:paraId="07C01944" w14:textId="06F7C5C6" w:rsidR="0054460F" w:rsidRDefault="00413E37">
      <w:pPr>
        <w:pStyle w:val="Index2"/>
        <w:tabs>
          <w:tab w:val="right" w:leader="dot" w:pos="8630"/>
        </w:tabs>
        <w:rPr>
          <w:noProof/>
        </w:rPr>
      </w:pPr>
      <w:r>
        <w:rPr>
          <w:noProof/>
        </w:rPr>
        <w:t>ADG 50 days</w:t>
      </w:r>
      <w:r>
        <w:rPr>
          <w:noProof/>
        </w:rPr>
        <w:tab/>
        <w:t>126</w:t>
      </w:r>
    </w:p>
    <w:p w14:paraId="6F960431" w14:textId="77777777" w:rsidR="0054460F" w:rsidRDefault="00000000">
      <w:pPr>
        <w:pStyle w:val="Index2"/>
        <w:tabs>
          <w:tab w:val="right" w:leader="dot" w:pos="8630"/>
        </w:tabs>
        <w:rPr>
          <w:noProof/>
        </w:rPr>
      </w:pPr>
      <w:r>
        <w:rPr>
          <w:noProof/>
        </w:rPr>
        <w:t>Main Menu Bar Menu Item - Lambs</w:t>
      </w:r>
      <w:r>
        <w:rPr>
          <w:noProof/>
        </w:rPr>
        <w:tab/>
        <w:t>123</w:t>
      </w:r>
    </w:p>
    <w:p w14:paraId="692BB85F" w14:textId="77777777" w:rsidR="0054460F" w:rsidRDefault="00000000">
      <w:pPr>
        <w:pStyle w:val="Index2"/>
        <w:tabs>
          <w:tab w:val="right" w:leader="dot" w:pos="8630"/>
        </w:tabs>
        <w:rPr>
          <w:noProof/>
        </w:rPr>
      </w:pPr>
      <w:r>
        <w:rPr>
          <w:noProof/>
        </w:rPr>
        <w:t>Lamb mortality - 12 months</w:t>
      </w:r>
      <w:r>
        <w:rPr>
          <w:noProof/>
        </w:rPr>
        <w:tab/>
        <w:t>126</w:t>
      </w:r>
    </w:p>
    <w:p w14:paraId="4D4CF5FE" w14:textId="77777777" w:rsidR="0054460F" w:rsidRDefault="00000000">
      <w:pPr>
        <w:pStyle w:val="Index1"/>
        <w:tabs>
          <w:tab w:val="right" w:leader="dot" w:pos="8630"/>
        </w:tabs>
        <w:rPr>
          <w:noProof/>
        </w:rPr>
      </w:pPr>
      <w:r>
        <w:rPr>
          <w:noProof/>
        </w:rPr>
        <w:t>group</w:t>
      </w:r>
    </w:p>
    <w:p w14:paraId="1C85F72E" w14:textId="77777777" w:rsidR="0054460F" w:rsidRDefault="00000000">
      <w:pPr>
        <w:pStyle w:val="Index2"/>
        <w:tabs>
          <w:tab w:val="right" w:leader="dot" w:pos="8630"/>
        </w:tabs>
        <w:rPr>
          <w:noProof/>
        </w:rPr>
      </w:pPr>
      <w:r>
        <w:rPr>
          <w:noProof/>
        </w:rPr>
        <w:t>Governance activities for a group</w:t>
      </w:r>
      <w:r>
        <w:rPr>
          <w:noProof/>
        </w:rPr>
        <w:tab/>
        <w:t>83</w:t>
      </w:r>
    </w:p>
    <w:p w14:paraId="5A685462" w14:textId="1CB2345D" w:rsidR="0054460F" w:rsidRDefault="00000000">
      <w:pPr>
        <w:pStyle w:val="Index2"/>
        <w:tabs>
          <w:tab w:val="right" w:leader="dot" w:pos="8630"/>
        </w:tabs>
        <w:rPr>
          <w:noProof/>
        </w:rPr>
      </w:pPr>
      <w:r>
        <w:rPr>
          <w:noProof/>
        </w:rPr>
        <w:t xml:space="preserve">Changing groups or reassigning using </w:t>
      </w:r>
      <w:r w:rsidR="001F68F2">
        <w:rPr>
          <w:noProof/>
        </w:rPr>
        <w:t>EweManage</w:t>
      </w:r>
      <w:r>
        <w:rPr>
          <w:noProof/>
        </w:rPr>
        <w:tab/>
        <w:t>140</w:t>
      </w:r>
    </w:p>
    <w:p w14:paraId="6F7A280A" w14:textId="77777777" w:rsidR="0054460F" w:rsidRDefault="00000000">
      <w:pPr>
        <w:pStyle w:val="Index2"/>
        <w:tabs>
          <w:tab w:val="right" w:leader="dot" w:pos="8630"/>
        </w:tabs>
        <w:rPr>
          <w:noProof/>
        </w:rPr>
      </w:pPr>
      <w:r>
        <w:rPr>
          <w:noProof/>
        </w:rPr>
        <w:t>Contemporary</w:t>
      </w:r>
    </w:p>
    <w:p w14:paraId="3C5EEBD0" w14:textId="77777777" w:rsidR="0054460F" w:rsidRDefault="00000000">
      <w:pPr>
        <w:pStyle w:val="Index3"/>
        <w:tabs>
          <w:tab w:val="right" w:leader="dot" w:pos="8630"/>
        </w:tabs>
        <w:rPr>
          <w:noProof/>
        </w:rPr>
      </w:pPr>
      <w:r>
        <w:rPr>
          <w:noProof/>
        </w:rPr>
        <w:t>definition and use for Genovis</w:t>
      </w:r>
      <w:r>
        <w:rPr>
          <w:noProof/>
        </w:rPr>
        <w:tab/>
        <w:t>137</w:t>
      </w:r>
    </w:p>
    <w:p w14:paraId="20895EDC" w14:textId="3766A792" w:rsidR="0054460F" w:rsidRDefault="00000000">
      <w:pPr>
        <w:pStyle w:val="Index2"/>
        <w:tabs>
          <w:tab w:val="right" w:leader="dot" w:pos="8630"/>
        </w:tabs>
        <w:rPr>
          <w:noProof/>
        </w:rPr>
      </w:pPr>
      <w:r>
        <w:rPr>
          <w:noProof/>
        </w:rPr>
        <w:t xml:space="preserve">Creating a </w:t>
      </w:r>
      <w:r w:rsidR="00B64759">
        <w:rPr>
          <w:noProof/>
        </w:rPr>
        <w:t>Breeding</w:t>
      </w:r>
      <w:r>
        <w:rPr>
          <w:noProof/>
        </w:rPr>
        <w:t xml:space="preserve"> Group</w:t>
      </w:r>
      <w:r>
        <w:rPr>
          <w:noProof/>
        </w:rPr>
        <w:tab/>
        <w:t>142</w:t>
      </w:r>
    </w:p>
    <w:p w14:paraId="5108DEA9" w14:textId="7F9CE24C" w:rsidR="0054460F" w:rsidRDefault="00000000">
      <w:pPr>
        <w:pStyle w:val="Index2"/>
        <w:tabs>
          <w:tab w:val="right" w:leader="dot" w:pos="8630"/>
        </w:tabs>
        <w:rPr>
          <w:noProof/>
        </w:rPr>
      </w:pPr>
      <w:r>
        <w:rPr>
          <w:noProof/>
        </w:rPr>
        <w:t xml:space="preserve">Forming a </w:t>
      </w:r>
      <w:r w:rsidR="00B64759">
        <w:rPr>
          <w:noProof/>
        </w:rPr>
        <w:t>Breeding</w:t>
      </w:r>
      <w:r>
        <w:rPr>
          <w:noProof/>
        </w:rPr>
        <w:t xml:space="preserve"> Group Using PSION</w:t>
      </w:r>
      <w:r>
        <w:rPr>
          <w:noProof/>
        </w:rPr>
        <w:tab/>
        <w:t>210</w:t>
      </w:r>
    </w:p>
    <w:p w14:paraId="5C52D0D6" w14:textId="77777777" w:rsidR="0054460F" w:rsidRDefault="00000000">
      <w:pPr>
        <w:pStyle w:val="Index2"/>
        <w:tabs>
          <w:tab w:val="right" w:leader="dot" w:pos="8630"/>
        </w:tabs>
        <w:rPr>
          <w:noProof/>
        </w:rPr>
      </w:pPr>
      <w:r>
        <w:rPr>
          <w:noProof/>
        </w:rPr>
        <w:t>Forming a protrusion group using a reading stick</w:t>
      </w:r>
      <w:r>
        <w:rPr>
          <w:noProof/>
        </w:rPr>
        <w:tab/>
        <w:t>207</w:t>
      </w:r>
    </w:p>
    <w:p w14:paraId="70227A9B" w14:textId="77777777" w:rsidR="0054460F" w:rsidRDefault="00000000">
      <w:pPr>
        <w:pStyle w:val="Index2"/>
        <w:tabs>
          <w:tab w:val="right" w:leader="dot" w:pos="8630"/>
        </w:tabs>
        <w:rPr>
          <w:noProof/>
        </w:rPr>
      </w:pPr>
      <w:r>
        <w:rPr>
          <w:noProof/>
        </w:rPr>
        <w:t>Importance of the "0" group</w:t>
      </w:r>
      <w:r>
        <w:rPr>
          <w:noProof/>
        </w:rPr>
        <w:tab/>
        <w:t>136</w:t>
      </w:r>
    </w:p>
    <w:p w14:paraId="75C6767B" w14:textId="77777777" w:rsidR="0054460F" w:rsidRDefault="00000000">
      <w:pPr>
        <w:pStyle w:val="Index2"/>
        <w:tabs>
          <w:tab w:val="right" w:leader="dot" w:pos="8630"/>
        </w:tabs>
        <w:rPr>
          <w:noProof/>
        </w:rPr>
      </w:pPr>
      <w:r>
        <w:rPr>
          <w:noProof/>
        </w:rPr>
        <w:t>Group Process Registration</w:t>
      </w:r>
      <w:r>
        <w:rPr>
          <w:noProof/>
        </w:rPr>
        <w:tab/>
        <w:t>217</w:t>
      </w:r>
    </w:p>
    <w:p w14:paraId="59BC355B" w14:textId="4F588393" w:rsidR="0054460F" w:rsidRDefault="00000000">
      <w:pPr>
        <w:pStyle w:val="Index2"/>
        <w:tabs>
          <w:tab w:val="right" w:leader="dot" w:pos="8630"/>
        </w:tabs>
        <w:rPr>
          <w:noProof/>
        </w:rPr>
      </w:pPr>
      <w:r>
        <w:rPr>
          <w:noProof/>
        </w:rPr>
        <w:t xml:space="preserve">group weighing with mobile </w:t>
      </w:r>
      <w:r w:rsidR="001F68F2">
        <w:rPr>
          <w:noProof/>
        </w:rPr>
        <w:t>EweManage</w:t>
      </w:r>
      <w:r>
        <w:rPr>
          <w:noProof/>
        </w:rPr>
        <w:tab/>
        <w:t>261</w:t>
      </w:r>
    </w:p>
    <w:p w14:paraId="2457DAD2" w14:textId="098E0F78" w:rsidR="0054460F" w:rsidRDefault="00000000">
      <w:pPr>
        <w:pStyle w:val="Index2"/>
        <w:tabs>
          <w:tab w:val="right" w:leader="dot" w:pos="8630"/>
        </w:tabs>
        <w:rPr>
          <w:noProof/>
        </w:rPr>
      </w:pPr>
      <w:r>
        <w:rPr>
          <w:noProof/>
        </w:rPr>
        <w:t xml:space="preserve">Simultaneous reassignment of sheep and lambs by </w:t>
      </w:r>
      <w:r w:rsidR="001F68F2">
        <w:rPr>
          <w:noProof/>
        </w:rPr>
        <w:t>EweManage</w:t>
      </w:r>
      <w:r>
        <w:rPr>
          <w:noProof/>
        </w:rPr>
        <w:t xml:space="preserve"> mobile</w:t>
      </w:r>
      <w:r>
        <w:rPr>
          <w:noProof/>
        </w:rPr>
        <w:tab/>
        <w:t>274</w:t>
      </w:r>
    </w:p>
    <w:p w14:paraId="5972804E" w14:textId="77777777" w:rsidR="0054460F" w:rsidRDefault="00000000">
      <w:pPr>
        <w:pStyle w:val="Index2"/>
        <w:tabs>
          <w:tab w:val="right" w:leader="dot" w:pos="8630"/>
        </w:tabs>
        <w:rPr>
          <w:noProof/>
        </w:rPr>
      </w:pPr>
      <w:r>
        <w:rPr>
          <w:noProof/>
        </w:rPr>
        <w:t>Verification of inbreeding for a group</w:t>
      </w:r>
      <w:r>
        <w:rPr>
          <w:noProof/>
        </w:rPr>
        <w:tab/>
        <w:t>279</w:t>
      </w:r>
    </w:p>
    <w:p w14:paraId="18B11E42" w14:textId="77777777" w:rsidR="0054460F" w:rsidRDefault="00000000">
      <w:pPr>
        <w:pStyle w:val="Index1"/>
        <w:tabs>
          <w:tab w:val="right" w:leader="dot" w:pos="8630"/>
        </w:tabs>
        <w:rPr>
          <w:noProof/>
        </w:rPr>
      </w:pPr>
      <w:r>
        <w:rPr>
          <w:noProof/>
        </w:rPr>
        <w:t>Group "0"</w:t>
      </w:r>
    </w:p>
    <w:p w14:paraId="5DE28F5C" w14:textId="77777777" w:rsidR="0054460F" w:rsidRDefault="00000000">
      <w:pPr>
        <w:pStyle w:val="Index2"/>
        <w:tabs>
          <w:tab w:val="right" w:leader="dot" w:pos="8630"/>
        </w:tabs>
        <w:rPr>
          <w:noProof/>
        </w:rPr>
      </w:pPr>
      <w:r>
        <w:rPr>
          <w:noProof/>
        </w:rPr>
        <w:t>Groups</w:t>
      </w:r>
      <w:r>
        <w:rPr>
          <w:noProof/>
        </w:rPr>
        <w:tab/>
        <w:t>136</w:t>
      </w:r>
    </w:p>
    <w:p w14:paraId="57A29DE7" w14:textId="302FCB1A" w:rsidR="0054460F" w:rsidRDefault="0040027A">
      <w:pPr>
        <w:pStyle w:val="Index1"/>
        <w:tabs>
          <w:tab w:val="right" w:leader="dot" w:pos="8630"/>
        </w:tabs>
        <w:rPr>
          <w:noProof/>
        </w:rPr>
      </w:pPr>
      <w:r>
        <w:rPr>
          <w:noProof/>
        </w:rPr>
        <w:t>Feeder Group</w:t>
      </w:r>
    </w:p>
    <w:p w14:paraId="14908CD3" w14:textId="77777777" w:rsidR="0054460F" w:rsidRDefault="00000000">
      <w:pPr>
        <w:pStyle w:val="Index2"/>
        <w:tabs>
          <w:tab w:val="right" w:leader="dot" w:pos="8630"/>
        </w:tabs>
        <w:rPr>
          <w:noProof/>
        </w:rPr>
      </w:pPr>
      <w:r>
        <w:rPr>
          <w:noProof/>
        </w:rPr>
        <w:t>Groups</w:t>
      </w:r>
      <w:r>
        <w:rPr>
          <w:noProof/>
        </w:rPr>
        <w:tab/>
        <w:t>136</w:t>
      </w:r>
    </w:p>
    <w:p w14:paraId="08772F55" w14:textId="77777777" w:rsidR="0054460F" w:rsidRDefault="00000000">
      <w:pPr>
        <w:pStyle w:val="Index1"/>
        <w:tabs>
          <w:tab w:val="right" w:leader="dot" w:pos="8630"/>
        </w:tabs>
        <w:rPr>
          <w:noProof/>
        </w:rPr>
      </w:pPr>
      <w:r>
        <w:rPr>
          <w:noProof/>
        </w:rPr>
        <w:t>Replacement Group</w:t>
      </w:r>
    </w:p>
    <w:p w14:paraId="5F5F7797" w14:textId="77777777" w:rsidR="0054460F" w:rsidRDefault="00000000">
      <w:pPr>
        <w:pStyle w:val="Index2"/>
        <w:tabs>
          <w:tab w:val="right" w:leader="dot" w:pos="8630"/>
        </w:tabs>
        <w:rPr>
          <w:noProof/>
        </w:rPr>
      </w:pPr>
      <w:r>
        <w:rPr>
          <w:noProof/>
        </w:rPr>
        <w:t>Group</w:t>
      </w:r>
      <w:r>
        <w:rPr>
          <w:noProof/>
        </w:rPr>
        <w:tab/>
        <w:t>136</w:t>
      </w:r>
    </w:p>
    <w:p w14:paraId="6C7BC008" w14:textId="77777777" w:rsidR="0054460F" w:rsidRDefault="00000000">
      <w:pPr>
        <w:pStyle w:val="Index1"/>
        <w:tabs>
          <w:tab w:val="right" w:leader="dot" w:pos="8630"/>
        </w:tabs>
        <w:rPr>
          <w:noProof/>
        </w:rPr>
      </w:pPr>
      <w:r>
        <w:rPr>
          <w:noProof/>
        </w:rPr>
        <w:t>Drying Group</w:t>
      </w:r>
    </w:p>
    <w:p w14:paraId="6282ED7D" w14:textId="77777777" w:rsidR="0054460F" w:rsidRDefault="00000000">
      <w:pPr>
        <w:pStyle w:val="Index2"/>
        <w:tabs>
          <w:tab w:val="right" w:leader="dot" w:pos="8630"/>
        </w:tabs>
        <w:rPr>
          <w:noProof/>
        </w:rPr>
      </w:pPr>
      <w:r>
        <w:rPr>
          <w:noProof/>
        </w:rPr>
        <w:t>Group</w:t>
      </w:r>
      <w:r>
        <w:rPr>
          <w:noProof/>
        </w:rPr>
        <w:tab/>
        <w:t>136</w:t>
      </w:r>
    </w:p>
    <w:p w14:paraId="53DDB48B" w14:textId="77777777" w:rsidR="0054460F" w:rsidRDefault="00000000">
      <w:pPr>
        <w:pStyle w:val="Index1"/>
        <w:tabs>
          <w:tab w:val="right" w:leader="dot" w:pos="8630"/>
        </w:tabs>
        <w:rPr>
          <w:noProof/>
        </w:rPr>
      </w:pPr>
      <w:r>
        <w:rPr>
          <w:noProof/>
        </w:rPr>
        <w:t>groups</w:t>
      </w:r>
    </w:p>
    <w:p w14:paraId="7B64140E" w14:textId="77777777" w:rsidR="0054460F" w:rsidRDefault="00000000">
      <w:pPr>
        <w:pStyle w:val="Index2"/>
        <w:tabs>
          <w:tab w:val="right" w:leader="dot" w:pos="8630"/>
        </w:tabs>
        <w:rPr>
          <w:noProof/>
        </w:rPr>
      </w:pPr>
      <w:r>
        <w:rPr>
          <w:noProof/>
        </w:rPr>
        <w:t>Assignment in photoperiod groups</w:t>
      </w:r>
      <w:r>
        <w:rPr>
          <w:noProof/>
        </w:rPr>
        <w:tab/>
        <w:t>204</w:t>
      </w:r>
    </w:p>
    <w:p w14:paraId="49625BF0" w14:textId="77777777" w:rsidR="0054460F" w:rsidRDefault="00000000">
      <w:pPr>
        <w:pStyle w:val="Index2"/>
        <w:tabs>
          <w:tab w:val="right" w:leader="dot" w:pos="8630"/>
        </w:tabs>
        <w:rPr>
          <w:noProof/>
        </w:rPr>
      </w:pPr>
      <w:r>
        <w:rPr>
          <w:noProof/>
        </w:rPr>
        <w:t>initial assignment</w:t>
      </w:r>
      <w:r>
        <w:rPr>
          <w:noProof/>
        </w:rPr>
        <w:tab/>
        <w:t>37</w:t>
      </w:r>
    </w:p>
    <w:p w14:paraId="5D6DF3F5" w14:textId="77777777" w:rsidR="0054460F" w:rsidRDefault="00000000">
      <w:pPr>
        <w:pStyle w:val="Index2"/>
        <w:tabs>
          <w:tab w:val="right" w:leader="dot" w:pos="8630"/>
        </w:tabs>
        <w:rPr>
          <w:noProof/>
        </w:rPr>
      </w:pPr>
      <w:r>
        <w:rPr>
          <w:noProof/>
        </w:rPr>
        <w:t>Slaughterhouse Assignment - Manual Process</w:t>
      </w:r>
      <w:r>
        <w:rPr>
          <w:noProof/>
        </w:rPr>
        <w:tab/>
        <w:t>185</w:t>
      </w:r>
    </w:p>
    <w:p w14:paraId="5E34DBD0" w14:textId="188EFE66" w:rsidR="0054460F" w:rsidRDefault="00000000">
      <w:pPr>
        <w:pStyle w:val="Index2"/>
        <w:tabs>
          <w:tab w:val="right" w:leader="dot" w:pos="8630"/>
        </w:tabs>
        <w:rPr>
          <w:noProof/>
        </w:rPr>
      </w:pPr>
      <w:r>
        <w:rPr>
          <w:noProof/>
        </w:rPr>
        <w:t xml:space="preserve">Creating Groups Using Mobile </w:t>
      </w:r>
      <w:r w:rsidR="001F68F2">
        <w:rPr>
          <w:noProof/>
        </w:rPr>
        <w:t>EweManage</w:t>
      </w:r>
      <w:r>
        <w:rPr>
          <w:noProof/>
        </w:rPr>
        <w:tab/>
        <w:t>272</w:t>
      </w:r>
    </w:p>
    <w:p w14:paraId="2CE1A44A" w14:textId="77777777" w:rsidR="0054460F" w:rsidRDefault="00000000">
      <w:pPr>
        <w:pStyle w:val="Index2"/>
        <w:tabs>
          <w:tab w:val="right" w:leader="dot" w:pos="8630"/>
        </w:tabs>
        <w:rPr>
          <w:noProof/>
        </w:rPr>
      </w:pPr>
      <w:r>
        <w:rPr>
          <w:noProof/>
        </w:rPr>
        <w:t>Definition, importance and use</w:t>
      </w:r>
      <w:r>
        <w:rPr>
          <w:noProof/>
        </w:rPr>
        <w:tab/>
        <w:t>135</w:t>
      </w:r>
    </w:p>
    <w:p w14:paraId="676869AC" w14:textId="77777777" w:rsidR="0054460F" w:rsidRDefault="00000000">
      <w:pPr>
        <w:pStyle w:val="Index2"/>
        <w:tabs>
          <w:tab w:val="right" w:leader="dot" w:pos="8630"/>
        </w:tabs>
        <w:rPr>
          <w:noProof/>
        </w:rPr>
      </w:pPr>
      <w:r>
        <w:rPr>
          <w:noProof/>
        </w:rPr>
        <w:t>Formation of new groups</w:t>
      </w:r>
      <w:r>
        <w:rPr>
          <w:noProof/>
        </w:rPr>
        <w:tab/>
        <w:t>80</w:t>
      </w:r>
    </w:p>
    <w:p w14:paraId="2BAACD91" w14:textId="3220C493" w:rsidR="0054460F" w:rsidRDefault="00B64759">
      <w:pPr>
        <w:pStyle w:val="Index2"/>
        <w:tabs>
          <w:tab w:val="right" w:leader="dot" w:pos="8630"/>
        </w:tabs>
        <w:rPr>
          <w:noProof/>
        </w:rPr>
      </w:pPr>
      <w:r>
        <w:rPr>
          <w:noProof/>
        </w:rPr>
        <w:t>Breeding groups</w:t>
      </w:r>
      <w:r>
        <w:rPr>
          <w:noProof/>
        </w:rPr>
        <w:tab/>
        <w:t>140</w:t>
      </w:r>
    </w:p>
    <w:p w14:paraId="529D0499" w14:textId="77777777" w:rsidR="0054460F" w:rsidRDefault="00000000">
      <w:pPr>
        <w:pStyle w:val="Index1"/>
        <w:tabs>
          <w:tab w:val="right" w:leader="dot" w:pos="8630"/>
        </w:tabs>
        <w:rPr>
          <w:noProof/>
        </w:rPr>
      </w:pPr>
      <w:r>
        <w:rPr>
          <w:noProof/>
        </w:rPr>
        <w:t>groups and weighing</w:t>
      </w:r>
    </w:p>
    <w:p w14:paraId="6CC64203" w14:textId="77777777" w:rsidR="0054460F" w:rsidRDefault="00000000">
      <w:pPr>
        <w:pStyle w:val="Index2"/>
        <w:tabs>
          <w:tab w:val="right" w:leader="dot" w:pos="8630"/>
        </w:tabs>
        <w:rPr>
          <w:noProof/>
        </w:rPr>
      </w:pPr>
      <w:r>
        <w:rPr>
          <w:noProof/>
        </w:rPr>
        <w:t>Main Menu Bar Item</w:t>
      </w:r>
      <w:r>
        <w:rPr>
          <w:noProof/>
        </w:rPr>
        <w:tab/>
        <w:t>80</w:t>
      </w:r>
    </w:p>
    <w:p w14:paraId="0CDF6487" w14:textId="77777777" w:rsidR="0054460F" w:rsidRDefault="00000000">
      <w:pPr>
        <w:pStyle w:val="Index1"/>
        <w:tabs>
          <w:tab w:val="right" w:leader="dot" w:pos="8630"/>
        </w:tabs>
        <w:rPr>
          <w:noProof/>
        </w:rPr>
      </w:pPr>
      <w:r>
        <w:rPr>
          <w:noProof/>
        </w:rPr>
        <w:t>Importing</w:t>
      </w:r>
    </w:p>
    <w:p w14:paraId="71205732" w14:textId="77777777" w:rsidR="0054460F" w:rsidRDefault="00000000">
      <w:pPr>
        <w:pStyle w:val="Index2"/>
        <w:tabs>
          <w:tab w:val="right" w:leader="dot" w:pos="8630"/>
        </w:tabs>
        <w:rPr>
          <w:noProof/>
        </w:rPr>
      </w:pPr>
      <w:r>
        <w:rPr>
          <w:noProof/>
        </w:rPr>
        <w:t>Data on purchased animals</w:t>
      </w:r>
      <w:r>
        <w:rPr>
          <w:noProof/>
        </w:rPr>
        <w:tab/>
        <w:t>78</w:t>
      </w:r>
    </w:p>
    <w:p w14:paraId="00BE164C" w14:textId="1F78C7E5" w:rsidR="0054460F" w:rsidRDefault="00000000">
      <w:pPr>
        <w:pStyle w:val="Index2"/>
        <w:tabs>
          <w:tab w:val="right" w:leader="dot" w:pos="8630"/>
        </w:tabs>
        <w:rPr>
          <w:noProof/>
        </w:rPr>
      </w:pPr>
      <w:r>
        <w:rPr>
          <w:noProof/>
        </w:rPr>
        <w:t xml:space="preserve">Genovis data on the </w:t>
      </w:r>
      <w:r w:rsidR="00751E7B">
        <w:rPr>
          <w:noProof/>
        </w:rPr>
        <w:t>flock</w:t>
      </w:r>
      <w:r>
        <w:rPr>
          <w:noProof/>
        </w:rPr>
        <w:t xml:space="preserve"> file</w:t>
      </w:r>
      <w:r>
        <w:rPr>
          <w:noProof/>
        </w:rPr>
        <w:tab/>
        <w:t>230</w:t>
      </w:r>
    </w:p>
    <w:p w14:paraId="176A2246" w14:textId="77777777" w:rsidR="0054460F" w:rsidRDefault="00000000">
      <w:pPr>
        <w:pStyle w:val="Index2"/>
        <w:tabs>
          <w:tab w:val="right" w:leader="dot" w:pos="8630"/>
        </w:tabs>
        <w:rPr>
          <w:noProof/>
        </w:rPr>
      </w:pPr>
      <w:r>
        <w:rPr>
          <w:noProof/>
        </w:rPr>
        <w:t>Genovis data in advance of CEPOQ</w:t>
      </w:r>
      <w:r>
        <w:rPr>
          <w:noProof/>
        </w:rPr>
        <w:tab/>
        <w:t>230</w:t>
      </w:r>
    </w:p>
    <w:p w14:paraId="5DB1A7E7" w14:textId="77777777" w:rsidR="0054460F" w:rsidRDefault="00000000">
      <w:pPr>
        <w:pStyle w:val="Index2"/>
        <w:tabs>
          <w:tab w:val="right" w:leader="dot" w:pos="8630"/>
        </w:tabs>
        <w:rPr>
          <w:noProof/>
        </w:rPr>
      </w:pPr>
      <w:r>
        <w:rPr>
          <w:noProof/>
        </w:rPr>
        <w:t>Import your ATQ Direct folder for verification</w:t>
      </w:r>
      <w:r>
        <w:rPr>
          <w:noProof/>
        </w:rPr>
        <w:tab/>
        <w:t>178</w:t>
      </w:r>
    </w:p>
    <w:p w14:paraId="03833169" w14:textId="77777777" w:rsidR="0054460F" w:rsidRDefault="00000000">
      <w:pPr>
        <w:pStyle w:val="Index1"/>
        <w:tabs>
          <w:tab w:val="right" w:leader="dot" w:pos="8630"/>
        </w:tabs>
        <w:rPr>
          <w:noProof/>
        </w:rPr>
      </w:pPr>
      <w:r>
        <w:rPr>
          <w:noProof/>
        </w:rPr>
        <w:t>Import</w:t>
      </w:r>
    </w:p>
    <w:p w14:paraId="5B0B34E7" w14:textId="77777777" w:rsidR="0054460F" w:rsidRDefault="00000000">
      <w:pPr>
        <w:pStyle w:val="Index2"/>
        <w:tabs>
          <w:tab w:val="right" w:leader="dot" w:pos="8630"/>
        </w:tabs>
        <w:rPr>
          <w:noProof/>
        </w:rPr>
      </w:pPr>
      <w:r>
        <w:rPr>
          <w:noProof/>
        </w:rPr>
        <w:t>Herd Genovis data</w:t>
      </w:r>
      <w:r>
        <w:rPr>
          <w:noProof/>
        </w:rPr>
        <w:tab/>
        <w:t>83</w:t>
      </w:r>
    </w:p>
    <w:p w14:paraId="57F95EC1" w14:textId="77777777" w:rsidR="0054460F" w:rsidRDefault="00000000">
      <w:pPr>
        <w:pStyle w:val="Index1"/>
        <w:tabs>
          <w:tab w:val="right" w:leader="dot" w:pos="8630"/>
        </w:tabs>
        <w:rPr>
          <w:noProof/>
        </w:rPr>
      </w:pPr>
      <w:r>
        <w:rPr>
          <w:noProof/>
        </w:rPr>
        <w:t>Printing</w:t>
      </w:r>
    </w:p>
    <w:p w14:paraId="14B4EDFA" w14:textId="77777777" w:rsidR="0054460F" w:rsidRDefault="00000000">
      <w:pPr>
        <w:pStyle w:val="Index2"/>
        <w:tabs>
          <w:tab w:val="right" w:leader="dot" w:pos="8630"/>
        </w:tabs>
        <w:rPr>
          <w:noProof/>
        </w:rPr>
      </w:pPr>
      <w:r>
        <w:rPr>
          <w:noProof/>
        </w:rPr>
        <w:t>How to do it</w:t>
      </w:r>
    </w:p>
    <w:p w14:paraId="7C1A5DD1" w14:textId="77777777" w:rsidR="0054460F" w:rsidRDefault="00000000">
      <w:pPr>
        <w:pStyle w:val="Index3"/>
        <w:tabs>
          <w:tab w:val="right" w:leader="dot" w:pos="8630"/>
        </w:tabs>
        <w:rPr>
          <w:noProof/>
        </w:rPr>
      </w:pPr>
      <w:r>
        <w:rPr>
          <w:noProof/>
        </w:rPr>
        <w:t>notes and tips</w:t>
      </w:r>
      <w:r>
        <w:rPr>
          <w:noProof/>
        </w:rPr>
        <w:tab/>
        <w:t>224</w:t>
      </w:r>
    </w:p>
    <w:p w14:paraId="1A8E1E81" w14:textId="77777777" w:rsidR="0054460F" w:rsidRDefault="00000000">
      <w:pPr>
        <w:pStyle w:val="Index2"/>
        <w:tabs>
          <w:tab w:val="right" w:leader="dot" w:pos="8630"/>
        </w:tabs>
        <w:rPr>
          <w:noProof/>
        </w:rPr>
      </w:pPr>
      <w:r>
        <w:rPr>
          <w:noProof/>
        </w:rPr>
        <w:t>Milk sampling labels</w:t>
      </w:r>
      <w:r>
        <w:rPr>
          <w:noProof/>
        </w:rPr>
        <w:tab/>
        <w:t>303</w:t>
      </w:r>
    </w:p>
    <w:p w14:paraId="5934ECD7" w14:textId="77777777" w:rsidR="0054460F" w:rsidRDefault="00000000">
      <w:pPr>
        <w:pStyle w:val="Index1"/>
        <w:tabs>
          <w:tab w:val="right" w:leader="dot" w:pos="8630"/>
        </w:tabs>
        <w:rPr>
          <w:noProof/>
        </w:rPr>
      </w:pPr>
      <w:r>
        <w:rPr>
          <w:noProof/>
        </w:rPr>
        <w:t>Inactive</w:t>
      </w:r>
    </w:p>
    <w:p w14:paraId="5E6ED3DD" w14:textId="5032ADAA" w:rsidR="0054460F" w:rsidRDefault="00000000">
      <w:pPr>
        <w:pStyle w:val="Index2"/>
        <w:tabs>
          <w:tab w:val="right" w:leader="dot" w:pos="8630"/>
        </w:tabs>
        <w:rPr>
          <w:noProof/>
        </w:rPr>
      </w:pPr>
      <w:r>
        <w:rPr>
          <w:noProof/>
        </w:rPr>
        <w:t xml:space="preserve">Setting </w:t>
      </w:r>
      <w:r w:rsidR="008E3CC4">
        <w:rPr>
          <w:noProof/>
        </w:rPr>
        <w:t>Tag</w:t>
      </w:r>
      <w:r>
        <w:rPr>
          <w:noProof/>
        </w:rPr>
        <w:t xml:space="preserve"> Status</w:t>
      </w:r>
      <w:r>
        <w:rPr>
          <w:noProof/>
        </w:rPr>
        <w:tab/>
        <w:t>159</w:t>
      </w:r>
    </w:p>
    <w:p w14:paraId="5CC2A45E" w14:textId="77777777" w:rsidR="0054460F" w:rsidRDefault="00000000">
      <w:pPr>
        <w:pStyle w:val="Index1"/>
        <w:tabs>
          <w:tab w:val="right" w:leader="dot" w:pos="8630"/>
        </w:tabs>
        <w:rPr>
          <w:noProof/>
        </w:rPr>
      </w:pPr>
      <w:r>
        <w:rPr>
          <w:noProof/>
        </w:rPr>
        <w:t>Installation</w:t>
      </w:r>
      <w:r>
        <w:rPr>
          <w:noProof/>
        </w:rPr>
        <w:tab/>
        <w:t>28</w:t>
      </w:r>
    </w:p>
    <w:p w14:paraId="3228973F" w14:textId="77777777" w:rsidR="0054460F" w:rsidRDefault="00000000">
      <w:pPr>
        <w:pStyle w:val="Index1"/>
        <w:tabs>
          <w:tab w:val="right" w:leader="dot" w:pos="8630"/>
        </w:tabs>
        <w:rPr>
          <w:noProof/>
        </w:rPr>
      </w:pPr>
      <w:r>
        <w:rPr>
          <w:noProof/>
        </w:rPr>
        <w:t>lambing interval</w:t>
      </w:r>
    </w:p>
    <w:p w14:paraId="5A3F1158" w14:textId="77777777" w:rsidR="0054460F" w:rsidRDefault="00000000">
      <w:pPr>
        <w:pStyle w:val="Index2"/>
        <w:tabs>
          <w:tab w:val="right" w:leader="dot" w:pos="8630"/>
        </w:tabs>
        <w:rPr>
          <w:noProof/>
        </w:rPr>
      </w:pPr>
      <w:r>
        <w:rPr>
          <w:noProof/>
        </w:rPr>
        <w:t>Definition of business data</w:t>
      </w:r>
      <w:r>
        <w:rPr>
          <w:noProof/>
        </w:rPr>
        <w:tab/>
        <w:t>198</w:t>
      </w:r>
    </w:p>
    <w:p w14:paraId="4089456B" w14:textId="77777777" w:rsidR="0054460F" w:rsidRDefault="00000000">
      <w:pPr>
        <w:pStyle w:val="Index1"/>
        <w:tabs>
          <w:tab w:val="right" w:leader="dot" w:pos="8630"/>
        </w:tabs>
        <w:rPr>
          <w:noProof/>
        </w:rPr>
      </w:pPr>
      <w:r>
        <w:rPr>
          <w:noProof/>
        </w:rPr>
        <w:t>Inventory</w:t>
      </w:r>
    </w:p>
    <w:p w14:paraId="6D38FBA6" w14:textId="77777777" w:rsidR="0054460F" w:rsidRDefault="00000000">
      <w:pPr>
        <w:pStyle w:val="Index2"/>
        <w:tabs>
          <w:tab w:val="right" w:leader="dot" w:pos="8630"/>
        </w:tabs>
        <w:rPr>
          <w:noProof/>
        </w:rPr>
      </w:pPr>
      <w:r>
        <w:rPr>
          <w:noProof/>
        </w:rPr>
        <w:t>List of drugs required in the pre-lambing or other period</w:t>
      </w:r>
      <w:r>
        <w:rPr>
          <w:noProof/>
        </w:rPr>
        <w:tab/>
        <w:t>217</w:t>
      </w:r>
    </w:p>
    <w:p w14:paraId="3E1B1115" w14:textId="77777777" w:rsidR="0054460F" w:rsidRDefault="00000000">
      <w:pPr>
        <w:pStyle w:val="Index1"/>
        <w:tabs>
          <w:tab w:val="right" w:leader="dot" w:pos="8630"/>
        </w:tabs>
        <w:rPr>
          <w:noProof/>
        </w:rPr>
      </w:pPr>
      <w:r>
        <w:rPr>
          <w:noProof/>
        </w:rPr>
        <w:t>IPhone</w:t>
      </w:r>
    </w:p>
    <w:p w14:paraId="2F6B1D2F" w14:textId="7ABB07D4" w:rsidR="0054460F" w:rsidRDefault="00000000">
      <w:pPr>
        <w:pStyle w:val="Index2"/>
        <w:tabs>
          <w:tab w:val="right" w:leader="dot" w:pos="8630"/>
        </w:tabs>
        <w:rPr>
          <w:noProof/>
        </w:rPr>
      </w:pPr>
      <w:r>
        <w:rPr>
          <w:noProof/>
        </w:rPr>
        <w:t xml:space="preserve">Using </w:t>
      </w:r>
      <w:r w:rsidR="001F68F2">
        <w:rPr>
          <w:noProof/>
        </w:rPr>
        <w:t>EweManage</w:t>
      </w:r>
      <w:r>
        <w:rPr>
          <w:noProof/>
        </w:rPr>
        <w:t xml:space="preserve"> on...</w:t>
      </w:r>
      <w:r>
        <w:rPr>
          <w:noProof/>
        </w:rPr>
        <w:tab/>
        <w:t>280</w:t>
      </w:r>
    </w:p>
    <w:p w14:paraId="3B4B63A6" w14:textId="77777777" w:rsidR="0054460F" w:rsidRDefault="00000000">
      <w:pPr>
        <w:pStyle w:val="Index1"/>
        <w:tabs>
          <w:tab w:val="right" w:leader="dot" w:pos="8630"/>
        </w:tabs>
        <w:rPr>
          <w:noProof/>
        </w:rPr>
      </w:pPr>
      <w:r>
        <w:rPr>
          <w:noProof/>
        </w:rPr>
        <w:t>IPod Touch</w:t>
      </w:r>
    </w:p>
    <w:p w14:paraId="563AAD65" w14:textId="77777777" w:rsidR="0054460F" w:rsidRDefault="00000000">
      <w:pPr>
        <w:pStyle w:val="Index2"/>
        <w:tabs>
          <w:tab w:val="right" w:leader="dot" w:pos="8630"/>
        </w:tabs>
        <w:rPr>
          <w:noProof/>
        </w:rPr>
      </w:pPr>
      <w:r>
        <w:rPr>
          <w:noProof/>
        </w:rPr>
        <w:t>Presentation screens</w:t>
      </w:r>
      <w:r>
        <w:rPr>
          <w:noProof/>
        </w:rPr>
        <w:tab/>
        <w:t>34</w:t>
      </w:r>
    </w:p>
    <w:p w14:paraId="241AF095" w14:textId="49E502BA" w:rsidR="0054460F" w:rsidRDefault="00000000">
      <w:pPr>
        <w:pStyle w:val="Index2"/>
        <w:tabs>
          <w:tab w:val="right" w:leader="dot" w:pos="8630"/>
        </w:tabs>
        <w:rPr>
          <w:noProof/>
        </w:rPr>
      </w:pPr>
      <w:r>
        <w:rPr>
          <w:noProof/>
        </w:rPr>
        <w:t xml:space="preserve">Using </w:t>
      </w:r>
      <w:r w:rsidR="001F68F2">
        <w:rPr>
          <w:noProof/>
        </w:rPr>
        <w:t>EweManage</w:t>
      </w:r>
      <w:r>
        <w:rPr>
          <w:noProof/>
        </w:rPr>
        <w:t xml:space="preserve"> on...</w:t>
      </w:r>
      <w:r>
        <w:rPr>
          <w:noProof/>
        </w:rPr>
        <w:tab/>
        <w:t>280</w:t>
      </w:r>
    </w:p>
    <w:p w14:paraId="388C4564" w14:textId="77777777" w:rsidR="0054460F" w:rsidRDefault="00000000">
      <w:pPr>
        <w:pStyle w:val="Index1"/>
        <w:tabs>
          <w:tab w:val="right" w:leader="dot" w:pos="8630"/>
        </w:tabs>
        <w:rPr>
          <w:noProof/>
        </w:rPr>
      </w:pPr>
      <w:r>
        <w:rPr>
          <w:noProof/>
        </w:rPr>
        <w:t>kilograms</w:t>
      </w:r>
    </w:p>
    <w:p w14:paraId="784EEF2E" w14:textId="77777777" w:rsidR="0054460F" w:rsidRDefault="00000000">
      <w:pPr>
        <w:pStyle w:val="Index2"/>
        <w:tabs>
          <w:tab w:val="right" w:leader="dot" w:pos="8630"/>
        </w:tabs>
        <w:rPr>
          <w:noProof/>
        </w:rPr>
      </w:pPr>
      <w:r>
        <w:rPr>
          <w:noProof/>
        </w:rPr>
        <w:t>Product Kilo Ratio - Lambs</w:t>
      </w:r>
      <w:r>
        <w:rPr>
          <w:noProof/>
        </w:rPr>
        <w:tab/>
        <w:t>116</w:t>
      </w:r>
    </w:p>
    <w:p w14:paraId="073AC075" w14:textId="77777777" w:rsidR="0054460F" w:rsidRDefault="00000000">
      <w:pPr>
        <w:pStyle w:val="Index1"/>
        <w:tabs>
          <w:tab w:val="right" w:leader="dot" w:pos="8630"/>
        </w:tabs>
        <w:rPr>
          <w:noProof/>
        </w:rPr>
      </w:pPr>
      <w:r>
        <w:rPr>
          <w:noProof/>
        </w:rPr>
        <w:t>Letter of Year</w:t>
      </w:r>
      <w:r>
        <w:rPr>
          <w:noProof/>
        </w:rPr>
        <w:tab/>
        <w:t>131</w:t>
      </w:r>
    </w:p>
    <w:p w14:paraId="73F60F02" w14:textId="77777777" w:rsidR="0054460F" w:rsidRDefault="00000000">
      <w:pPr>
        <w:pStyle w:val="Index1"/>
        <w:tabs>
          <w:tab w:val="right" w:leader="dot" w:pos="8630"/>
        </w:tabs>
        <w:rPr>
          <w:noProof/>
        </w:rPr>
      </w:pPr>
      <w:r>
        <w:rPr>
          <w:noProof/>
        </w:rPr>
        <w:t>List</w:t>
      </w:r>
    </w:p>
    <w:p w14:paraId="41AABD02" w14:textId="77777777" w:rsidR="0054460F" w:rsidRDefault="00000000">
      <w:pPr>
        <w:pStyle w:val="Index2"/>
        <w:tabs>
          <w:tab w:val="right" w:leader="dot" w:pos="8630"/>
        </w:tabs>
        <w:rPr>
          <w:noProof/>
        </w:rPr>
      </w:pPr>
      <w:r>
        <w:rPr>
          <w:noProof/>
        </w:rPr>
        <w:t>Comparative of lambs</w:t>
      </w:r>
      <w:r>
        <w:rPr>
          <w:noProof/>
        </w:rPr>
        <w:tab/>
        <w:t>110</w:t>
      </w:r>
    </w:p>
    <w:p w14:paraId="4E21C42D" w14:textId="77777777" w:rsidR="0054460F" w:rsidRDefault="00000000">
      <w:pPr>
        <w:pStyle w:val="Index2"/>
        <w:tabs>
          <w:tab w:val="right" w:leader="dot" w:pos="8630"/>
        </w:tabs>
        <w:rPr>
          <w:noProof/>
        </w:rPr>
      </w:pPr>
      <w:r>
        <w:rPr>
          <w:noProof/>
        </w:rPr>
        <w:t>genotypes</w:t>
      </w:r>
      <w:r>
        <w:rPr>
          <w:noProof/>
        </w:rPr>
        <w:tab/>
        <w:t>150</w:t>
      </w:r>
    </w:p>
    <w:p w14:paraId="006FD302" w14:textId="77777777" w:rsidR="0054460F" w:rsidRDefault="00000000">
      <w:pPr>
        <w:pStyle w:val="Index1"/>
        <w:tabs>
          <w:tab w:val="right" w:leader="dot" w:pos="8630"/>
        </w:tabs>
        <w:rPr>
          <w:noProof/>
        </w:rPr>
      </w:pPr>
      <w:r>
        <w:rPr>
          <w:noProof/>
        </w:rPr>
        <w:t>list of values</w:t>
      </w:r>
      <w:r>
        <w:rPr>
          <w:noProof/>
        </w:rPr>
        <w:tab/>
        <w:t>24</w:t>
      </w:r>
    </w:p>
    <w:p w14:paraId="5CFEB357" w14:textId="77777777" w:rsidR="0054460F" w:rsidRDefault="00000000">
      <w:pPr>
        <w:pStyle w:val="Index2"/>
        <w:tabs>
          <w:tab w:val="right" w:leader="dot" w:pos="8630"/>
        </w:tabs>
        <w:rPr>
          <w:noProof/>
        </w:rPr>
      </w:pPr>
      <w:r>
        <w:rPr>
          <w:noProof/>
        </w:rPr>
        <w:t>Personalization</w:t>
      </w:r>
      <w:r>
        <w:rPr>
          <w:noProof/>
        </w:rPr>
        <w:tab/>
        <w:t>35</w:t>
      </w:r>
    </w:p>
    <w:p w14:paraId="3232F29D" w14:textId="77777777" w:rsidR="0054460F" w:rsidRDefault="00000000">
      <w:pPr>
        <w:pStyle w:val="Index1"/>
        <w:tabs>
          <w:tab w:val="right" w:leader="dot" w:pos="8630"/>
        </w:tabs>
        <w:rPr>
          <w:noProof/>
        </w:rPr>
      </w:pPr>
      <w:r>
        <w:rPr>
          <w:noProof/>
        </w:rPr>
        <w:t>Drop-down list</w:t>
      </w:r>
      <w:r>
        <w:rPr>
          <w:noProof/>
        </w:rPr>
        <w:tab/>
        <w:t>24</w:t>
      </w:r>
    </w:p>
    <w:p w14:paraId="67924674" w14:textId="7DA22292" w:rsidR="0054460F" w:rsidRDefault="0040027A">
      <w:pPr>
        <w:pStyle w:val="Index1"/>
        <w:tabs>
          <w:tab w:val="right" w:leader="dot" w:pos="8630"/>
        </w:tabs>
        <w:rPr>
          <w:noProof/>
        </w:rPr>
      </w:pPr>
      <w:r>
        <w:rPr>
          <w:noProof/>
        </w:rPr>
        <w:t>feeder</w:t>
      </w:r>
    </w:p>
    <w:p w14:paraId="71A5ACAD" w14:textId="77777777" w:rsidR="0054460F" w:rsidRDefault="00000000">
      <w:pPr>
        <w:pStyle w:val="Index2"/>
        <w:tabs>
          <w:tab w:val="right" w:leader="dot" w:pos="8630"/>
        </w:tabs>
        <w:rPr>
          <w:noProof/>
        </w:rPr>
      </w:pPr>
      <w:r>
        <w:rPr>
          <w:noProof/>
        </w:rPr>
        <w:t>Adoption or transfer to the...</w:t>
      </w:r>
      <w:r>
        <w:rPr>
          <w:noProof/>
        </w:rPr>
        <w:tab/>
        <w:t>57</w:t>
      </w:r>
    </w:p>
    <w:p w14:paraId="7BDE4F32" w14:textId="77777777" w:rsidR="0054460F" w:rsidRDefault="00000000">
      <w:pPr>
        <w:pStyle w:val="Index2"/>
        <w:tabs>
          <w:tab w:val="right" w:leader="dot" w:pos="8630"/>
        </w:tabs>
        <w:rPr>
          <w:noProof/>
        </w:rPr>
      </w:pPr>
      <w:r>
        <w:rPr>
          <w:noProof/>
        </w:rPr>
        <w:t>Definition and utility</w:t>
      </w:r>
      <w:r>
        <w:rPr>
          <w:noProof/>
        </w:rPr>
        <w:tab/>
        <w:t>47</w:t>
      </w:r>
    </w:p>
    <w:p w14:paraId="1A91362A" w14:textId="77777777" w:rsidR="0054460F" w:rsidRDefault="00000000">
      <w:pPr>
        <w:pStyle w:val="Index1"/>
        <w:tabs>
          <w:tab w:val="right" w:leader="dot" w:pos="8630"/>
        </w:tabs>
        <w:rPr>
          <w:noProof/>
        </w:rPr>
      </w:pPr>
      <w:r>
        <w:rPr>
          <w:noProof/>
        </w:rPr>
        <w:t>house</w:t>
      </w:r>
    </w:p>
    <w:p w14:paraId="4FD7AC9E" w14:textId="1CB3DD74" w:rsidR="0054460F" w:rsidRDefault="00000000">
      <w:pPr>
        <w:pStyle w:val="Index2"/>
        <w:tabs>
          <w:tab w:val="right" w:leader="dot" w:pos="8630"/>
        </w:tabs>
        <w:rPr>
          <w:noProof/>
        </w:rPr>
      </w:pPr>
      <w:r>
        <w:rPr>
          <w:noProof/>
        </w:rPr>
        <w:t xml:space="preserve">Setting </w:t>
      </w:r>
      <w:r w:rsidR="008E3CC4">
        <w:rPr>
          <w:noProof/>
        </w:rPr>
        <w:t>Tag</w:t>
      </w:r>
      <w:r>
        <w:rPr>
          <w:noProof/>
        </w:rPr>
        <w:t xml:space="preserve"> Status</w:t>
      </w:r>
      <w:r>
        <w:rPr>
          <w:noProof/>
        </w:rPr>
        <w:tab/>
        <w:t>159</w:t>
      </w:r>
    </w:p>
    <w:p w14:paraId="20060E8E" w14:textId="543F1940" w:rsidR="0054460F" w:rsidRDefault="00000000">
      <w:pPr>
        <w:pStyle w:val="Index2"/>
        <w:tabs>
          <w:tab w:val="right" w:leader="dot" w:pos="8630"/>
        </w:tabs>
        <w:rPr>
          <w:noProof/>
        </w:rPr>
      </w:pPr>
      <w:r>
        <w:rPr>
          <w:noProof/>
        </w:rPr>
        <w:t xml:space="preserve">Use of </w:t>
      </w:r>
      <w:r w:rsidR="005B23E7">
        <w:rPr>
          <w:noProof/>
        </w:rPr>
        <w:t>House</w:t>
      </w:r>
      <w:r>
        <w:rPr>
          <w:noProof/>
        </w:rPr>
        <w:t xml:space="preserve"> Identifiers in </w:t>
      </w:r>
      <w:r w:rsidR="001F68F2">
        <w:rPr>
          <w:noProof/>
        </w:rPr>
        <w:t>EweManage</w:t>
      </w:r>
      <w:r>
        <w:rPr>
          <w:noProof/>
        </w:rPr>
        <w:t xml:space="preserve"> mobile</w:t>
      </w:r>
      <w:r>
        <w:rPr>
          <w:noProof/>
        </w:rPr>
        <w:tab/>
        <w:t>258</w:t>
      </w:r>
    </w:p>
    <w:p w14:paraId="2369194E" w14:textId="77777777" w:rsidR="0054460F" w:rsidRDefault="00000000">
      <w:pPr>
        <w:pStyle w:val="Index1"/>
        <w:tabs>
          <w:tab w:val="right" w:leader="dot" w:pos="8630"/>
        </w:tabs>
        <w:rPr>
          <w:noProof/>
        </w:rPr>
      </w:pPr>
      <w:r>
        <w:rPr>
          <w:noProof/>
        </w:rPr>
        <w:t>Menu</w:t>
      </w:r>
      <w:r>
        <w:rPr>
          <w:noProof/>
        </w:rPr>
        <w:tab/>
        <w:t>24</w:t>
      </w:r>
    </w:p>
    <w:p w14:paraId="11FC9643" w14:textId="77777777" w:rsidR="0054460F" w:rsidRDefault="00000000">
      <w:pPr>
        <w:pStyle w:val="Index1"/>
        <w:tabs>
          <w:tab w:val="right" w:leader="dot" w:pos="8630"/>
        </w:tabs>
        <w:rPr>
          <w:noProof/>
        </w:rPr>
      </w:pPr>
      <w:r>
        <w:rPr>
          <w:noProof/>
        </w:rPr>
        <w:t>Main Menu</w:t>
      </w:r>
    </w:p>
    <w:p w14:paraId="221D4269" w14:textId="77777777" w:rsidR="0054460F" w:rsidRDefault="00000000">
      <w:pPr>
        <w:pStyle w:val="Index2"/>
        <w:tabs>
          <w:tab w:val="right" w:leader="dot" w:pos="8630"/>
        </w:tabs>
        <w:rPr>
          <w:noProof/>
        </w:rPr>
      </w:pPr>
      <w:r>
        <w:rPr>
          <w:noProof/>
        </w:rPr>
        <w:t>ATQ Declarations</w:t>
      </w:r>
      <w:r>
        <w:rPr>
          <w:noProof/>
        </w:rPr>
        <w:tab/>
        <w:t>86</w:t>
      </w:r>
    </w:p>
    <w:p w14:paraId="57898737" w14:textId="77777777" w:rsidR="0054460F" w:rsidRDefault="00000000">
      <w:pPr>
        <w:pStyle w:val="Index1"/>
        <w:tabs>
          <w:tab w:val="right" w:leader="dot" w:pos="8630"/>
        </w:tabs>
        <w:rPr>
          <w:noProof/>
        </w:rPr>
      </w:pPr>
      <w:r>
        <w:rPr>
          <w:noProof/>
        </w:rPr>
        <w:t>edit statistics</w:t>
      </w:r>
    </w:p>
    <w:p w14:paraId="52153759" w14:textId="77777777" w:rsidR="0054460F" w:rsidRDefault="00000000">
      <w:pPr>
        <w:pStyle w:val="Index2"/>
        <w:tabs>
          <w:tab w:val="right" w:leader="dot" w:pos="8630"/>
        </w:tabs>
        <w:rPr>
          <w:noProof/>
        </w:rPr>
      </w:pPr>
      <w:r>
        <w:rPr>
          <w:noProof/>
        </w:rPr>
        <w:t>Main Menu Item</w:t>
      </w:r>
      <w:r>
        <w:rPr>
          <w:noProof/>
        </w:rPr>
        <w:tab/>
        <w:t>66</w:t>
      </w:r>
    </w:p>
    <w:p w14:paraId="12F94087" w14:textId="77777777" w:rsidR="0054460F" w:rsidRDefault="00000000">
      <w:pPr>
        <w:pStyle w:val="Index1"/>
        <w:tabs>
          <w:tab w:val="right" w:leader="dot" w:pos="8630"/>
        </w:tabs>
        <w:rPr>
          <w:noProof/>
        </w:rPr>
      </w:pPr>
      <w:r>
        <w:rPr>
          <w:noProof/>
        </w:rPr>
        <w:t>mortality</w:t>
      </w:r>
    </w:p>
    <w:p w14:paraId="7F2D43CB" w14:textId="77777777" w:rsidR="0054460F" w:rsidRDefault="00000000">
      <w:pPr>
        <w:pStyle w:val="Index2"/>
        <w:tabs>
          <w:tab w:val="right" w:leader="dot" w:pos="8630"/>
        </w:tabs>
        <w:rPr>
          <w:noProof/>
        </w:rPr>
      </w:pPr>
      <w:r>
        <w:rPr>
          <w:noProof/>
        </w:rPr>
        <w:t>Graph - lambs</w:t>
      </w:r>
      <w:r>
        <w:rPr>
          <w:noProof/>
        </w:rPr>
        <w:tab/>
        <w:t>126</w:t>
      </w:r>
    </w:p>
    <w:p w14:paraId="068ED143" w14:textId="77777777" w:rsidR="0054460F" w:rsidRDefault="00000000">
      <w:pPr>
        <w:pStyle w:val="Index1"/>
        <w:tabs>
          <w:tab w:val="right" w:leader="dot" w:pos="8630"/>
        </w:tabs>
        <w:rPr>
          <w:noProof/>
        </w:rPr>
      </w:pPr>
      <w:r>
        <w:rPr>
          <w:noProof/>
        </w:rPr>
        <w:t>Mortality</w:t>
      </w:r>
      <w:r>
        <w:rPr>
          <w:noProof/>
        </w:rPr>
        <w:tab/>
        <w:t>189</w:t>
      </w:r>
    </w:p>
    <w:p w14:paraId="2FFEBD66" w14:textId="77777777" w:rsidR="0054460F" w:rsidRDefault="00000000">
      <w:pPr>
        <w:pStyle w:val="Index2"/>
        <w:tabs>
          <w:tab w:val="right" w:leader="dot" w:pos="8630"/>
        </w:tabs>
        <w:rPr>
          <w:noProof/>
        </w:rPr>
      </w:pPr>
      <w:r>
        <w:rPr>
          <w:noProof/>
        </w:rPr>
        <w:t>Lamb</w:t>
      </w:r>
      <w:r>
        <w:rPr>
          <w:noProof/>
        </w:rPr>
        <w:tab/>
        <w:t>189</w:t>
      </w:r>
    </w:p>
    <w:p w14:paraId="5AB4C586" w14:textId="50303DAE" w:rsidR="0054460F" w:rsidRDefault="00751E7B">
      <w:pPr>
        <w:pStyle w:val="Index2"/>
        <w:tabs>
          <w:tab w:val="right" w:leader="dot" w:pos="8630"/>
        </w:tabs>
        <w:rPr>
          <w:noProof/>
        </w:rPr>
      </w:pPr>
      <w:r>
        <w:rPr>
          <w:noProof/>
        </w:rPr>
        <w:t>Flock animal</w:t>
      </w:r>
      <w:r>
        <w:rPr>
          <w:noProof/>
        </w:rPr>
        <w:tab/>
        <w:t>69</w:t>
      </w:r>
    </w:p>
    <w:p w14:paraId="640A8CDB" w14:textId="77777777" w:rsidR="0054460F" w:rsidRDefault="00000000">
      <w:pPr>
        <w:pStyle w:val="Index1"/>
        <w:tabs>
          <w:tab w:val="right" w:leader="dot" w:pos="8630"/>
        </w:tabs>
        <w:rPr>
          <w:noProof/>
        </w:rPr>
      </w:pPr>
      <w:r>
        <w:rPr>
          <w:noProof/>
        </w:rPr>
        <w:t>Stillborn</w:t>
      </w:r>
    </w:p>
    <w:p w14:paraId="03CA8BF9" w14:textId="77777777" w:rsidR="0054460F" w:rsidRDefault="00000000">
      <w:pPr>
        <w:pStyle w:val="Index2"/>
        <w:tabs>
          <w:tab w:val="right" w:leader="dot" w:pos="8630"/>
        </w:tabs>
        <w:rPr>
          <w:noProof/>
        </w:rPr>
      </w:pPr>
      <w:r>
        <w:rPr>
          <w:noProof/>
        </w:rPr>
        <w:t>Lambing</w:t>
      </w:r>
      <w:r>
        <w:rPr>
          <w:noProof/>
        </w:rPr>
        <w:tab/>
        <w:t>154</w:t>
      </w:r>
    </w:p>
    <w:p w14:paraId="0C687DD7" w14:textId="27404F25" w:rsidR="0054460F" w:rsidRDefault="008E3CC4">
      <w:pPr>
        <w:pStyle w:val="Index2"/>
        <w:tabs>
          <w:tab w:val="right" w:leader="dot" w:pos="8630"/>
        </w:tabs>
        <w:rPr>
          <w:noProof/>
        </w:rPr>
      </w:pPr>
      <w:r>
        <w:rPr>
          <w:noProof/>
        </w:rPr>
        <w:t>Tag Status</w:t>
      </w:r>
      <w:r>
        <w:rPr>
          <w:noProof/>
        </w:rPr>
        <w:tab/>
        <w:t>159</w:t>
      </w:r>
    </w:p>
    <w:p w14:paraId="1FB0654B" w14:textId="77777777" w:rsidR="0054460F" w:rsidRDefault="00000000">
      <w:pPr>
        <w:pStyle w:val="Index2"/>
        <w:tabs>
          <w:tab w:val="right" w:leader="dot" w:pos="8630"/>
        </w:tabs>
        <w:rPr>
          <w:noProof/>
        </w:rPr>
      </w:pPr>
      <w:r>
        <w:rPr>
          <w:noProof/>
        </w:rPr>
        <w:t>Disposition Status</w:t>
      </w:r>
      <w:r>
        <w:rPr>
          <w:noProof/>
        </w:rPr>
        <w:tab/>
        <w:t>182</w:t>
      </w:r>
    </w:p>
    <w:p w14:paraId="4D2AACF6" w14:textId="77777777" w:rsidR="0054460F" w:rsidRDefault="00000000">
      <w:pPr>
        <w:pStyle w:val="Index1"/>
        <w:tabs>
          <w:tab w:val="right" w:leader="dot" w:pos="8630"/>
        </w:tabs>
        <w:rPr>
          <w:noProof/>
        </w:rPr>
      </w:pPr>
      <w:r>
        <w:rPr>
          <w:noProof/>
        </w:rPr>
        <w:t>Passwords</w:t>
      </w:r>
      <w:r>
        <w:rPr>
          <w:noProof/>
        </w:rPr>
        <w:tab/>
        <w:t>220</w:t>
      </w:r>
    </w:p>
    <w:p w14:paraId="793A347A" w14:textId="77777777" w:rsidR="0054460F" w:rsidRDefault="00000000">
      <w:pPr>
        <w:pStyle w:val="Index1"/>
        <w:tabs>
          <w:tab w:val="right" w:leader="dot" w:pos="8630"/>
        </w:tabs>
        <w:rPr>
          <w:noProof/>
        </w:rPr>
      </w:pPr>
      <w:r>
        <w:rPr>
          <w:noProof/>
          <w:u w:val="single"/>
        </w:rPr>
        <w:t>Average yield</w:t>
      </w:r>
    </w:p>
    <w:p w14:paraId="48FC27BA" w14:textId="77777777" w:rsidR="0054460F" w:rsidRDefault="00000000">
      <w:pPr>
        <w:pStyle w:val="Index2"/>
        <w:tabs>
          <w:tab w:val="right" w:leader="dot" w:pos="8630"/>
        </w:tabs>
        <w:rPr>
          <w:noProof/>
        </w:rPr>
      </w:pPr>
      <w:r>
        <w:rPr>
          <w:noProof/>
        </w:rPr>
        <w:t>Main Menu Bar Item - Lambs File</w:t>
      </w:r>
      <w:r>
        <w:rPr>
          <w:noProof/>
        </w:rPr>
        <w:tab/>
        <w:t>116</w:t>
      </w:r>
    </w:p>
    <w:p w14:paraId="0C8CEAB5" w14:textId="77777777" w:rsidR="0054460F" w:rsidRDefault="00000000">
      <w:pPr>
        <w:pStyle w:val="Index1"/>
        <w:tabs>
          <w:tab w:val="right" w:leader="dot" w:pos="8630"/>
        </w:tabs>
        <w:rPr>
          <w:noProof/>
        </w:rPr>
      </w:pPr>
      <w:r>
        <w:rPr>
          <w:noProof/>
        </w:rPr>
        <w:t>births</w:t>
      </w:r>
    </w:p>
    <w:p w14:paraId="1514D6F5" w14:textId="77777777" w:rsidR="0054460F" w:rsidRDefault="00000000">
      <w:pPr>
        <w:pStyle w:val="Index2"/>
        <w:tabs>
          <w:tab w:val="right" w:leader="dot" w:pos="8630"/>
        </w:tabs>
        <w:rPr>
          <w:noProof/>
        </w:rPr>
      </w:pPr>
      <w:r>
        <w:rPr>
          <w:noProof/>
        </w:rPr>
        <w:t>Verification of the births and status of lambs</w:t>
      </w:r>
      <w:r>
        <w:rPr>
          <w:noProof/>
        </w:rPr>
        <w:tab/>
        <w:t>157</w:t>
      </w:r>
    </w:p>
    <w:p w14:paraId="5B872721" w14:textId="77777777" w:rsidR="0054460F" w:rsidRDefault="00000000">
      <w:pPr>
        <w:pStyle w:val="Index1"/>
        <w:tabs>
          <w:tab w:val="right" w:leader="dot" w:pos="8630"/>
        </w:tabs>
        <w:rPr>
          <w:noProof/>
        </w:rPr>
      </w:pPr>
      <w:r>
        <w:rPr>
          <w:noProof/>
        </w:rPr>
        <w:t>Navigation</w:t>
      </w:r>
      <w:r>
        <w:rPr>
          <w:noProof/>
        </w:rPr>
        <w:tab/>
        <w:t>31</w:t>
      </w:r>
    </w:p>
    <w:p w14:paraId="6AF50AAE" w14:textId="77777777" w:rsidR="0054460F" w:rsidRDefault="00000000">
      <w:pPr>
        <w:pStyle w:val="Index1"/>
        <w:tabs>
          <w:tab w:val="right" w:leader="dot" w:pos="8630"/>
        </w:tabs>
        <w:rPr>
          <w:noProof/>
        </w:rPr>
      </w:pPr>
      <w:r>
        <w:rPr>
          <w:noProof/>
        </w:rPr>
        <w:t>Site No.</w:t>
      </w:r>
    </w:p>
    <w:p w14:paraId="55A7B26A" w14:textId="77777777" w:rsidR="0054460F" w:rsidRDefault="00000000">
      <w:pPr>
        <w:pStyle w:val="Index2"/>
        <w:tabs>
          <w:tab w:val="right" w:leader="dot" w:pos="8630"/>
        </w:tabs>
        <w:rPr>
          <w:noProof/>
        </w:rPr>
      </w:pPr>
      <w:r>
        <w:rPr>
          <w:noProof/>
        </w:rPr>
        <w:t>Definition and use</w:t>
      </w:r>
      <w:r>
        <w:rPr>
          <w:noProof/>
        </w:rPr>
        <w:tab/>
        <w:t>177</w:t>
      </w:r>
    </w:p>
    <w:p w14:paraId="1D747A6E" w14:textId="77777777" w:rsidR="0054460F" w:rsidRDefault="00000000">
      <w:pPr>
        <w:pStyle w:val="Index2"/>
        <w:tabs>
          <w:tab w:val="right" w:leader="dot" w:pos="8630"/>
        </w:tabs>
        <w:rPr>
          <w:noProof/>
        </w:rPr>
      </w:pPr>
      <w:r>
        <w:rPr>
          <w:noProof/>
        </w:rPr>
        <w:t>Site numbers for culled animals</w:t>
      </w:r>
      <w:r>
        <w:rPr>
          <w:noProof/>
        </w:rPr>
        <w:tab/>
        <w:t>68</w:t>
      </w:r>
    </w:p>
    <w:p w14:paraId="18899359" w14:textId="55C27CF6" w:rsidR="0054460F" w:rsidRDefault="00000000">
      <w:pPr>
        <w:pStyle w:val="Index2"/>
        <w:tabs>
          <w:tab w:val="right" w:leader="dot" w:pos="8630"/>
        </w:tabs>
        <w:rPr>
          <w:noProof/>
        </w:rPr>
      </w:pPr>
      <w:r>
        <w:rPr>
          <w:noProof/>
        </w:rPr>
        <w:t xml:space="preserve">Customer site numbers for </w:t>
      </w:r>
      <w:r w:rsidR="00751E7B">
        <w:rPr>
          <w:noProof/>
        </w:rPr>
        <w:t>flock</w:t>
      </w:r>
      <w:r>
        <w:rPr>
          <w:noProof/>
        </w:rPr>
        <w:t xml:space="preserve"> sales</w:t>
      </w:r>
      <w:r>
        <w:rPr>
          <w:noProof/>
        </w:rPr>
        <w:tab/>
        <w:t>162</w:t>
      </w:r>
    </w:p>
    <w:p w14:paraId="70E67873" w14:textId="77777777" w:rsidR="0054460F" w:rsidRDefault="00000000">
      <w:pPr>
        <w:pStyle w:val="Index1"/>
        <w:tabs>
          <w:tab w:val="right" w:leader="dot" w:pos="8630"/>
        </w:tabs>
        <w:rPr>
          <w:noProof/>
        </w:rPr>
      </w:pPr>
      <w:r>
        <w:rPr>
          <w:b/>
          <w:noProof/>
        </w:rPr>
        <w:t>Number of samples</w:t>
      </w:r>
    </w:p>
    <w:p w14:paraId="54A7B9AE" w14:textId="77777777" w:rsidR="0054460F" w:rsidRDefault="00000000">
      <w:pPr>
        <w:pStyle w:val="Index2"/>
        <w:tabs>
          <w:tab w:val="right" w:leader="dot" w:pos="8630"/>
        </w:tabs>
        <w:rPr>
          <w:noProof/>
        </w:rPr>
      </w:pPr>
      <w:r>
        <w:rPr>
          <w:noProof/>
        </w:rPr>
        <w:t>Dairy control - company data</w:t>
      </w:r>
      <w:r>
        <w:rPr>
          <w:noProof/>
        </w:rPr>
        <w:tab/>
        <w:t>43</w:t>
      </w:r>
    </w:p>
    <w:p w14:paraId="418B2340" w14:textId="77777777" w:rsidR="0054460F" w:rsidRDefault="00000000">
      <w:pPr>
        <w:pStyle w:val="Index1"/>
        <w:tabs>
          <w:tab w:val="right" w:leader="dot" w:pos="8630"/>
        </w:tabs>
        <w:rPr>
          <w:noProof/>
        </w:rPr>
      </w:pPr>
      <w:r>
        <w:rPr>
          <w:noProof/>
          <w:u w:val="single"/>
        </w:rPr>
        <w:t>number born per ewe</w:t>
      </w:r>
    </w:p>
    <w:p w14:paraId="11D41C54" w14:textId="77777777" w:rsidR="0054460F" w:rsidRDefault="00000000">
      <w:pPr>
        <w:pStyle w:val="Index2"/>
        <w:tabs>
          <w:tab w:val="right" w:leader="dot" w:pos="8630"/>
        </w:tabs>
        <w:rPr>
          <w:noProof/>
        </w:rPr>
      </w:pPr>
      <w:r>
        <w:rPr>
          <w:noProof/>
        </w:rPr>
        <w:t>Preparation of the report by</w:t>
      </w:r>
      <w:r>
        <w:rPr>
          <w:noProof/>
        </w:rPr>
        <w:tab/>
        <w:t>98</w:t>
      </w:r>
    </w:p>
    <w:p w14:paraId="114F8056" w14:textId="7D7793EB" w:rsidR="0054460F" w:rsidRDefault="00000000">
      <w:pPr>
        <w:pStyle w:val="Index1"/>
        <w:tabs>
          <w:tab w:val="right" w:leader="dot" w:pos="8630"/>
        </w:tabs>
        <w:rPr>
          <w:noProof/>
        </w:rPr>
      </w:pPr>
      <w:r>
        <w:rPr>
          <w:noProof/>
        </w:rPr>
        <w:t xml:space="preserve">new </w:t>
      </w:r>
      <w:r w:rsidR="005B23E7">
        <w:rPr>
          <w:noProof/>
        </w:rPr>
        <w:t>record</w:t>
      </w:r>
    </w:p>
    <w:p w14:paraId="31FB1119" w14:textId="77777777" w:rsidR="0054460F" w:rsidRDefault="00000000">
      <w:pPr>
        <w:pStyle w:val="Index2"/>
        <w:tabs>
          <w:tab w:val="right" w:leader="dot" w:pos="8630"/>
        </w:tabs>
        <w:rPr>
          <w:noProof/>
        </w:rPr>
      </w:pPr>
      <w:r>
        <w:rPr>
          <w:noProof/>
        </w:rPr>
        <w:t>creation function</w:t>
      </w:r>
      <w:r>
        <w:rPr>
          <w:noProof/>
        </w:rPr>
        <w:tab/>
        <w:t>64</w:t>
      </w:r>
    </w:p>
    <w:p w14:paraId="07CBCC38" w14:textId="77777777" w:rsidR="0054460F" w:rsidRDefault="00000000">
      <w:pPr>
        <w:pStyle w:val="Index1"/>
        <w:tabs>
          <w:tab w:val="right" w:leader="dot" w:pos="8630"/>
        </w:tabs>
        <w:rPr>
          <w:noProof/>
        </w:rPr>
      </w:pPr>
      <w:r>
        <w:rPr>
          <w:b/>
          <w:noProof/>
        </w:rPr>
        <w:t>Targeted Weight Objectives</w:t>
      </w:r>
      <w:r>
        <w:rPr>
          <w:b/>
          <w:noProof/>
        </w:rPr>
        <w:tab/>
      </w:r>
      <w:r>
        <w:rPr>
          <w:noProof/>
        </w:rPr>
        <w:t>42</w:t>
      </w:r>
    </w:p>
    <w:p w14:paraId="3066358B" w14:textId="77777777" w:rsidR="0054460F" w:rsidRDefault="00000000">
      <w:pPr>
        <w:pStyle w:val="Index1"/>
        <w:tabs>
          <w:tab w:val="right" w:leader="dot" w:pos="8630"/>
        </w:tabs>
        <w:rPr>
          <w:noProof/>
        </w:rPr>
      </w:pPr>
      <w:r>
        <w:rPr>
          <w:noProof/>
        </w:rPr>
        <w:t>input tools</w:t>
      </w:r>
      <w:r>
        <w:rPr>
          <w:noProof/>
        </w:rPr>
        <w:tab/>
        <w:t>206</w:t>
      </w:r>
    </w:p>
    <w:p w14:paraId="5C20EDFC" w14:textId="77777777" w:rsidR="0054460F" w:rsidRDefault="00000000">
      <w:pPr>
        <w:pStyle w:val="Index1"/>
        <w:tabs>
          <w:tab w:val="right" w:leader="dot" w:pos="8630"/>
        </w:tabs>
        <w:rPr>
          <w:noProof/>
        </w:rPr>
      </w:pPr>
      <w:r>
        <w:rPr>
          <w:noProof/>
        </w:rPr>
        <w:t>P4</w:t>
      </w:r>
      <w:r>
        <w:rPr>
          <w:noProof/>
        </w:rPr>
        <w:tab/>
        <w:t>117</w:t>
      </w:r>
    </w:p>
    <w:p w14:paraId="7656CA3D" w14:textId="77777777" w:rsidR="0054460F" w:rsidRDefault="00000000">
      <w:pPr>
        <w:pStyle w:val="Index2"/>
        <w:tabs>
          <w:tab w:val="right" w:leader="dot" w:pos="8630"/>
        </w:tabs>
        <w:rPr>
          <w:noProof/>
        </w:rPr>
      </w:pPr>
      <w:r>
        <w:rPr>
          <w:noProof/>
        </w:rPr>
        <w:t>Form Issue</w:t>
      </w:r>
      <w:r>
        <w:rPr>
          <w:noProof/>
        </w:rPr>
        <w:tab/>
        <w:t>190</w:t>
      </w:r>
    </w:p>
    <w:p w14:paraId="7A99835D" w14:textId="77777777" w:rsidR="0054460F" w:rsidRDefault="00000000">
      <w:pPr>
        <w:pStyle w:val="Index2"/>
        <w:tabs>
          <w:tab w:val="right" w:leader="dot" w:pos="8630"/>
        </w:tabs>
        <w:rPr>
          <w:noProof/>
        </w:rPr>
      </w:pPr>
      <w:r>
        <w:rPr>
          <w:noProof/>
        </w:rPr>
        <w:t>Preparation by the slaughterhouse report</w:t>
      </w:r>
      <w:r>
        <w:rPr>
          <w:noProof/>
        </w:rPr>
        <w:tab/>
        <w:t>188</w:t>
      </w:r>
    </w:p>
    <w:p w14:paraId="6E5174B4" w14:textId="77777777" w:rsidR="0054460F" w:rsidRDefault="00000000">
      <w:pPr>
        <w:pStyle w:val="Index1"/>
        <w:tabs>
          <w:tab w:val="right" w:leader="dot" w:pos="8630"/>
        </w:tabs>
        <w:rPr>
          <w:noProof/>
        </w:rPr>
      </w:pPr>
      <w:r>
        <w:rPr>
          <w:noProof/>
        </w:rPr>
        <w:t>P6</w:t>
      </w:r>
    </w:p>
    <w:p w14:paraId="45F70936" w14:textId="77777777" w:rsidR="0054460F" w:rsidRDefault="00000000">
      <w:pPr>
        <w:pStyle w:val="Index2"/>
        <w:tabs>
          <w:tab w:val="right" w:leader="dot" w:pos="8630"/>
        </w:tabs>
        <w:rPr>
          <w:noProof/>
        </w:rPr>
      </w:pPr>
      <w:r>
        <w:rPr>
          <w:noProof/>
        </w:rPr>
        <w:t>Form Issue</w:t>
      </w:r>
      <w:r>
        <w:rPr>
          <w:noProof/>
        </w:rPr>
        <w:tab/>
        <w:t>190</w:t>
      </w:r>
    </w:p>
    <w:p w14:paraId="31294525" w14:textId="77777777" w:rsidR="0054460F" w:rsidRDefault="00000000">
      <w:pPr>
        <w:pStyle w:val="Index2"/>
        <w:tabs>
          <w:tab w:val="right" w:leader="dot" w:pos="8630"/>
        </w:tabs>
        <w:rPr>
          <w:noProof/>
        </w:rPr>
      </w:pPr>
      <w:r>
        <w:rPr>
          <w:noProof/>
        </w:rPr>
        <w:t>Preparation of the report</w:t>
      </w:r>
      <w:r>
        <w:rPr>
          <w:noProof/>
        </w:rPr>
        <w:tab/>
        <w:t>118</w:t>
      </w:r>
    </w:p>
    <w:p w14:paraId="174E5ED5" w14:textId="77777777" w:rsidR="0054460F" w:rsidRDefault="00000000">
      <w:pPr>
        <w:pStyle w:val="Index2"/>
        <w:tabs>
          <w:tab w:val="right" w:leader="dot" w:pos="8630"/>
        </w:tabs>
        <w:rPr>
          <w:noProof/>
        </w:rPr>
      </w:pPr>
      <w:r>
        <w:rPr>
          <w:noProof/>
        </w:rPr>
        <w:t>Preparation by the slaughterhouse report</w:t>
      </w:r>
      <w:r>
        <w:rPr>
          <w:noProof/>
        </w:rPr>
        <w:tab/>
        <w:t>188</w:t>
      </w:r>
    </w:p>
    <w:p w14:paraId="3498C24F" w14:textId="77777777" w:rsidR="0054460F" w:rsidRDefault="00000000">
      <w:pPr>
        <w:pStyle w:val="Index2"/>
        <w:tabs>
          <w:tab w:val="right" w:leader="dot" w:pos="8630"/>
        </w:tabs>
        <w:rPr>
          <w:noProof/>
        </w:rPr>
      </w:pPr>
      <w:r>
        <w:rPr>
          <w:noProof/>
        </w:rPr>
        <w:t>Verification of payments made to the Federation (report)</w:t>
      </w:r>
      <w:r>
        <w:rPr>
          <w:noProof/>
        </w:rPr>
        <w:tab/>
        <w:t>118</w:t>
      </w:r>
    </w:p>
    <w:p w14:paraId="63631BA0" w14:textId="77D879D7" w:rsidR="0054460F" w:rsidRDefault="00621B9E">
      <w:pPr>
        <w:pStyle w:val="Index1"/>
        <w:tabs>
          <w:tab w:val="right" w:leader="dot" w:pos="8630"/>
        </w:tabs>
        <w:rPr>
          <w:noProof/>
        </w:rPr>
      </w:pPr>
      <w:r>
        <w:rPr>
          <w:noProof/>
        </w:rPr>
        <w:t>Pen</w:t>
      </w:r>
    </w:p>
    <w:p w14:paraId="6C27BB8A" w14:textId="58FED1BC" w:rsidR="0054460F" w:rsidRDefault="0040027A">
      <w:pPr>
        <w:pStyle w:val="Index2"/>
        <w:tabs>
          <w:tab w:val="right" w:leader="dot" w:pos="8630"/>
        </w:tabs>
        <w:rPr>
          <w:noProof/>
        </w:rPr>
      </w:pPr>
      <w:r>
        <w:rPr>
          <w:noProof/>
        </w:rPr>
        <w:t>Feeder</w:t>
      </w:r>
      <w:r>
        <w:rPr>
          <w:noProof/>
        </w:rPr>
        <w:tab/>
        <w:t>57</w:t>
      </w:r>
    </w:p>
    <w:p w14:paraId="4B5284FC" w14:textId="5ED4E777" w:rsidR="0054460F" w:rsidRDefault="00621B9E">
      <w:pPr>
        <w:pStyle w:val="Index1"/>
        <w:tabs>
          <w:tab w:val="right" w:leader="dot" w:pos="8630"/>
        </w:tabs>
        <w:rPr>
          <w:noProof/>
        </w:rPr>
      </w:pPr>
      <w:r>
        <w:rPr>
          <w:noProof/>
        </w:rPr>
        <w:t>pens</w:t>
      </w:r>
    </w:p>
    <w:p w14:paraId="37C48818" w14:textId="77777777" w:rsidR="0054460F" w:rsidRDefault="00000000">
      <w:pPr>
        <w:pStyle w:val="Index2"/>
        <w:tabs>
          <w:tab w:val="right" w:leader="dot" w:pos="8630"/>
        </w:tabs>
        <w:rPr>
          <w:noProof/>
        </w:rPr>
      </w:pPr>
      <w:r>
        <w:rPr>
          <w:noProof/>
        </w:rPr>
        <w:t>initial assignment</w:t>
      </w:r>
      <w:r>
        <w:rPr>
          <w:noProof/>
        </w:rPr>
        <w:tab/>
        <w:t>37</w:t>
      </w:r>
    </w:p>
    <w:p w14:paraId="09A5E4AD" w14:textId="77777777" w:rsidR="0054460F" w:rsidRDefault="00000000">
      <w:pPr>
        <w:pStyle w:val="Index1"/>
        <w:tabs>
          <w:tab w:val="right" w:leader="dot" w:pos="8630"/>
        </w:tabs>
        <w:rPr>
          <w:noProof/>
        </w:rPr>
      </w:pPr>
      <w:r>
        <w:rPr>
          <w:noProof/>
        </w:rPr>
        <w:t>PDA</w:t>
      </w:r>
    </w:p>
    <w:p w14:paraId="3C42802A" w14:textId="23F74BFD" w:rsidR="0054460F" w:rsidRDefault="00000000">
      <w:pPr>
        <w:pStyle w:val="Index2"/>
        <w:tabs>
          <w:tab w:val="right" w:leader="dot" w:pos="8630"/>
        </w:tabs>
        <w:rPr>
          <w:noProof/>
        </w:rPr>
      </w:pPr>
      <w:r>
        <w:rPr>
          <w:noProof/>
        </w:rPr>
        <w:t xml:space="preserve">Repertoires de </w:t>
      </w:r>
      <w:r w:rsidR="001F68F2">
        <w:rPr>
          <w:noProof/>
        </w:rPr>
        <w:t>EweManage</w:t>
      </w:r>
      <w:r>
        <w:rPr>
          <w:noProof/>
        </w:rPr>
        <w:tab/>
        <w:t>26</w:t>
      </w:r>
    </w:p>
    <w:p w14:paraId="5E3B9164" w14:textId="77777777" w:rsidR="0054460F" w:rsidRDefault="00000000">
      <w:pPr>
        <w:pStyle w:val="Index1"/>
        <w:tabs>
          <w:tab w:val="right" w:leader="dot" w:pos="8630"/>
        </w:tabs>
        <w:rPr>
          <w:noProof/>
        </w:rPr>
      </w:pPr>
      <w:r>
        <w:rPr>
          <w:noProof/>
        </w:rPr>
        <w:t>outdated</w:t>
      </w:r>
    </w:p>
    <w:p w14:paraId="2E4583C5" w14:textId="77777777" w:rsidR="0054460F" w:rsidRDefault="00000000">
      <w:pPr>
        <w:pStyle w:val="Index2"/>
        <w:tabs>
          <w:tab w:val="right" w:leader="dot" w:pos="8630"/>
        </w:tabs>
        <w:rPr>
          <w:noProof/>
        </w:rPr>
      </w:pPr>
      <w:r>
        <w:rPr>
          <w:noProof/>
        </w:rPr>
        <w:t>Expired medicinal products</w:t>
      </w:r>
      <w:r>
        <w:rPr>
          <w:noProof/>
        </w:rPr>
        <w:tab/>
        <w:t>217</w:t>
      </w:r>
    </w:p>
    <w:p w14:paraId="3BDCD942" w14:textId="77777777" w:rsidR="0054460F" w:rsidRDefault="00000000">
      <w:pPr>
        <w:pStyle w:val="Index1"/>
        <w:tabs>
          <w:tab w:val="right" w:leader="dot" w:pos="8630"/>
        </w:tabs>
        <w:rPr>
          <w:noProof/>
        </w:rPr>
      </w:pPr>
      <w:r>
        <w:rPr>
          <w:noProof/>
        </w:rPr>
        <w:t>withdrawal period</w:t>
      </w:r>
    </w:p>
    <w:p w14:paraId="228797C3" w14:textId="77777777" w:rsidR="0054460F" w:rsidRDefault="00000000">
      <w:pPr>
        <w:pStyle w:val="Index2"/>
        <w:tabs>
          <w:tab w:val="right" w:leader="dot" w:pos="8630"/>
        </w:tabs>
        <w:rPr>
          <w:noProof/>
        </w:rPr>
      </w:pPr>
      <w:r>
        <w:rPr>
          <w:noProof/>
        </w:rPr>
        <w:t>milk</w:t>
      </w:r>
      <w:r>
        <w:rPr>
          <w:noProof/>
        </w:rPr>
        <w:tab/>
        <w:t>214</w:t>
      </w:r>
    </w:p>
    <w:p w14:paraId="46D5E510" w14:textId="77777777" w:rsidR="0054460F" w:rsidRDefault="00000000">
      <w:pPr>
        <w:pStyle w:val="Index2"/>
        <w:tabs>
          <w:tab w:val="right" w:leader="dot" w:pos="8630"/>
        </w:tabs>
        <w:rPr>
          <w:noProof/>
        </w:rPr>
      </w:pPr>
      <w:r>
        <w:rPr>
          <w:noProof/>
        </w:rPr>
        <w:t>Meat</w:t>
      </w:r>
      <w:r>
        <w:rPr>
          <w:noProof/>
        </w:rPr>
        <w:tab/>
        <w:t>214</w:t>
      </w:r>
    </w:p>
    <w:p w14:paraId="16C16CC2" w14:textId="77777777" w:rsidR="0054460F" w:rsidRDefault="00000000">
      <w:pPr>
        <w:pStyle w:val="Index1"/>
        <w:tabs>
          <w:tab w:val="right" w:leader="dot" w:pos="8630"/>
        </w:tabs>
        <w:rPr>
          <w:noProof/>
        </w:rPr>
      </w:pPr>
      <w:r>
        <w:rPr>
          <w:noProof/>
        </w:rPr>
        <w:t>Group weighing</w:t>
      </w:r>
    </w:p>
    <w:p w14:paraId="15760F11" w14:textId="77777777" w:rsidR="0054460F" w:rsidRDefault="00000000">
      <w:pPr>
        <w:pStyle w:val="Index2"/>
        <w:tabs>
          <w:tab w:val="right" w:leader="dot" w:pos="8630"/>
        </w:tabs>
        <w:rPr>
          <w:noProof/>
        </w:rPr>
      </w:pPr>
      <w:r>
        <w:rPr>
          <w:noProof/>
        </w:rPr>
        <w:t>Main Menu Bar Item</w:t>
      </w:r>
      <w:r>
        <w:rPr>
          <w:noProof/>
        </w:rPr>
        <w:tab/>
        <w:t>81</w:t>
      </w:r>
    </w:p>
    <w:p w14:paraId="6D2CC8AE" w14:textId="77777777" w:rsidR="0054460F" w:rsidRDefault="00000000">
      <w:pPr>
        <w:pStyle w:val="Index1"/>
        <w:tabs>
          <w:tab w:val="right" w:leader="dot" w:pos="8630"/>
        </w:tabs>
        <w:rPr>
          <w:noProof/>
        </w:rPr>
      </w:pPr>
      <w:r>
        <w:rPr>
          <w:noProof/>
        </w:rPr>
        <w:t>weighing</w:t>
      </w:r>
    </w:p>
    <w:p w14:paraId="6A1B9C51" w14:textId="77777777" w:rsidR="0054460F" w:rsidRDefault="00000000">
      <w:pPr>
        <w:pStyle w:val="Index2"/>
        <w:tabs>
          <w:tab w:val="right" w:leader="dot" w:pos="8630"/>
        </w:tabs>
        <w:rPr>
          <w:noProof/>
        </w:rPr>
      </w:pPr>
      <w:r>
        <w:rPr>
          <w:noProof/>
        </w:rPr>
        <w:t>50 and 100 days - main menu bar item</w:t>
      </w:r>
      <w:r>
        <w:rPr>
          <w:noProof/>
        </w:rPr>
        <w:tab/>
        <w:t>111</w:t>
      </w:r>
    </w:p>
    <w:p w14:paraId="4048B8DA" w14:textId="49129D10" w:rsidR="0054460F" w:rsidRDefault="00000000">
      <w:pPr>
        <w:pStyle w:val="Index2"/>
        <w:tabs>
          <w:tab w:val="right" w:leader="dot" w:pos="8630"/>
        </w:tabs>
        <w:rPr>
          <w:noProof/>
        </w:rPr>
      </w:pPr>
      <w:r>
        <w:rPr>
          <w:noProof/>
        </w:rPr>
        <w:t xml:space="preserve">Using </w:t>
      </w:r>
      <w:r w:rsidR="001F68F2">
        <w:rPr>
          <w:noProof/>
        </w:rPr>
        <w:t>EweManage</w:t>
      </w:r>
      <w:r>
        <w:rPr>
          <w:noProof/>
        </w:rPr>
        <w:t xml:space="preserve"> mobile</w:t>
      </w:r>
      <w:r>
        <w:rPr>
          <w:noProof/>
        </w:rPr>
        <w:tab/>
        <w:t>261</w:t>
      </w:r>
    </w:p>
    <w:p w14:paraId="40E84C7A" w14:textId="77777777" w:rsidR="0054460F" w:rsidRDefault="00000000">
      <w:pPr>
        <w:pStyle w:val="Index2"/>
        <w:tabs>
          <w:tab w:val="right" w:leader="dot" w:pos="8630"/>
        </w:tabs>
        <w:rPr>
          <w:noProof/>
        </w:rPr>
      </w:pPr>
      <w:r>
        <w:rPr>
          <w:noProof/>
        </w:rPr>
        <w:t>Control - Main Menu Bar Item</w:t>
      </w:r>
      <w:r>
        <w:rPr>
          <w:noProof/>
        </w:rPr>
        <w:tab/>
        <w:t>112</w:t>
      </w:r>
    </w:p>
    <w:p w14:paraId="2ACAB086" w14:textId="77777777" w:rsidR="0054460F" w:rsidRDefault="00000000">
      <w:pPr>
        <w:pStyle w:val="Index1"/>
        <w:tabs>
          <w:tab w:val="right" w:leader="dot" w:pos="8630"/>
        </w:tabs>
        <w:rPr>
          <w:noProof/>
        </w:rPr>
      </w:pPr>
      <w:r>
        <w:rPr>
          <w:noProof/>
        </w:rPr>
        <w:t>check weighing</w:t>
      </w:r>
    </w:p>
    <w:p w14:paraId="3CE2D41B" w14:textId="71961719" w:rsidR="0054460F" w:rsidRDefault="00000000">
      <w:pPr>
        <w:pStyle w:val="Index2"/>
        <w:tabs>
          <w:tab w:val="right" w:leader="dot" w:pos="8630"/>
        </w:tabs>
        <w:rPr>
          <w:noProof/>
        </w:rPr>
      </w:pPr>
      <w:r>
        <w:rPr>
          <w:noProof/>
        </w:rPr>
        <w:t xml:space="preserve">Using </w:t>
      </w:r>
      <w:r w:rsidR="001F68F2">
        <w:rPr>
          <w:noProof/>
        </w:rPr>
        <w:t>EweManage</w:t>
      </w:r>
      <w:r>
        <w:rPr>
          <w:noProof/>
        </w:rPr>
        <w:t xml:space="preserve"> mobile</w:t>
      </w:r>
      <w:r>
        <w:rPr>
          <w:noProof/>
        </w:rPr>
        <w:tab/>
        <w:t>262</w:t>
      </w:r>
    </w:p>
    <w:p w14:paraId="64EFD7F6" w14:textId="77777777" w:rsidR="0054460F" w:rsidRDefault="00000000">
      <w:pPr>
        <w:pStyle w:val="Index2"/>
        <w:tabs>
          <w:tab w:val="right" w:leader="dot" w:pos="8630"/>
        </w:tabs>
        <w:rPr>
          <w:noProof/>
        </w:rPr>
      </w:pPr>
      <w:r>
        <w:rPr>
          <w:noProof/>
        </w:rPr>
        <w:t>How to assign the lambs to the slaughterhouse following a...</w:t>
      </w:r>
      <w:r>
        <w:rPr>
          <w:noProof/>
        </w:rPr>
        <w:tab/>
        <w:t>183</w:t>
      </w:r>
    </w:p>
    <w:p w14:paraId="603CF57F" w14:textId="77777777" w:rsidR="0054460F" w:rsidRDefault="00000000">
      <w:pPr>
        <w:pStyle w:val="Index1"/>
        <w:tabs>
          <w:tab w:val="right" w:leader="dot" w:pos="8630"/>
        </w:tabs>
        <w:rPr>
          <w:noProof/>
        </w:rPr>
      </w:pPr>
      <w:r>
        <w:rPr>
          <w:noProof/>
        </w:rPr>
        <w:t>Milk weighing</w:t>
      </w:r>
    </w:p>
    <w:p w14:paraId="1DA2F004" w14:textId="77777777" w:rsidR="0054460F" w:rsidRDefault="00000000">
      <w:pPr>
        <w:pStyle w:val="Index2"/>
        <w:tabs>
          <w:tab w:val="right" w:leader="dot" w:pos="8630"/>
        </w:tabs>
        <w:rPr>
          <w:noProof/>
        </w:rPr>
      </w:pPr>
      <w:r>
        <w:rPr>
          <w:noProof/>
        </w:rPr>
        <w:t>Management of milk production</w:t>
      </w:r>
      <w:r>
        <w:rPr>
          <w:noProof/>
        </w:rPr>
        <w:tab/>
        <w:t>289</w:t>
      </w:r>
    </w:p>
    <w:p w14:paraId="0EDE8BFE" w14:textId="77777777" w:rsidR="0054460F" w:rsidRDefault="00000000">
      <w:pPr>
        <w:pStyle w:val="Index2"/>
        <w:tabs>
          <w:tab w:val="right" w:leader="dot" w:pos="8630"/>
        </w:tabs>
        <w:rPr>
          <w:noProof/>
        </w:rPr>
      </w:pPr>
      <w:r>
        <w:rPr>
          <w:noProof/>
        </w:rPr>
        <w:t>Weighing using the PSION</w:t>
      </w:r>
      <w:r>
        <w:rPr>
          <w:noProof/>
        </w:rPr>
        <w:tab/>
        <w:t>264</w:t>
      </w:r>
    </w:p>
    <w:p w14:paraId="0AAD4E24" w14:textId="77777777" w:rsidR="0054460F" w:rsidRDefault="00000000">
      <w:pPr>
        <w:pStyle w:val="Index1"/>
        <w:tabs>
          <w:tab w:val="right" w:leader="dot" w:pos="8630"/>
        </w:tabs>
        <w:rPr>
          <w:noProof/>
        </w:rPr>
      </w:pPr>
      <w:r>
        <w:rPr>
          <w:noProof/>
        </w:rPr>
        <w:t>pharmacy</w:t>
      </w:r>
      <w:r>
        <w:rPr>
          <w:noProof/>
        </w:rPr>
        <w:tab/>
        <w:t>212</w:t>
      </w:r>
    </w:p>
    <w:p w14:paraId="359B7DC4" w14:textId="77777777" w:rsidR="0054460F" w:rsidRDefault="00000000">
      <w:pPr>
        <w:pStyle w:val="Index1"/>
        <w:tabs>
          <w:tab w:val="right" w:leader="dot" w:pos="8630"/>
        </w:tabs>
        <w:rPr>
          <w:noProof/>
        </w:rPr>
      </w:pPr>
      <w:r>
        <w:rPr>
          <w:noProof/>
        </w:rPr>
        <w:t>photoperiod</w:t>
      </w:r>
    </w:p>
    <w:p w14:paraId="29349502" w14:textId="77777777" w:rsidR="0054460F" w:rsidRDefault="00000000">
      <w:pPr>
        <w:pStyle w:val="Index2"/>
        <w:tabs>
          <w:tab w:val="right" w:leader="dot" w:pos="8630"/>
        </w:tabs>
        <w:rPr>
          <w:noProof/>
        </w:rPr>
      </w:pPr>
      <w:r>
        <w:rPr>
          <w:noProof/>
        </w:rPr>
        <w:t>Governance activities</w:t>
      </w:r>
      <w:r>
        <w:rPr>
          <w:noProof/>
        </w:rPr>
        <w:tab/>
        <w:t>104</w:t>
      </w:r>
    </w:p>
    <w:p w14:paraId="6145282B" w14:textId="77777777" w:rsidR="0054460F" w:rsidRDefault="00000000">
      <w:pPr>
        <w:pStyle w:val="Index2"/>
        <w:tabs>
          <w:tab w:val="right" w:leader="dot" w:pos="8630"/>
        </w:tabs>
        <w:rPr>
          <w:noProof/>
        </w:rPr>
      </w:pPr>
      <w:r>
        <w:rPr>
          <w:noProof/>
        </w:rPr>
        <w:t>Calendar - changing settings</w:t>
      </w:r>
      <w:r>
        <w:rPr>
          <w:noProof/>
        </w:rPr>
        <w:tab/>
        <w:t>104</w:t>
      </w:r>
    </w:p>
    <w:p w14:paraId="3522ED89" w14:textId="77777777" w:rsidR="0054460F" w:rsidRDefault="00000000">
      <w:pPr>
        <w:pStyle w:val="Index2"/>
        <w:tabs>
          <w:tab w:val="right" w:leader="dot" w:pos="8630"/>
        </w:tabs>
        <w:rPr>
          <w:noProof/>
        </w:rPr>
      </w:pPr>
      <w:r>
        <w:rPr>
          <w:noProof/>
        </w:rPr>
        <w:t>Departure Date</w:t>
      </w:r>
      <w:r>
        <w:rPr>
          <w:noProof/>
        </w:rPr>
        <w:tab/>
        <w:t>104, 204</w:t>
      </w:r>
    </w:p>
    <w:p w14:paraId="17FF7A89" w14:textId="77777777" w:rsidR="0054460F" w:rsidRDefault="00000000">
      <w:pPr>
        <w:pStyle w:val="Index2"/>
        <w:tabs>
          <w:tab w:val="right" w:leader="dot" w:pos="8630"/>
        </w:tabs>
        <w:rPr>
          <w:noProof/>
        </w:rPr>
      </w:pPr>
      <w:r>
        <w:rPr>
          <w:noProof/>
        </w:rPr>
        <w:t>Groups - setting up...</w:t>
      </w:r>
      <w:r>
        <w:rPr>
          <w:noProof/>
        </w:rPr>
        <w:tab/>
        <w:t>104</w:t>
      </w:r>
    </w:p>
    <w:p w14:paraId="3F0CA479" w14:textId="77777777" w:rsidR="0054460F" w:rsidRDefault="00000000">
      <w:pPr>
        <w:pStyle w:val="Index2"/>
        <w:tabs>
          <w:tab w:val="right" w:leader="dot" w:pos="8630"/>
        </w:tabs>
        <w:rPr>
          <w:noProof/>
        </w:rPr>
      </w:pPr>
      <w:r>
        <w:rPr>
          <w:noProof/>
        </w:rPr>
        <w:t>Main Menu Bar Item</w:t>
      </w:r>
      <w:r>
        <w:rPr>
          <w:noProof/>
        </w:rPr>
        <w:tab/>
        <w:t>104</w:t>
      </w:r>
    </w:p>
    <w:p w14:paraId="630E9377" w14:textId="77777777" w:rsidR="0054460F" w:rsidRDefault="00000000">
      <w:pPr>
        <w:pStyle w:val="Index2"/>
        <w:tabs>
          <w:tab w:val="right" w:leader="dot" w:pos="8630"/>
        </w:tabs>
        <w:rPr>
          <w:noProof/>
        </w:rPr>
      </w:pPr>
      <w:r>
        <w:rPr>
          <w:noProof/>
        </w:rPr>
        <w:t>Mode of operation</w:t>
      </w:r>
      <w:r>
        <w:rPr>
          <w:noProof/>
        </w:rPr>
        <w:tab/>
        <w:t>203</w:t>
      </w:r>
    </w:p>
    <w:p w14:paraId="413C3072" w14:textId="77777777" w:rsidR="0054460F" w:rsidRDefault="00000000">
      <w:pPr>
        <w:pStyle w:val="Index2"/>
        <w:tabs>
          <w:tab w:val="right" w:leader="dot" w:pos="8630"/>
        </w:tabs>
        <w:rPr>
          <w:noProof/>
        </w:rPr>
      </w:pPr>
      <w:r>
        <w:rPr>
          <w:noProof/>
        </w:rPr>
        <w:t>Board</w:t>
      </w:r>
      <w:r>
        <w:rPr>
          <w:noProof/>
        </w:rPr>
        <w:tab/>
        <w:t>201</w:t>
      </w:r>
    </w:p>
    <w:p w14:paraId="3D1B54B0" w14:textId="77777777" w:rsidR="0054460F" w:rsidRDefault="00000000">
      <w:pPr>
        <w:pStyle w:val="Index1"/>
        <w:tabs>
          <w:tab w:val="right" w:leader="dot" w:pos="8630"/>
        </w:tabs>
        <w:rPr>
          <w:noProof/>
        </w:rPr>
      </w:pPr>
      <w:r>
        <w:rPr>
          <w:noProof/>
        </w:rPr>
        <w:t>Company profile</w:t>
      </w:r>
    </w:p>
    <w:p w14:paraId="5C8CC485" w14:textId="77777777" w:rsidR="0054460F" w:rsidRDefault="00000000">
      <w:pPr>
        <w:pStyle w:val="Index2"/>
        <w:tabs>
          <w:tab w:val="right" w:leader="dot" w:pos="8630"/>
        </w:tabs>
        <w:rPr>
          <w:noProof/>
        </w:rPr>
      </w:pPr>
      <w:r>
        <w:rPr>
          <w:noProof/>
        </w:rPr>
        <w:t>Report</w:t>
      </w:r>
      <w:r>
        <w:rPr>
          <w:noProof/>
        </w:rPr>
        <w:tab/>
        <w:t>99</w:t>
      </w:r>
    </w:p>
    <w:p w14:paraId="1F5C0154" w14:textId="77777777" w:rsidR="0054460F" w:rsidRDefault="00000000">
      <w:pPr>
        <w:pStyle w:val="Index1"/>
        <w:tabs>
          <w:tab w:val="right" w:leader="dot" w:pos="8630"/>
        </w:tabs>
        <w:rPr>
          <w:noProof/>
        </w:rPr>
      </w:pPr>
      <w:r>
        <w:rPr>
          <w:b/>
          <w:noProof/>
        </w:rPr>
        <w:t>Company profile</w:t>
      </w:r>
    </w:p>
    <w:p w14:paraId="27ABB348" w14:textId="77777777" w:rsidR="0054460F" w:rsidRDefault="00000000">
      <w:pPr>
        <w:pStyle w:val="Index2"/>
        <w:tabs>
          <w:tab w:val="right" w:leader="dot" w:pos="8630"/>
        </w:tabs>
        <w:rPr>
          <w:noProof/>
        </w:rPr>
      </w:pPr>
      <w:r>
        <w:rPr>
          <w:noProof/>
        </w:rPr>
        <w:t>Active ewes</w:t>
      </w:r>
      <w:r>
        <w:rPr>
          <w:noProof/>
        </w:rPr>
        <w:tab/>
        <w:t>100</w:t>
      </w:r>
    </w:p>
    <w:p w14:paraId="01099ABD" w14:textId="645B073B" w:rsidR="0054460F" w:rsidRDefault="00C5790B">
      <w:pPr>
        <w:pStyle w:val="Index2"/>
        <w:tabs>
          <w:tab w:val="right" w:leader="dot" w:pos="8630"/>
        </w:tabs>
        <w:rPr>
          <w:noProof/>
        </w:rPr>
      </w:pPr>
      <w:r>
        <w:rPr>
          <w:noProof/>
        </w:rPr>
        <w:t>Culled and deceased</w:t>
      </w:r>
      <w:r>
        <w:rPr>
          <w:noProof/>
        </w:rPr>
        <w:tab/>
        <w:t>100</w:t>
      </w:r>
    </w:p>
    <w:p w14:paraId="6882065F" w14:textId="77777777" w:rsidR="0054460F" w:rsidRDefault="00000000">
      <w:pPr>
        <w:pStyle w:val="Index1"/>
        <w:tabs>
          <w:tab w:val="right" w:leader="dot" w:pos="8630"/>
        </w:tabs>
        <w:rPr>
          <w:noProof/>
        </w:rPr>
      </w:pPr>
      <w:r>
        <w:rPr>
          <w:noProof/>
        </w:rPr>
        <w:t>potential</w:t>
      </w:r>
    </w:p>
    <w:p w14:paraId="5F3B4FD0" w14:textId="77777777" w:rsidR="0054460F" w:rsidRDefault="00000000">
      <w:pPr>
        <w:pStyle w:val="Index2"/>
        <w:tabs>
          <w:tab w:val="right" w:leader="dot" w:pos="8630"/>
        </w:tabs>
        <w:rPr>
          <w:noProof/>
        </w:rPr>
      </w:pPr>
      <w:r>
        <w:rPr>
          <w:noProof/>
        </w:rPr>
        <w:t>Identifying a lamb as a potential replacement</w:t>
      </w:r>
      <w:r>
        <w:rPr>
          <w:noProof/>
        </w:rPr>
        <w:tab/>
        <w:t>192</w:t>
      </w:r>
    </w:p>
    <w:p w14:paraId="0171DA0C" w14:textId="77777777" w:rsidR="0054460F" w:rsidRDefault="00000000">
      <w:pPr>
        <w:pStyle w:val="Index1"/>
        <w:tabs>
          <w:tab w:val="right" w:leader="dot" w:pos="8630"/>
        </w:tabs>
        <w:rPr>
          <w:noProof/>
        </w:rPr>
      </w:pPr>
      <w:r>
        <w:rPr>
          <w:noProof/>
        </w:rPr>
        <w:t>producer</w:t>
      </w:r>
    </w:p>
    <w:p w14:paraId="07C6BF07" w14:textId="77777777" w:rsidR="0054460F" w:rsidRDefault="00000000">
      <w:pPr>
        <w:pStyle w:val="Index2"/>
        <w:tabs>
          <w:tab w:val="right" w:leader="dot" w:pos="8630"/>
        </w:tabs>
        <w:rPr>
          <w:noProof/>
        </w:rPr>
      </w:pPr>
      <w:r>
        <w:rPr>
          <w:noProof/>
        </w:rPr>
        <w:t>Identification with business data</w:t>
      </w:r>
      <w:r>
        <w:rPr>
          <w:noProof/>
        </w:rPr>
        <w:tab/>
        <w:t>229</w:t>
      </w:r>
    </w:p>
    <w:p w14:paraId="6E9B19A7" w14:textId="77777777" w:rsidR="0054460F" w:rsidRDefault="00000000">
      <w:pPr>
        <w:pStyle w:val="Index1"/>
        <w:tabs>
          <w:tab w:val="right" w:leader="dot" w:pos="8630"/>
        </w:tabs>
        <w:rPr>
          <w:noProof/>
        </w:rPr>
      </w:pPr>
      <w:r>
        <w:rPr>
          <w:noProof/>
        </w:rPr>
        <w:t>Milk production</w:t>
      </w:r>
    </w:p>
    <w:p w14:paraId="4F340428" w14:textId="77777777" w:rsidR="0054460F" w:rsidRDefault="00000000">
      <w:pPr>
        <w:pStyle w:val="Index2"/>
        <w:tabs>
          <w:tab w:val="right" w:leader="dot" w:pos="8630"/>
        </w:tabs>
        <w:rPr>
          <w:noProof/>
        </w:rPr>
      </w:pPr>
      <w:r>
        <w:rPr>
          <w:noProof/>
        </w:rPr>
        <w:t>Milk production</w:t>
      </w:r>
      <w:r>
        <w:rPr>
          <w:noProof/>
        </w:rPr>
        <w:tab/>
        <w:t>285, 304</w:t>
      </w:r>
    </w:p>
    <w:p w14:paraId="199044BB" w14:textId="77777777" w:rsidR="0054460F" w:rsidRDefault="00000000">
      <w:pPr>
        <w:pStyle w:val="Index1"/>
        <w:tabs>
          <w:tab w:val="right" w:leader="dot" w:pos="8630"/>
        </w:tabs>
        <w:rPr>
          <w:noProof/>
        </w:rPr>
      </w:pPr>
      <w:r>
        <w:rPr>
          <w:rFonts w:asciiTheme="majorHAnsi" w:eastAsiaTheme="majorEastAsia" w:hAnsiTheme="majorHAnsi" w:cstheme="majorBidi"/>
          <w:b/>
          <w:bCs/>
          <w:i/>
          <w:iCs/>
          <w:noProof/>
          <w:color w:val="4F81BD" w:themeColor="accent1"/>
        </w:rPr>
        <w:t>Productivity</w:t>
      </w:r>
      <w:r>
        <w:rPr>
          <w:rFonts w:asciiTheme="majorHAnsi" w:eastAsiaTheme="majorEastAsia" w:hAnsiTheme="majorHAnsi" w:cstheme="majorBidi"/>
          <w:b/>
          <w:bCs/>
          <w:i/>
          <w:iCs/>
          <w:noProof/>
          <w:color w:val="4F81BD" w:themeColor="accent1"/>
        </w:rPr>
        <w:tab/>
      </w:r>
      <w:r>
        <w:rPr>
          <w:noProof/>
        </w:rPr>
        <w:t>96</w:t>
      </w:r>
    </w:p>
    <w:p w14:paraId="4EA97760" w14:textId="77777777" w:rsidR="0054460F" w:rsidRDefault="00000000">
      <w:pPr>
        <w:pStyle w:val="Index1"/>
        <w:tabs>
          <w:tab w:val="right" w:leader="dot" w:pos="8630"/>
        </w:tabs>
        <w:rPr>
          <w:noProof/>
        </w:rPr>
      </w:pPr>
      <w:r>
        <w:rPr>
          <w:noProof/>
        </w:rPr>
        <w:t>Prolificity</w:t>
      </w:r>
      <w:r>
        <w:rPr>
          <w:noProof/>
        </w:rPr>
        <w:tab/>
        <w:t>95</w:t>
      </w:r>
    </w:p>
    <w:p w14:paraId="5655759D" w14:textId="77777777" w:rsidR="0054460F" w:rsidRDefault="00000000">
      <w:pPr>
        <w:pStyle w:val="Index2"/>
        <w:tabs>
          <w:tab w:val="right" w:leader="dot" w:pos="8630"/>
        </w:tabs>
        <w:rPr>
          <w:noProof/>
        </w:rPr>
      </w:pPr>
      <w:r>
        <w:rPr>
          <w:noProof/>
        </w:rPr>
        <w:t>Preparation of the report</w:t>
      </w:r>
      <w:r>
        <w:rPr>
          <w:noProof/>
        </w:rPr>
        <w:tab/>
        <w:t>95</w:t>
      </w:r>
    </w:p>
    <w:p w14:paraId="278DFCC6" w14:textId="77777777" w:rsidR="0054460F" w:rsidRDefault="00000000">
      <w:pPr>
        <w:pStyle w:val="Index1"/>
        <w:tabs>
          <w:tab w:val="right" w:leader="dot" w:pos="8630"/>
        </w:tabs>
        <w:rPr>
          <w:noProof/>
        </w:rPr>
      </w:pPr>
      <w:r>
        <w:rPr>
          <w:noProof/>
        </w:rPr>
        <w:t>protection</w:t>
      </w:r>
    </w:p>
    <w:p w14:paraId="0D27119F" w14:textId="77777777" w:rsidR="0054460F" w:rsidRDefault="00000000">
      <w:pPr>
        <w:pStyle w:val="Index2"/>
        <w:tabs>
          <w:tab w:val="right" w:leader="dot" w:pos="8630"/>
        </w:tabs>
        <w:rPr>
          <w:noProof/>
        </w:rPr>
      </w:pPr>
      <w:r>
        <w:rPr>
          <w:noProof/>
        </w:rPr>
        <w:t>Protective Copies</w:t>
      </w:r>
      <w:r>
        <w:rPr>
          <w:noProof/>
        </w:rPr>
        <w:tab/>
        <w:t>221</w:t>
      </w:r>
    </w:p>
    <w:p w14:paraId="2EDBC480" w14:textId="77777777" w:rsidR="0054460F" w:rsidRDefault="00000000">
      <w:pPr>
        <w:pStyle w:val="Index1"/>
        <w:tabs>
          <w:tab w:val="right" w:leader="dot" w:pos="8630"/>
        </w:tabs>
        <w:rPr>
          <w:noProof/>
        </w:rPr>
      </w:pPr>
      <w:r>
        <w:rPr>
          <w:noProof/>
        </w:rPr>
        <w:t>Breeds</w:t>
      </w:r>
    </w:p>
    <w:p w14:paraId="400E1DC5" w14:textId="77777777" w:rsidR="0054460F" w:rsidRDefault="00000000">
      <w:pPr>
        <w:pStyle w:val="Index2"/>
        <w:tabs>
          <w:tab w:val="right" w:leader="dot" w:pos="8630"/>
        </w:tabs>
        <w:rPr>
          <w:noProof/>
        </w:rPr>
      </w:pPr>
      <w:r>
        <w:rPr>
          <w:noProof/>
        </w:rPr>
        <w:t>Definition of breeds</w:t>
      </w:r>
      <w:r>
        <w:rPr>
          <w:noProof/>
        </w:rPr>
        <w:tab/>
        <w:t>38</w:t>
      </w:r>
    </w:p>
    <w:p w14:paraId="7898DC0A" w14:textId="77777777" w:rsidR="0054460F" w:rsidRDefault="00000000">
      <w:pPr>
        <w:pStyle w:val="Index1"/>
        <w:tabs>
          <w:tab w:val="right" w:leader="dot" w:pos="8630"/>
        </w:tabs>
        <w:rPr>
          <w:noProof/>
        </w:rPr>
      </w:pPr>
      <w:r>
        <w:rPr>
          <w:noProof/>
        </w:rPr>
        <w:t>reminder</w:t>
      </w:r>
    </w:p>
    <w:p w14:paraId="1B3E64CB" w14:textId="77777777" w:rsidR="0054460F" w:rsidRDefault="00000000">
      <w:pPr>
        <w:pStyle w:val="Index2"/>
        <w:tabs>
          <w:tab w:val="right" w:leader="dot" w:pos="8630"/>
        </w:tabs>
        <w:rPr>
          <w:noProof/>
        </w:rPr>
      </w:pPr>
      <w:r>
        <w:rPr>
          <w:noProof/>
        </w:rPr>
        <w:t>Short-term reminder (treatments)</w:t>
      </w:r>
      <w:r>
        <w:rPr>
          <w:noProof/>
        </w:rPr>
        <w:tab/>
        <w:t>216</w:t>
      </w:r>
    </w:p>
    <w:p w14:paraId="43AD8EA5" w14:textId="77777777" w:rsidR="0054460F" w:rsidRDefault="00000000">
      <w:pPr>
        <w:pStyle w:val="Index2"/>
        <w:tabs>
          <w:tab w:val="right" w:leader="dot" w:pos="8630"/>
        </w:tabs>
        <w:rPr>
          <w:noProof/>
        </w:rPr>
      </w:pPr>
      <w:r>
        <w:rPr>
          <w:noProof/>
        </w:rPr>
        <w:t>Long-term reminder (drugs)</w:t>
      </w:r>
      <w:r>
        <w:rPr>
          <w:noProof/>
        </w:rPr>
        <w:tab/>
        <w:t>216</w:t>
      </w:r>
    </w:p>
    <w:p w14:paraId="7446340B" w14:textId="77777777" w:rsidR="0054460F" w:rsidRDefault="00000000">
      <w:pPr>
        <w:pStyle w:val="Index1"/>
        <w:tabs>
          <w:tab w:val="right" w:leader="dot" w:pos="8630"/>
        </w:tabs>
        <w:rPr>
          <w:noProof/>
        </w:rPr>
      </w:pPr>
      <w:r>
        <w:rPr>
          <w:noProof/>
        </w:rPr>
        <w:t>echo recall</w:t>
      </w:r>
    </w:p>
    <w:p w14:paraId="44477D9C" w14:textId="77777777" w:rsidR="0054460F" w:rsidRDefault="00000000">
      <w:pPr>
        <w:pStyle w:val="Index2"/>
        <w:tabs>
          <w:tab w:val="right" w:leader="dot" w:pos="8630"/>
        </w:tabs>
        <w:rPr>
          <w:noProof/>
        </w:rPr>
      </w:pPr>
      <w:r>
        <w:rPr>
          <w:noProof/>
        </w:rPr>
        <w:t>Ultrasound recall function</w:t>
      </w:r>
      <w:r>
        <w:rPr>
          <w:noProof/>
        </w:rPr>
        <w:tab/>
        <w:t>148</w:t>
      </w:r>
    </w:p>
    <w:p w14:paraId="05AAAE01" w14:textId="77777777" w:rsidR="0054460F" w:rsidRDefault="00000000">
      <w:pPr>
        <w:pStyle w:val="Index1"/>
        <w:tabs>
          <w:tab w:val="right" w:leader="dot" w:pos="8630"/>
        </w:tabs>
        <w:rPr>
          <w:noProof/>
        </w:rPr>
      </w:pPr>
      <w:r>
        <w:rPr>
          <w:noProof/>
        </w:rPr>
        <w:t>Slaughterhouse report</w:t>
      </w:r>
    </w:p>
    <w:p w14:paraId="7FE21827" w14:textId="77777777" w:rsidR="0054460F" w:rsidRDefault="00000000">
      <w:pPr>
        <w:pStyle w:val="Index2"/>
        <w:tabs>
          <w:tab w:val="right" w:leader="dot" w:pos="8630"/>
        </w:tabs>
        <w:rPr>
          <w:noProof/>
        </w:rPr>
      </w:pPr>
      <w:r>
        <w:rPr>
          <w:noProof/>
        </w:rPr>
        <w:t>How to do and content</w:t>
      </w:r>
      <w:r>
        <w:rPr>
          <w:noProof/>
        </w:rPr>
        <w:tab/>
        <w:t>188</w:t>
      </w:r>
    </w:p>
    <w:p w14:paraId="1FC58E6D" w14:textId="77777777" w:rsidR="0054460F" w:rsidRDefault="00000000">
      <w:pPr>
        <w:pStyle w:val="Index1"/>
        <w:tabs>
          <w:tab w:val="right" w:leader="dot" w:pos="8630"/>
        </w:tabs>
        <w:rPr>
          <w:noProof/>
        </w:rPr>
      </w:pPr>
      <w:r>
        <w:rPr>
          <w:noProof/>
          <w:u w:val="single"/>
        </w:rPr>
        <w:t>growth ratios</w:t>
      </w:r>
    </w:p>
    <w:p w14:paraId="78F5A19E" w14:textId="77777777" w:rsidR="0054460F" w:rsidRDefault="00000000">
      <w:pPr>
        <w:pStyle w:val="Index2"/>
        <w:tabs>
          <w:tab w:val="right" w:leader="dot" w:pos="8630"/>
        </w:tabs>
        <w:rPr>
          <w:noProof/>
        </w:rPr>
      </w:pPr>
      <w:r>
        <w:rPr>
          <w:noProof/>
        </w:rPr>
        <w:t>Lambs - Main Menu Bar Item</w:t>
      </w:r>
      <w:r>
        <w:rPr>
          <w:noProof/>
        </w:rPr>
        <w:tab/>
        <w:t>116</w:t>
      </w:r>
    </w:p>
    <w:p w14:paraId="0246292E" w14:textId="77777777" w:rsidR="0054460F" w:rsidRDefault="00000000">
      <w:pPr>
        <w:pStyle w:val="Index1"/>
        <w:tabs>
          <w:tab w:val="right" w:leader="dot" w:pos="8630"/>
        </w:tabs>
        <w:rPr>
          <w:noProof/>
        </w:rPr>
      </w:pPr>
      <w:r>
        <w:rPr>
          <w:noProof/>
        </w:rPr>
        <w:t>Performance Reports</w:t>
      </w:r>
    </w:p>
    <w:p w14:paraId="58A68A13" w14:textId="4F4AFA5F" w:rsidR="0054460F" w:rsidRDefault="00751E7B">
      <w:pPr>
        <w:pStyle w:val="Index2"/>
        <w:tabs>
          <w:tab w:val="right" w:leader="dot" w:pos="8630"/>
        </w:tabs>
        <w:rPr>
          <w:noProof/>
        </w:rPr>
      </w:pPr>
      <w:r>
        <w:rPr>
          <w:noProof/>
        </w:rPr>
        <w:t>Flock Menu Bar Item</w:t>
      </w:r>
      <w:r>
        <w:rPr>
          <w:noProof/>
        </w:rPr>
        <w:tab/>
        <w:t>95</w:t>
      </w:r>
    </w:p>
    <w:p w14:paraId="080BD5DF" w14:textId="77777777" w:rsidR="0054460F" w:rsidRDefault="00000000">
      <w:pPr>
        <w:pStyle w:val="Index1"/>
        <w:tabs>
          <w:tab w:val="right" w:leader="dot" w:pos="8630"/>
        </w:tabs>
        <w:rPr>
          <w:noProof/>
        </w:rPr>
      </w:pPr>
      <w:r>
        <w:rPr>
          <w:noProof/>
        </w:rPr>
        <w:t>research</w:t>
      </w:r>
    </w:p>
    <w:p w14:paraId="491883C2" w14:textId="77777777" w:rsidR="0054460F" w:rsidRDefault="00000000">
      <w:pPr>
        <w:pStyle w:val="Index2"/>
        <w:tabs>
          <w:tab w:val="right" w:leader="dot" w:pos="8630"/>
        </w:tabs>
        <w:rPr>
          <w:noProof/>
        </w:rPr>
      </w:pPr>
      <w:r>
        <w:rPr>
          <w:noProof/>
        </w:rPr>
        <w:t>In the Help file</w:t>
      </w:r>
      <w:r>
        <w:rPr>
          <w:noProof/>
        </w:rPr>
        <w:tab/>
        <w:t>127</w:t>
      </w:r>
    </w:p>
    <w:p w14:paraId="4C8388B6" w14:textId="77777777" w:rsidR="0054460F" w:rsidRDefault="00000000">
      <w:pPr>
        <w:pStyle w:val="Index2"/>
        <w:tabs>
          <w:tab w:val="right" w:leader="dot" w:pos="8630"/>
        </w:tabs>
        <w:rPr>
          <w:noProof/>
        </w:rPr>
      </w:pPr>
      <w:r>
        <w:rPr>
          <w:noProof/>
        </w:rPr>
        <w:t>Search Operators</w:t>
      </w:r>
      <w:r>
        <w:rPr>
          <w:noProof/>
        </w:rPr>
        <w:tab/>
        <w:t>133</w:t>
      </w:r>
    </w:p>
    <w:p w14:paraId="6D2082C9" w14:textId="65F5B7AA" w:rsidR="0054460F" w:rsidRDefault="00C5790B">
      <w:pPr>
        <w:pStyle w:val="Index1"/>
        <w:tabs>
          <w:tab w:val="right" w:leader="dot" w:pos="8630"/>
        </w:tabs>
        <w:rPr>
          <w:noProof/>
        </w:rPr>
      </w:pPr>
      <w:r>
        <w:rPr>
          <w:noProof/>
        </w:rPr>
        <w:t>cullation</w:t>
      </w:r>
    </w:p>
    <w:p w14:paraId="13463C9A" w14:textId="77777777" w:rsidR="0054460F" w:rsidRDefault="00000000">
      <w:pPr>
        <w:pStyle w:val="Index2"/>
        <w:tabs>
          <w:tab w:val="right" w:leader="dot" w:pos="8630"/>
        </w:tabs>
        <w:rPr>
          <w:noProof/>
        </w:rPr>
      </w:pPr>
      <w:r>
        <w:rPr>
          <w:noProof/>
        </w:rPr>
        <w:t>help with...</w:t>
      </w:r>
      <w:r>
        <w:rPr>
          <w:noProof/>
        </w:rPr>
        <w:tab/>
        <w:t>102</w:t>
      </w:r>
    </w:p>
    <w:p w14:paraId="088FA2DC" w14:textId="2A99F087" w:rsidR="0054460F" w:rsidRDefault="00C5790B">
      <w:pPr>
        <w:pStyle w:val="Index1"/>
        <w:tabs>
          <w:tab w:val="right" w:leader="dot" w:pos="8630"/>
        </w:tabs>
        <w:rPr>
          <w:noProof/>
        </w:rPr>
      </w:pPr>
      <w:r>
        <w:rPr>
          <w:noProof/>
        </w:rPr>
        <w:t>Cullation</w:t>
      </w:r>
    </w:p>
    <w:p w14:paraId="09678D45" w14:textId="77777777" w:rsidR="0054460F" w:rsidRDefault="00000000">
      <w:pPr>
        <w:pStyle w:val="Index2"/>
        <w:tabs>
          <w:tab w:val="right" w:leader="dot" w:pos="8630"/>
        </w:tabs>
        <w:rPr>
          <w:noProof/>
        </w:rPr>
      </w:pPr>
      <w:r>
        <w:rPr>
          <w:noProof/>
        </w:rPr>
        <w:t>Erase or keep records of culled animals</w:t>
      </w:r>
      <w:r>
        <w:rPr>
          <w:noProof/>
        </w:rPr>
        <w:tab/>
        <w:t>161, 162</w:t>
      </w:r>
    </w:p>
    <w:p w14:paraId="64A33E25" w14:textId="053BC62E" w:rsidR="0054460F" w:rsidRDefault="00C5790B">
      <w:pPr>
        <w:pStyle w:val="Index2"/>
        <w:tabs>
          <w:tab w:val="right" w:leader="dot" w:pos="8630"/>
        </w:tabs>
        <w:rPr>
          <w:noProof/>
        </w:rPr>
      </w:pPr>
      <w:r>
        <w:rPr>
          <w:noProof/>
        </w:rPr>
        <w:t>Cull process</w:t>
      </w:r>
      <w:r>
        <w:rPr>
          <w:noProof/>
        </w:rPr>
        <w:tab/>
        <w:t>68</w:t>
      </w:r>
    </w:p>
    <w:p w14:paraId="6594067A" w14:textId="4E5ACE14" w:rsidR="0054460F" w:rsidRDefault="00C5790B">
      <w:pPr>
        <w:pStyle w:val="Index1"/>
        <w:tabs>
          <w:tab w:val="right" w:leader="dot" w:pos="8630"/>
        </w:tabs>
        <w:rPr>
          <w:noProof/>
        </w:rPr>
      </w:pPr>
      <w:r>
        <w:rPr>
          <w:noProof/>
        </w:rPr>
        <w:t>Culling an animal in the slaughterhouse</w:t>
      </w:r>
      <w:r>
        <w:rPr>
          <w:noProof/>
        </w:rPr>
        <w:tab/>
        <w:t>68</w:t>
      </w:r>
    </w:p>
    <w:p w14:paraId="7AC96BE1" w14:textId="77777777" w:rsidR="0054460F" w:rsidRDefault="00000000">
      <w:pPr>
        <w:pStyle w:val="Index1"/>
        <w:tabs>
          <w:tab w:val="right" w:leader="dot" w:pos="8630"/>
        </w:tabs>
        <w:rPr>
          <w:noProof/>
        </w:rPr>
      </w:pPr>
      <w:r>
        <w:rPr>
          <w:noProof/>
        </w:rPr>
        <w:t>control room</w:t>
      </w:r>
    </w:p>
    <w:p w14:paraId="1C3C96B8" w14:textId="77777777" w:rsidR="0054460F" w:rsidRDefault="00000000">
      <w:pPr>
        <w:pStyle w:val="Index2"/>
        <w:tabs>
          <w:tab w:val="right" w:leader="dot" w:pos="8630"/>
        </w:tabs>
        <w:rPr>
          <w:noProof/>
        </w:rPr>
      </w:pPr>
      <w:r>
        <w:rPr>
          <w:noProof/>
        </w:rPr>
        <w:t>Governance Calendar Format</w:t>
      </w:r>
      <w:r>
        <w:rPr>
          <w:noProof/>
        </w:rPr>
        <w:tab/>
        <w:t>199</w:t>
      </w:r>
    </w:p>
    <w:p w14:paraId="5B6ECD9C" w14:textId="77777777" w:rsidR="0054460F" w:rsidRDefault="00000000">
      <w:pPr>
        <w:pStyle w:val="Index2"/>
        <w:tabs>
          <w:tab w:val="right" w:leader="dot" w:pos="8630"/>
        </w:tabs>
        <w:rPr>
          <w:noProof/>
        </w:rPr>
      </w:pPr>
      <w:r>
        <w:rPr>
          <w:noProof/>
        </w:rPr>
        <w:t>management of control dates</w:t>
      </w:r>
      <w:r>
        <w:rPr>
          <w:noProof/>
        </w:rPr>
        <w:tab/>
        <w:t>196</w:t>
      </w:r>
    </w:p>
    <w:p w14:paraId="44D2BF6D" w14:textId="77777777" w:rsidR="0054460F" w:rsidRDefault="00000000">
      <w:pPr>
        <w:pStyle w:val="Index2"/>
        <w:tabs>
          <w:tab w:val="right" w:leader="dot" w:pos="8630"/>
        </w:tabs>
        <w:rPr>
          <w:noProof/>
        </w:rPr>
      </w:pPr>
      <w:r>
        <w:rPr>
          <w:noProof/>
        </w:rPr>
        <w:t>automated or manual control</w:t>
      </w:r>
      <w:r>
        <w:rPr>
          <w:noProof/>
        </w:rPr>
        <w:tab/>
        <w:t>197</w:t>
      </w:r>
    </w:p>
    <w:p w14:paraId="640685B2" w14:textId="77777777" w:rsidR="0054460F" w:rsidRDefault="00000000">
      <w:pPr>
        <w:pStyle w:val="Index1"/>
        <w:tabs>
          <w:tab w:val="right" w:leader="dot" w:pos="8630"/>
        </w:tabs>
        <w:rPr>
          <w:noProof/>
        </w:rPr>
      </w:pPr>
      <w:r>
        <w:rPr>
          <w:noProof/>
        </w:rPr>
        <w:t>Board</w:t>
      </w:r>
      <w:r>
        <w:rPr>
          <w:noProof/>
        </w:rPr>
        <w:tab/>
        <w:t>196</w:t>
      </w:r>
    </w:p>
    <w:p w14:paraId="6943FA58" w14:textId="77777777" w:rsidR="0054460F" w:rsidRDefault="00000000">
      <w:pPr>
        <w:pStyle w:val="Index1"/>
        <w:tabs>
          <w:tab w:val="right" w:leader="dot" w:pos="8630"/>
        </w:tabs>
        <w:rPr>
          <w:noProof/>
        </w:rPr>
      </w:pPr>
      <w:r>
        <w:rPr>
          <w:noProof/>
        </w:rPr>
        <w:t>Lambing board</w:t>
      </w:r>
    </w:p>
    <w:p w14:paraId="6FE7E565" w14:textId="77777777" w:rsidR="0054460F" w:rsidRDefault="00000000">
      <w:pPr>
        <w:pStyle w:val="Index2"/>
        <w:tabs>
          <w:tab w:val="right" w:leader="dot" w:pos="8630"/>
        </w:tabs>
        <w:rPr>
          <w:noProof/>
        </w:rPr>
      </w:pPr>
      <w:r>
        <w:rPr>
          <w:noProof/>
        </w:rPr>
        <w:t>Setting Parameters</w:t>
      </w:r>
      <w:r>
        <w:rPr>
          <w:noProof/>
        </w:rPr>
        <w:tab/>
        <w:t>40</w:t>
      </w:r>
    </w:p>
    <w:p w14:paraId="2E585552" w14:textId="77777777" w:rsidR="0054460F" w:rsidRDefault="00000000">
      <w:pPr>
        <w:pStyle w:val="Index1"/>
        <w:tabs>
          <w:tab w:val="right" w:leader="dot" w:pos="8630"/>
        </w:tabs>
        <w:rPr>
          <w:noProof/>
        </w:rPr>
      </w:pPr>
      <w:r>
        <w:rPr>
          <w:noProof/>
        </w:rPr>
        <w:t>General arrangement</w:t>
      </w:r>
    </w:p>
    <w:p w14:paraId="0DCDE78F" w14:textId="77777777" w:rsidR="0054460F" w:rsidRDefault="00000000">
      <w:pPr>
        <w:pStyle w:val="Index2"/>
        <w:tabs>
          <w:tab w:val="right" w:leader="dot" w:pos="8630"/>
        </w:tabs>
        <w:rPr>
          <w:noProof/>
        </w:rPr>
      </w:pPr>
      <w:r>
        <w:rPr>
          <w:noProof/>
        </w:rPr>
        <w:t>Setting Parameters</w:t>
      </w:r>
      <w:r>
        <w:rPr>
          <w:noProof/>
        </w:rPr>
        <w:tab/>
        <w:t>41</w:t>
      </w:r>
    </w:p>
    <w:p w14:paraId="2F391857" w14:textId="77777777" w:rsidR="0054460F" w:rsidRDefault="00000000">
      <w:pPr>
        <w:pStyle w:val="Index1"/>
        <w:tabs>
          <w:tab w:val="right" w:leader="dot" w:pos="8630"/>
        </w:tabs>
        <w:rPr>
          <w:noProof/>
        </w:rPr>
      </w:pPr>
      <w:r>
        <w:rPr>
          <w:noProof/>
        </w:rPr>
        <w:t>handing over to ram</w:t>
      </w:r>
    </w:p>
    <w:p w14:paraId="3C678EB5" w14:textId="77777777" w:rsidR="0054460F" w:rsidRDefault="00000000">
      <w:pPr>
        <w:pStyle w:val="Index2"/>
        <w:tabs>
          <w:tab w:val="right" w:leader="dot" w:pos="8630"/>
        </w:tabs>
        <w:rPr>
          <w:noProof/>
        </w:rPr>
      </w:pPr>
      <w:r>
        <w:rPr>
          <w:noProof/>
        </w:rPr>
        <w:t>Ram discount metre</w:t>
      </w:r>
    </w:p>
    <w:p w14:paraId="6BDA8C12" w14:textId="77777777" w:rsidR="0054460F" w:rsidRDefault="00000000">
      <w:pPr>
        <w:pStyle w:val="Index3"/>
        <w:tabs>
          <w:tab w:val="right" w:leader="dot" w:pos="8630"/>
        </w:tabs>
        <w:rPr>
          <w:noProof/>
        </w:rPr>
      </w:pPr>
      <w:r>
        <w:rPr>
          <w:noProof/>
        </w:rPr>
        <w:t>definition and use</w:t>
      </w:r>
      <w:r>
        <w:rPr>
          <w:noProof/>
        </w:rPr>
        <w:tab/>
        <w:t>148</w:t>
      </w:r>
    </w:p>
    <w:p w14:paraId="3A3C71F8" w14:textId="77777777" w:rsidR="0054460F" w:rsidRDefault="00000000">
      <w:pPr>
        <w:pStyle w:val="Index1"/>
        <w:tabs>
          <w:tab w:val="right" w:leader="dot" w:pos="8630"/>
        </w:tabs>
        <w:rPr>
          <w:noProof/>
        </w:rPr>
      </w:pPr>
      <w:r>
        <w:rPr>
          <w:noProof/>
        </w:rPr>
        <w:t>replacement</w:t>
      </w:r>
    </w:p>
    <w:p w14:paraId="3BED126F" w14:textId="77777777" w:rsidR="0054460F" w:rsidRDefault="00000000">
      <w:pPr>
        <w:pStyle w:val="Index2"/>
        <w:tabs>
          <w:tab w:val="right" w:leader="dot" w:pos="8630"/>
        </w:tabs>
        <w:rPr>
          <w:noProof/>
        </w:rPr>
      </w:pPr>
      <w:r>
        <w:rPr>
          <w:noProof/>
        </w:rPr>
        <w:t>Lambs and rams</w:t>
      </w:r>
      <w:r>
        <w:rPr>
          <w:noProof/>
        </w:rPr>
        <w:tab/>
        <w:t>192</w:t>
      </w:r>
    </w:p>
    <w:p w14:paraId="10E8EFEA" w14:textId="77777777" w:rsidR="0054460F" w:rsidRDefault="00000000">
      <w:pPr>
        <w:pStyle w:val="Index2"/>
        <w:tabs>
          <w:tab w:val="right" w:leader="dot" w:pos="8630"/>
        </w:tabs>
        <w:rPr>
          <w:noProof/>
        </w:rPr>
      </w:pPr>
      <w:r>
        <w:rPr>
          <w:noProof/>
        </w:rPr>
        <w:t>Disposition status - lambs</w:t>
      </w:r>
      <w:r>
        <w:rPr>
          <w:noProof/>
        </w:rPr>
        <w:tab/>
        <w:t>183</w:t>
      </w:r>
    </w:p>
    <w:p w14:paraId="53489157" w14:textId="63F2293D" w:rsidR="0054460F" w:rsidRDefault="008E3CC4">
      <w:pPr>
        <w:pStyle w:val="Index1"/>
        <w:tabs>
          <w:tab w:val="right" w:leader="dot" w:pos="8630"/>
        </w:tabs>
        <w:rPr>
          <w:noProof/>
        </w:rPr>
      </w:pPr>
      <w:r>
        <w:rPr>
          <w:noProof/>
        </w:rPr>
        <w:t>tag replacement</w:t>
      </w:r>
    </w:p>
    <w:p w14:paraId="21FC8C53" w14:textId="12BEFB41" w:rsidR="0054460F" w:rsidRDefault="00000000">
      <w:pPr>
        <w:pStyle w:val="Index2"/>
        <w:tabs>
          <w:tab w:val="right" w:leader="dot" w:pos="8630"/>
        </w:tabs>
        <w:rPr>
          <w:noProof/>
        </w:rPr>
      </w:pPr>
      <w:r>
        <w:rPr>
          <w:noProof/>
        </w:rPr>
        <w:t xml:space="preserve">Using Mobile </w:t>
      </w:r>
      <w:r w:rsidR="001F68F2">
        <w:rPr>
          <w:noProof/>
        </w:rPr>
        <w:t>EweManage</w:t>
      </w:r>
      <w:r>
        <w:rPr>
          <w:noProof/>
        </w:rPr>
        <w:tab/>
        <w:t>272, 274</w:t>
      </w:r>
    </w:p>
    <w:p w14:paraId="70A01E32" w14:textId="1A5DE51D" w:rsidR="0054460F" w:rsidRDefault="00000000">
      <w:pPr>
        <w:pStyle w:val="Index2"/>
        <w:tabs>
          <w:tab w:val="right" w:leader="dot" w:pos="8630"/>
        </w:tabs>
        <w:rPr>
          <w:noProof/>
        </w:rPr>
      </w:pPr>
      <w:r>
        <w:rPr>
          <w:noProof/>
        </w:rPr>
        <w:t xml:space="preserve">How to make and declare - </w:t>
      </w:r>
      <w:r w:rsidR="00751E7B">
        <w:rPr>
          <w:noProof/>
        </w:rPr>
        <w:t>Flock</w:t>
      </w:r>
      <w:r>
        <w:rPr>
          <w:noProof/>
        </w:rPr>
        <w:tab/>
        <w:t>163</w:t>
      </w:r>
    </w:p>
    <w:p w14:paraId="49B36065" w14:textId="102D9144" w:rsidR="0054460F" w:rsidRDefault="00000000">
      <w:pPr>
        <w:pStyle w:val="Index1"/>
        <w:tabs>
          <w:tab w:val="right" w:leader="dot" w:pos="8630"/>
        </w:tabs>
        <w:rPr>
          <w:noProof/>
        </w:rPr>
      </w:pPr>
      <w:r>
        <w:rPr>
          <w:noProof/>
        </w:rPr>
        <w:t xml:space="preserve">lost </w:t>
      </w:r>
      <w:r w:rsidR="008E3CC4">
        <w:rPr>
          <w:noProof/>
        </w:rPr>
        <w:t>tag</w:t>
      </w:r>
      <w:r>
        <w:rPr>
          <w:noProof/>
        </w:rPr>
        <w:t xml:space="preserve"> replacement</w:t>
      </w:r>
    </w:p>
    <w:p w14:paraId="0185E2D4" w14:textId="77777777" w:rsidR="0054460F" w:rsidRDefault="00000000">
      <w:pPr>
        <w:pStyle w:val="Index2"/>
        <w:tabs>
          <w:tab w:val="right" w:leader="dot" w:pos="8630"/>
        </w:tabs>
        <w:rPr>
          <w:noProof/>
        </w:rPr>
      </w:pPr>
      <w:r>
        <w:rPr>
          <w:noProof/>
        </w:rPr>
        <w:t>Main Menu Bar Item</w:t>
      </w:r>
      <w:r>
        <w:rPr>
          <w:noProof/>
        </w:rPr>
        <w:tab/>
        <w:t>84</w:t>
      </w:r>
    </w:p>
    <w:p w14:paraId="085B9438" w14:textId="77777777" w:rsidR="0054460F" w:rsidRDefault="00000000">
      <w:pPr>
        <w:pStyle w:val="Index1"/>
        <w:tabs>
          <w:tab w:val="right" w:leader="dot" w:pos="8630"/>
        </w:tabs>
        <w:rPr>
          <w:noProof/>
        </w:rPr>
      </w:pPr>
      <w:r>
        <w:rPr>
          <w:noProof/>
        </w:rPr>
        <w:t>replace</w:t>
      </w:r>
    </w:p>
    <w:p w14:paraId="3C51DA79" w14:textId="77777777" w:rsidR="0054460F" w:rsidRDefault="00000000">
      <w:pPr>
        <w:pStyle w:val="Index2"/>
        <w:tabs>
          <w:tab w:val="right" w:leader="dot" w:pos="8630"/>
        </w:tabs>
        <w:rPr>
          <w:noProof/>
        </w:rPr>
      </w:pPr>
      <w:r>
        <w:rPr>
          <w:noProof/>
        </w:rPr>
        <w:t>Function and use</w:t>
      </w:r>
      <w:r>
        <w:rPr>
          <w:noProof/>
        </w:rPr>
        <w:tab/>
        <w:t>106</w:t>
      </w:r>
    </w:p>
    <w:p w14:paraId="2B3726CB" w14:textId="77777777" w:rsidR="0054460F" w:rsidRDefault="00000000">
      <w:pPr>
        <w:pStyle w:val="Index2"/>
        <w:tabs>
          <w:tab w:val="right" w:leader="dot" w:pos="8630"/>
        </w:tabs>
        <w:rPr>
          <w:noProof/>
        </w:rPr>
      </w:pPr>
      <w:r>
        <w:rPr>
          <w:noProof/>
        </w:rPr>
        <w:t>Using the Replace function</w:t>
      </w:r>
      <w:r>
        <w:rPr>
          <w:noProof/>
        </w:rPr>
        <w:tab/>
        <w:t>224</w:t>
      </w:r>
    </w:p>
    <w:p w14:paraId="7DD7F8D5" w14:textId="77777777" w:rsidR="0054460F" w:rsidRDefault="00000000">
      <w:pPr>
        <w:pStyle w:val="Index1"/>
        <w:tabs>
          <w:tab w:val="right" w:leader="dot" w:pos="8630"/>
        </w:tabs>
        <w:rPr>
          <w:noProof/>
        </w:rPr>
      </w:pPr>
      <w:r>
        <w:rPr>
          <w:noProof/>
        </w:rPr>
        <w:t>yield</w:t>
      </w:r>
    </w:p>
    <w:p w14:paraId="61720155" w14:textId="77777777" w:rsidR="0054460F" w:rsidRDefault="00000000">
      <w:pPr>
        <w:pStyle w:val="Index2"/>
        <w:tabs>
          <w:tab w:val="right" w:leader="dot" w:pos="8630"/>
        </w:tabs>
        <w:rPr>
          <w:noProof/>
        </w:rPr>
      </w:pPr>
      <w:r>
        <w:rPr>
          <w:noProof/>
        </w:rPr>
        <w:t>Reports of ... Main Menu Bar Item - Lambs</w:t>
      </w:r>
      <w:r>
        <w:rPr>
          <w:noProof/>
        </w:rPr>
        <w:tab/>
        <w:t>116</w:t>
      </w:r>
    </w:p>
    <w:p w14:paraId="6DAA00C1" w14:textId="77777777" w:rsidR="0054460F" w:rsidRDefault="00000000">
      <w:pPr>
        <w:pStyle w:val="Index1"/>
        <w:tabs>
          <w:tab w:val="right" w:leader="dot" w:pos="8630"/>
        </w:tabs>
        <w:rPr>
          <w:noProof/>
        </w:rPr>
      </w:pPr>
      <w:r>
        <w:rPr>
          <w:noProof/>
        </w:rPr>
        <w:t>Milk yield</w:t>
      </w:r>
      <w:r>
        <w:rPr>
          <w:noProof/>
        </w:rPr>
        <w:tab/>
        <w:t>295</w:t>
      </w:r>
    </w:p>
    <w:p w14:paraId="2DEBD504" w14:textId="431445F8" w:rsidR="0054460F" w:rsidRDefault="00000000">
      <w:pPr>
        <w:pStyle w:val="Index1"/>
        <w:tabs>
          <w:tab w:val="right" w:leader="dot" w:pos="8630"/>
        </w:tabs>
        <w:rPr>
          <w:noProof/>
        </w:rPr>
      </w:pPr>
      <w:r>
        <w:rPr>
          <w:noProof/>
        </w:rPr>
        <w:t xml:space="preserve">Repertoires de </w:t>
      </w:r>
      <w:r w:rsidR="001F68F2">
        <w:rPr>
          <w:noProof/>
        </w:rPr>
        <w:t>EweManage</w:t>
      </w:r>
      <w:r>
        <w:rPr>
          <w:noProof/>
        </w:rPr>
        <w:tab/>
        <w:t>26</w:t>
      </w:r>
    </w:p>
    <w:p w14:paraId="4B57B951" w14:textId="77777777" w:rsidR="0054460F" w:rsidRDefault="00000000">
      <w:pPr>
        <w:pStyle w:val="Index1"/>
        <w:tabs>
          <w:tab w:val="right" w:leader="dot" w:pos="8630"/>
        </w:tabs>
        <w:rPr>
          <w:noProof/>
        </w:rPr>
      </w:pPr>
      <w:r>
        <w:rPr>
          <w:noProof/>
        </w:rPr>
        <w:t>breeding</w:t>
      </w:r>
    </w:p>
    <w:p w14:paraId="7F6D4179" w14:textId="77777777" w:rsidR="0054460F" w:rsidRDefault="00000000">
      <w:pPr>
        <w:pStyle w:val="Index2"/>
        <w:tabs>
          <w:tab w:val="right" w:leader="dot" w:pos="8630"/>
        </w:tabs>
        <w:rPr>
          <w:noProof/>
        </w:rPr>
      </w:pPr>
      <w:r>
        <w:rPr>
          <w:noProof/>
        </w:rPr>
        <w:t>Disposition status - lambs</w:t>
      </w:r>
      <w:r>
        <w:rPr>
          <w:noProof/>
        </w:rPr>
        <w:tab/>
        <w:t>182</w:t>
      </w:r>
    </w:p>
    <w:p w14:paraId="1D75B220" w14:textId="77777777" w:rsidR="0054460F" w:rsidRDefault="00000000">
      <w:pPr>
        <w:pStyle w:val="Index1"/>
        <w:tabs>
          <w:tab w:val="right" w:leader="dot" w:pos="8630"/>
        </w:tabs>
        <w:rPr>
          <w:noProof/>
        </w:rPr>
      </w:pPr>
      <w:r>
        <w:rPr>
          <w:noProof/>
        </w:rPr>
        <w:t>breeding animals</w:t>
      </w:r>
    </w:p>
    <w:p w14:paraId="473F3025" w14:textId="18B37C53" w:rsidR="0054460F" w:rsidRDefault="00000000">
      <w:pPr>
        <w:pStyle w:val="Index2"/>
        <w:tabs>
          <w:tab w:val="right" w:leader="dot" w:pos="8630"/>
        </w:tabs>
        <w:rPr>
          <w:noProof/>
        </w:rPr>
      </w:pPr>
      <w:r>
        <w:rPr>
          <w:noProof/>
        </w:rPr>
        <w:t xml:space="preserve">Description of a </w:t>
      </w:r>
      <w:r w:rsidR="005B23E7">
        <w:rPr>
          <w:noProof/>
        </w:rPr>
        <w:t>record</w:t>
      </w:r>
      <w:r>
        <w:rPr>
          <w:noProof/>
        </w:rPr>
        <w:tab/>
        <w:t>47</w:t>
      </w:r>
    </w:p>
    <w:p w14:paraId="5E26CFF6" w14:textId="77777777" w:rsidR="0054460F" w:rsidRDefault="00000000">
      <w:pPr>
        <w:pStyle w:val="Index2"/>
        <w:tabs>
          <w:tab w:val="right" w:leader="dot" w:pos="8630"/>
        </w:tabs>
        <w:rPr>
          <w:noProof/>
        </w:rPr>
      </w:pPr>
      <w:r>
        <w:rPr>
          <w:noProof/>
        </w:rPr>
        <w:t>Genovis Tracking Flag for Sales Agency</w:t>
      </w:r>
      <w:r>
        <w:rPr>
          <w:noProof/>
        </w:rPr>
        <w:tab/>
        <w:t>237</w:t>
      </w:r>
    </w:p>
    <w:p w14:paraId="1204E603" w14:textId="77777777" w:rsidR="0054460F" w:rsidRDefault="00000000">
      <w:pPr>
        <w:pStyle w:val="Index1"/>
        <w:tabs>
          <w:tab w:val="right" w:leader="dot" w:pos="8630"/>
        </w:tabs>
        <w:rPr>
          <w:noProof/>
        </w:rPr>
      </w:pPr>
      <w:r>
        <w:rPr>
          <w:noProof/>
        </w:rPr>
        <w:t>Withdrawal</w:t>
      </w:r>
    </w:p>
    <w:p w14:paraId="60F8CC2B" w14:textId="5A295E3E" w:rsidR="0054460F" w:rsidRDefault="00000000">
      <w:pPr>
        <w:pStyle w:val="Index2"/>
        <w:tabs>
          <w:tab w:val="right" w:leader="dot" w:pos="8630"/>
        </w:tabs>
        <w:rPr>
          <w:noProof/>
        </w:rPr>
      </w:pPr>
      <w:r>
        <w:rPr>
          <w:noProof/>
        </w:rPr>
        <w:t xml:space="preserve">Withdrawal period - </w:t>
      </w:r>
      <w:r w:rsidR="00751E7B">
        <w:rPr>
          <w:noProof/>
        </w:rPr>
        <w:t>Flock</w:t>
      </w:r>
      <w:r>
        <w:rPr>
          <w:noProof/>
        </w:rPr>
        <w:tab/>
        <w:t>214</w:t>
      </w:r>
    </w:p>
    <w:p w14:paraId="43BD679C" w14:textId="77777777" w:rsidR="0054460F" w:rsidRDefault="00000000">
      <w:pPr>
        <w:pStyle w:val="Index2"/>
        <w:tabs>
          <w:tab w:val="right" w:leader="dot" w:pos="8630"/>
        </w:tabs>
        <w:rPr>
          <w:noProof/>
        </w:rPr>
      </w:pPr>
      <w:r>
        <w:rPr>
          <w:noProof/>
        </w:rPr>
        <w:t>Withdrawal period for lambs</w:t>
      </w:r>
      <w:r>
        <w:rPr>
          <w:noProof/>
        </w:rPr>
        <w:tab/>
        <w:t>215</w:t>
      </w:r>
    </w:p>
    <w:p w14:paraId="543CAB48" w14:textId="77777777" w:rsidR="0054460F" w:rsidRDefault="00000000">
      <w:pPr>
        <w:pStyle w:val="Index1"/>
        <w:tabs>
          <w:tab w:val="right" w:leader="dot" w:pos="8630"/>
        </w:tabs>
        <w:rPr>
          <w:noProof/>
        </w:rPr>
      </w:pPr>
      <w:r>
        <w:rPr>
          <w:noProof/>
        </w:rPr>
        <w:t>heading</w:t>
      </w:r>
      <w:r>
        <w:rPr>
          <w:noProof/>
        </w:rPr>
        <w:tab/>
        <w:t>23</w:t>
      </w:r>
    </w:p>
    <w:p w14:paraId="3683BA4E" w14:textId="77777777" w:rsidR="0054460F" w:rsidRDefault="00000000">
      <w:pPr>
        <w:pStyle w:val="Index1"/>
        <w:tabs>
          <w:tab w:val="right" w:leader="dot" w:pos="8630"/>
        </w:tabs>
        <w:rPr>
          <w:noProof/>
        </w:rPr>
      </w:pPr>
      <w:r>
        <w:rPr>
          <w:noProof/>
        </w:rPr>
        <w:t>protrusion</w:t>
      </w:r>
    </w:p>
    <w:p w14:paraId="768F114F" w14:textId="68994B1B" w:rsidR="0054460F" w:rsidRDefault="00000000">
      <w:pPr>
        <w:pStyle w:val="Index2"/>
        <w:tabs>
          <w:tab w:val="right" w:leader="dot" w:pos="8630"/>
        </w:tabs>
        <w:rPr>
          <w:noProof/>
        </w:rPr>
      </w:pPr>
      <w:r>
        <w:rPr>
          <w:noProof/>
        </w:rPr>
        <w:t xml:space="preserve">Creating a New </w:t>
      </w:r>
      <w:r w:rsidR="00B64759">
        <w:rPr>
          <w:noProof/>
        </w:rPr>
        <w:t>Breeding</w:t>
      </w:r>
      <w:r>
        <w:rPr>
          <w:noProof/>
        </w:rPr>
        <w:t xml:space="preserve"> Group</w:t>
      </w:r>
      <w:r>
        <w:rPr>
          <w:noProof/>
        </w:rPr>
        <w:tab/>
        <w:t>142</w:t>
      </w:r>
    </w:p>
    <w:p w14:paraId="6997EEC5" w14:textId="035BA103" w:rsidR="0054460F" w:rsidRDefault="00000000">
      <w:pPr>
        <w:pStyle w:val="Index2"/>
        <w:tabs>
          <w:tab w:val="right" w:leader="dot" w:pos="8630"/>
        </w:tabs>
        <w:rPr>
          <w:noProof/>
        </w:rPr>
      </w:pPr>
      <w:r>
        <w:rPr>
          <w:noProof/>
        </w:rPr>
        <w:t xml:space="preserve">Forming protrusion groups with mobile </w:t>
      </w:r>
      <w:r w:rsidR="001F68F2">
        <w:rPr>
          <w:noProof/>
        </w:rPr>
        <w:t>EweManage</w:t>
      </w:r>
      <w:r>
        <w:rPr>
          <w:noProof/>
        </w:rPr>
        <w:tab/>
        <w:t>255</w:t>
      </w:r>
    </w:p>
    <w:p w14:paraId="04AFEB23" w14:textId="77777777" w:rsidR="0054460F" w:rsidRDefault="00000000">
      <w:pPr>
        <w:pStyle w:val="Index2"/>
        <w:tabs>
          <w:tab w:val="right" w:leader="dot" w:pos="8630"/>
        </w:tabs>
        <w:rPr>
          <w:noProof/>
        </w:rPr>
      </w:pPr>
      <w:r>
        <w:rPr>
          <w:noProof/>
        </w:rPr>
        <w:t>Forming a group using a reading stick</w:t>
      </w:r>
      <w:r>
        <w:rPr>
          <w:noProof/>
        </w:rPr>
        <w:tab/>
        <w:t>207</w:t>
      </w:r>
    </w:p>
    <w:p w14:paraId="6BDC62F2" w14:textId="34B6DDD4" w:rsidR="0054460F" w:rsidRDefault="00000000">
      <w:pPr>
        <w:pStyle w:val="Index2"/>
        <w:tabs>
          <w:tab w:val="right" w:leader="dot" w:pos="8630"/>
        </w:tabs>
        <w:rPr>
          <w:noProof/>
        </w:rPr>
      </w:pPr>
      <w:r>
        <w:rPr>
          <w:noProof/>
        </w:rPr>
        <w:t xml:space="preserve">Forming a </w:t>
      </w:r>
      <w:r w:rsidR="00B64759">
        <w:rPr>
          <w:noProof/>
        </w:rPr>
        <w:t>Breeding</w:t>
      </w:r>
      <w:r>
        <w:rPr>
          <w:noProof/>
        </w:rPr>
        <w:t xml:space="preserve"> Group Using PSION</w:t>
      </w:r>
      <w:r>
        <w:rPr>
          <w:noProof/>
        </w:rPr>
        <w:tab/>
        <w:t>210</w:t>
      </w:r>
    </w:p>
    <w:p w14:paraId="00CCD7D4" w14:textId="77777777" w:rsidR="0054460F" w:rsidRDefault="00000000">
      <w:pPr>
        <w:pStyle w:val="Index2"/>
        <w:tabs>
          <w:tab w:val="right" w:leader="dot" w:pos="8630"/>
        </w:tabs>
        <w:rPr>
          <w:noProof/>
        </w:rPr>
      </w:pPr>
      <w:r>
        <w:rPr>
          <w:noProof/>
        </w:rPr>
        <w:t>Formation and identification of protruding groups</w:t>
      </w:r>
      <w:r>
        <w:rPr>
          <w:noProof/>
        </w:rPr>
        <w:tab/>
        <w:t>140</w:t>
      </w:r>
    </w:p>
    <w:p w14:paraId="4D808182" w14:textId="62D85F9D" w:rsidR="0054460F" w:rsidRDefault="00000000">
      <w:pPr>
        <w:pStyle w:val="Index2"/>
        <w:tabs>
          <w:tab w:val="right" w:leader="dot" w:pos="8630"/>
        </w:tabs>
        <w:rPr>
          <w:noProof/>
        </w:rPr>
      </w:pPr>
      <w:r>
        <w:rPr>
          <w:noProof/>
        </w:rPr>
        <w:t xml:space="preserve">Second </w:t>
      </w:r>
      <w:r w:rsidR="00B64759">
        <w:rPr>
          <w:noProof/>
        </w:rPr>
        <w:t>breeding</w:t>
      </w:r>
    </w:p>
    <w:p w14:paraId="55F5397C" w14:textId="77777777" w:rsidR="0054460F" w:rsidRDefault="00000000">
      <w:pPr>
        <w:pStyle w:val="Index3"/>
        <w:tabs>
          <w:tab w:val="right" w:leader="dot" w:pos="8630"/>
        </w:tabs>
        <w:rPr>
          <w:noProof/>
        </w:rPr>
      </w:pPr>
      <w:r>
        <w:rPr>
          <w:noProof/>
        </w:rPr>
        <w:t>definition and how to do it</w:t>
      </w:r>
      <w:r>
        <w:rPr>
          <w:noProof/>
        </w:rPr>
        <w:tab/>
        <w:t>145, 146, 147</w:t>
      </w:r>
    </w:p>
    <w:p w14:paraId="3BAB2682" w14:textId="77777777" w:rsidR="0054460F" w:rsidRDefault="00000000">
      <w:pPr>
        <w:pStyle w:val="Index1"/>
        <w:tabs>
          <w:tab w:val="right" w:leader="dot" w:pos="8630"/>
        </w:tabs>
        <w:rPr>
          <w:noProof/>
        </w:rPr>
      </w:pPr>
      <w:r>
        <w:rPr>
          <w:noProof/>
        </w:rPr>
        <w:t>Safety</w:t>
      </w:r>
    </w:p>
    <w:p w14:paraId="2FF1289D" w14:textId="77777777" w:rsidR="0054460F" w:rsidRDefault="00000000">
      <w:pPr>
        <w:pStyle w:val="Index2"/>
        <w:tabs>
          <w:tab w:val="right" w:leader="dot" w:pos="8630"/>
        </w:tabs>
        <w:rPr>
          <w:noProof/>
        </w:rPr>
      </w:pPr>
      <w:r>
        <w:rPr>
          <w:noProof/>
        </w:rPr>
        <w:t>On-Farm Food Safety</w:t>
      </w:r>
      <w:r>
        <w:rPr>
          <w:noProof/>
        </w:rPr>
        <w:tab/>
        <w:t>217</w:t>
      </w:r>
    </w:p>
    <w:p w14:paraId="51AFCB47" w14:textId="77777777" w:rsidR="0054460F" w:rsidRDefault="00000000">
      <w:pPr>
        <w:pStyle w:val="Index1"/>
        <w:tabs>
          <w:tab w:val="right" w:leader="dot" w:pos="8630"/>
        </w:tabs>
        <w:rPr>
          <w:noProof/>
        </w:rPr>
      </w:pPr>
      <w:r>
        <w:rPr>
          <w:noProof/>
        </w:rPr>
        <w:t>Backup of weighing sessions</w:t>
      </w:r>
    </w:p>
    <w:p w14:paraId="60163E21" w14:textId="77777777" w:rsidR="0054460F" w:rsidRDefault="00000000">
      <w:pPr>
        <w:pStyle w:val="Index2"/>
        <w:tabs>
          <w:tab w:val="right" w:leader="dot" w:pos="8630"/>
        </w:tabs>
        <w:rPr>
          <w:noProof/>
        </w:rPr>
      </w:pPr>
      <w:r>
        <w:rPr>
          <w:noProof/>
        </w:rPr>
        <w:t>Automatic door opening system</w:t>
      </w:r>
      <w:r>
        <w:rPr>
          <w:noProof/>
        </w:rPr>
        <w:tab/>
        <w:t>354</w:t>
      </w:r>
    </w:p>
    <w:p w14:paraId="505A61F0" w14:textId="77777777" w:rsidR="0054460F" w:rsidRDefault="00000000">
      <w:pPr>
        <w:pStyle w:val="Index1"/>
        <w:tabs>
          <w:tab w:val="right" w:leader="dot" w:pos="8630"/>
        </w:tabs>
        <w:rPr>
          <w:noProof/>
        </w:rPr>
      </w:pPr>
      <w:r>
        <w:rPr>
          <w:noProof/>
        </w:rPr>
        <w:t>ASEC</w:t>
      </w:r>
    </w:p>
    <w:p w14:paraId="366C07E2" w14:textId="77777777" w:rsidR="0054460F" w:rsidRDefault="00000000">
      <w:pPr>
        <w:pStyle w:val="Index2"/>
        <w:tabs>
          <w:tab w:val="right" w:leader="dot" w:pos="8630"/>
        </w:tabs>
        <w:rPr>
          <w:noProof/>
        </w:rPr>
      </w:pPr>
      <w:r>
        <w:rPr>
          <w:noProof/>
        </w:rPr>
        <w:t>Registration of animals</w:t>
      </w:r>
      <w:r>
        <w:rPr>
          <w:noProof/>
        </w:rPr>
        <w:tab/>
        <w:t>239</w:t>
      </w:r>
    </w:p>
    <w:p w14:paraId="69773ED1" w14:textId="77777777" w:rsidR="0054460F" w:rsidRDefault="00000000">
      <w:pPr>
        <w:pStyle w:val="Index2"/>
        <w:tabs>
          <w:tab w:val="right" w:leader="dot" w:pos="8630"/>
        </w:tabs>
        <w:rPr>
          <w:noProof/>
        </w:rPr>
      </w:pPr>
      <w:r>
        <w:rPr>
          <w:noProof/>
        </w:rPr>
        <w:t>Enterprise Data Tab</w:t>
      </w:r>
      <w:r>
        <w:rPr>
          <w:noProof/>
        </w:rPr>
        <w:tab/>
        <w:t>42, 43</w:t>
      </w:r>
    </w:p>
    <w:p w14:paraId="1EB1D057" w14:textId="4A6D0292" w:rsidR="0054460F" w:rsidRDefault="00000000">
      <w:pPr>
        <w:pStyle w:val="Index2"/>
        <w:tabs>
          <w:tab w:val="right" w:leader="dot" w:pos="8630"/>
        </w:tabs>
        <w:rPr>
          <w:noProof/>
        </w:rPr>
      </w:pPr>
      <w:r>
        <w:rPr>
          <w:noProof/>
        </w:rPr>
        <w:t xml:space="preserve">Repertoires de </w:t>
      </w:r>
      <w:r w:rsidR="001F68F2">
        <w:rPr>
          <w:noProof/>
        </w:rPr>
        <w:t>EweManage</w:t>
      </w:r>
      <w:r>
        <w:rPr>
          <w:noProof/>
        </w:rPr>
        <w:tab/>
        <w:t>27</w:t>
      </w:r>
    </w:p>
    <w:p w14:paraId="2692491D" w14:textId="77777777" w:rsidR="0054460F" w:rsidRDefault="00000000">
      <w:pPr>
        <w:pStyle w:val="Index1"/>
        <w:tabs>
          <w:tab w:val="right" w:leader="dot" w:pos="8630"/>
        </w:tabs>
        <w:rPr>
          <w:noProof/>
        </w:rPr>
      </w:pPr>
      <w:r>
        <w:rPr>
          <w:b/>
          <w:noProof/>
        </w:rPr>
        <w:t>Selection of the best ewes</w:t>
      </w:r>
      <w:r>
        <w:rPr>
          <w:b/>
          <w:noProof/>
        </w:rPr>
        <w:tab/>
      </w:r>
      <w:r>
        <w:rPr>
          <w:noProof/>
        </w:rPr>
        <w:t>102</w:t>
      </w:r>
    </w:p>
    <w:p w14:paraId="550B9727" w14:textId="77777777" w:rsidR="0054460F" w:rsidRDefault="00000000">
      <w:pPr>
        <w:pStyle w:val="Index1"/>
        <w:tabs>
          <w:tab w:val="right" w:leader="dot" w:pos="8630"/>
        </w:tabs>
        <w:rPr>
          <w:noProof/>
        </w:rPr>
      </w:pPr>
      <w:r>
        <w:rPr>
          <w:noProof/>
        </w:rPr>
        <w:t>SR 3000</w:t>
      </w:r>
    </w:p>
    <w:p w14:paraId="38B2A728" w14:textId="77777777" w:rsidR="0054460F" w:rsidRDefault="00000000">
      <w:pPr>
        <w:pStyle w:val="Index2"/>
        <w:tabs>
          <w:tab w:val="right" w:leader="dot" w:pos="8630"/>
        </w:tabs>
        <w:rPr>
          <w:noProof/>
        </w:rPr>
      </w:pPr>
      <w:r>
        <w:rPr>
          <w:noProof/>
        </w:rPr>
        <w:t>Downloading data</w:t>
      </w:r>
      <w:r>
        <w:rPr>
          <w:noProof/>
        </w:rPr>
        <w:tab/>
        <w:t>343</w:t>
      </w:r>
    </w:p>
    <w:p w14:paraId="38C38A44" w14:textId="77777777" w:rsidR="0054460F" w:rsidRDefault="00000000">
      <w:pPr>
        <w:pStyle w:val="Index1"/>
        <w:tabs>
          <w:tab w:val="right" w:leader="dot" w:pos="8630"/>
        </w:tabs>
        <w:rPr>
          <w:noProof/>
        </w:rPr>
      </w:pPr>
      <w:r>
        <w:rPr>
          <w:noProof/>
        </w:rPr>
        <w:t>ewe statistics</w:t>
      </w:r>
    </w:p>
    <w:p w14:paraId="409C1949" w14:textId="77777777" w:rsidR="0054460F" w:rsidRDefault="00000000">
      <w:pPr>
        <w:pStyle w:val="Index2"/>
        <w:tabs>
          <w:tab w:val="right" w:leader="dot" w:pos="8630"/>
        </w:tabs>
        <w:rPr>
          <w:noProof/>
        </w:rPr>
      </w:pPr>
      <w:r>
        <w:rPr>
          <w:noProof/>
        </w:rPr>
        <w:t>Modification</w:t>
      </w:r>
      <w:r>
        <w:rPr>
          <w:noProof/>
        </w:rPr>
        <w:tab/>
        <w:t>66</w:t>
      </w:r>
    </w:p>
    <w:p w14:paraId="3F82E368" w14:textId="77777777" w:rsidR="0054460F" w:rsidRDefault="00000000">
      <w:pPr>
        <w:pStyle w:val="Index1"/>
        <w:tabs>
          <w:tab w:val="right" w:leader="dot" w:pos="8630"/>
        </w:tabs>
        <w:rPr>
          <w:noProof/>
        </w:rPr>
      </w:pPr>
      <w:r>
        <w:rPr>
          <w:noProof/>
        </w:rPr>
        <w:t>status</w:t>
      </w:r>
    </w:p>
    <w:p w14:paraId="1B5AD71D" w14:textId="62325F4D" w:rsidR="0054460F" w:rsidRDefault="00000000">
      <w:pPr>
        <w:pStyle w:val="Index2"/>
        <w:tabs>
          <w:tab w:val="right" w:leader="dot" w:pos="8630"/>
        </w:tabs>
        <w:rPr>
          <w:noProof/>
        </w:rPr>
      </w:pPr>
      <w:r>
        <w:rPr>
          <w:noProof/>
        </w:rPr>
        <w:t xml:space="preserve">Viewing </w:t>
      </w:r>
      <w:r w:rsidR="008E3CC4">
        <w:rPr>
          <w:noProof/>
        </w:rPr>
        <w:t>Tag</w:t>
      </w:r>
      <w:r>
        <w:rPr>
          <w:noProof/>
        </w:rPr>
        <w:t xml:space="preserve"> Status - CHeptel</w:t>
      </w:r>
      <w:r>
        <w:rPr>
          <w:noProof/>
        </w:rPr>
        <w:tab/>
        <w:t>84</w:t>
      </w:r>
    </w:p>
    <w:p w14:paraId="06FB2E35" w14:textId="32EE5CFE" w:rsidR="0054460F" w:rsidRDefault="00000000">
      <w:pPr>
        <w:pStyle w:val="Index1"/>
        <w:tabs>
          <w:tab w:val="right" w:leader="dot" w:pos="8630"/>
        </w:tabs>
        <w:rPr>
          <w:noProof/>
        </w:rPr>
      </w:pPr>
      <w:r>
        <w:rPr>
          <w:noProof/>
        </w:rPr>
        <w:t xml:space="preserve">Delete a </w:t>
      </w:r>
      <w:r w:rsidR="00751E7B">
        <w:rPr>
          <w:noProof/>
        </w:rPr>
        <w:t>Flock</w:t>
      </w:r>
      <w:r>
        <w:rPr>
          <w:noProof/>
        </w:rPr>
        <w:t xml:space="preserve"> record</w:t>
      </w:r>
      <w:r>
        <w:rPr>
          <w:noProof/>
        </w:rPr>
        <w:tab/>
        <w:t>70</w:t>
      </w:r>
    </w:p>
    <w:p w14:paraId="6D286358" w14:textId="1CF36281" w:rsidR="0054460F" w:rsidRDefault="00000000">
      <w:pPr>
        <w:pStyle w:val="Index1"/>
        <w:tabs>
          <w:tab w:val="right" w:leader="dot" w:pos="8630"/>
        </w:tabs>
        <w:rPr>
          <w:noProof/>
        </w:rPr>
      </w:pPr>
      <w:r>
        <w:rPr>
          <w:noProof/>
        </w:rPr>
        <w:t xml:space="preserve">Remove a </w:t>
      </w:r>
      <w:r w:rsidR="005B23E7">
        <w:rPr>
          <w:noProof/>
        </w:rPr>
        <w:t>record</w:t>
      </w:r>
      <w:r>
        <w:rPr>
          <w:noProof/>
        </w:rPr>
        <w:t xml:space="preserve"> from the lamb file</w:t>
      </w:r>
      <w:r>
        <w:rPr>
          <w:noProof/>
        </w:rPr>
        <w:tab/>
        <w:t>70</w:t>
      </w:r>
    </w:p>
    <w:p w14:paraId="41781ABC" w14:textId="77777777" w:rsidR="0054460F" w:rsidRDefault="00000000">
      <w:pPr>
        <w:pStyle w:val="Index1"/>
        <w:tabs>
          <w:tab w:val="right" w:leader="dot" w:pos="8630"/>
        </w:tabs>
        <w:rPr>
          <w:noProof/>
        </w:rPr>
      </w:pPr>
      <w:r>
        <w:rPr>
          <w:noProof/>
        </w:rPr>
        <w:t>Syscan</w:t>
      </w:r>
    </w:p>
    <w:p w14:paraId="37A66A33" w14:textId="77777777" w:rsidR="0054460F" w:rsidRDefault="00000000">
      <w:pPr>
        <w:pStyle w:val="Index2"/>
        <w:tabs>
          <w:tab w:val="right" w:leader="dot" w:pos="8630"/>
        </w:tabs>
        <w:rPr>
          <w:noProof/>
        </w:rPr>
      </w:pPr>
      <w:r>
        <w:rPr>
          <w:noProof/>
        </w:rPr>
        <w:t>Reading stick</w:t>
      </w:r>
      <w:r>
        <w:rPr>
          <w:noProof/>
        </w:rPr>
        <w:tab/>
        <w:t>206</w:t>
      </w:r>
    </w:p>
    <w:p w14:paraId="06450072" w14:textId="77777777" w:rsidR="0054460F" w:rsidRDefault="00000000">
      <w:pPr>
        <w:pStyle w:val="Index2"/>
        <w:tabs>
          <w:tab w:val="right" w:leader="dot" w:pos="8630"/>
        </w:tabs>
        <w:rPr>
          <w:noProof/>
        </w:rPr>
      </w:pPr>
      <w:r>
        <w:rPr>
          <w:noProof/>
        </w:rPr>
        <w:t>Using and downloading data</w:t>
      </w:r>
      <w:r>
        <w:rPr>
          <w:noProof/>
        </w:rPr>
        <w:tab/>
        <w:t>332</w:t>
      </w:r>
    </w:p>
    <w:p w14:paraId="202EC7B1" w14:textId="77777777" w:rsidR="0054460F" w:rsidRDefault="00000000">
      <w:pPr>
        <w:pStyle w:val="Index1"/>
        <w:tabs>
          <w:tab w:val="right" w:leader="dot" w:pos="8630"/>
        </w:tabs>
        <w:rPr>
          <w:noProof/>
        </w:rPr>
      </w:pPr>
      <w:r>
        <w:rPr>
          <w:noProof/>
        </w:rPr>
        <w:t>automatic door opening system</w:t>
      </w:r>
      <w:r>
        <w:rPr>
          <w:noProof/>
        </w:rPr>
        <w:tab/>
        <w:t>344</w:t>
      </w:r>
    </w:p>
    <w:p w14:paraId="3DAFA692" w14:textId="77777777" w:rsidR="0054460F" w:rsidRDefault="00000000">
      <w:pPr>
        <w:pStyle w:val="Index1"/>
        <w:tabs>
          <w:tab w:val="right" w:leader="dot" w:pos="8630"/>
        </w:tabs>
        <w:rPr>
          <w:noProof/>
        </w:rPr>
      </w:pPr>
      <w:r>
        <w:rPr>
          <w:noProof/>
        </w:rPr>
        <w:t>statistical table</w:t>
      </w:r>
    </w:p>
    <w:p w14:paraId="1695FDA4" w14:textId="77777777" w:rsidR="0054460F" w:rsidRDefault="00000000">
      <w:pPr>
        <w:pStyle w:val="Index2"/>
        <w:tabs>
          <w:tab w:val="right" w:leader="dot" w:pos="8630"/>
        </w:tabs>
        <w:rPr>
          <w:noProof/>
        </w:rPr>
      </w:pPr>
      <w:r>
        <w:rPr>
          <w:noProof/>
        </w:rPr>
        <w:t>Milk production</w:t>
      </w:r>
      <w:r>
        <w:rPr>
          <w:noProof/>
        </w:rPr>
        <w:tab/>
        <w:t>295</w:t>
      </w:r>
    </w:p>
    <w:p w14:paraId="133044D0" w14:textId="77777777" w:rsidR="0054460F" w:rsidRDefault="00000000">
      <w:pPr>
        <w:pStyle w:val="Index1"/>
        <w:tabs>
          <w:tab w:val="right" w:leader="dot" w:pos="8630"/>
        </w:tabs>
        <w:rPr>
          <w:noProof/>
        </w:rPr>
      </w:pPr>
      <w:r>
        <w:rPr>
          <w:noProof/>
        </w:rPr>
        <w:t>Depletion</w:t>
      </w:r>
    </w:p>
    <w:p w14:paraId="3DCC96EF" w14:textId="77777777" w:rsidR="0054460F" w:rsidRDefault="00000000">
      <w:pPr>
        <w:pStyle w:val="Index2"/>
        <w:tabs>
          <w:tab w:val="right" w:leader="dot" w:pos="8630"/>
        </w:tabs>
        <w:rPr>
          <w:noProof/>
        </w:rPr>
      </w:pPr>
      <w:r>
        <w:rPr>
          <w:noProof/>
        </w:rPr>
        <w:t>Defining to Business Data</w:t>
      </w:r>
      <w:r>
        <w:rPr>
          <w:noProof/>
        </w:rPr>
        <w:tab/>
        <w:t>199</w:t>
      </w:r>
    </w:p>
    <w:p w14:paraId="6CC73194" w14:textId="77777777" w:rsidR="0054460F" w:rsidRDefault="00000000">
      <w:pPr>
        <w:pStyle w:val="Index2"/>
        <w:tabs>
          <w:tab w:val="right" w:leader="dot" w:pos="8630"/>
        </w:tabs>
        <w:rPr>
          <w:noProof/>
        </w:rPr>
      </w:pPr>
      <w:r>
        <w:rPr>
          <w:noProof/>
        </w:rPr>
        <w:t>Preparation of a drying-off plan</w:t>
      </w:r>
      <w:r>
        <w:rPr>
          <w:noProof/>
        </w:rPr>
        <w:tab/>
        <w:t>227</w:t>
      </w:r>
    </w:p>
    <w:p w14:paraId="30C5E40B" w14:textId="77777777" w:rsidR="0054460F" w:rsidRDefault="00000000">
      <w:pPr>
        <w:pStyle w:val="Index2"/>
        <w:tabs>
          <w:tab w:val="right" w:leader="dot" w:pos="8630"/>
        </w:tabs>
        <w:rPr>
          <w:noProof/>
        </w:rPr>
      </w:pPr>
      <w:r>
        <w:rPr>
          <w:noProof/>
        </w:rPr>
        <w:t>Draining using the mobile shepherd group function</w:t>
      </w:r>
      <w:r>
        <w:rPr>
          <w:noProof/>
        </w:rPr>
        <w:tab/>
        <w:t>274</w:t>
      </w:r>
    </w:p>
    <w:p w14:paraId="32CA356A" w14:textId="77777777" w:rsidR="0054460F" w:rsidRDefault="00000000">
      <w:pPr>
        <w:pStyle w:val="Index2"/>
        <w:tabs>
          <w:tab w:val="right" w:leader="dot" w:pos="8630"/>
        </w:tabs>
        <w:rPr>
          <w:noProof/>
        </w:rPr>
      </w:pPr>
      <w:r>
        <w:rPr>
          <w:noProof/>
        </w:rPr>
        <w:t>Use of the group name drying-off at the milk weighing screen</w:t>
      </w:r>
      <w:r>
        <w:rPr>
          <w:noProof/>
        </w:rPr>
        <w:tab/>
        <w:t>265</w:t>
      </w:r>
    </w:p>
    <w:p w14:paraId="126FFEEC" w14:textId="77777777" w:rsidR="0054460F" w:rsidRDefault="00000000">
      <w:pPr>
        <w:pStyle w:val="Index1"/>
        <w:tabs>
          <w:tab w:val="right" w:leader="dot" w:pos="8630"/>
        </w:tabs>
        <w:rPr>
          <w:noProof/>
        </w:rPr>
      </w:pPr>
      <w:r>
        <w:rPr>
          <w:noProof/>
        </w:rPr>
        <w:t>Tattou</w:t>
      </w:r>
    </w:p>
    <w:p w14:paraId="6D936E49" w14:textId="77777777" w:rsidR="0054460F" w:rsidRDefault="00000000">
      <w:pPr>
        <w:pStyle w:val="Index2"/>
        <w:tabs>
          <w:tab w:val="right" w:leader="dot" w:pos="8630"/>
        </w:tabs>
        <w:rPr>
          <w:noProof/>
        </w:rPr>
      </w:pPr>
      <w:r>
        <w:rPr>
          <w:noProof/>
        </w:rPr>
        <w:t>Definition of the name Tattou Génovis</w:t>
      </w:r>
      <w:r>
        <w:rPr>
          <w:noProof/>
        </w:rPr>
        <w:tab/>
        <w:t>235</w:t>
      </w:r>
    </w:p>
    <w:p w14:paraId="4BFADC75" w14:textId="77777777" w:rsidR="0054460F" w:rsidRDefault="00000000">
      <w:pPr>
        <w:pStyle w:val="Index1"/>
        <w:tabs>
          <w:tab w:val="right" w:leader="dot" w:pos="8630"/>
        </w:tabs>
        <w:rPr>
          <w:noProof/>
        </w:rPr>
      </w:pPr>
      <w:r>
        <w:rPr>
          <w:noProof/>
        </w:rPr>
        <w:t>Text</w:t>
      </w:r>
    </w:p>
    <w:p w14:paraId="71E84ABE" w14:textId="77777777" w:rsidR="0054460F" w:rsidRDefault="00000000">
      <w:pPr>
        <w:pStyle w:val="Index2"/>
        <w:tabs>
          <w:tab w:val="right" w:leader="dot" w:pos="8630"/>
        </w:tabs>
        <w:rPr>
          <w:noProof/>
        </w:rPr>
      </w:pPr>
      <w:r>
        <w:rPr>
          <w:noProof/>
        </w:rPr>
        <w:t>Formatting text</w:t>
      </w:r>
      <w:r>
        <w:rPr>
          <w:noProof/>
        </w:rPr>
        <w:tab/>
        <w:t>49</w:t>
      </w:r>
    </w:p>
    <w:p w14:paraId="77885DD8" w14:textId="77777777" w:rsidR="0054460F" w:rsidRDefault="00000000">
      <w:pPr>
        <w:pStyle w:val="Index1"/>
        <w:tabs>
          <w:tab w:val="right" w:leader="dot" w:pos="8630"/>
        </w:tabs>
        <w:rPr>
          <w:noProof/>
        </w:rPr>
      </w:pPr>
      <w:r>
        <w:rPr>
          <w:noProof/>
        </w:rPr>
        <w:t>Treatments</w:t>
      </w:r>
    </w:p>
    <w:p w14:paraId="45852D5E" w14:textId="77777777" w:rsidR="0054460F" w:rsidRDefault="00000000">
      <w:pPr>
        <w:pStyle w:val="Index2"/>
        <w:tabs>
          <w:tab w:val="right" w:leader="dot" w:pos="8630"/>
        </w:tabs>
        <w:rPr>
          <w:noProof/>
        </w:rPr>
      </w:pPr>
      <w:r>
        <w:rPr>
          <w:noProof/>
        </w:rPr>
        <w:t>Registration</w:t>
      </w:r>
      <w:r>
        <w:rPr>
          <w:noProof/>
        </w:rPr>
        <w:tab/>
        <w:t>215</w:t>
      </w:r>
    </w:p>
    <w:p w14:paraId="212A3968" w14:textId="77777777" w:rsidR="0054460F" w:rsidRDefault="00000000">
      <w:pPr>
        <w:pStyle w:val="Index2"/>
        <w:tabs>
          <w:tab w:val="right" w:leader="dot" w:pos="8630"/>
        </w:tabs>
        <w:rPr>
          <w:noProof/>
        </w:rPr>
      </w:pPr>
      <w:r>
        <w:rPr>
          <w:noProof/>
        </w:rPr>
        <w:t>Registering Requests for a Group</w:t>
      </w:r>
      <w:r>
        <w:rPr>
          <w:noProof/>
        </w:rPr>
        <w:tab/>
        <w:t>217</w:t>
      </w:r>
    </w:p>
    <w:p w14:paraId="6BE8FE7B" w14:textId="77777777" w:rsidR="0054460F" w:rsidRDefault="00000000">
      <w:pPr>
        <w:pStyle w:val="Index1"/>
        <w:tabs>
          <w:tab w:val="right" w:leader="dot" w:pos="8630"/>
        </w:tabs>
        <w:rPr>
          <w:noProof/>
        </w:rPr>
      </w:pPr>
      <w:r>
        <w:rPr>
          <w:noProof/>
        </w:rPr>
        <w:t>transfer</w:t>
      </w:r>
    </w:p>
    <w:p w14:paraId="64779B42" w14:textId="242B0F32" w:rsidR="0054460F" w:rsidRDefault="00000000">
      <w:pPr>
        <w:pStyle w:val="Index2"/>
        <w:tabs>
          <w:tab w:val="right" w:leader="dot" w:pos="8630"/>
        </w:tabs>
        <w:rPr>
          <w:noProof/>
        </w:rPr>
      </w:pPr>
      <w:r>
        <w:rPr>
          <w:noProof/>
        </w:rPr>
        <w:t xml:space="preserve">Registration of a </w:t>
      </w:r>
      <w:r w:rsidR="00751E7B">
        <w:rPr>
          <w:noProof/>
        </w:rPr>
        <w:t>flock</w:t>
      </w:r>
      <w:r>
        <w:rPr>
          <w:noProof/>
        </w:rPr>
        <w:t xml:space="preserve"> animal with sale</w:t>
      </w:r>
      <w:r>
        <w:rPr>
          <w:noProof/>
        </w:rPr>
        <w:tab/>
        <w:t>241</w:t>
      </w:r>
    </w:p>
    <w:p w14:paraId="5B8C2671" w14:textId="52387286" w:rsidR="0054460F" w:rsidRDefault="00000000">
      <w:pPr>
        <w:pStyle w:val="Index2"/>
        <w:tabs>
          <w:tab w:val="right" w:leader="dot" w:pos="8630"/>
        </w:tabs>
        <w:rPr>
          <w:noProof/>
        </w:rPr>
      </w:pPr>
      <w:r>
        <w:rPr>
          <w:noProof/>
        </w:rPr>
        <w:t xml:space="preserve">transfer of replacement lamb to </w:t>
      </w:r>
      <w:r w:rsidR="00751E7B">
        <w:rPr>
          <w:noProof/>
        </w:rPr>
        <w:t>flock</w:t>
      </w:r>
      <w:r>
        <w:rPr>
          <w:noProof/>
        </w:rPr>
        <w:tab/>
        <w:t>193</w:t>
      </w:r>
    </w:p>
    <w:p w14:paraId="2AAB935F" w14:textId="77777777" w:rsidR="0054460F" w:rsidRDefault="00000000">
      <w:pPr>
        <w:pStyle w:val="Index1"/>
        <w:tabs>
          <w:tab w:val="right" w:leader="dot" w:pos="8630"/>
        </w:tabs>
        <w:rPr>
          <w:noProof/>
        </w:rPr>
      </w:pPr>
      <w:r>
        <w:rPr>
          <w:noProof/>
        </w:rPr>
        <w:t>transfer.csv</w:t>
      </w:r>
    </w:p>
    <w:p w14:paraId="13416095" w14:textId="77777777" w:rsidR="0054460F" w:rsidRDefault="00000000">
      <w:pPr>
        <w:pStyle w:val="Index2"/>
        <w:tabs>
          <w:tab w:val="right" w:leader="dot" w:pos="8630"/>
        </w:tabs>
        <w:rPr>
          <w:noProof/>
        </w:rPr>
      </w:pPr>
      <w:r>
        <w:rPr>
          <w:noProof/>
        </w:rPr>
        <w:t>file description</w:t>
      </w:r>
      <w:r>
        <w:rPr>
          <w:noProof/>
        </w:rPr>
        <w:tab/>
        <w:t>191</w:t>
      </w:r>
    </w:p>
    <w:p w14:paraId="4E22E907" w14:textId="77777777" w:rsidR="0054460F" w:rsidRDefault="00000000">
      <w:pPr>
        <w:pStyle w:val="Index1"/>
        <w:tabs>
          <w:tab w:val="right" w:leader="dot" w:pos="8630"/>
        </w:tabs>
        <w:rPr>
          <w:noProof/>
        </w:rPr>
      </w:pPr>
      <w:r>
        <w:rPr>
          <w:noProof/>
        </w:rPr>
        <w:t>Test Tru</w:t>
      </w:r>
    </w:p>
    <w:p w14:paraId="2C529486" w14:textId="77777777" w:rsidR="0054460F" w:rsidRDefault="00000000">
      <w:pPr>
        <w:pStyle w:val="Index2"/>
        <w:tabs>
          <w:tab w:val="right" w:leader="dot" w:pos="8630"/>
        </w:tabs>
        <w:rPr>
          <w:noProof/>
        </w:rPr>
      </w:pPr>
      <w:r>
        <w:rPr>
          <w:noProof/>
        </w:rPr>
        <w:t>Electronic scale</w:t>
      </w:r>
      <w:r>
        <w:rPr>
          <w:noProof/>
        </w:rPr>
        <w:tab/>
        <w:t>206</w:t>
      </w:r>
    </w:p>
    <w:p w14:paraId="7718B07E" w14:textId="2436DD59" w:rsidR="0054460F" w:rsidRDefault="00000000">
      <w:pPr>
        <w:pStyle w:val="Index1"/>
        <w:tabs>
          <w:tab w:val="right" w:leader="dot" w:pos="8630"/>
        </w:tabs>
        <w:rPr>
          <w:noProof/>
        </w:rPr>
      </w:pPr>
      <w:r>
        <w:rPr>
          <w:noProof/>
        </w:rPr>
        <w:t xml:space="preserve">Selling a </w:t>
      </w:r>
      <w:r w:rsidR="00751E7B">
        <w:rPr>
          <w:noProof/>
        </w:rPr>
        <w:t>flock</w:t>
      </w:r>
      <w:r>
        <w:rPr>
          <w:noProof/>
        </w:rPr>
        <w:t xml:space="preserve"> animal as a breeding animal</w:t>
      </w:r>
      <w:r>
        <w:rPr>
          <w:noProof/>
        </w:rPr>
        <w:tab/>
        <w:t>69</w:t>
      </w:r>
    </w:p>
    <w:p w14:paraId="0937CD7C" w14:textId="77777777" w:rsidR="0054460F" w:rsidRDefault="00000000">
      <w:pPr>
        <w:pStyle w:val="Index1"/>
        <w:tabs>
          <w:tab w:val="right" w:leader="dot" w:pos="8630"/>
        </w:tabs>
        <w:rPr>
          <w:noProof/>
        </w:rPr>
      </w:pPr>
      <w:r>
        <w:rPr>
          <w:noProof/>
        </w:rPr>
        <w:t>sale</w:t>
      </w:r>
    </w:p>
    <w:p w14:paraId="3CD2BD54" w14:textId="77777777" w:rsidR="0054460F" w:rsidRDefault="00000000">
      <w:pPr>
        <w:pStyle w:val="Index2"/>
        <w:tabs>
          <w:tab w:val="right" w:leader="dot" w:pos="8630"/>
        </w:tabs>
        <w:rPr>
          <w:noProof/>
        </w:rPr>
      </w:pPr>
      <w:r>
        <w:rPr>
          <w:noProof/>
        </w:rPr>
        <w:t>Issuance of the declaration form</w:t>
      </w:r>
      <w:r>
        <w:rPr>
          <w:noProof/>
        </w:rPr>
        <w:tab/>
        <w:t>190</w:t>
      </w:r>
    </w:p>
    <w:p w14:paraId="7BB60A97" w14:textId="77777777" w:rsidR="0054460F" w:rsidRDefault="00000000">
      <w:pPr>
        <w:pStyle w:val="Index2"/>
        <w:tabs>
          <w:tab w:val="right" w:leader="dot" w:pos="8630"/>
        </w:tabs>
        <w:rPr>
          <w:noProof/>
        </w:rPr>
      </w:pPr>
      <w:r>
        <w:rPr>
          <w:noProof/>
        </w:rPr>
        <w:t>Report to the Federation</w:t>
      </w:r>
      <w:r>
        <w:rPr>
          <w:noProof/>
        </w:rPr>
        <w:tab/>
        <w:t>118</w:t>
      </w:r>
    </w:p>
    <w:p w14:paraId="11C14336" w14:textId="77777777" w:rsidR="0054460F" w:rsidRDefault="00000000">
      <w:pPr>
        <w:pStyle w:val="Index1"/>
        <w:tabs>
          <w:tab w:val="right" w:leader="dot" w:pos="8630"/>
        </w:tabs>
        <w:rPr>
          <w:noProof/>
        </w:rPr>
      </w:pPr>
      <w:r>
        <w:rPr>
          <w:noProof/>
        </w:rPr>
        <w:t>Sale</w:t>
      </w:r>
    </w:p>
    <w:p w14:paraId="3E3C27F0" w14:textId="77777777" w:rsidR="0054460F" w:rsidRDefault="00000000">
      <w:pPr>
        <w:pStyle w:val="Index2"/>
        <w:tabs>
          <w:tab w:val="right" w:leader="dot" w:pos="8630"/>
        </w:tabs>
        <w:rPr>
          <w:noProof/>
        </w:rPr>
      </w:pPr>
      <w:r>
        <w:rPr>
          <w:noProof/>
        </w:rPr>
        <w:t>Graph</w:t>
      </w:r>
    </w:p>
    <w:p w14:paraId="24D4FA4E" w14:textId="77777777" w:rsidR="0054460F" w:rsidRDefault="00000000">
      <w:pPr>
        <w:pStyle w:val="Index3"/>
        <w:tabs>
          <w:tab w:val="right" w:leader="dot" w:pos="8630"/>
        </w:tabs>
        <w:rPr>
          <w:noProof/>
        </w:rPr>
      </w:pPr>
      <w:r>
        <w:rPr>
          <w:noProof/>
        </w:rPr>
        <w:t>Heavy lambs</w:t>
      </w:r>
      <w:r>
        <w:rPr>
          <w:noProof/>
        </w:rPr>
        <w:tab/>
        <w:t>125</w:t>
      </w:r>
    </w:p>
    <w:p w14:paraId="19934D31" w14:textId="77777777" w:rsidR="0054460F" w:rsidRDefault="00000000">
      <w:pPr>
        <w:pStyle w:val="Index2"/>
        <w:tabs>
          <w:tab w:val="right" w:leader="dot" w:pos="8630"/>
        </w:tabs>
        <w:rPr>
          <w:noProof/>
        </w:rPr>
      </w:pPr>
      <w:r>
        <w:rPr>
          <w:noProof/>
        </w:rPr>
        <w:t>Process for selling a lamb as a breeder</w:t>
      </w:r>
      <w:r>
        <w:rPr>
          <w:noProof/>
        </w:rPr>
        <w:tab/>
        <w:t>191</w:t>
      </w:r>
    </w:p>
    <w:p w14:paraId="430515E3" w14:textId="77777777" w:rsidR="0054460F" w:rsidRDefault="00000000">
      <w:pPr>
        <w:pStyle w:val="Index1"/>
        <w:tabs>
          <w:tab w:val="right" w:leader="dot" w:pos="8630"/>
        </w:tabs>
        <w:rPr>
          <w:noProof/>
        </w:rPr>
      </w:pPr>
      <w:r>
        <w:rPr>
          <w:noProof/>
        </w:rPr>
        <w:t>sales</w:t>
      </w:r>
    </w:p>
    <w:p w14:paraId="35256B13" w14:textId="77777777" w:rsidR="0054460F" w:rsidRDefault="00000000">
      <w:pPr>
        <w:pStyle w:val="Index2"/>
        <w:tabs>
          <w:tab w:val="right" w:leader="dot" w:pos="8630"/>
        </w:tabs>
        <w:rPr>
          <w:noProof/>
        </w:rPr>
      </w:pPr>
      <w:r>
        <w:rPr>
          <w:noProof/>
        </w:rPr>
        <w:t>Display by Period</w:t>
      </w:r>
      <w:r>
        <w:rPr>
          <w:noProof/>
        </w:rPr>
        <w:tab/>
        <w:t>79</w:t>
      </w:r>
    </w:p>
    <w:p w14:paraId="778987EC" w14:textId="77777777" w:rsidR="0054460F" w:rsidRDefault="00000000">
      <w:pPr>
        <w:pStyle w:val="Index2"/>
        <w:tabs>
          <w:tab w:val="right" w:leader="dot" w:pos="8630"/>
        </w:tabs>
        <w:rPr>
          <w:noProof/>
        </w:rPr>
      </w:pPr>
      <w:r>
        <w:rPr>
          <w:noProof/>
        </w:rPr>
        <w:t>Genovis Tracking Indicator</w:t>
      </w:r>
      <w:r>
        <w:rPr>
          <w:noProof/>
        </w:rPr>
        <w:tab/>
        <w:t>237</w:t>
      </w:r>
    </w:p>
    <w:p w14:paraId="723068A2" w14:textId="77777777" w:rsidR="0054460F" w:rsidRDefault="00000000">
      <w:pPr>
        <w:pStyle w:val="Index2"/>
        <w:tabs>
          <w:tab w:val="right" w:leader="dot" w:pos="8630"/>
        </w:tabs>
        <w:rPr>
          <w:noProof/>
        </w:rPr>
      </w:pPr>
      <w:r>
        <w:rPr>
          <w:noProof/>
        </w:rPr>
        <w:t>Lamb Sales Reports</w:t>
      </w:r>
    </w:p>
    <w:p w14:paraId="462B1174" w14:textId="77777777" w:rsidR="0054460F" w:rsidRDefault="00000000">
      <w:pPr>
        <w:pStyle w:val="Index3"/>
        <w:tabs>
          <w:tab w:val="right" w:leader="dot" w:pos="8630"/>
        </w:tabs>
        <w:rPr>
          <w:noProof/>
        </w:rPr>
      </w:pPr>
      <w:r>
        <w:rPr>
          <w:noProof/>
        </w:rPr>
        <w:t>per customer or per week</w:t>
      </w:r>
      <w:r>
        <w:rPr>
          <w:noProof/>
        </w:rPr>
        <w:tab/>
        <w:t>119</w:t>
      </w:r>
    </w:p>
    <w:p w14:paraId="7D4959B1" w14:textId="77777777" w:rsidR="0054460F" w:rsidRDefault="00000000">
      <w:pPr>
        <w:pStyle w:val="Index1"/>
        <w:tabs>
          <w:tab w:val="right" w:leader="dot" w:pos="8630"/>
        </w:tabs>
        <w:rPr>
          <w:noProof/>
        </w:rPr>
      </w:pPr>
      <w:r>
        <w:rPr>
          <w:noProof/>
        </w:rPr>
        <w:t>Verification</w:t>
      </w:r>
    </w:p>
    <w:p w14:paraId="0202D13E" w14:textId="36916FAF" w:rsidR="0054460F" w:rsidRDefault="00000000">
      <w:pPr>
        <w:pStyle w:val="Index2"/>
        <w:tabs>
          <w:tab w:val="right" w:leader="dot" w:pos="8630"/>
        </w:tabs>
        <w:rPr>
          <w:noProof/>
        </w:rPr>
      </w:pPr>
      <w:r>
        <w:rPr>
          <w:noProof/>
        </w:rPr>
        <w:t xml:space="preserve">Inventory of </w:t>
      </w:r>
      <w:r w:rsidR="001F68F2">
        <w:rPr>
          <w:noProof/>
        </w:rPr>
        <w:t>EweManage</w:t>
      </w:r>
      <w:r>
        <w:rPr>
          <w:noProof/>
        </w:rPr>
        <w:t xml:space="preserve"> versus </w:t>
      </w:r>
      <w:r w:rsidR="001F68F2">
        <w:rPr>
          <w:noProof/>
        </w:rPr>
        <w:t>EweManage</w:t>
      </w:r>
      <w:r>
        <w:rPr>
          <w:noProof/>
        </w:rPr>
        <w:t xml:space="preserve"> Mobile</w:t>
      </w:r>
      <w:r>
        <w:rPr>
          <w:noProof/>
        </w:rPr>
        <w:tab/>
        <w:t>276</w:t>
      </w:r>
    </w:p>
    <w:p w14:paraId="4121E767" w14:textId="4A4164D7" w:rsidR="0054460F" w:rsidRDefault="00000000">
      <w:pPr>
        <w:pStyle w:val="Index2"/>
        <w:tabs>
          <w:tab w:val="right" w:leader="dot" w:pos="8630"/>
        </w:tabs>
        <w:rPr>
          <w:noProof/>
        </w:rPr>
      </w:pPr>
      <w:r>
        <w:rPr>
          <w:noProof/>
        </w:rPr>
        <w:t xml:space="preserve">Process for verifying ATQ data with your </w:t>
      </w:r>
      <w:r w:rsidR="001F68F2">
        <w:rPr>
          <w:noProof/>
        </w:rPr>
        <w:t>EweManage</w:t>
      </w:r>
      <w:r>
        <w:rPr>
          <w:noProof/>
        </w:rPr>
        <w:t xml:space="preserve"> inventory</w:t>
      </w:r>
      <w:r>
        <w:rPr>
          <w:noProof/>
        </w:rPr>
        <w:tab/>
        <w:t>179</w:t>
      </w:r>
    </w:p>
    <w:p w14:paraId="4CB736E2" w14:textId="77777777" w:rsidR="0054460F" w:rsidRDefault="00000000">
      <w:pPr>
        <w:pStyle w:val="Index1"/>
        <w:tabs>
          <w:tab w:val="right" w:leader="dot" w:pos="8630"/>
        </w:tabs>
        <w:rPr>
          <w:noProof/>
        </w:rPr>
      </w:pPr>
      <w:r>
        <w:rPr>
          <w:noProof/>
        </w:rPr>
        <w:t>check</w:t>
      </w:r>
    </w:p>
    <w:p w14:paraId="2BC14C20" w14:textId="59FA1554" w:rsidR="0054460F" w:rsidRDefault="00000000">
      <w:pPr>
        <w:pStyle w:val="Index2"/>
        <w:tabs>
          <w:tab w:val="right" w:leader="dot" w:pos="8630"/>
        </w:tabs>
        <w:rPr>
          <w:noProof/>
        </w:rPr>
      </w:pPr>
      <w:r>
        <w:rPr>
          <w:noProof/>
        </w:rPr>
        <w:t xml:space="preserve">ATQ Folder and </w:t>
      </w:r>
      <w:r w:rsidR="001F68F2">
        <w:rPr>
          <w:noProof/>
        </w:rPr>
        <w:t>EweManage</w:t>
      </w:r>
      <w:r>
        <w:rPr>
          <w:noProof/>
        </w:rPr>
        <w:t xml:space="preserve"> Inventory</w:t>
      </w:r>
      <w:r>
        <w:rPr>
          <w:noProof/>
        </w:rPr>
        <w:tab/>
        <w:t>86</w:t>
      </w:r>
    </w:p>
    <w:p w14:paraId="3192412A" w14:textId="77777777" w:rsidR="0054460F" w:rsidRDefault="00000000">
      <w:pPr>
        <w:pStyle w:val="Index1"/>
        <w:tabs>
          <w:tab w:val="right" w:leader="dot" w:pos="8630"/>
        </w:tabs>
        <w:rPr>
          <w:noProof/>
        </w:rPr>
      </w:pPr>
      <w:r>
        <w:rPr>
          <w:noProof/>
        </w:rPr>
        <w:t>Workabout Pro</w:t>
      </w:r>
      <w:r>
        <w:rPr>
          <w:noProof/>
        </w:rPr>
        <w:tab/>
        <w:t>206</w:t>
      </w:r>
    </w:p>
    <w:p w14:paraId="52DAC46B" w14:textId="77777777" w:rsidR="0054460F" w:rsidRDefault="00000000">
      <w:pPr>
        <w:pStyle w:val="Index1"/>
        <w:tabs>
          <w:tab w:val="right" w:leader="dot" w:pos="8630"/>
        </w:tabs>
        <w:rPr>
          <w:noProof/>
        </w:rPr>
      </w:pPr>
      <w:r>
        <w:rPr>
          <w:noProof/>
        </w:rPr>
        <w:t>XR 3000</w:t>
      </w:r>
    </w:p>
    <w:p w14:paraId="2DAE26BF" w14:textId="77777777" w:rsidR="0054460F" w:rsidRDefault="00000000">
      <w:pPr>
        <w:pStyle w:val="Index2"/>
        <w:tabs>
          <w:tab w:val="right" w:leader="dot" w:pos="8630"/>
        </w:tabs>
        <w:rPr>
          <w:noProof/>
        </w:rPr>
      </w:pPr>
      <w:r>
        <w:rPr>
          <w:noProof/>
        </w:rPr>
        <w:t>Downloading data</w:t>
      </w:r>
      <w:r>
        <w:rPr>
          <w:noProof/>
        </w:rPr>
        <w:tab/>
        <w:t>339</w:t>
      </w:r>
    </w:p>
    <w:p w14:paraId="0D113A1E" w14:textId="77777777" w:rsidR="000C7D2F" w:rsidRDefault="000C7D2F" w:rsidP="009D7F00">
      <w:pPr>
        <w:autoSpaceDE w:val="0"/>
        <w:autoSpaceDN w:val="0"/>
        <w:adjustRightInd w:val="0"/>
        <w:spacing w:after="0" w:line="240" w:lineRule="auto"/>
        <w:rPr>
          <w:noProof/>
        </w:rPr>
        <w:sectPr w:rsidR="000C7D2F" w:rsidSect="008111A2">
          <w:type w:val="continuous"/>
          <w:pgSz w:w="12240" w:h="15840"/>
          <w:pgMar w:top="1440" w:right="1800" w:bottom="1440" w:left="1800" w:header="708" w:footer="708" w:gutter="0"/>
          <w:cols w:space="720"/>
          <w:docGrid w:linePitch="360"/>
        </w:sectPr>
      </w:pPr>
    </w:p>
    <w:p w14:paraId="68EF445F" w14:textId="77777777" w:rsidR="0057038C" w:rsidRPr="009D7F00" w:rsidRDefault="001B115C" w:rsidP="009D7F00">
      <w:pPr>
        <w:autoSpaceDE w:val="0"/>
        <w:autoSpaceDN w:val="0"/>
        <w:adjustRightInd w:val="0"/>
        <w:spacing w:after="0" w:line="240" w:lineRule="auto"/>
      </w:pPr>
      <w:r>
        <w:fldChar w:fldCharType="end"/>
      </w:r>
    </w:p>
    <w:sectPr w:rsidR="0057038C" w:rsidRPr="009D7F00" w:rsidSect="008111A2">
      <w:type w:val="continuous"/>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268841" w14:textId="77777777" w:rsidR="00F35DD2" w:rsidRDefault="00F35DD2">
      <w:pPr>
        <w:spacing w:after="0" w:line="240" w:lineRule="auto"/>
      </w:pPr>
      <w:r>
        <w:separator/>
      </w:r>
    </w:p>
  </w:endnote>
  <w:endnote w:type="continuationSeparator" w:id="0">
    <w:p w14:paraId="260D9460" w14:textId="77777777" w:rsidR="00F35DD2" w:rsidRDefault="00F35D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4A0583" w14:textId="77777777" w:rsidR="00F50C62" w:rsidRDefault="00F50C6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14F32" w14:textId="6F525095" w:rsidR="0054460F" w:rsidRDefault="001F68F2">
    <w:pPr>
      <w:pStyle w:val="Pieddepage"/>
      <w:pBdr>
        <w:top w:val="thinThickSmallGap" w:sz="24" w:space="1" w:color="622423" w:themeColor="accent2" w:themeShade="7F"/>
      </w:pBdr>
      <w:rPr>
        <w:rFonts w:asciiTheme="majorHAnsi" w:hAnsiTheme="majorHAnsi"/>
      </w:rPr>
    </w:pPr>
    <w:r>
      <w:rPr>
        <w:rFonts w:asciiTheme="majorHAnsi" w:hAnsiTheme="majorHAnsi"/>
      </w:rPr>
      <w:t xml:space="preserve">EweManage </w:t>
    </w:r>
    <w:r w:rsidR="00C112E2">
      <w:rPr>
        <w:rFonts w:asciiTheme="majorHAnsi" w:hAnsiTheme="majorHAnsi"/>
      </w:rPr>
      <w:t xml:space="preserve">User Manual release </w:t>
    </w:r>
    <w:r w:rsidR="00F50C62">
      <w:rPr>
        <w:rFonts w:asciiTheme="majorHAnsi" w:hAnsiTheme="majorHAnsi"/>
      </w:rPr>
      <w:t>December</w:t>
    </w:r>
    <w:r w:rsidR="00C112E2">
      <w:rPr>
        <w:rFonts w:asciiTheme="majorHAnsi" w:hAnsiTheme="majorHAnsi"/>
      </w:rPr>
      <w:t xml:space="preserve"> 2024               </w:t>
    </w:r>
    <w:r w:rsidR="00C112E2">
      <w:rPr>
        <w:rFonts w:asciiTheme="majorHAnsi" w:hAnsiTheme="majorHAnsi"/>
      </w:rPr>
      <w:tab/>
      <w:t>page:</w:t>
    </w:r>
    <w:r>
      <w:rPr>
        <w:rFonts w:asciiTheme="majorHAnsi" w:hAnsiTheme="majorHAnsi"/>
      </w:rPr>
      <w:t xml:space="preserve"> </w:t>
    </w:r>
    <w:r>
      <w:fldChar w:fldCharType="begin"/>
    </w:r>
    <w:r>
      <w:instrText xml:space="preserve"> PAGE   \* MERGEFORMAT </w:instrText>
    </w:r>
    <w:r>
      <w:fldChar w:fldCharType="separate"/>
    </w:r>
    <w:r>
      <w:rPr>
        <w:rFonts w:asciiTheme="majorHAnsi" w:hAnsiTheme="majorHAnsi"/>
        <w:noProof/>
      </w:rPr>
      <w:t>30</w:t>
    </w:r>
    <w:r>
      <w:rPr>
        <w:rFonts w:asciiTheme="majorHAnsi" w:hAnsiTheme="majorHAnsi"/>
        <w:noProof/>
      </w:rPr>
      <w:fldChar w:fldCharType="end"/>
    </w:r>
  </w:p>
  <w:p w14:paraId="6908127E" w14:textId="77777777" w:rsidR="00EE3556" w:rsidRDefault="00EE3556">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53CBC6" w14:textId="77777777" w:rsidR="00F50C62" w:rsidRDefault="00F50C6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098F89" w14:textId="77777777" w:rsidR="00F35DD2" w:rsidRDefault="00F35DD2">
      <w:pPr>
        <w:spacing w:after="0" w:line="240" w:lineRule="auto"/>
      </w:pPr>
      <w:r>
        <w:separator/>
      </w:r>
    </w:p>
  </w:footnote>
  <w:footnote w:type="continuationSeparator" w:id="0">
    <w:p w14:paraId="6482DB96" w14:textId="77777777" w:rsidR="00F35DD2" w:rsidRDefault="00F35D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F03C6" w14:textId="77777777" w:rsidR="00F50C62" w:rsidRDefault="00F50C6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47640" w14:textId="77777777" w:rsidR="00F50C62" w:rsidRDefault="00F50C6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7A857" w14:textId="77777777" w:rsidR="00F50C62" w:rsidRDefault="00F50C6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B741D"/>
    <w:multiLevelType w:val="hybridMultilevel"/>
    <w:tmpl w:val="E1D8A32A"/>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1996F8C"/>
    <w:multiLevelType w:val="hybridMultilevel"/>
    <w:tmpl w:val="24D46454"/>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01F11FF1"/>
    <w:multiLevelType w:val="hybridMultilevel"/>
    <w:tmpl w:val="151AE9F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15:restartNumberingAfterBreak="0">
    <w:nsid w:val="032A1C8E"/>
    <w:multiLevelType w:val="hybridMultilevel"/>
    <w:tmpl w:val="73C2609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03904904"/>
    <w:multiLevelType w:val="hybridMultilevel"/>
    <w:tmpl w:val="42F2C0C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03FB5AFE"/>
    <w:multiLevelType w:val="hybridMultilevel"/>
    <w:tmpl w:val="FCB8C87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049F6C34"/>
    <w:multiLevelType w:val="hybridMultilevel"/>
    <w:tmpl w:val="FBEAC444"/>
    <w:lvl w:ilvl="0" w:tplc="0C0C0013">
      <w:start w:val="1"/>
      <w:numFmt w:val="upperRoman"/>
      <w:lvlText w:val="%1."/>
      <w:lvlJc w:val="right"/>
      <w:pPr>
        <w:ind w:left="1080" w:hanging="360"/>
      </w:pPr>
    </w:lvl>
    <w:lvl w:ilvl="1" w:tplc="0C0C0019">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7" w15:restartNumberingAfterBreak="0">
    <w:nsid w:val="04B365CC"/>
    <w:multiLevelType w:val="hybridMultilevel"/>
    <w:tmpl w:val="3FE8294E"/>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051E129F"/>
    <w:multiLevelType w:val="hybridMultilevel"/>
    <w:tmpl w:val="36CCB0E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06A47189"/>
    <w:multiLevelType w:val="hybridMultilevel"/>
    <w:tmpl w:val="7E8ADD44"/>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15:restartNumberingAfterBreak="0">
    <w:nsid w:val="09E25C78"/>
    <w:multiLevelType w:val="hybridMultilevel"/>
    <w:tmpl w:val="78969EF4"/>
    <w:lvl w:ilvl="0" w:tplc="3B64E3C4">
      <w:start w:val="1"/>
      <w:numFmt w:val="lowerLetter"/>
      <w:lvlText w:val="%1)"/>
      <w:lvlJc w:val="left"/>
      <w:pPr>
        <w:ind w:left="720" w:hanging="360"/>
      </w:pPr>
      <w:rPr>
        <w:rFonts w:asciiTheme="minorHAnsi" w:eastAsiaTheme="minorHAnsi" w:hAnsiTheme="minorHAnsi" w:cstheme="minorBidi" w:hint="default"/>
        <w:b w:val="0"/>
        <w:sz w:val="22"/>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15:restartNumberingAfterBreak="0">
    <w:nsid w:val="0D605021"/>
    <w:multiLevelType w:val="hybridMultilevel"/>
    <w:tmpl w:val="AA62F1B4"/>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0DF81EA3"/>
    <w:multiLevelType w:val="hybridMultilevel"/>
    <w:tmpl w:val="64E87D6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3" w15:restartNumberingAfterBreak="0">
    <w:nsid w:val="0E546769"/>
    <w:multiLevelType w:val="hybridMultilevel"/>
    <w:tmpl w:val="09928690"/>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4" w15:restartNumberingAfterBreak="0">
    <w:nsid w:val="0EC54508"/>
    <w:multiLevelType w:val="hybridMultilevel"/>
    <w:tmpl w:val="B0542FD4"/>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15:restartNumberingAfterBreak="0">
    <w:nsid w:val="124338F9"/>
    <w:multiLevelType w:val="hybridMultilevel"/>
    <w:tmpl w:val="E47883D0"/>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131B17D7"/>
    <w:multiLevelType w:val="hybridMultilevel"/>
    <w:tmpl w:val="04126E44"/>
    <w:lvl w:ilvl="0" w:tplc="456EF192">
      <w:start w:val="1"/>
      <w:numFmt w:val="decimal"/>
      <w:lvlText w:val="%1)"/>
      <w:lvlJc w:val="left"/>
      <w:pPr>
        <w:ind w:left="1440" w:hanging="360"/>
      </w:pPr>
      <w:rPr>
        <w:rFonts w:hint="default"/>
      </w:rPr>
    </w:lvl>
    <w:lvl w:ilvl="1" w:tplc="0C0C0019" w:tentative="1">
      <w:start w:val="1"/>
      <w:numFmt w:val="lowerLetter"/>
      <w:lvlText w:val="%2."/>
      <w:lvlJc w:val="left"/>
      <w:pPr>
        <w:ind w:left="2160" w:hanging="360"/>
      </w:pPr>
    </w:lvl>
    <w:lvl w:ilvl="2" w:tplc="0C0C001B" w:tentative="1">
      <w:start w:val="1"/>
      <w:numFmt w:val="lowerRoman"/>
      <w:lvlText w:val="%3."/>
      <w:lvlJc w:val="right"/>
      <w:pPr>
        <w:ind w:left="2880" w:hanging="180"/>
      </w:pPr>
    </w:lvl>
    <w:lvl w:ilvl="3" w:tplc="0C0C000F" w:tentative="1">
      <w:start w:val="1"/>
      <w:numFmt w:val="decimal"/>
      <w:lvlText w:val="%4."/>
      <w:lvlJc w:val="left"/>
      <w:pPr>
        <w:ind w:left="3600" w:hanging="360"/>
      </w:pPr>
    </w:lvl>
    <w:lvl w:ilvl="4" w:tplc="0C0C0019" w:tentative="1">
      <w:start w:val="1"/>
      <w:numFmt w:val="lowerLetter"/>
      <w:lvlText w:val="%5."/>
      <w:lvlJc w:val="left"/>
      <w:pPr>
        <w:ind w:left="4320" w:hanging="360"/>
      </w:pPr>
    </w:lvl>
    <w:lvl w:ilvl="5" w:tplc="0C0C001B" w:tentative="1">
      <w:start w:val="1"/>
      <w:numFmt w:val="lowerRoman"/>
      <w:lvlText w:val="%6."/>
      <w:lvlJc w:val="right"/>
      <w:pPr>
        <w:ind w:left="5040" w:hanging="180"/>
      </w:pPr>
    </w:lvl>
    <w:lvl w:ilvl="6" w:tplc="0C0C000F" w:tentative="1">
      <w:start w:val="1"/>
      <w:numFmt w:val="decimal"/>
      <w:lvlText w:val="%7."/>
      <w:lvlJc w:val="left"/>
      <w:pPr>
        <w:ind w:left="5760" w:hanging="360"/>
      </w:pPr>
    </w:lvl>
    <w:lvl w:ilvl="7" w:tplc="0C0C0019" w:tentative="1">
      <w:start w:val="1"/>
      <w:numFmt w:val="lowerLetter"/>
      <w:lvlText w:val="%8."/>
      <w:lvlJc w:val="left"/>
      <w:pPr>
        <w:ind w:left="6480" w:hanging="360"/>
      </w:pPr>
    </w:lvl>
    <w:lvl w:ilvl="8" w:tplc="0C0C001B" w:tentative="1">
      <w:start w:val="1"/>
      <w:numFmt w:val="lowerRoman"/>
      <w:lvlText w:val="%9."/>
      <w:lvlJc w:val="right"/>
      <w:pPr>
        <w:ind w:left="7200" w:hanging="180"/>
      </w:pPr>
    </w:lvl>
  </w:abstractNum>
  <w:abstractNum w:abstractNumId="17" w15:restartNumberingAfterBreak="0">
    <w:nsid w:val="144F4E48"/>
    <w:multiLevelType w:val="hybridMultilevel"/>
    <w:tmpl w:val="97EEF1E8"/>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14BE75FC"/>
    <w:multiLevelType w:val="hybridMultilevel"/>
    <w:tmpl w:val="2CA03B6A"/>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15:restartNumberingAfterBreak="0">
    <w:nsid w:val="16AD2085"/>
    <w:multiLevelType w:val="multilevel"/>
    <w:tmpl w:val="5672D300"/>
    <w:lvl w:ilvl="0">
      <w:start w:val="1"/>
      <w:numFmt w:val="decimal"/>
      <w:lvlText w:val="%1."/>
      <w:lvlJc w:val="left"/>
      <w:pPr>
        <w:ind w:left="720" w:hanging="360"/>
      </w:pPr>
      <w:rPr>
        <w:rFonts w:hint="default"/>
      </w:rPr>
    </w:lvl>
    <w:lvl w:ilvl="1">
      <w:start w:val="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15:restartNumberingAfterBreak="0">
    <w:nsid w:val="1A8F25BA"/>
    <w:multiLevelType w:val="hybridMultilevel"/>
    <w:tmpl w:val="34BA2F3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1AE9167B"/>
    <w:multiLevelType w:val="hybridMultilevel"/>
    <w:tmpl w:val="451C9B82"/>
    <w:lvl w:ilvl="0" w:tplc="0972BF02">
      <w:start w:val="1"/>
      <w:numFmt w:val="lowerRoman"/>
      <w:lvlText w:val="%1)"/>
      <w:lvlJc w:val="left"/>
      <w:pPr>
        <w:ind w:left="1080" w:hanging="72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2" w15:restartNumberingAfterBreak="0">
    <w:nsid w:val="1B5A7AA8"/>
    <w:multiLevelType w:val="hybridMultilevel"/>
    <w:tmpl w:val="971222C0"/>
    <w:lvl w:ilvl="0" w:tplc="0C0C0001">
      <w:start w:val="1"/>
      <w:numFmt w:val="bullet"/>
      <w:lvlText w:val=""/>
      <w:lvlJc w:val="left"/>
      <w:pPr>
        <w:ind w:left="1425" w:hanging="360"/>
      </w:pPr>
      <w:rPr>
        <w:rFonts w:ascii="Symbol" w:hAnsi="Symbol" w:hint="default"/>
      </w:rPr>
    </w:lvl>
    <w:lvl w:ilvl="1" w:tplc="0C0C0003" w:tentative="1">
      <w:start w:val="1"/>
      <w:numFmt w:val="bullet"/>
      <w:lvlText w:val="o"/>
      <w:lvlJc w:val="left"/>
      <w:pPr>
        <w:ind w:left="2145" w:hanging="360"/>
      </w:pPr>
      <w:rPr>
        <w:rFonts w:ascii="Courier New" w:hAnsi="Courier New" w:cs="Courier New" w:hint="default"/>
      </w:rPr>
    </w:lvl>
    <w:lvl w:ilvl="2" w:tplc="0C0C0005" w:tentative="1">
      <w:start w:val="1"/>
      <w:numFmt w:val="bullet"/>
      <w:lvlText w:val=""/>
      <w:lvlJc w:val="left"/>
      <w:pPr>
        <w:ind w:left="2865" w:hanging="360"/>
      </w:pPr>
      <w:rPr>
        <w:rFonts w:ascii="Wingdings" w:hAnsi="Wingdings" w:hint="default"/>
      </w:rPr>
    </w:lvl>
    <w:lvl w:ilvl="3" w:tplc="0C0C0001" w:tentative="1">
      <w:start w:val="1"/>
      <w:numFmt w:val="bullet"/>
      <w:lvlText w:val=""/>
      <w:lvlJc w:val="left"/>
      <w:pPr>
        <w:ind w:left="3585" w:hanging="360"/>
      </w:pPr>
      <w:rPr>
        <w:rFonts w:ascii="Symbol" w:hAnsi="Symbol" w:hint="default"/>
      </w:rPr>
    </w:lvl>
    <w:lvl w:ilvl="4" w:tplc="0C0C0003" w:tentative="1">
      <w:start w:val="1"/>
      <w:numFmt w:val="bullet"/>
      <w:lvlText w:val="o"/>
      <w:lvlJc w:val="left"/>
      <w:pPr>
        <w:ind w:left="4305" w:hanging="360"/>
      </w:pPr>
      <w:rPr>
        <w:rFonts w:ascii="Courier New" w:hAnsi="Courier New" w:cs="Courier New" w:hint="default"/>
      </w:rPr>
    </w:lvl>
    <w:lvl w:ilvl="5" w:tplc="0C0C0005" w:tentative="1">
      <w:start w:val="1"/>
      <w:numFmt w:val="bullet"/>
      <w:lvlText w:val=""/>
      <w:lvlJc w:val="left"/>
      <w:pPr>
        <w:ind w:left="5025" w:hanging="360"/>
      </w:pPr>
      <w:rPr>
        <w:rFonts w:ascii="Wingdings" w:hAnsi="Wingdings" w:hint="default"/>
      </w:rPr>
    </w:lvl>
    <w:lvl w:ilvl="6" w:tplc="0C0C0001" w:tentative="1">
      <w:start w:val="1"/>
      <w:numFmt w:val="bullet"/>
      <w:lvlText w:val=""/>
      <w:lvlJc w:val="left"/>
      <w:pPr>
        <w:ind w:left="5745" w:hanging="360"/>
      </w:pPr>
      <w:rPr>
        <w:rFonts w:ascii="Symbol" w:hAnsi="Symbol" w:hint="default"/>
      </w:rPr>
    </w:lvl>
    <w:lvl w:ilvl="7" w:tplc="0C0C0003" w:tentative="1">
      <w:start w:val="1"/>
      <w:numFmt w:val="bullet"/>
      <w:lvlText w:val="o"/>
      <w:lvlJc w:val="left"/>
      <w:pPr>
        <w:ind w:left="6465" w:hanging="360"/>
      </w:pPr>
      <w:rPr>
        <w:rFonts w:ascii="Courier New" w:hAnsi="Courier New" w:cs="Courier New" w:hint="default"/>
      </w:rPr>
    </w:lvl>
    <w:lvl w:ilvl="8" w:tplc="0C0C0005" w:tentative="1">
      <w:start w:val="1"/>
      <w:numFmt w:val="bullet"/>
      <w:lvlText w:val=""/>
      <w:lvlJc w:val="left"/>
      <w:pPr>
        <w:ind w:left="7185" w:hanging="360"/>
      </w:pPr>
      <w:rPr>
        <w:rFonts w:ascii="Wingdings" w:hAnsi="Wingdings" w:hint="default"/>
      </w:rPr>
    </w:lvl>
  </w:abstractNum>
  <w:abstractNum w:abstractNumId="23" w15:restartNumberingAfterBreak="0">
    <w:nsid w:val="1ECA6769"/>
    <w:multiLevelType w:val="hybridMultilevel"/>
    <w:tmpl w:val="E8B407A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1F926DEF"/>
    <w:multiLevelType w:val="hybridMultilevel"/>
    <w:tmpl w:val="66D0A9D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20017153"/>
    <w:multiLevelType w:val="hybridMultilevel"/>
    <w:tmpl w:val="76F047DC"/>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6" w15:restartNumberingAfterBreak="0">
    <w:nsid w:val="231B752F"/>
    <w:multiLevelType w:val="multilevel"/>
    <w:tmpl w:val="6556F6B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3"/>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7" w15:restartNumberingAfterBreak="0">
    <w:nsid w:val="25F265DD"/>
    <w:multiLevelType w:val="hybridMultilevel"/>
    <w:tmpl w:val="2E8AE9BE"/>
    <w:lvl w:ilvl="0" w:tplc="0C0C0017">
      <w:start w:val="1"/>
      <w:numFmt w:val="lowerLetter"/>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 w15:restartNumberingAfterBreak="0">
    <w:nsid w:val="2752328F"/>
    <w:multiLevelType w:val="hybridMultilevel"/>
    <w:tmpl w:val="B748C8F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2808693E"/>
    <w:multiLevelType w:val="multilevel"/>
    <w:tmpl w:val="810E8B5A"/>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28840560"/>
    <w:multiLevelType w:val="hybridMultilevel"/>
    <w:tmpl w:val="31643DFE"/>
    <w:lvl w:ilvl="0" w:tplc="0C0C000F">
      <w:start w:val="1"/>
      <w:numFmt w:val="decimal"/>
      <w:lvlText w:val="%1."/>
      <w:lvlJc w:val="left"/>
      <w:pPr>
        <w:ind w:left="720" w:hanging="36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1" w15:restartNumberingAfterBreak="0">
    <w:nsid w:val="28DA6637"/>
    <w:multiLevelType w:val="multilevel"/>
    <w:tmpl w:val="26E0B4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2ED00FFB"/>
    <w:multiLevelType w:val="hybridMultilevel"/>
    <w:tmpl w:val="6C7EB45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3" w15:restartNumberingAfterBreak="0">
    <w:nsid w:val="311A72C3"/>
    <w:multiLevelType w:val="hybridMultilevel"/>
    <w:tmpl w:val="3F3EAB96"/>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4" w15:restartNumberingAfterBreak="0">
    <w:nsid w:val="344B65B1"/>
    <w:multiLevelType w:val="hybridMultilevel"/>
    <w:tmpl w:val="2D36C6E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5" w15:restartNumberingAfterBreak="0">
    <w:nsid w:val="367E33C3"/>
    <w:multiLevelType w:val="hybridMultilevel"/>
    <w:tmpl w:val="D7FEEE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6" w15:restartNumberingAfterBreak="0">
    <w:nsid w:val="36F46F5D"/>
    <w:multiLevelType w:val="hybridMultilevel"/>
    <w:tmpl w:val="3CF87F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7" w15:restartNumberingAfterBreak="0">
    <w:nsid w:val="36F772D8"/>
    <w:multiLevelType w:val="hybridMultilevel"/>
    <w:tmpl w:val="3A926B6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8" w15:restartNumberingAfterBreak="0">
    <w:nsid w:val="37713765"/>
    <w:multiLevelType w:val="hybridMultilevel"/>
    <w:tmpl w:val="B73E732C"/>
    <w:lvl w:ilvl="0" w:tplc="7916AA24">
      <w:start w:val="9"/>
      <w:numFmt w:val="lowerLetter"/>
      <w:lvlText w:val="%1."/>
      <w:lvlJc w:val="left"/>
      <w:pPr>
        <w:ind w:left="1440" w:hanging="360"/>
      </w:pPr>
      <w:rPr>
        <w:rFonts w:hint="default"/>
      </w:rPr>
    </w:lvl>
    <w:lvl w:ilvl="1" w:tplc="0C0C0019" w:tentative="1">
      <w:start w:val="1"/>
      <w:numFmt w:val="lowerLetter"/>
      <w:lvlText w:val="%2."/>
      <w:lvlJc w:val="left"/>
      <w:pPr>
        <w:ind w:left="2160" w:hanging="360"/>
      </w:pPr>
    </w:lvl>
    <w:lvl w:ilvl="2" w:tplc="0C0C001B" w:tentative="1">
      <w:start w:val="1"/>
      <w:numFmt w:val="lowerRoman"/>
      <w:lvlText w:val="%3."/>
      <w:lvlJc w:val="right"/>
      <w:pPr>
        <w:ind w:left="2880" w:hanging="180"/>
      </w:pPr>
    </w:lvl>
    <w:lvl w:ilvl="3" w:tplc="0C0C000F" w:tentative="1">
      <w:start w:val="1"/>
      <w:numFmt w:val="decimal"/>
      <w:lvlText w:val="%4."/>
      <w:lvlJc w:val="left"/>
      <w:pPr>
        <w:ind w:left="3600" w:hanging="360"/>
      </w:pPr>
    </w:lvl>
    <w:lvl w:ilvl="4" w:tplc="0C0C0019" w:tentative="1">
      <w:start w:val="1"/>
      <w:numFmt w:val="lowerLetter"/>
      <w:lvlText w:val="%5."/>
      <w:lvlJc w:val="left"/>
      <w:pPr>
        <w:ind w:left="4320" w:hanging="360"/>
      </w:pPr>
    </w:lvl>
    <w:lvl w:ilvl="5" w:tplc="0C0C001B" w:tentative="1">
      <w:start w:val="1"/>
      <w:numFmt w:val="lowerRoman"/>
      <w:lvlText w:val="%6."/>
      <w:lvlJc w:val="right"/>
      <w:pPr>
        <w:ind w:left="5040" w:hanging="180"/>
      </w:pPr>
    </w:lvl>
    <w:lvl w:ilvl="6" w:tplc="0C0C000F" w:tentative="1">
      <w:start w:val="1"/>
      <w:numFmt w:val="decimal"/>
      <w:lvlText w:val="%7."/>
      <w:lvlJc w:val="left"/>
      <w:pPr>
        <w:ind w:left="5760" w:hanging="360"/>
      </w:pPr>
    </w:lvl>
    <w:lvl w:ilvl="7" w:tplc="0C0C0019" w:tentative="1">
      <w:start w:val="1"/>
      <w:numFmt w:val="lowerLetter"/>
      <w:lvlText w:val="%8."/>
      <w:lvlJc w:val="left"/>
      <w:pPr>
        <w:ind w:left="6480" w:hanging="360"/>
      </w:pPr>
    </w:lvl>
    <w:lvl w:ilvl="8" w:tplc="0C0C001B" w:tentative="1">
      <w:start w:val="1"/>
      <w:numFmt w:val="lowerRoman"/>
      <w:lvlText w:val="%9."/>
      <w:lvlJc w:val="right"/>
      <w:pPr>
        <w:ind w:left="7200" w:hanging="180"/>
      </w:pPr>
    </w:lvl>
  </w:abstractNum>
  <w:abstractNum w:abstractNumId="39" w15:restartNumberingAfterBreak="0">
    <w:nsid w:val="37EC221D"/>
    <w:multiLevelType w:val="multilevel"/>
    <w:tmpl w:val="EDD6DDE2"/>
    <w:lvl w:ilvl="0">
      <w:start w:val="1"/>
      <w:numFmt w:val="decimal"/>
      <w:lvlText w:val="%1.0"/>
      <w:lvlJc w:val="left"/>
      <w:pPr>
        <w:ind w:left="465" w:hanging="465"/>
      </w:pPr>
      <w:rPr>
        <w:rFonts w:hint="default"/>
      </w:rPr>
    </w:lvl>
    <w:lvl w:ilvl="1">
      <w:start w:val="1"/>
      <w:numFmt w:val="decimal"/>
      <w:lvlText w:val="%1.%2"/>
      <w:lvlJc w:val="left"/>
      <w:pPr>
        <w:ind w:left="1173" w:hanging="46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40" w15:restartNumberingAfterBreak="0">
    <w:nsid w:val="38374D19"/>
    <w:multiLevelType w:val="hybridMultilevel"/>
    <w:tmpl w:val="3ECA4E04"/>
    <w:lvl w:ilvl="0" w:tplc="0C0C0019">
      <w:start w:val="1"/>
      <w:numFmt w:val="lowerLetter"/>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1" w15:restartNumberingAfterBreak="0">
    <w:nsid w:val="3B597CD7"/>
    <w:multiLevelType w:val="hybridMultilevel"/>
    <w:tmpl w:val="4404D84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2" w15:restartNumberingAfterBreak="0">
    <w:nsid w:val="3D982864"/>
    <w:multiLevelType w:val="hybridMultilevel"/>
    <w:tmpl w:val="5D3AF3DA"/>
    <w:lvl w:ilvl="0" w:tplc="365489F8">
      <w:start w:val="1"/>
      <w:numFmt w:val="decimal"/>
      <w:lvlText w:val="%1."/>
      <w:lvlJc w:val="left"/>
      <w:pPr>
        <w:ind w:left="720" w:hanging="36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3" w15:restartNumberingAfterBreak="0">
    <w:nsid w:val="3E3E04B0"/>
    <w:multiLevelType w:val="hybridMultilevel"/>
    <w:tmpl w:val="CCE60E66"/>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4" w15:restartNumberingAfterBreak="0">
    <w:nsid w:val="3E8B1AC6"/>
    <w:multiLevelType w:val="hybridMultilevel"/>
    <w:tmpl w:val="79287976"/>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5" w15:restartNumberingAfterBreak="0">
    <w:nsid w:val="41BC096C"/>
    <w:multiLevelType w:val="hybridMultilevel"/>
    <w:tmpl w:val="970898B2"/>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6" w15:restartNumberingAfterBreak="0">
    <w:nsid w:val="42DF38B3"/>
    <w:multiLevelType w:val="hybridMultilevel"/>
    <w:tmpl w:val="C0A8812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7" w15:restartNumberingAfterBreak="0">
    <w:nsid w:val="4475000F"/>
    <w:multiLevelType w:val="hybridMultilevel"/>
    <w:tmpl w:val="BD34FD0E"/>
    <w:lvl w:ilvl="0" w:tplc="10090001">
      <w:start w:val="1"/>
      <w:numFmt w:val="bullet"/>
      <w:lvlText w:val=""/>
      <w:lvlJc w:val="left"/>
      <w:pPr>
        <w:ind w:left="765" w:hanging="360"/>
      </w:pPr>
      <w:rPr>
        <w:rFonts w:ascii="Symbol" w:hAnsi="Symbol" w:hint="default"/>
      </w:rPr>
    </w:lvl>
    <w:lvl w:ilvl="1" w:tplc="10090003" w:tentative="1">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48" w15:restartNumberingAfterBreak="0">
    <w:nsid w:val="44C75B17"/>
    <w:multiLevelType w:val="hybridMultilevel"/>
    <w:tmpl w:val="B08A26B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9" w15:restartNumberingAfterBreak="0">
    <w:nsid w:val="45907B89"/>
    <w:multiLevelType w:val="hybridMultilevel"/>
    <w:tmpl w:val="105E28E6"/>
    <w:lvl w:ilvl="0" w:tplc="0C0C0001">
      <w:start w:val="1"/>
      <w:numFmt w:val="bullet"/>
      <w:lvlText w:val=""/>
      <w:lvlJc w:val="left"/>
      <w:pPr>
        <w:ind w:left="1068" w:hanging="360"/>
      </w:pPr>
      <w:rPr>
        <w:rFonts w:ascii="Symbol" w:hAnsi="Symbol" w:hint="default"/>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50" w15:restartNumberingAfterBreak="0">
    <w:nsid w:val="46060916"/>
    <w:multiLevelType w:val="hybridMultilevel"/>
    <w:tmpl w:val="66D675E8"/>
    <w:lvl w:ilvl="0" w:tplc="0C0C0001">
      <w:start w:val="1"/>
      <w:numFmt w:val="bullet"/>
      <w:lvlText w:val=""/>
      <w:lvlJc w:val="left"/>
      <w:pPr>
        <w:ind w:left="1068" w:hanging="360"/>
      </w:pPr>
      <w:rPr>
        <w:rFonts w:ascii="Symbol" w:hAnsi="Symbol" w:hint="default"/>
      </w:rPr>
    </w:lvl>
    <w:lvl w:ilvl="1" w:tplc="0C0C0003" w:tentative="1">
      <w:start w:val="1"/>
      <w:numFmt w:val="bullet"/>
      <w:lvlText w:val="o"/>
      <w:lvlJc w:val="left"/>
      <w:pPr>
        <w:ind w:left="1788" w:hanging="360"/>
      </w:pPr>
      <w:rPr>
        <w:rFonts w:ascii="Courier New" w:hAnsi="Courier New" w:cs="Courier New" w:hint="default"/>
      </w:rPr>
    </w:lvl>
    <w:lvl w:ilvl="2" w:tplc="0C0C0005" w:tentative="1">
      <w:start w:val="1"/>
      <w:numFmt w:val="bullet"/>
      <w:lvlText w:val=""/>
      <w:lvlJc w:val="left"/>
      <w:pPr>
        <w:ind w:left="2508" w:hanging="360"/>
      </w:pPr>
      <w:rPr>
        <w:rFonts w:ascii="Wingdings" w:hAnsi="Wingdings" w:hint="default"/>
      </w:rPr>
    </w:lvl>
    <w:lvl w:ilvl="3" w:tplc="0C0C0001" w:tentative="1">
      <w:start w:val="1"/>
      <w:numFmt w:val="bullet"/>
      <w:lvlText w:val=""/>
      <w:lvlJc w:val="left"/>
      <w:pPr>
        <w:ind w:left="3228" w:hanging="360"/>
      </w:pPr>
      <w:rPr>
        <w:rFonts w:ascii="Symbol" w:hAnsi="Symbol" w:hint="default"/>
      </w:rPr>
    </w:lvl>
    <w:lvl w:ilvl="4" w:tplc="0C0C0003" w:tentative="1">
      <w:start w:val="1"/>
      <w:numFmt w:val="bullet"/>
      <w:lvlText w:val="o"/>
      <w:lvlJc w:val="left"/>
      <w:pPr>
        <w:ind w:left="3948" w:hanging="360"/>
      </w:pPr>
      <w:rPr>
        <w:rFonts w:ascii="Courier New" w:hAnsi="Courier New" w:cs="Courier New" w:hint="default"/>
      </w:rPr>
    </w:lvl>
    <w:lvl w:ilvl="5" w:tplc="0C0C0005" w:tentative="1">
      <w:start w:val="1"/>
      <w:numFmt w:val="bullet"/>
      <w:lvlText w:val=""/>
      <w:lvlJc w:val="left"/>
      <w:pPr>
        <w:ind w:left="4668" w:hanging="360"/>
      </w:pPr>
      <w:rPr>
        <w:rFonts w:ascii="Wingdings" w:hAnsi="Wingdings" w:hint="default"/>
      </w:rPr>
    </w:lvl>
    <w:lvl w:ilvl="6" w:tplc="0C0C0001" w:tentative="1">
      <w:start w:val="1"/>
      <w:numFmt w:val="bullet"/>
      <w:lvlText w:val=""/>
      <w:lvlJc w:val="left"/>
      <w:pPr>
        <w:ind w:left="5388" w:hanging="360"/>
      </w:pPr>
      <w:rPr>
        <w:rFonts w:ascii="Symbol" w:hAnsi="Symbol" w:hint="default"/>
      </w:rPr>
    </w:lvl>
    <w:lvl w:ilvl="7" w:tplc="0C0C0003" w:tentative="1">
      <w:start w:val="1"/>
      <w:numFmt w:val="bullet"/>
      <w:lvlText w:val="o"/>
      <w:lvlJc w:val="left"/>
      <w:pPr>
        <w:ind w:left="6108" w:hanging="360"/>
      </w:pPr>
      <w:rPr>
        <w:rFonts w:ascii="Courier New" w:hAnsi="Courier New" w:cs="Courier New" w:hint="default"/>
      </w:rPr>
    </w:lvl>
    <w:lvl w:ilvl="8" w:tplc="0C0C0005" w:tentative="1">
      <w:start w:val="1"/>
      <w:numFmt w:val="bullet"/>
      <w:lvlText w:val=""/>
      <w:lvlJc w:val="left"/>
      <w:pPr>
        <w:ind w:left="6828" w:hanging="360"/>
      </w:pPr>
      <w:rPr>
        <w:rFonts w:ascii="Wingdings" w:hAnsi="Wingdings" w:hint="default"/>
      </w:rPr>
    </w:lvl>
  </w:abstractNum>
  <w:abstractNum w:abstractNumId="51" w15:restartNumberingAfterBreak="0">
    <w:nsid w:val="46252E0E"/>
    <w:multiLevelType w:val="hybridMultilevel"/>
    <w:tmpl w:val="FE4E7974"/>
    <w:lvl w:ilvl="0" w:tplc="3474967C">
      <w:numFmt w:val="bullet"/>
      <w:lvlText w:val="-"/>
      <w:lvlJc w:val="left"/>
      <w:pPr>
        <w:ind w:left="720" w:hanging="360"/>
      </w:pPr>
      <w:rPr>
        <w:rFonts w:ascii="Calibri" w:eastAsiaTheme="minorHAnsi"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2" w15:restartNumberingAfterBreak="0">
    <w:nsid w:val="46B12CED"/>
    <w:multiLevelType w:val="hybridMultilevel"/>
    <w:tmpl w:val="7B98DA84"/>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3" w15:restartNumberingAfterBreak="0">
    <w:nsid w:val="46D65459"/>
    <w:multiLevelType w:val="hybridMultilevel"/>
    <w:tmpl w:val="8AE60A62"/>
    <w:lvl w:ilvl="0" w:tplc="3474967C">
      <w:numFmt w:val="bullet"/>
      <w:lvlText w:val="-"/>
      <w:lvlJc w:val="left"/>
      <w:pPr>
        <w:ind w:left="720" w:hanging="360"/>
      </w:pPr>
      <w:rPr>
        <w:rFonts w:ascii="Calibri" w:eastAsiaTheme="minorHAnsi"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4" w15:restartNumberingAfterBreak="0">
    <w:nsid w:val="481A552D"/>
    <w:multiLevelType w:val="hybridMultilevel"/>
    <w:tmpl w:val="F39EB68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5" w15:restartNumberingAfterBreak="0">
    <w:nsid w:val="48355ECB"/>
    <w:multiLevelType w:val="hybridMultilevel"/>
    <w:tmpl w:val="E0C80318"/>
    <w:lvl w:ilvl="0" w:tplc="0C0C0017">
      <w:start w:val="1"/>
      <w:numFmt w:val="lowerLetter"/>
      <w:lvlText w:val="%1)"/>
      <w:lvlJc w:val="left"/>
      <w:pPr>
        <w:ind w:left="720" w:hanging="36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6" w15:restartNumberingAfterBreak="0">
    <w:nsid w:val="4A206253"/>
    <w:multiLevelType w:val="multilevel"/>
    <w:tmpl w:val="810E8B5A"/>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7" w15:restartNumberingAfterBreak="0">
    <w:nsid w:val="4BE13609"/>
    <w:multiLevelType w:val="hybridMultilevel"/>
    <w:tmpl w:val="4E50E2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8" w15:restartNumberingAfterBreak="0">
    <w:nsid w:val="4CFC19BE"/>
    <w:multiLevelType w:val="hybridMultilevel"/>
    <w:tmpl w:val="8EC6C54A"/>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9" w15:restartNumberingAfterBreak="0">
    <w:nsid w:val="4D975C55"/>
    <w:multiLevelType w:val="hybridMultilevel"/>
    <w:tmpl w:val="E02EE69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0" w15:restartNumberingAfterBreak="0">
    <w:nsid w:val="4F1D5B6B"/>
    <w:multiLevelType w:val="hybridMultilevel"/>
    <w:tmpl w:val="E87C96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4FBC1776"/>
    <w:multiLevelType w:val="hybridMultilevel"/>
    <w:tmpl w:val="6E9A68F8"/>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2" w15:restartNumberingAfterBreak="0">
    <w:nsid w:val="50D71A37"/>
    <w:multiLevelType w:val="hybridMultilevel"/>
    <w:tmpl w:val="E6AAC5B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3" w15:restartNumberingAfterBreak="0">
    <w:nsid w:val="521A7838"/>
    <w:multiLevelType w:val="hybridMultilevel"/>
    <w:tmpl w:val="934A069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4" w15:restartNumberingAfterBreak="0">
    <w:nsid w:val="526234F0"/>
    <w:multiLevelType w:val="hybridMultilevel"/>
    <w:tmpl w:val="28C43C6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5" w15:restartNumberingAfterBreak="0">
    <w:nsid w:val="530352A4"/>
    <w:multiLevelType w:val="hybridMultilevel"/>
    <w:tmpl w:val="F72E460E"/>
    <w:lvl w:ilvl="0" w:tplc="0C0C0011">
      <w:start w:val="1"/>
      <w:numFmt w:val="decimal"/>
      <w:lvlText w:val="%1)"/>
      <w:lvlJc w:val="left"/>
      <w:pPr>
        <w:ind w:left="720" w:hanging="360"/>
      </w:pPr>
      <w:rPr>
        <w:rFonts w:hint="default"/>
      </w:r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6" w15:restartNumberingAfterBreak="0">
    <w:nsid w:val="56314C3C"/>
    <w:multiLevelType w:val="hybridMultilevel"/>
    <w:tmpl w:val="E162249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7" w15:restartNumberingAfterBreak="0">
    <w:nsid w:val="59432B95"/>
    <w:multiLevelType w:val="hybridMultilevel"/>
    <w:tmpl w:val="82AC66C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8" w15:restartNumberingAfterBreak="0">
    <w:nsid w:val="5BDB1B14"/>
    <w:multiLevelType w:val="hybridMultilevel"/>
    <w:tmpl w:val="06A0A21E"/>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9" w15:restartNumberingAfterBreak="0">
    <w:nsid w:val="5C992761"/>
    <w:multiLevelType w:val="hybridMultilevel"/>
    <w:tmpl w:val="FFDC65C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0" w15:restartNumberingAfterBreak="0">
    <w:nsid w:val="5E46001D"/>
    <w:multiLevelType w:val="hybridMultilevel"/>
    <w:tmpl w:val="FBEAC444"/>
    <w:lvl w:ilvl="0" w:tplc="0C0C0013">
      <w:start w:val="1"/>
      <w:numFmt w:val="upperRoman"/>
      <w:lvlText w:val="%1."/>
      <w:lvlJc w:val="right"/>
      <w:pPr>
        <w:ind w:left="1080" w:hanging="360"/>
      </w:pPr>
    </w:lvl>
    <w:lvl w:ilvl="1" w:tplc="0C0C0019">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71" w15:restartNumberingAfterBreak="0">
    <w:nsid w:val="5EA52847"/>
    <w:multiLevelType w:val="hybridMultilevel"/>
    <w:tmpl w:val="ECC25BA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2" w15:restartNumberingAfterBreak="0">
    <w:nsid w:val="607E0285"/>
    <w:multiLevelType w:val="hybridMultilevel"/>
    <w:tmpl w:val="A46666D4"/>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3" w15:restartNumberingAfterBreak="0">
    <w:nsid w:val="60F154E2"/>
    <w:multiLevelType w:val="hybridMultilevel"/>
    <w:tmpl w:val="419A2648"/>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4" w15:restartNumberingAfterBreak="0">
    <w:nsid w:val="610001B8"/>
    <w:multiLevelType w:val="hybridMultilevel"/>
    <w:tmpl w:val="5D9EEA40"/>
    <w:lvl w:ilvl="0" w:tplc="6B4813E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5" w15:restartNumberingAfterBreak="0">
    <w:nsid w:val="61827501"/>
    <w:multiLevelType w:val="hybridMultilevel"/>
    <w:tmpl w:val="FEC43B4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6" w15:restartNumberingAfterBreak="0">
    <w:nsid w:val="6299612A"/>
    <w:multiLevelType w:val="hybridMultilevel"/>
    <w:tmpl w:val="B612532C"/>
    <w:lvl w:ilvl="0" w:tplc="0C0C0019">
      <w:start w:val="1"/>
      <w:numFmt w:val="lowerLetter"/>
      <w:lvlText w:val="%1."/>
      <w:lvlJc w:val="left"/>
      <w:pPr>
        <w:ind w:left="144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7" w15:restartNumberingAfterBreak="0">
    <w:nsid w:val="62A81350"/>
    <w:multiLevelType w:val="hybridMultilevel"/>
    <w:tmpl w:val="106C6DAE"/>
    <w:lvl w:ilvl="0" w:tplc="0C0C000F">
      <w:start w:val="1"/>
      <w:numFmt w:val="decimal"/>
      <w:lvlText w:val="%1."/>
      <w:lvlJc w:val="left"/>
      <w:pPr>
        <w:ind w:left="1080" w:hanging="360"/>
      </w:p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78" w15:restartNumberingAfterBreak="0">
    <w:nsid w:val="63017244"/>
    <w:multiLevelType w:val="hybridMultilevel"/>
    <w:tmpl w:val="2842BA32"/>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9" w15:restartNumberingAfterBreak="0">
    <w:nsid w:val="6847488A"/>
    <w:multiLevelType w:val="hybridMultilevel"/>
    <w:tmpl w:val="2D8CCDA6"/>
    <w:lvl w:ilvl="0" w:tplc="6B4813E6">
      <w:start w:val="1"/>
      <w:numFmt w:val="decimal"/>
      <w:lvlText w:val="%1."/>
      <w:lvlJc w:val="left"/>
      <w:pPr>
        <w:ind w:left="720" w:hanging="360"/>
      </w:pPr>
      <w:rPr>
        <w:rFonts w:hint="default"/>
      </w:rPr>
    </w:lvl>
    <w:lvl w:ilvl="1" w:tplc="0C0C0019">
      <w:start w:val="1"/>
      <w:numFmt w:val="lowerLetter"/>
      <w:lvlText w:val="%2."/>
      <w:lvlJc w:val="left"/>
      <w:pPr>
        <w:ind w:left="1494" w:hanging="360"/>
      </w:pPr>
    </w:lvl>
    <w:lvl w:ilvl="2" w:tplc="0C0C001B">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0" w15:restartNumberingAfterBreak="0">
    <w:nsid w:val="69691C17"/>
    <w:multiLevelType w:val="hybridMultilevel"/>
    <w:tmpl w:val="6E18EB9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1" w15:restartNumberingAfterBreak="0">
    <w:nsid w:val="6A9071F6"/>
    <w:multiLevelType w:val="hybridMultilevel"/>
    <w:tmpl w:val="90CC86A8"/>
    <w:lvl w:ilvl="0" w:tplc="0C0C0001">
      <w:start w:val="1"/>
      <w:numFmt w:val="bullet"/>
      <w:lvlText w:val=""/>
      <w:lvlJc w:val="left"/>
      <w:pPr>
        <w:ind w:left="750" w:hanging="360"/>
      </w:pPr>
      <w:rPr>
        <w:rFonts w:ascii="Symbol" w:hAnsi="Symbol" w:hint="default"/>
      </w:rPr>
    </w:lvl>
    <w:lvl w:ilvl="1" w:tplc="0C0C0003" w:tentative="1">
      <w:start w:val="1"/>
      <w:numFmt w:val="bullet"/>
      <w:lvlText w:val="o"/>
      <w:lvlJc w:val="left"/>
      <w:pPr>
        <w:ind w:left="1470" w:hanging="360"/>
      </w:pPr>
      <w:rPr>
        <w:rFonts w:ascii="Courier New" w:hAnsi="Courier New" w:cs="Courier New" w:hint="default"/>
      </w:rPr>
    </w:lvl>
    <w:lvl w:ilvl="2" w:tplc="0C0C0005" w:tentative="1">
      <w:start w:val="1"/>
      <w:numFmt w:val="bullet"/>
      <w:lvlText w:val=""/>
      <w:lvlJc w:val="left"/>
      <w:pPr>
        <w:ind w:left="2190" w:hanging="360"/>
      </w:pPr>
      <w:rPr>
        <w:rFonts w:ascii="Wingdings" w:hAnsi="Wingdings" w:hint="default"/>
      </w:rPr>
    </w:lvl>
    <w:lvl w:ilvl="3" w:tplc="0C0C0001" w:tentative="1">
      <w:start w:val="1"/>
      <w:numFmt w:val="bullet"/>
      <w:lvlText w:val=""/>
      <w:lvlJc w:val="left"/>
      <w:pPr>
        <w:ind w:left="2910" w:hanging="360"/>
      </w:pPr>
      <w:rPr>
        <w:rFonts w:ascii="Symbol" w:hAnsi="Symbol" w:hint="default"/>
      </w:rPr>
    </w:lvl>
    <w:lvl w:ilvl="4" w:tplc="0C0C0003" w:tentative="1">
      <w:start w:val="1"/>
      <w:numFmt w:val="bullet"/>
      <w:lvlText w:val="o"/>
      <w:lvlJc w:val="left"/>
      <w:pPr>
        <w:ind w:left="3630" w:hanging="360"/>
      </w:pPr>
      <w:rPr>
        <w:rFonts w:ascii="Courier New" w:hAnsi="Courier New" w:cs="Courier New" w:hint="default"/>
      </w:rPr>
    </w:lvl>
    <w:lvl w:ilvl="5" w:tplc="0C0C0005" w:tentative="1">
      <w:start w:val="1"/>
      <w:numFmt w:val="bullet"/>
      <w:lvlText w:val=""/>
      <w:lvlJc w:val="left"/>
      <w:pPr>
        <w:ind w:left="4350" w:hanging="360"/>
      </w:pPr>
      <w:rPr>
        <w:rFonts w:ascii="Wingdings" w:hAnsi="Wingdings" w:hint="default"/>
      </w:rPr>
    </w:lvl>
    <w:lvl w:ilvl="6" w:tplc="0C0C0001" w:tentative="1">
      <w:start w:val="1"/>
      <w:numFmt w:val="bullet"/>
      <w:lvlText w:val=""/>
      <w:lvlJc w:val="left"/>
      <w:pPr>
        <w:ind w:left="5070" w:hanging="360"/>
      </w:pPr>
      <w:rPr>
        <w:rFonts w:ascii="Symbol" w:hAnsi="Symbol" w:hint="default"/>
      </w:rPr>
    </w:lvl>
    <w:lvl w:ilvl="7" w:tplc="0C0C0003" w:tentative="1">
      <w:start w:val="1"/>
      <w:numFmt w:val="bullet"/>
      <w:lvlText w:val="o"/>
      <w:lvlJc w:val="left"/>
      <w:pPr>
        <w:ind w:left="5790" w:hanging="360"/>
      </w:pPr>
      <w:rPr>
        <w:rFonts w:ascii="Courier New" w:hAnsi="Courier New" w:cs="Courier New" w:hint="default"/>
      </w:rPr>
    </w:lvl>
    <w:lvl w:ilvl="8" w:tplc="0C0C0005" w:tentative="1">
      <w:start w:val="1"/>
      <w:numFmt w:val="bullet"/>
      <w:lvlText w:val=""/>
      <w:lvlJc w:val="left"/>
      <w:pPr>
        <w:ind w:left="6510" w:hanging="360"/>
      </w:pPr>
      <w:rPr>
        <w:rFonts w:ascii="Wingdings" w:hAnsi="Wingdings" w:hint="default"/>
      </w:rPr>
    </w:lvl>
  </w:abstractNum>
  <w:abstractNum w:abstractNumId="82" w15:restartNumberingAfterBreak="0">
    <w:nsid w:val="6CC33A8C"/>
    <w:multiLevelType w:val="hybridMultilevel"/>
    <w:tmpl w:val="A6FCB3B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3" w15:restartNumberingAfterBreak="0">
    <w:nsid w:val="6EB55A62"/>
    <w:multiLevelType w:val="hybridMultilevel"/>
    <w:tmpl w:val="58761E6A"/>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4" w15:restartNumberingAfterBreak="0">
    <w:nsid w:val="6EE93DB9"/>
    <w:multiLevelType w:val="hybridMultilevel"/>
    <w:tmpl w:val="ABD0EE6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5" w15:restartNumberingAfterBreak="0">
    <w:nsid w:val="70067077"/>
    <w:multiLevelType w:val="hybridMultilevel"/>
    <w:tmpl w:val="3D4854F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6" w15:restartNumberingAfterBreak="0">
    <w:nsid w:val="705D6126"/>
    <w:multiLevelType w:val="hybridMultilevel"/>
    <w:tmpl w:val="64EC0C3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7" w15:restartNumberingAfterBreak="0">
    <w:nsid w:val="72167BB5"/>
    <w:multiLevelType w:val="hybridMultilevel"/>
    <w:tmpl w:val="47285B26"/>
    <w:lvl w:ilvl="0" w:tplc="D042FE0E">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8" w15:restartNumberingAfterBreak="0">
    <w:nsid w:val="72654D61"/>
    <w:multiLevelType w:val="hybridMultilevel"/>
    <w:tmpl w:val="7CA6553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9" w15:restartNumberingAfterBreak="0">
    <w:nsid w:val="774022AC"/>
    <w:multiLevelType w:val="hybridMultilevel"/>
    <w:tmpl w:val="4D8C5C6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0" w15:restartNumberingAfterBreak="0">
    <w:nsid w:val="7B0B32FF"/>
    <w:multiLevelType w:val="hybridMultilevel"/>
    <w:tmpl w:val="080E5F9A"/>
    <w:lvl w:ilvl="0" w:tplc="082CBFAE">
      <w:start w:val="3"/>
      <w:numFmt w:val="bullet"/>
      <w:lvlText w:val="-"/>
      <w:lvlJc w:val="left"/>
      <w:pPr>
        <w:ind w:left="720" w:hanging="360"/>
      </w:pPr>
      <w:rPr>
        <w:rFonts w:ascii="Calibri" w:eastAsiaTheme="minorHAnsi"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1" w15:restartNumberingAfterBreak="0">
    <w:nsid w:val="7B4C6BC7"/>
    <w:multiLevelType w:val="hybridMultilevel"/>
    <w:tmpl w:val="F184F1A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2" w15:restartNumberingAfterBreak="0">
    <w:nsid w:val="7BED7888"/>
    <w:multiLevelType w:val="hybridMultilevel"/>
    <w:tmpl w:val="A6767EE4"/>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3" w15:restartNumberingAfterBreak="0">
    <w:nsid w:val="7C371EE9"/>
    <w:multiLevelType w:val="hybridMultilevel"/>
    <w:tmpl w:val="F20EB2A4"/>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4" w15:restartNumberingAfterBreak="0">
    <w:nsid w:val="7C4A748C"/>
    <w:multiLevelType w:val="multilevel"/>
    <w:tmpl w:val="D02A8B22"/>
    <w:lvl w:ilvl="0">
      <w:start w:val="1"/>
      <w:numFmt w:val="decimal"/>
      <w:lvlText w:val="%1."/>
      <w:lvlJc w:val="left"/>
      <w:pPr>
        <w:ind w:left="720" w:hanging="360"/>
      </w:pPr>
    </w:lvl>
    <w:lvl w:ilvl="1">
      <w:start w:val="1"/>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5" w15:restartNumberingAfterBreak="0">
    <w:nsid w:val="7E5B40B5"/>
    <w:multiLevelType w:val="hybridMultilevel"/>
    <w:tmpl w:val="5910433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6" w15:restartNumberingAfterBreak="0">
    <w:nsid w:val="7E6A01A6"/>
    <w:multiLevelType w:val="multilevel"/>
    <w:tmpl w:val="810E8B5A"/>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7" w15:restartNumberingAfterBreak="0">
    <w:nsid w:val="7FE67365"/>
    <w:multiLevelType w:val="hybridMultilevel"/>
    <w:tmpl w:val="03CCEBF2"/>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16cid:durableId="193035630">
    <w:abstractNumId w:val="40"/>
  </w:num>
  <w:num w:numId="2" w16cid:durableId="2134247782">
    <w:abstractNumId w:val="81"/>
  </w:num>
  <w:num w:numId="3" w16cid:durableId="232014594">
    <w:abstractNumId w:val="21"/>
  </w:num>
  <w:num w:numId="4" w16cid:durableId="1253464496">
    <w:abstractNumId w:val="70"/>
  </w:num>
  <w:num w:numId="5" w16cid:durableId="1944680261">
    <w:abstractNumId w:val="37"/>
  </w:num>
  <w:num w:numId="6" w16cid:durableId="1737780492">
    <w:abstractNumId w:val="5"/>
  </w:num>
  <w:num w:numId="7" w16cid:durableId="61370064">
    <w:abstractNumId w:val="66"/>
  </w:num>
  <w:num w:numId="8" w16cid:durableId="116336108">
    <w:abstractNumId w:val="73"/>
  </w:num>
  <w:num w:numId="9" w16cid:durableId="1390958327">
    <w:abstractNumId w:val="35"/>
  </w:num>
  <w:num w:numId="10" w16cid:durableId="1974019205">
    <w:abstractNumId w:val="19"/>
  </w:num>
  <w:num w:numId="11" w16cid:durableId="1035076780">
    <w:abstractNumId w:val="30"/>
  </w:num>
  <w:num w:numId="12" w16cid:durableId="957644329">
    <w:abstractNumId w:val="92"/>
  </w:num>
  <w:num w:numId="13" w16cid:durableId="347757839">
    <w:abstractNumId w:val="20"/>
  </w:num>
  <w:num w:numId="14" w16cid:durableId="1572814841">
    <w:abstractNumId w:val="74"/>
  </w:num>
  <w:num w:numId="15" w16cid:durableId="218325825">
    <w:abstractNumId w:val="79"/>
  </w:num>
  <w:num w:numId="16" w16cid:durableId="1491940751">
    <w:abstractNumId w:val="8"/>
  </w:num>
  <w:num w:numId="17" w16cid:durableId="1265918584">
    <w:abstractNumId w:val="87"/>
  </w:num>
  <w:num w:numId="18" w16cid:durableId="1617784688">
    <w:abstractNumId w:val="15"/>
  </w:num>
  <w:num w:numId="19" w16cid:durableId="628511260">
    <w:abstractNumId w:val="62"/>
  </w:num>
  <w:num w:numId="20" w16cid:durableId="384793198">
    <w:abstractNumId w:val="63"/>
  </w:num>
  <w:num w:numId="21" w16cid:durableId="1458834091">
    <w:abstractNumId w:val="13"/>
  </w:num>
  <w:num w:numId="22" w16cid:durableId="156192387">
    <w:abstractNumId w:val="61"/>
  </w:num>
  <w:num w:numId="23" w16cid:durableId="110251016">
    <w:abstractNumId w:val="78"/>
  </w:num>
  <w:num w:numId="24" w16cid:durableId="1450054804">
    <w:abstractNumId w:val="2"/>
  </w:num>
  <w:num w:numId="25" w16cid:durableId="1965501593">
    <w:abstractNumId w:val="7"/>
  </w:num>
  <w:num w:numId="26" w16cid:durableId="1782803629">
    <w:abstractNumId w:val="95"/>
  </w:num>
  <w:num w:numId="27" w16cid:durableId="577440976">
    <w:abstractNumId w:val="12"/>
  </w:num>
  <w:num w:numId="28" w16cid:durableId="48114364">
    <w:abstractNumId w:val="4"/>
  </w:num>
  <w:num w:numId="29" w16cid:durableId="973677565">
    <w:abstractNumId w:val="67"/>
  </w:num>
  <w:num w:numId="30" w16cid:durableId="238558874">
    <w:abstractNumId w:val="52"/>
  </w:num>
  <w:num w:numId="31" w16cid:durableId="1414548589">
    <w:abstractNumId w:val="25"/>
  </w:num>
  <w:num w:numId="32" w16cid:durableId="514802867">
    <w:abstractNumId w:val="85"/>
  </w:num>
  <w:num w:numId="33" w16cid:durableId="1098990885">
    <w:abstractNumId w:val="84"/>
  </w:num>
  <w:num w:numId="34" w16cid:durableId="1377512666">
    <w:abstractNumId w:val="17"/>
  </w:num>
  <w:num w:numId="35" w16cid:durableId="2114395036">
    <w:abstractNumId w:val="1"/>
  </w:num>
  <w:num w:numId="36" w16cid:durableId="892501040">
    <w:abstractNumId w:val="0"/>
  </w:num>
  <w:num w:numId="37" w16cid:durableId="955260658">
    <w:abstractNumId w:val="90"/>
  </w:num>
  <w:num w:numId="38" w16cid:durableId="857305423">
    <w:abstractNumId w:val="53"/>
  </w:num>
  <w:num w:numId="39" w16cid:durableId="1478452384">
    <w:abstractNumId w:val="51"/>
  </w:num>
  <w:num w:numId="40" w16cid:durableId="1087848439">
    <w:abstractNumId w:val="14"/>
  </w:num>
  <w:num w:numId="41" w16cid:durableId="716586322">
    <w:abstractNumId w:val="65"/>
  </w:num>
  <w:num w:numId="42" w16cid:durableId="1981376022">
    <w:abstractNumId w:val="22"/>
  </w:num>
  <w:num w:numId="43" w16cid:durableId="193465364">
    <w:abstractNumId w:val="71"/>
  </w:num>
  <w:num w:numId="44" w16cid:durableId="385956953">
    <w:abstractNumId w:val="26"/>
  </w:num>
  <w:num w:numId="45" w16cid:durableId="887642939">
    <w:abstractNumId w:val="43"/>
  </w:num>
  <w:num w:numId="46" w16cid:durableId="1797329276">
    <w:abstractNumId w:val="54"/>
  </w:num>
  <w:num w:numId="47" w16cid:durableId="1764766805">
    <w:abstractNumId w:val="58"/>
  </w:num>
  <w:num w:numId="48" w16cid:durableId="1579711725">
    <w:abstractNumId w:val="10"/>
  </w:num>
  <w:num w:numId="49" w16cid:durableId="1396929220">
    <w:abstractNumId w:val="97"/>
  </w:num>
  <w:num w:numId="50" w16cid:durableId="2056736428">
    <w:abstractNumId w:val="68"/>
  </w:num>
  <w:num w:numId="51" w16cid:durableId="1132791366">
    <w:abstractNumId w:val="45"/>
  </w:num>
  <w:num w:numId="52" w16cid:durableId="2081587178">
    <w:abstractNumId w:val="33"/>
  </w:num>
  <w:num w:numId="53" w16cid:durableId="298389693">
    <w:abstractNumId w:val="57"/>
  </w:num>
  <w:num w:numId="54" w16cid:durableId="2000232327">
    <w:abstractNumId w:val="80"/>
  </w:num>
  <w:num w:numId="55" w16cid:durableId="542987171">
    <w:abstractNumId w:val="83"/>
  </w:num>
  <w:num w:numId="56" w16cid:durableId="1539128045">
    <w:abstractNumId w:val="86"/>
  </w:num>
  <w:num w:numId="57" w16cid:durableId="1432361148">
    <w:abstractNumId w:val="38"/>
  </w:num>
  <w:num w:numId="58" w16cid:durableId="1036734026">
    <w:abstractNumId w:val="55"/>
  </w:num>
  <w:num w:numId="59" w16cid:durableId="1375544248">
    <w:abstractNumId w:val="16"/>
  </w:num>
  <w:num w:numId="60" w16cid:durableId="890196240">
    <w:abstractNumId w:val="42"/>
  </w:num>
  <w:num w:numId="61" w16cid:durableId="1240479942">
    <w:abstractNumId w:val="91"/>
  </w:num>
  <w:num w:numId="62" w16cid:durableId="205148668">
    <w:abstractNumId w:val="24"/>
  </w:num>
  <w:num w:numId="63" w16cid:durableId="752970563">
    <w:abstractNumId w:val="23"/>
  </w:num>
  <w:num w:numId="64" w16cid:durableId="56321884">
    <w:abstractNumId w:val="88"/>
  </w:num>
  <w:num w:numId="65" w16cid:durableId="188956852">
    <w:abstractNumId w:val="11"/>
  </w:num>
  <w:num w:numId="66" w16cid:durableId="1586375535">
    <w:abstractNumId w:val="93"/>
  </w:num>
  <w:num w:numId="67" w16cid:durableId="916522836">
    <w:abstractNumId w:val="18"/>
  </w:num>
  <w:num w:numId="68" w16cid:durableId="1503663266">
    <w:abstractNumId w:val="27"/>
  </w:num>
  <w:num w:numId="69" w16cid:durableId="449011920">
    <w:abstractNumId w:val="36"/>
  </w:num>
  <w:num w:numId="70" w16cid:durableId="236331761">
    <w:abstractNumId w:val="49"/>
  </w:num>
  <w:num w:numId="71" w16cid:durableId="913009653">
    <w:abstractNumId w:val="50"/>
  </w:num>
  <w:num w:numId="72" w16cid:durableId="66805723">
    <w:abstractNumId w:val="9"/>
  </w:num>
  <w:num w:numId="73" w16cid:durableId="1421369070">
    <w:abstractNumId w:val="75"/>
  </w:num>
  <w:num w:numId="74" w16cid:durableId="868176401">
    <w:abstractNumId w:val="48"/>
  </w:num>
  <w:num w:numId="75" w16cid:durableId="594436090">
    <w:abstractNumId w:val="77"/>
  </w:num>
  <w:num w:numId="76" w16cid:durableId="235554052">
    <w:abstractNumId w:val="28"/>
  </w:num>
  <w:num w:numId="77" w16cid:durableId="242027348">
    <w:abstractNumId w:val="41"/>
  </w:num>
  <w:num w:numId="78" w16cid:durableId="1514758004">
    <w:abstractNumId w:val="72"/>
  </w:num>
  <w:num w:numId="79" w16cid:durableId="2069373969">
    <w:abstractNumId w:val="69"/>
  </w:num>
  <w:num w:numId="80" w16cid:durableId="1134523662">
    <w:abstractNumId w:val="32"/>
  </w:num>
  <w:num w:numId="81" w16cid:durableId="613682531">
    <w:abstractNumId w:val="34"/>
  </w:num>
  <w:num w:numId="82" w16cid:durableId="1923683036">
    <w:abstractNumId w:val="44"/>
  </w:num>
  <w:num w:numId="83" w16cid:durableId="1547908362">
    <w:abstractNumId w:val="64"/>
  </w:num>
  <w:num w:numId="84" w16cid:durableId="1488546875">
    <w:abstractNumId w:val="59"/>
  </w:num>
  <w:num w:numId="85" w16cid:durableId="2117283702">
    <w:abstractNumId w:val="94"/>
  </w:num>
  <w:num w:numId="86" w16cid:durableId="1384601232">
    <w:abstractNumId w:val="82"/>
  </w:num>
  <w:num w:numId="87" w16cid:durableId="1598706441">
    <w:abstractNumId w:val="3"/>
  </w:num>
  <w:num w:numId="88" w16cid:durableId="2136675070">
    <w:abstractNumId w:val="39"/>
  </w:num>
  <w:num w:numId="89" w16cid:durableId="933828428">
    <w:abstractNumId w:val="6"/>
  </w:num>
  <w:num w:numId="90" w16cid:durableId="138889317">
    <w:abstractNumId w:val="31"/>
  </w:num>
  <w:num w:numId="91" w16cid:durableId="2122334083">
    <w:abstractNumId w:val="76"/>
  </w:num>
  <w:num w:numId="92" w16cid:durableId="1611937236">
    <w:abstractNumId w:val="60"/>
  </w:num>
  <w:num w:numId="93" w16cid:durableId="1722048205">
    <w:abstractNumId w:val="89"/>
  </w:num>
  <w:num w:numId="94" w16cid:durableId="853568320">
    <w:abstractNumId w:val="46"/>
  </w:num>
  <w:num w:numId="95" w16cid:durableId="17972201">
    <w:abstractNumId w:val="96"/>
  </w:num>
  <w:num w:numId="96" w16cid:durableId="630670313">
    <w:abstractNumId w:val="56"/>
  </w:num>
  <w:num w:numId="97" w16cid:durableId="189077428">
    <w:abstractNumId w:val="29"/>
  </w:num>
  <w:num w:numId="98" w16cid:durableId="1208104988">
    <w:abstractNumId w:val="47"/>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5963"/>
    <w:rsid w:val="00001E03"/>
    <w:rsid w:val="00001E35"/>
    <w:rsid w:val="000022DB"/>
    <w:rsid w:val="00005768"/>
    <w:rsid w:val="000067A3"/>
    <w:rsid w:val="00007CE1"/>
    <w:rsid w:val="000103D3"/>
    <w:rsid w:val="000104C4"/>
    <w:rsid w:val="00016A21"/>
    <w:rsid w:val="00017539"/>
    <w:rsid w:val="00017EAC"/>
    <w:rsid w:val="0002053A"/>
    <w:rsid w:val="00020F92"/>
    <w:rsid w:val="00021060"/>
    <w:rsid w:val="00022E86"/>
    <w:rsid w:val="00023061"/>
    <w:rsid w:val="00023352"/>
    <w:rsid w:val="000238B3"/>
    <w:rsid w:val="00030172"/>
    <w:rsid w:val="0003198C"/>
    <w:rsid w:val="00031DFF"/>
    <w:rsid w:val="000344D6"/>
    <w:rsid w:val="000364EC"/>
    <w:rsid w:val="000368EE"/>
    <w:rsid w:val="0004311D"/>
    <w:rsid w:val="0004504C"/>
    <w:rsid w:val="000473EE"/>
    <w:rsid w:val="00047514"/>
    <w:rsid w:val="00050CE8"/>
    <w:rsid w:val="00050FFA"/>
    <w:rsid w:val="000522B0"/>
    <w:rsid w:val="000558E8"/>
    <w:rsid w:val="00055DB5"/>
    <w:rsid w:val="00057519"/>
    <w:rsid w:val="000617BF"/>
    <w:rsid w:val="00061B83"/>
    <w:rsid w:val="0006408E"/>
    <w:rsid w:val="00064B6E"/>
    <w:rsid w:val="00070E57"/>
    <w:rsid w:val="000747AE"/>
    <w:rsid w:val="000761E1"/>
    <w:rsid w:val="000806DC"/>
    <w:rsid w:val="0008099A"/>
    <w:rsid w:val="00080EF3"/>
    <w:rsid w:val="00081D7E"/>
    <w:rsid w:val="000820E2"/>
    <w:rsid w:val="000824E2"/>
    <w:rsid w:val="00082FB3"/>
    <w:rsid w:val="000834F5"/>
    <w:rsid w:val="00083D36"/>
    <w:rsid w:val="00086E3D"/>
    <w:rsid w:val="0008728C"/>
    <w:rsid w:val="00087301"/>
    <w:rsid w:val="0009420E"/>
    <w:rsid w:val="0009472A"/>
    <w:rsid w:val="0009619F"/>
    <w:rsid w:val="000A22DA"/>
    <w:rsid w:val="000A789D"/>
    <w:rsid w:val="000B06AA"/>
    <w:rsid w:val="000B1C45"/>
    <w:rsid w:val="000B20BE"/>
    <w:rsid w:val="000B2D6E"/>
    <w:rsid w:val="000C01CF"/>
    <w:rsid w:val="000C1420"/>
    <w:rsid w:val="000C3168"/>
    <w:rsid w:val="000C3EDD"/>
    <w:rsid w:val="000C3FCA"/>
    <w:rsid w:val="000C71F5"/>
    <w:rsid w:val="000C745A"/>
    <w:rsid w:val="000C7D2F"/>
    <w:rsid w:val="000D028C"/>
    <w:rsid w:val="000D053C"/>
    <w:rsid w:val="000D10CF"/>
    <w:rsid w:val="000D19CB"/>
    <w:rsid w:val="000D63F1"/>
    <w:rsid w:val="000D72B5"/>
    <w:rsid w:val="000E0652"/>
    <w:rsid w:val="000E0F3B"/>
    <w:rsid w:val="000E15BD"/>
    <w:rsid w:val="000E1A4D"/>
    <w:rsid w:val="000E3720"/>
    <w:rsid w:val="000E4881"/>
    <w:rsid w:val="000E4F52"/>
    <w:rsid w:val="000E5996"/>
    <w:rsid w:val="000E5DDF"/>
    <w:rsid w:val="000E7061"/>
    <w:rsid w:val="000E7350"/>
    <w:rsid w:val="000F0166"/>
    <w:rsid w:val="000F08EE"/>
    <w:rsid w:val="000F250A"/>
    <w:rsid w:val="000F2DE2"/>
    <w:rsid w:val="00102335"/>
    <w:rsid w:val="00103236"/>
    <w:rsid w:val="00103372"/>
    <w:rsid w:val="0010375C"/>
    <w:rsid w:val="0010419F"/>
    <w:rsid w:val="00104FB1"/>
    <w:rsid w:val="00113188"/>
    <w:rsid w:val="001133CB"/>
    <w:rsid w:val="00117646"/>
    <w:rsid w:val="0011795B"/>
    <w:rsid w:val="0013159F"/>
    <w:rsid w:val="001318A6"/>
    <w:rsid w:val="00132B70"/>
    <w:rsid w:val="0013422B"/>
    <w:rsid w:val="00135A1B"/>
    <w:rsid w:val="00135A6E"/>
    <w:rsid w:val="001373BC"/>
    <w:rsid w:val="001405BC"/>
    <w:rsid w:val="00141B6B"/>
    <w:rsid w:val="00141E22"/>
    <w:rsid w:val="00142D10"/>
    <w:rsid w:val="00143896"/>
    <w:rsid w:val="0014479F"/>
    <w:rsid w:val="00145006"/>
    <w:rsid w:val="0014642E"/>
    <w:rsid w:val="00151171"/>
    <w:rsid w:val="0015231D"/>
    <w:rsid w:val="0015387D"/>
    <w:rsid w:val="001539D7"/>
    <w:rsid w:val="00155CB1"/>
    <w:rsid w:val="001562D1"/>
    <w:rsid w:val="001573A2"/>
    <w:rsid w:val="00160862"/>
    <w:rsid w:val="00160864"/>
    <w:rsid w:val="00160BEC"/>
    <w:rsid w:val="00160CB6"/>
    <w:rsid w:val="001616F3"/>
    <w:rsid w:val="0016235C"/>
    <w:rsid w:val="001633B2"/>
    <w:rsid w:val="00167556"/>
    <w:rsid w:val="0017296F"/>
    <w:rsid w:val="00172B41"/>
    <w:rsid w:val="00177F68"/>
    <w:rsid w:val="001804DF"/>
    <w:rsid w:val="001805B1"/>
    <w:rsid w:val="00181346"/>
    <w:rsid w:val="0018178A"/>
    <w:rsid w:val="001827D9"/>
    <w:rsid w:val="00183C0E"/>
    <w:rsid w:val="001854C5"/>
    <w:rsid w:val="0018573A"/>
    <w:rsid w:val="00186B5B"/>
    <w:rsid w:val="00186D32"/>
    <w:rsid w:val="00186FEF"/>
    <w:rsid w:val="00187F60"/>
    <w:rsid w:val="00190453"/>
    <w:rsid w:val="001907DC"/>
    <w:rsid w:val="00193791"/>
    <w:rsid w:val="001959E3"/>
    <w:rsid w:val="00196CC7"/>
    <w:rsid w:val="001A2CDE"/>
    <w:rsid w:val="001A33FA"/>
    <w:rsid w:val="001A4770"/>
    <w:rsid w:val="001A4F1D"/>
    <w:rsid w:val="001A5530"/>
    <w:rsid w:val="001A6295"/>
    <w:rsid w:val="001A6719"/>
    <w:rsid w:val="001B115C"/>
    <w:rsid w:val="001B2C3E"/>
    <w:rsid w:val="001B393E"/>
    <w:rsid w:val="001B39C0"/>
    <w:rsid w:val="001B39E8"/>
    <w:rsid w:val="001B3AEA"/>
    <w:rsid w:val="001B497E"/>
    <w:rsid w:val="001B5F32"/>
    <w:rsid w:val="001B66A6"/>
    <w:rsid w:val="001C0CFF"/>
    <w:rsid w:val="001C2473"/>
    <w:rsid w:val="001C291D"/>
    <w:rsid w:val="001C5939"/>
    <w:rsid w:val="001C62F5"/>
    <w:rsid w:val="001D0883"/>
    <w:rsid w:val="001D129D"/>
    <w:rsid w:val="001D1794"/>
    <w:rsid w:val="001D19EE"/>
    <w:rsid w:val="001D1E7D"/>
    <w:rsid w:val="001D2A77"/>
    <w:rsid w:val="001D3B35"/>
    <w:rsid w:val="001D4DED"/>
    <w:rsid w:val="001D4E7B"/>
    <w:rsid w:val="001E32E2"/>
    <w:rsid w:val="001E44B1"/>
    <w:rsid w:val="001E4581"/>
    <w:rsid w:val="001E5B38"/>
    <w:rsid w:val="001E5FFF"/>
    <w:rsid w:val="001E63D2"/>
    <w:rsid w:val="001E677D"/>
    <w:rsid w:val="001E7FF2"/>
    <w:rsid w:val="001F0335"/>
    <w:rsid w:val="001F3D26"/>
    <w:rsid w:val="001F68F2"/>
    <w:rsid w:val="001F6ACA"/>
    <w:rsid w:val="001F7D21"/>
    <w:rsid w:val="002008AF"/>
    <w:rsid w:val="00202628"/>
    <w:rsid w:val="0020474C"/>
    <w:rsid w:val="00207748"/>
    <w:rsid w:val="00210314"/>
    <w:rsid w:val="0021277F"/>
    <w:rsid w:val="00212E98"/>
    <w:rsid w:val="00213009"/>
    <w:rsid w:val="00214BD1"/>
    <w:rsid w:val="00214C93"/>
    <w:rsid w:val="002150B2"/>
    <w:rsid w:val="0021524D"/>
    <w:rsid w:val="002156D7"/>
    <w:rsid w:val="00215F11"/>
    <w:rsid w:val="00216908"/>
    <w:rsid w:val="0021769A"/>
    <w:rsid w:val="00217ACD"/>
    <w:rsid w:val="00217FCC"/>
    <w:rsid w:val="002230D9"/>
    <w:rsid w:val="002238BB"/>
    <w:rsid w:val="00223B05"/>
    <w:rsid w:val="00223FAD"/>
    <w:rsid w:val="002249D1"/>
    <w:rsid w:val="00226324"/>
    <w:rsid w:val="00227581"/>
    <w:rsid w:val="002302DB"/>
    <w:rsid w:val="0023279F"/>
    <w:rsid w:val="00234EF4"/>
    <w:rsid w:val="0023643E"/>
    <w:rsid w:val="00236C03"/>
    <w:rsid w:val="002402E5"/>
    <w:rsid w:val="00240C53"/>
    <w:rsid w:val="0024336E"/>
    <w:rsid w:val="00243481"/>
    <w:rsid w:val="00244309"/>
    <w:rsid w:val="00244F2E"/>
    <w:rsid w:val="0024506E"/>
    <w:rsid w:val="002456F1"/>
    <w:rsid w:val="002475B7"/>
    <w:rsid w:val="00251DDB"/>
    <w:rsid w:val="00251F2C"/>
    <w:rsid w:val="00252B77"/>
    <w:rsid w:val="002531FF"/>
    <w:rsid w:val="00254908"/>
    <w:rsid w:val="002603CA"/>
    <w:rsid w:val="00261410"/>
    <w:rsid w:val="00262544"/>
    <w:rsid w:val="002629A6"/>
    <w:rsid w:val="00264720"/>
    <w:rsid w:val="0026726D"/>
    <w:rsid w:val="00275386"/>
    <w:rsid w:val="002809D6"/>
    <w:rsid w:val="00280E0B"/>
    <w:rsid w:val="00281904"/>
    <w:rsid w:val="00282DF3"/>
    <w:rsid w:val="00283095"/>
    <w:rsid w:val="002875D9"/>
    <w:rsid w:val="00287E80"/>
    <w:rsid w:val="00291364"/>
    <w:rsid w:val="0029157B"/>
    <w:rsid w:val="002916A3"/>
    <w:rsid w:val="00294D4C"/>
    <w:rsid w:val="002A0640"/>
    <w:rsid w:val="002A0A54"/>
    <w:rsid w:val="002A3905"/>
    <w:rsid w:val="002A4451"/>
    <w:rsid w:val="002A47D8"/>
    <w:rsid w:val="002A577F"/>
    <w:rsid w:val="002A5AB4"/>
    <w:rsid w:val="002A7E05"/>
    <w:rsid w:val="002B20C5"/>
    <w:rsid w:val="002B2A1A"/>
    <w:rsid w:val="002B4C71"/>
    <w:rsid w:val="002B72E9"/>
    <w:rsid w:val="002B7657"/>
    <w:rsid w:val="002C6053"/>
    <w:rsid w:val="002C75CF"/>
    <w:rsid w:val="002D0D39"/>
    <w:rsid w:val="002D1153"/>
    <w:rsid w:val="002D57B9"/>
    <w:rsid w:val="002D657E"/>
    <w:rsid w:val="002D7AF5"/>
    <w:rsid w:val="002E04C5"/>
    <w:rsid w:val="002E1436"/>
    <w:rsid w:val="002E2106"/>
    <w:rsid w:val="002E42E7"/>
    <w:rsid w:val="002E5840"/>
    <w:rsid w:val="002F042B"/>
    <w:rsid w:val="002F1E1F"/>
    <w:rsid w:val="002F1EB7"/>
    <w:rsid w:val="002F2EE4"/>
    <w:rsid w:val="002F35B4"/>
    <w:rsid w:val="002F5AE6"/>
    <w:rsid w:val="002F5D1D"/>
    <w:rsid w:val="003002AC"/>
    <w:rsid w:val="0030116E"/>
    <w:rsid w:val="0030207E"/>
    <w:rsid w:val="00302B57"/>
    <w:rsid w:val="00302F27"/>
    <w:rsid w:val="0030388A"/>
    <w:rsid w:val="003061BD"/>
    <w:rsid w:val="00307180"/>
    <w:rsid w:val="0031135D"/>
    <w:rsid w:val="00312D5E"/>
    <w:rsid w:val="00313005"/>
    <w:rsid w:val="00313F39"/>
    <w:rsid w:val="00322944"/>
    <w:rsid w:val="00323A42"/>
    <w:rsid w:val="003240DE"/>
    <w:rsid w:val="00324BC4"/>
    <w:rsid w:val="003266E1"/>
    <w:rsid w:val="00326C99"/>
    <w:rsid w:val="00330F51"/>
    <w:rsid w:val="003313B5"/>
    <w:rsid w:val="003315F9"/>
    <w:rsid w:val="0033265E"/>
    <w:rsid w:val="00332680"/>
    <w:rsid w:val="00332C55"/>
    <w:rsid w:val="003338A8"/>
    <w:rsid w:val="00333B0C"/>
    <w:rsid w:val="00333C60"/>
    <w:rsid w:val="00334001"/>
    <w:rsid w:val="003349A8"/>
    <w:rsid w:val="003414FA"/>
    <w:rsid w:val="003427B2"/>
    <w:rsid w:val="00342D28"/>
    <w:rsid w:val="00343A04"/>
    <w:rsid w:val="00343B76"/>
    <w:rsid w:val="00343E2B"/>
    <w:rsid w:val="00346264"/>
    <w:rsid w:val="0034718D"/>
    <w:rsid w:val="003472F6"/>
    <w:rsid w:val="00347565"/>
    <w:rsid w:val="00350A6A"/>
    <w:rsid w:val="00351C01"/>
    <w:rsid w:val="003539BF"/>
    <w:rsid w:val="00354310"/>
    <w:rsid w:val="003547A4"/>
    <w:rsid w:val="00355088"/>
    <w:rsid w:val="0035538B"/>
    <w:rsid w:val="00355836"/>
    <w:rsid w:val="00356EE1"/>
    <w:rsid w:val="00356F6C"/>
    <w:rsid w:val="00357734"/>
    <w:rsid w:val="00357ABA"/>
    <w:rsid w:val="003618B8"/>
    <w:rsid w:val="00361AB6"/>
    <w:rsid w:val="00361B0A"/>
    <w:rsid w:val="003635F2"/>
    <w:rsid w:val="003641C9"/>
    <w:rsid w:val="003647B6"/>
    <w:rsid w:val="00366C9E"/>
    <w:rsid w:val="003676BA"/>
    <w:rsid w:val="0037210A"/>
    <w:rsid w:val="003722E3"/>
    <w:rsid w:val="003731B6"/>
    <w:rsid w:val="00374099"/>
    <w:rsid w:val="0037425A"/>
    <w:rsid w:val="0037668A"/>
    <w:rsid w:val="00380BFA"/>
    <w:rsid w:val="00381A47"/>
    <w:rsid w:val="0038241F"/>
    <w:rsid w:val="00382CD0"/>
    <w:rsid w:val="00386AC1"/>
    <w:rsid w:val="00386ADA"/>
    <w:rsid w:val="0038704B"/>
    <w:rsid w:val="00390FE2"/>
    <w:rsid w:val="0039496E"/>
    <w:rsid w:val="0039567C"/>
    <w:rsid w:val="003A1373"/>
    <w:rsid w:val="003A31AE"/>
    <w:rsid w:val="003A443B"/>
    <w:rsid w:val="003A471F"/>
    <w:rsid w:val="003A483B"/>
    <w:rsid w:val="003A759C"/>
    <w:rsid w:val="003B120F"/>
    <w:rsid w:val="003B1E62"/>
    <w:rsid w:val="003B2CE8"/>
    <w:rsid w:val="003B2DA2"/>
    <w:rsid w:val="003B3A68"/>
    <w:rsid w:val="003B4C08"/>
    <w:rsid w:val="003B6B21"/>
    <w:rsid w:val="003B6B59"/>
    <w:rsid w:val="003B6E9B"/>
    <w:rsid w:val="003B7B61"/>
    <w:rsid w:val="003C60C0"/>
    <w:rsid w:val="003C642D"/>
    <w:rsid w:val="003C6651"/>
    <w:rsid w:val="003D483C"/>
    <w:rsid w:val="003D6598"/>
    <w:rsid w:val="003E0906"/>
    <w:rsid w:val="003E0C8F"/>
    <w:rsid w:val="003E18FB"/>
    <w:rsid w:val="003E4531"/>
    <w:rsid w:val="003E66F0"/>
    <w:rsid w:val="003E7DB6"/>
    <w:rsid w:val="003F0931"/>
    <w:rsid w:val="003F16BB"/>
    <w:rsid w:val="003F21C6"/>
    <w:rsid w:val="003F4131"/>
    <w:rsid w:val="003F4A69"/>
    <w:rsid w:val="003F5D87"/>
    <w:rsid w:val="003F78BC"/>
    <w:rsid w:val="0040027A"/>
    <w:rsid w:val="00400FBA"/>
    <w:rsid w:val="0040151F"/>
    <w:rsid w:val="00404276"/>
    <w:rsid w:val="00406185"/>
    <w:rsid w:val="0040725A"/>
    <w:rsid w:val="004110B5"/>
    <w:rsid w:val="0041309D"/>
    <w:rsid w:val="00413E37"/>
    <w:rsid w:val="00414018"/>
    <w:rsid w:val="00414204"/>
    <w:rsid w:val="00414380"/>
    <w:rsid w:val="004155A6"/>
    <w:rsid w:val="00415B26"/>
    <w:rsid w:val="00417D67"/>
    <w:rsid w:val="00422A21"/>
    <w:rsid w:val="004247FF"/>
    <w:rsid w:val="0042721B"/>
    <w:rsid w:val="00427C6D"/>
    <w:rsid w:val="00430AD9"/>
    <w:rsid w:val="00430C1A"/>
    <w:rsid w:val="00430E7A"/>
    <w:rsid w:val="004313F3"/>
    <w:rsid w:val="00431718"/>
    <w:rsid w:val="00431BCE"/>
    <w:rsid w:val="0043330C"/>
    <w:rsid w:val="00433C7E"/>
    <w:rsid w:val="004345D7"/>
    <w:rsid w:val="00434E89"/>
    <w:rsid w:val="00435255"/>
    <w:rsid w:val="00441DEB"/>
    <w:rsid w:val="00442D13"/>
    <w:rsid w:val="00443D82"/>
    <w:rsid w:val="00444E86"/>
    <w:rsid w:val="00447189"/>
    <w:rsid w:val="00447FFA"/>
    <w:rsid w:val="0045041A"/>
    <w:rsid w:val="00450BE8"/>
    <w:rsid w:val="00451CB3"/>
    <w:rsid w:val="00453843"/>
    <w:rsid w:val="004545B7"/>
    <w:rsid w:val="00454920"/>
    <w:rsid w:val="00455E9F"/>
    <w:rsid w:val="004560C2"/>
    <w:rsid w:val="00456D50"/>
    <w:rsid w:val="00463413"/>
    <w:rsid w:val="00464771"/>
    <w:rsid w:val="0046489A"/>
    <w:rsid w:val="0047200E"/>
    <w:rsid w:val="00473A3D"/>
    <w:rsid w:val="00473FE7"/>
    <w:rsid w:val="00475388"/>
    <w:rsid w:val="00476200"/>
    <w:rsid w:val="0047645C"/>
    <w:rsid w:val="00477F65"/>
    <w:rsid w:val="004806E2"/>
    <w:rsid w:val="00483F84"/>
    <w:rsid w:val="00484549"/>
    <w:rsid w:val="00484D9B"/>
    <w:rsid w:val="00486918"/>
    <w:rsid w:val="004878A9"/>
    <w:rsid w:val="0049099D"/>
    <w:rsid w:val="00491986"/>
    <w:rsid w:val="004928BB"/>
    <w:rsid w:val="00494A72"/>
    <w:rsid w:val="0049696D"/>
    <w:rsid w:val="004A0F23"/>
    <w:rsid w:val="004A2368"/>
    <w:rsid w:val="004A38CF"/>
    <w:rsid w:val="004A3914"/>
    <w:rsid w:val="004A3D6C"/>
    <w:rsid w:val="004A6B40"/>
    <w:rsid w:val="004A7347"/>
    <w:rsid w:val="004A7973"/>
    <w:rsid w:val="004B0108"/>
    <w:rsid w:val="004B36FF"/>
    <w:rsid w:val="004B3816"/>
    <w:rsid w:val="004B4570"/>
    <w:rsid w:val="004B6EE3"/>
    <w:rsid w:val="004C1816"/>
    <w:rsid w:val="004C2115"/>
    <w:rsid w:val="004C3B4F"/>
    <w:rsid w:val="004C4176"/>
    <w:rsid w:val="004C46D6"/>
    <w:rsid w:val="004C4B16"/>
    <w:rsid w:val="004C4F7E"/>
    <w:rsid w:val="004C4F9F"/>
    <w:rsid w:val="004C4FE7"/>
    <w:rsid w:val="004C55AF"/>
    <w:rsid w:val="004D2A7B"/>
    <w:rsid w:val="004D3662"/>
    <w:rsid w:val="004D3AE0"/>
    <w:rsid w:val="004D3DA4"/>
    <w:rsid w:val="004E2CD4"/>
    <w:rsid w:val="004E68DE"/>
    <w:rsid w:val="004E72FB"/>
    <w:rsid w:val="004F0149"/>
    <w:rsid w:val="004F0C6B"/>
    <w:rsid w:val="004F1AF4"/>
    <w:rsid w:val="004F30DE"/>
    <w:rsid w:val="004F62E5"/>
    <w:rsid w:val="0051066E"/>
    <w:rsid w:val="00510B91"/>
    <w:rsid w:val="00510E90"/>
    <w:rsid w:val="005138ED"/>
    <w:rsid w:val="00515C63"/>
    <w:rsid w:val="00517C85"/>
    <w:rsid w:val="00521F4C"/>
    <w:rsid w:val="00523395"/>
    <w:rsid w:val="00527FE0"/>
    <w:rsid w:val="005302B5"/>
    <w:rsid w:val="00530D30"/>
    <w:rsid w:val="00530DAC"/>
    <w:rsid w:val="0053297E"/>
    <w:rsid w:val="005342DD"/>
    <w:rsid w:val="005368F5"/>
    <w:rsid w:val="00540BB5"/>
    <w:rsid w:val="005414F1"/>
    <w:rsid w:val="00541CD6"/>
    <w:rsid w:val="005430B0"/>
    <w:rsid w:val="0054460F"/>
    <w:rsid w:val="00545D10"/>
    <w:rsid w:val="00546BB0"/>
    <w:rsid w:val="00550D41"/>
    <w:rsid w:val="0055142B"/>
    <w:rsid w:val="00552F44"/>
    <w:rsid w:val="00554AE6"/>
    <w:rsid w:val="00555DE0"/>
    <w:rsid w:val="00556524"/>
    <w:rsid w:val="00557D18"/>
    <w:rsid w:val="005602E4"/>
    <w:rsid w:val="00560F12"/>
    <w:rsid w:val="005615FB"/>
    <w:rsid w:val="0056237C"/>
    <w:rsid w:val="00564BFA"/>
    <w:rsid w:val="005658EF"/>
    <w:rsid w:val="0056650C"/>
    <w:rsid w:val="00566B6F"/>
    <w:rsid w:val="0057038C"/>
    <w:rsid w:val="00571D2A"/>
    <w:rsid w:val="00573A59"/>
    <w:rsid w:val="00573AD1"/>
    <w:rsid w:val="00575494"/>
    <w:rsid w:val="00576B06"/>
    <w:rsid w:val="00577115"/>
    <w:rsid w:val="005846AF"/>
    <w:rsid w:val="005847C5"/>
    <w:rsid w:val="00584979"/>
    <w:rsid w:val="00584F62"/>
    <w:rsid w:val="00585907"/>
    <w:rsid w:val="00585F83"/>
    <w:rsid w:val="005868E1"/>
    <w:rsid w:val="00587B9B"/>
    <w:rsid w:val="0059001C"/>
    <w:rsid w:val="005902D3"/>
    <w:rsid w:val="00591D60"/>
    <w:rsid w:val="00595011"/>
    <w:rsid w:val="0059544B"/>
    <w:rsid w:val="005A06FB"/>
    <w:rsid w:val="005A12D1"/>
    <w:rsid w:val="005B1FD0"/>
    <w:rsid w:val="005B23E7"/>
    <w:rsid w:val="005B2834"/>
    <w:rsid w:val="005B2A16"/>
    <w:rsid w:val="005B2F26"/>
    <w:rsid w:val="005B392D"/>
    <w:rsid w:val="005B6C9B"/>
    <w:rsid w:val="005B77DF"/>
    <w:rsid w:val="005B7823"/>
    <w:rsid w:val="005C13ED"/>
    <w:rsid w:val="005C1B78"/>
    <w:rsid w:val="005C1BF2"/>
    <w:rsid w:val="005C1D8E"/>
    <w:rsid w:val="005C3297"/>
    <w:rsid w:val="005C3AA0"/>
    <w:rsid w:val="005C563D"/>
    <w:rsid w:val="005C5DA1"/>
    <w:rsid w:val="005C6762"/>
    <w:rsid w:val="005C75AC"/>
    <w:rsid w:val="005D15E5"/>
    <w:rsid w:val="005D3D4B"/>
    <w:rsid w:val="005D4444"/>
    <w:rsid w:val="005D445E"/>
    <w:rsid w:val="005D58E6"/>
    <w:rsid w:val="005D5A8C"/>
    <w:rsid w:val="005D64AB"/>
    <w:rsid w:val="005E1AAC"/>
    <w:rsid w:val="005E32EB"/>
    <w:rsid w:val="005E3416"/>
    <w:rsid w:val="005E62D9"/>
    <w:rsid w:val="005E70F0"/>
    <w:rsid w:val="005E7A05"/>
    <w:rsid w:val="005E7A71"/>
    <w:rsid w:val="005F0713"/>
    <w:rsid w:val="005F0C67"/>
    <w:rsid w:val="005F36B1"/>
    <w:rsid w:val="005F4509"/>
    <w:rsid w:val="005F4FE1"/>
    <w:rsid w:val="005F6C8B"/>
    <w:rsid w:val="005F7648"/>
    <w:rsid w:val="00601002"/>
    <w:rsid w:val="0060278A"/>
    <w:rsid w:val="00603213"/>
    <w:rsid w:val="00603996"/>
    <w:rsid w:val="00606CAF"/>
    <w:rsid w:val="00611CA6"/>
    <w:rsid w:val="0061760C"/>
    <w:rsid w:val="00621B9E"/>
    <w:rsid w:val="006229C7"/>
    <w:rsid w:val="00623C75"/>
    <w:rsid w:val="00623CE8"/>
    <w:rsid w:val="006251F5"/>
    <w:rsid w:val="00630BC1"/>
    <w:rsid w:val="00630C09"/>
    <w:rsid w:val="00630F4F"/>
    <w:rsid w:val="0063146F"/>
    <w:rsid w:val="00631C12"/>
    <w:rsid w:val="00632531"/>
    <w:rsid w:val="00633836"/>
    <w:rsid w:val="00634B54"/>
    <w:rsid w:val="00634E0B"/>
    <w:rsid w:val="0063557E"/>
    <w:rsid w:val="00635A0A"/>
    <w:rsid w:val="00636C23"/>
    <w:rsid w:val="006373E6"/>
    <w:rsid w:val="0064004A"/>
    <w:rsid w:val="00642D06"/>
    <w:rsid w:val="0064335E"/>
    <w:rsid w:val="00645242"/>
    <w:rsid w:val="00645D4C"/>
    <w:rsid w:val="00646432"/>
    <w:rsid w:val="006504DE"/>
    <w:rsid w:val="006505FE"/>
    <w:rsid w:val="00664354"/>
    <w:rsid w:val="00665AF5"/>
    <w:rsid w:val="00670145"/>
    <w:rsid w:val="00670392"/>
    <w:rsid w:val="006705F7"/>
    <w:rsid w:val="0067104F"/>
    <w:rsid w:val="00671A8C"/>
    <w:rsid w:val="00676B98"/>
    <w:rsid w:val="0068037D"/>
    <w:rsid w:val="00680CAB"/>
    <w:rsid w:val="006830B3"/>
    <w:rsid w:val="00683BC6"/>
    <w:rsid w:val="0068458D"/>
    <w:rsid w:val="006865E3"/>
    <w:rsid w:val="00687666"/>
    <w:rsid w:val="00690380"/>
    <w:rsid w:val="00692106"/>
    <w:rsid w:val="00692B34"/>
    <w:rsid w:val="006940C1"/>
    <w:rsid w:val="00694320"/>
    <w:rsid w:val="0069585D"/>
    <w:rsid w:val="006964CA"/>
    <w:rsid w:val="00696C10"/>
    <w:rsid w:val="006A073F"/>
    <w:rsid w:val="006A0903"/>
    <w:rsid w:val="006A0F41"/>
    <w:rsid w:val="006A62B8"/>
    <w:rsid w:val="006A6A80"/>
    <w:rsid w:val="006B2EAF"/>
    <w:rsid w:val="006B45AB"/>
    <w:rsid w:val="006B51C1"/>
    <w:rsid w:val="006C225B"/>
    <w:rsid w:val="006C31F4"/>
    <w:rsid w:val="006C5D64"/>
    <w:rsid w:val="006C63F8"/>
    <w:rsid w:val="006C6930"/>
    <w:rsid w:val="006C6D17"/>
    <w:rsid w:val="006D0B67"/>
    <w:rsid w:val="006D0C1C"/>
    <w:rsid w:val="006D2B6C"/>
    <w:rsid w:val="006D3CCF"/>
    <w:rsid w:val="006D6AD1"/>
    <w:rsid w:val="006E2F5B"/>
    <w:rsid w:val="006E498E"/>
    <w:rsid w:val="006E54BE"/>
    <w:rsid w:val="006E5A1C"/>
    <w:rsid w:val="006E7C7D"/>
    <w:rsid w:val="006F2E82"/>
    <w:rsid w:val="006F3326"/>
    <w:rsid w:val="006F65C7"/>
    <w:rsid w:val="006F6D77"/>
    <w:rsid w:val="00703B21"/>
    <w:rsid w:val="00704104"/>
    <w:rsid w:val="007049F2"/>
    <w:rsid w:val="00707BFB"/>
    <w:rsid w:val="0071192C"/>
    <w:rsid w:val="00713A59"/>
    <w:rsid w:val="00716CA7"/>
    <w:rsid w:val="007177B3"/>
    <w:rsid w:val="00720326"/>
    <w:rsid w:val="00720B96"/>
    <w:rsid w:val="00720D13"/>
    <w:rsid w:val="00721F62"/>
    <w:rsid w:val="007239EF"/>
    <w:rsid w:val="00723E7E"/>
    <w:rsid w:val="0072587B"/>
    <w:rsid w:val="00726176"/>
    <w:rsid w:val="00726CF0"/>
    <w:rsid w:val="00730C53"/>
    <w:rsid w:val="0073146D"/>
    <w:rsid w:val="00732DC5"/>
    <w:rsid w:val="00734106"/>
    <w:rsid w:val="007350DA"/>
    <w:rsid w:val="0073627C"/>
    <w:rsid w:val="00737358"/>
    <w:rsid w:val="00740191"/>
    <w:rsid w:val="00741F9D"/>
    <w:rsid w:val="00743E66"/>
    <w:rsid w:val="00744B77"/>
    <w:rsid w:val="0075119F"/>
    <w:rsid w:val="00751598"/>
    <w:rsid w:val="00751E7B"/>
    <w:rsid w:val="007554CD"/>
    <w:rsid w:val="0075609F"/>
    <w:rsid w:val="00756CBD"/>
    <w:rsid w:val="00756EA0"/>
    <w:rsid w:val="0076141E"/>
    <w:rsid w:val="00762B38"/>
    <w:rsid w:val="00762C7E"/>
    <w:rsid w:val="00764551"/>
    <w:rsid w:val="007651E1"/>
    <w:rsid w:val="0076569F"/>
    <w:rsid w:val="0076663E"/>
    <w:rsid w:val="00766AE7"/>
    <w:rsid w:val="007670CE"/>
    <w:rsid w:val="007764D2"/>
    <w:rsid w:val="00776BF5"/>
    <w:rsid w:val="00777AF1"/>
    <w:rsid w:val="00780332"/>
    <w:rsid w:val="00781A53"/>
    <w:rsid w:val="00782EAF"/>
    <w:rsid w:val="00783DD5"/>
    <w:rsid w:val="00784D26"/>
    <w:rsid w:val="00784E95"/>
    <w:rsid w:val="007873D2"/>
    <w:rsid w:val="00787A68"/>
    <w:rsid w:val="00787C1F"/>
    <w:rsid w:val="00787F2A"/>
    <w:rsid w:val="0079315D"/>
    <w:rsid w:val="00794D00"/>
    <w:rsid w:val="00794E0F"/>
    <w:rsid w:val="00795336"/>
    <w:rsid w:val="007A03D9"/>
    <w:rsid w:val="007A159C"/>
    <w:rsid w:val="007A3D22"/>
    <w:rsid w:val="007A47FD"/>
    <w:rsid w:val="007A4DF6"/>
    <w:rsid w:val="007A619C"/>
    <w:rsid w:val="007B01B5"/>
    <w:rsid w:val="007B02C0"/>
    <w:rsid w:val="007B08EC"/>
    <w:rsid w:val="007B0E33"/>
    <w:rsid w:val="007B2030"/>
    <w:rsid w:val="007B3419"/>
    <w:rsid w:val="007B3990"/>
    <w:rsid w:val="007B62AF"/>
    <w:rsid w:val="007B6407"/>
    <w:rsid w:val="007B68A4"/>
    <w:rsid w:val="007B6E71"/>
    <w:rsid w:val="007B70B5"/>
    <w:rsid w:val="007C0B56"/>
    <w:rsid w:val="007C10B6"/>
    <w:rsid w:val="007C25F3"/>
    <w:rsid w:val="007C2F1F"/>
    <w:rsid w:val="007C616D"/>
    <w:rsid w:val="007C6F91"/>
    <w:rsid w:val="007C7851"/>
    <w:rsid w:val="007D096A"/>
    <w:rsid w:val="007D2A2B"/>
    <w:rsid w:val="007E16FF"/>
    <w:rsid w:val="007E231D"/>
    <w:rsid w:val="007E2759"/>
    <w:rsid w:val="007E464C"/>
    <w:rsid w:val="007E6DF9"/>
    <w:rsid w:val="007E728F"/>
    <w:rsid w:val="007E7B2E"/>
    <w:rsid w:val="007E7EE9"/>
    <w:rsid w:val="007E7F95"/>
    <w:rsid w:val="007F1833"/>
    <w:rsid w:val="007F2E9A"/>
    <w:rsid w:val="007F6D32"/>
    <w:rsid w:val="00801318"/>
    <w:rsid w:val="0080151D"/>
    <w:rsid w:val="00801C35"/>
    <w:rsid w:val="00801ED5"/>
    <w:rsid w:val="008033A2"/>
    <w:rsid w:val="008036F9"/>
    <w:rsid w:val="008046AE"/>
    <w:rsid w:val="00806F49"/>
    <w:rsid w:val="008111A2"/>
    <w:rsid w:val="00813A4F"/>
    <w:rsid w:val="00814E12"/>
    <w:rsid w:val="0081527D"/>
    <w:rsid w:val="00816838"/>
    <w:rsid w:val="00816C39"/>
    <w:rsid w:val="00822296"/>
    <w:rsid w:val="00823255"/>
    <w:rsid w:val="008236F8"/>
    <w:rsid w:val="0082754B"/>
    <w:rsid w:val="00827E3E"/>
    <w:rsid w:val="00830A2E"/>
    <w:rsid w:val="00831606"/>
    <w:rsid w:val="00833139"/>
    <w:rsid w:val="00833617"/>
    <w:rsid w:val="008348CA"/>
    <w:rsid w:val="008367C6"/>
    <w:rsid w:val="00840A08"/>
    <w:rsid w:val="008415CF"/>
    <w:rsid w:val="008429BF"/>
    <w:rsid w:val="00843F53"/>
    <w:rsid w:val="00844C19"/>
    <w:rsid w:val="00845459"/>
    <w:rsid w:val="00846425"/>
    <w:rsid w:val="00846984"/>
    <w:rsid w:val="008500CF"/>
    <w:rsid w:val="00851E97"/>
    <w:rsid w:val="00852C93"/>
    <w:rsid w:val="0085360F"/>
    <w:rsid w:val="00853C5E"/>
    <w:rsid w:val="008609C5"/>
    <w:rsid w:val="00861373"/>
    <w:rsid w:val="00862064"/>
    <w:rsid w:val="00862237"/>
    <w:rsid w:val="00862416"/>
    <w:rsid w:val="00863B2E"/>
    <w:rsid w:val="00863BA7"/>
    <w:rsid w:val="008645D1"/>
    <w:rsid w:val="00864FF2"/>
    <w:rsid w:val="00865415"/>
    <w:rsid w:val="00866756"/>
    <w:rsid w:val="00867ED5"/>
    <w:rsid w:val="00870812"/>
    <w:rsid w:val="00871855"/>
    <w:rsid w:val="008736F2"/>
    <w:rsid w:val="00881069"/>
    <w:rsid w:val="00881A58"/>
    <w:rsid w:val="00881DF2"/>
    <w:rsid w:val="00882C9D"/>
    <w:rsid w:val="008837F9"/>
    <w:rsid w:val="00884923"/>
    <w:rsid w:val="00887F7F"/>
    <w:rsid w:val="00891303"/>
    <w:rsid w:val="008935FE"/>
    <w:rsid w:val="00895102"/>
    <w:rsid w:val="00895AE6"/>
    <w:rsid w:val="0089786B"/>
    <w:rsid w:val="008A0881"/>
    <w:rsid w:val="008A31E2"/>
    <w:rsid w:val="008A6EEC"/>
    <w:rsid w:val="008A6F5E"/>
    <w:rsid w:val="008B1CC0"/>
    <w:rsid w:val="008B2D5C"/>
    <w:rsid w:val="008B30AF"/>
    <w:rsid w:val="008B41D5"/>
    <w:rsid w:val="008B4711"/>
    <w:rsid w:val="008B49C4"/>
    <w:rsid w:val="008B51B4"/>
    <w:rsid w:val="008B54B6"/>
    <w:rsid w:val="008B5852"/>
    <w:rsid w:val="008B7199"/>
    <w:rsid w:val="008C013E"/>
    <w:rsid w:val="008C2CC8"/>
    <w:rsid w:val="008C7678"/>
    <w:rsid w:val="008D0071"/>
    <w:rsid w:val="008D0DDC"/>
    <w:rsid w:val="008D2E5C"/>
    <w:rsid w:val="008D44B5"/>
    <w:rsid w:val="008D7AF4"/>
    <w:rsid w:val="008E0773"/>
    <w:rsid w:val="008E0941"/>
    <w:rsid w:val="008E0B4F"/>
    <w:rsid w:val="008E1392"/>
    <w:rsid w:val="008E3CC4"/>
    <w:rsid w:val="008E46D5"/>
    <w:rsid w:val="008E6AD5"/>
    <w:rsid w:val="008F3543"/>
    <w:rsid w:val="008F3CB9"/>
    <w:rsid w:val="008F728C"/>
    <w:rsid w:val="008F7CD7"/>
    <w:rsid w:val="009000C2"/>
    <w:rsid w:val="00901FC8"/>
    <w:rsid w:val="00902191"/>
    <w:rsid w:val="009041E9"/>
    <w:rsid w:val="00906736"/>
    <w:rsid w:val="00911529"/>
    <w:rsid w:val="00911DFA"/>
    <w:rsid w:val="009122DD"/>
    <w:rsid w:val="009137FA"/>
    <w:rsid w:val="00913957"/>
    <w:rsid w:val="009144C5"/>
    <w:rsid w:val="0091478B"/>
    <w:rsid w:val="0091733C"/>
    <w:rsid w:val="00921DE9"/>
    <w:rsid w:val="00923EE6"/>
    <w:rsid w:val="00924185"/>
    <w:rsid w:val="00925C3C"/>
    <w:rsid w:val="00926820"/>
    <w:rsid w:val="009300C3"/>
    <w:rsid w:val="009303C6"/>
    <w:rsid w:val="0093397D"/>
    <w:rsid w:val="009340FB"/>
    <w:rsid w:val="009347CB"/>
    <w:rsid w:val="0093481E"/>
    <w:rsid w:val="00934E99"/>
    <w:rsid w:val="009350CB"/>
    <w:rsid w:val="0093567F"/>
    <w:rsid w:val="00936682"/>
    <w:rsid w:val="009409E8"/>
    <w:rsid w:val="00940A9A"/>
    <w:rsid w:val="00940FEC"/>
    <w:rsid w:val="00941294"/>
    <w:rsid w:val="00942B7D"/>
    <w:rsid w:val="00944A38"/>
    <w:rsid w:val="00945618"/>
    <w:rsid w:val="0095026B"/>
    <w:rsid w:val="00951408"/>
    <w:rsid w:val="00951669"/>
    <w:rsid w:val="00952D1B"/>
    <w:rsid w:val="00953749"/>
    <w:rsid w:val="00957483"/>
    <w:rsid w:val="00957A39"/>
    <w:rsid w:val="00960458"/>
    <w:rsid w:val="0096120E"/>
    <w:rsid w:val="00964C0F"/>
    <w:rsid w:val="00964F54"/>
    <w:rsid w:val="0096576A"/>
    <w:rsid w:val="00965A2C"/>
    <w:rsid w:val="00965ADD"/>
    <w:rsid w:val="00966178"/>
    <w:rsid w:val="00967C1F"/>
    <w:rsid w:val="00970807"/>
    <w:rsid w:val="009720DA"/>
    <w:rsid w:val="00972460"/>
    <w:rsid w:val="00972FC5"/>
    <w:rsid w:val="00981503"/>
    <w:rsid w:val="009841CA"/>
    <w:rsid w:val="009841CB"/>
    <w:rsid w:val="009842EC"/>
    <w:rsid w:val="009855F1"/>
    <w:rsid w:val="00986755"/>
    <w:rsid w:val="009941AB"/>
    <w:rsid w:val="00995F1C"/>
    <w:rsid w:val="00996722"/>
    <w:rsid w:val="009A25EE"/>
    <w:rsid w:val="009A596A"/>
    <w:rsid w:val="009B1642"/>
    <w:rsid w:val="009B1BE7"/>
    <w:rsid w:val="009B30F6"/>
    <w:rsid w:val="009B733A"/>
    <w:rsid w:val="009B7507"/>
    <w:rsid w:val="009C0159"/>
    <w:rsid w:val="009C42EA"/>
    <w:rsid w:val="009C4B00"/>
    <w:rsid w:val="009C6B82"/>
    <w:rsid w:val="009C73B4"/>
    <w:rsid w:val="009C745A"/>
    <w:rsid w:val="009C7539"/>
    <w:rsid w:val="009D48BF"/>
    <w:rsid w:val="009D54CB"/>
    <w:rsid w:val="009D7DDE"/>
    <w:rsid w:val="009D7F00"/>
    <w:rsid w:val="009E1183"/>
    <w:rsid w:val="009E1B14"/>
    <w:rsid w:val="009E2940"/>
    <w:rsid w:val="009E3885"/>
    <w:rsid w:val="009E46E8"/>
    <w:rsid w:val="009E484A"/>
    <w:rsid w:val="009E688C"/>
    <w:rsid w:val="009E7166"/>
    <w:rsid w:val="009F1A42"/>
    <w:rsid w:val="00A00C52"/>
    <w:rsid w:val="00A01C51"/>
    <w:rsid w:val="00A01D92"/>
    <w:rsid w:val="00A024DA"/>
    <w:rsid w:val="00A02876"/>
    <w:rsid w:val="00A05619"/>
    <w:rsid w:val="00A10BBA"/>
    <w:rsid w:val="00A10E0A"/>
    <w:rsid w:val="00A11F91"/>
    <w:rsid w:val="00A1457C"/>
    <w:rsid w:val="00A14903"/>
    <w:rsid w:val="00A20960"/>
    <w:rsid w:val="00A20E0F"/>
    <w:rsid w:val="00A214A4"/>
    <w:rsid w:val="00A21F80"/>
    <w:rsid w:val="00A246C7"/>
    <w:rsid w:val="00A255BF"/>
    <w:rsid w:val="00A265AF"/>
    <w:rsid w:val="00A26A11"/>
    <w:rsid w:val="00A26DB4"/>
    <w:rsid w:val="00A277AD"/>
    <w:rsid w:val="00A3098E"/>
    <w:rsid w:val="00A32132"/>
    <w:rsid w:val="00A3350B"/>
    <w:rsid w:val="00A3383A"/>
    <w:rsid w:val="00A42083"/>
    <w:rsid w:val="00A43967"/>
    <w:rsid w:val="00A445FA"/>
    <w:rsid w:val="00A52A44"/>
    <w:rsid w:val="00A53449"/>
    <w:rsid w:val="00A542BC"/>
    <w:rsid w:val="00A54968"/>
    <w:rsid w:val="00A551BA"/>
    <w:rsid w:val="00A5775B"/>
    <w:rsid w:val="00A6129F"/>
    <w:rsid w:val="00A64E77"/>
    <w:rsid w:val="00A65568"/>
    <w:rsid w:val="00A71D99"/>
    <w:rsid w:val="00A7247D"/>
    <w:rsid w:val="00A72509"/>
    <w:rsid w:val="00A72FE4"/>
    <w:rsid w:val="00A74E55"/>
    <w:rsid w:val="00A7536A"/>
    <w:rsid w:val="00A82552"/>
    <w:rsid w:val="00A84467"/>
    <w:rsid w:val="00A92F47"/>
    <w:rsid w:val="00A9665E"/>
    <w:rsid w:val="00A972E0"/>
    <w:rsid w:val="00AA12B4"/>
    <w:rsid w:val="00AA2015"/>
    <w:rsid w:val="00AA37AE"/>
    <w:rsid w:val="00AA3901"/>
    <w:rsid w:val="00AA3959"/>
    <w:rsid w:val="00AA3AF0"/>
    <w:rsid w:val="00AA65B6"/>
    <w:rsid w:val="00AA79A6"/>
    <w:rsid w:val="00AB009F"/>
    <w:rsid w:val="00AB00DF"/>
    <w:rsid w:val="00AB273A"/>
    <w:rsid w:val="00AB4B92"/>
    <w:rsid w:val="00AB4BB9"/>
    <w:rsid w:val="00AB5CEE"/>
    <w:rsid w:val="00AB6609"/>
    <w:rsid w:val="00AC071E"/>
    <w:rsid w:val="00AC2AFC"/>
    <w:rsid w:val="00AC2DA0"/>
    <w:rsid w:val="00AC4138"/>
    <w:rsid w:val="00AC4DEA"/>
    <w:rsid w:val="00AC6EC3"/>
    <w:rsid w:val="00AD0FA0"/>
    <w:rsid w:val="00AD10C6"/>
    <w:rsid w:val="00AD16D8"/>
    <w:rsid w:val="00AD2679"/>
    <w:rsid w:val="00AD279B"/>
    <w:rsid w:val="00AD35B3"/>
    <w:rsid w:val="00AD3C93"/>
    <w:rsid w:val="00AD6520"/>
    <w:rsid w:val="00AE06F7"/>
    <w:rsid w:val="00AE147D"/>
    <w:rsid w:val="00AE61B0"/>
    <w:rsid w:val="00AE67F4"/>
    <w:rsid w:val="00AF2065"/>
    <w:rsid w:val="00AF23DD"/>
    <w:rsid w:val="00AF6A53"/>
    <w:rsid w:val="00B00CE0"/>
    <w:rsid w:val="00B01BC2"/>
    <w:rsid w:val="00B01F81"/>
    <w:rsid w:val="00B036DB"/>
    <w:rsid w:val="00B05F96"/>
    <w:rsid w:val="00B070A1"/>
    <w:rsid w:val="00B1254C"/>
    <w:rsid w:val="00B132B4"/>
    <w:rsid w:val="00B14D23"/>
    <w:rsid w:val="00B15062"/>
    <w:rsid w:val="00B1678E"/>
    <w:rsid w:val="00B1731F"/>
    <w:rsid w:val="00B17480"/>
    <w:rsid w:val="00B236CC"/>
    <w:rsid w:val="00B25755"/>
    <w:rsid w:val="00B262C4"/>
    <w:rsid w:val="00B26DF0"/>
    <w:rsid w:val="00B305C6"/>
    <w:rsid w:val="00B31E9F"/>
    <w:rsid w:val="00B320F0"/>
    <w:rsid w:val="00B3289C"/>
    <w:rsid w:val="00B32BC1"/>
    <w:rsid w:val="00B34020"/>
    <w:rsid w:val="00B4254C"/>
    <w:rsid w:val="00B426A5"/>
    <w:rsid w:val="00B43E04"/>
    <w:rsid w:val="00B44A62"/>
    <w:rsid w:val="00B46E6D"/>
    <w:rsid w:val="00B538B0"/>
    <w:rsid w:val="00B554D3"/>
    <w:rsid w:val="00B601B1"/>
    <w:rsid w:val="00B605F7"/>
    <w:rsid w:val="00B60BFA"/>
    <w:rsid w:val="00B60F28"/>
    <w:rsid w:val="00B6114C"/>
    <w:rsid w:val="00B63854"/>
    <w:rsid w:val="00B64759"/>
    <w:rsid w:val="00B6484E"/>
    <w:rsid w:val="00B656BD"/>
    <w:rsid w:val="00B67FE3"/>
    <w:rsid w:val="00B72734"/>
    <w:rsid w:val="00B73447"/>
    <w:rsid w:val="00B73C03"/>
    <w:rsid w:val="00B74131"/>
    <w:rsid w:val="00B74C54"/>
    <w:rsid w:val="00B75685"/>
    <w:rsid w:val="00B76636"/>
    <w:rsid w:val="00B81403"/>
    <w:rsid w:val="00B816FF"/>
    <w:rsid w:val="00B81F4A"/>
    <w:rsid w:val="00B8684A"/>
    <w:rsid w:val="00B90D4C"/>
    <w:rsid w:val="00B92152"/>
    <w:rsid w:val="00B93CD1"/>
    <w:rsid w:val="00B9480D"/>
    <w:rsid w:val="00B9719F"/>
    <w:rsid w:val="00B978B4"/>
    <w:rsid w:val="00BA0173"/>
    <w:rsid w:val="00BA3C9E"/>
    <w:rsid w:val="00BA3F48"/>
    <w:rsid w:val="00BA4B83"/>
    <w:rsid w:val="00BA7567"/>
    <w:rsid w:val="00BB0ABB"/>
    <w:rsid w:val="00BB216C"/>
    <w:rsid w:val="00BB3078"/>
    <w:rsid w:val="00BB4E3B"/>
    <w:rsid w:val="00BB53B0"/>
    <w:rsid w:val="00BC0721"/>
    <w:rsid w:val="00BC178B"/>
    <w:rsid w:val="00BC3171"/>
    <w:rsid w:val="00BD1871"/>
    <w:rsid w:val="00BD29E4"/>
    <w:rsid w:val="00BD3662"/>
    <w:rsid w:val="00BD4743"/>
    <w:rsid w:val="00BD4A5E"/>
    <w:rsid w:val="00BD50E3"/>
    <w:rsid w:val="00BD6129"/>
    <w:rsid w:val="00BD7BEF"/>
    <w:rsid w:val="00BE1F49"/>
    <w:rsid w:val="00BE3DF2"/>
    <w:rsid w:val="00BE49C6"/>
    <w:rsid w:val="00BE5496"/>
    <w:rsid w:val="00BE7FDA"/>
    <w:rsid w:val="00BF0DFF"/>
    <w:rsid w:val="00BF3E08"/>
    <w:rsid w:val="00BF4390"/>
    <w:rsid w:val="00BF55E0"/>
    <w:rsid w:val="00C01856"/>
    <w:rsid w:val="00C02A46"/>
    <w:rsid w:val="00C02E7B"/>
    <w:rsid w:val="00C05411"/>
    <w:rsid w:val="00C0560E"/>
    <w:rsid w:val="00C058B5"/>
    <w:rsid w:val="00C068A0"/>
    <w:rsid w:val="00C112E2"/>
    <w:rsid w:val="00C114FD"/>
    <w:rsid w:val="00C11C4F"/>
    <w:rsid w:val="00C12EC0"/>
    <w:rsid w:val="00C13626"/>
    <w:rsid w:val="00C15818"/>
    <w:rsid w:val="00C166A0"/>
    <w:rsid w:val="00C17384"/>
    <w:rsid w:val="00C21477"/>
    <w:rsid w:val="00C22371"/>
    <w:rsid w:val="00C2278E"/>
    <w:rsid w:val="00C24982"/>
    <w:rsid w:val="00C26D73"/>
    <w:rsid w:val="00C351F2"/>
    <w:rsid w:val="00C3597A"/>
    <w:rsid w:val="00C36791"/>
    <w:rsid w:val="00C429CB"/>
    <w:rsid w:val="00C45361"/>
    <w:rsid w:val="00C505F6"/>
    <w:rsid w:val="00C51E95"/>
    <w:rsid w:val="00C529D3"/>
    <w:rsid w:val="00C539AC"/>
    <w:rsid w:val="00C53C61"/>
    <w:rsid w:val="00C54899"/>
    <w:rsid w:val="00C54F61"/>
    <w:rsid w:val="00C57781"/>
    <w:rsid w:val="00C5790B"/>
    <w:rsid w:val="00C60413"/>
    <w:rsid w:val="00C605DE"/>
    <w:rsid w:val="00C6076F"/>
    <w:rsid w:val="00C60B69"/>
    <w:rsid w:val="00C60F62"/>
    <w:rsid w:val="00C622EB"/>
    <w:rsid w:val="00C6300C"/>
    <w:rsid w:val="00C6398C"/>
    <w:rsid w:val="00C65138"/>
    <w:rsid w:val="00C71B5B"/>
    <w:rsid w:val="00C71CE6"/>
    <w:rsid w:val="00C752BA"/>
    <w:rsid w:val="00C76ADF"/>
    <w:rsid w:val="00C81B7D"/>
    <w:rsid w:val="00C832EC"/>
    <w:rsid w:val="00C85660"/>
    <w:rsid w:val="00C85EDF"/>
    <w:rsid w:val="00C86559"/>
    <w:rsid w:val="00C9024A"/>
    <w:rsid w:val="00C90C89"/>
    <w:rsid w:val="00C91710"/>
    <w:rsid w:val="00C93855"/>
    <w:rsid w:val="00C9411F"/>
    <w:rsid w:val="00C94272"/>
    <w:rsid w:val="00C944F6"/>
    <w:rsid w:val="00C953AF"/>
    <w:rsid w:val="00C9721B"/>
    <w:rsid w:val="00C9767D"/>
    <w:rsid w:val="00C9780A"/>
    <w:rsid w:val="00CA0EF8"/>
    <w:rsid w:val="00CA3CE4"/>
    <w:rsid w:val="00CA6D4C"/>
    <w:rsid w:val="00CA7AF8"/>
    <w:rsid w:val="00CB0E5A"/>
    <w:rsid w:val="00CB224D"/>
    <w:rsid w:val="00CB4A02"/>
    <w:rsid w:val="00CB7B75"/>
    <w:rsid w:val="00CC0A37"/>
    <w:rsid w:val="00CC2811"/>
    <w:rsid w:val="00CC3BAA"/>
    <w:rsid w:val="00CC5E73"/>
    <w:rsid w:val="00CC6515"/>
    <w:rsid w:val="00CC7BFD"/>
    <w:rsid w:val="00CD121D"/>
    <w:rsid w:val="00CD33E8"/>
    <w:rsid w:val="00CD516A"/>
    <w:rsid w:val="00CD5AA9"/>
    <w:rsid w:val="00CD61C7"/>
    <w:rsid w:val="00CD7369"/>
    <w:rsid w:val="00CD77B0"/>
    <w:rsid w:val="00CE0335"/>
    <w:rsid w:val="00CE0DE9"/>
    <w:rsid w:val="00CE0F39"/>
    <w:rsid w:val="00CE1BF5"/>
    <w:rsid w:val="00CE37A0"/>
    <w:rsid w:val="00CF1F8E"/>
    <w:rsid w:val="00CF500B"/>
    <w:rsid w:val="00CF6FEC"/>
    <w:rsid w:val="00CF75A9"/>
    <w:rsid w:val="00CF7E4E"/>
    <w:rsid w:val="00D008FA"/>
    <w:rsid w:val="00D0177F"/>
    <w:rsid w:val="00D02C69"/>
    <w:rsid w:val="00D03FB9"/>
    <w:rsid w:val="00D0449D"/>
    <w:rsid w:val="00D04AAD"/>
    <w:rsid w:val="00D10162"/>
    <w:rsid w:val="00D1058C"/>
    <w:rsid w:val="00D10C3C"/>
    <w:rsid w:val="00D10FCD"/>
    <w:rsid w:val="00D11C2C"/>
    <w:rsid w:val="00D12C33"/>
    <w:rsid w:val="00D14E90"/>
    <w:rsid w:val="00D15C98"/>
    <w:rsid w:val="00D15CBE"/>
    <w:rsid w:val="00D16300"/>
    <w:rsid w:val="00D16E8E"/>
    <w:rsid w:val="00D16F03"/>
    <w:rsid w:val="00D170C6"/>
    <w:rsid w:val="00D17360"/>
    <w:rsid w:val="00D213CD"/>
    <w:rsid w:val="00D24E62"/>
    <w:rsid w:val="00D25B02"/>
    <w:rsid w:val="00D2601A"/>
    <w:rsid w:val="00D27900"/>
    <w:rsid w:val="00D30EEA"/>
    <w:rsid w:val="00D33089"/>
    <w:rsid w:val="00D33632"/>
    <w:rsid w:val="00D34D45"/>
    <w:rsid w:val="00D36577"/>
    <w:rsid w:val="00D4054F"/>
    <w:rsid w:val="00D440AC"/>
    <w:rsid w:val="00D501B6"/>
    <w:rsid w:val="00D50577"/>
    <w:rsid w:val="00D50FCD"/>
    <w:rsid w:val="00D517B7"/>
    <w:rsid w:val="00D56E01"/>
    <w:rsid w:val="00D57367"/>
    <w:rsid w:val="00D5738E"/>
    <w:rsid w:val="00D61151"/>
    <w:rsid w:val="00D61F97"/>
    <w:rsid w:val="00D62DB6"/>
    <w:rsid w:val="00D6302E"/>
    <w:rsid w:val="00D63A9D"/>
    <w:rsid w:val="00D63FF5"/>
    <w:rsid w:val="00D65897"/>
    <w:rsid w:val="00D660FE"/>
    <w:rsid w:val="00D707AC"/>
    <w:rsid w:val="00D70E94"/>
    <w:rsid w:val="00D7167D"/>
    <w:rsid w:val="00D74174"/>
    <w:rsid w:val="00D749DE"/>
    <w:rsid w:val="00D763C0"/>
    <w:rsid w:val="00D76907"/>
    <w:rsid w:val="00D80798"/>
    <w:rsid w:val="00D81D93"/>
    <w:rsid w:val="00D81DE4"/>
    <w:rsid w:val="00D83249"/>
    <w:rsid w:val="00D84B8C"/>
    <w:rsid w:val="00D8512C"/>
    <w:rsid w:val="00D85961"/>
    <w:rsid w:val="00D85B4C"/>
    <w:rsid w:val="00D87A5A"/>
    <w:rsid w:val="00D90392"/>
    <w:rsid w:val="00D919BA"/>
    <w:rsid w:val="00D92906"/>
    <w:rsid w:val="00D93AB1"/>
    <w:rsid w:val="00D94B9D"/>
    <w:rsid w:val="00D95735"/>
    <w:rsid w:val="00D96A72"/>
    <w:rsid w:val="00D9769D"/>
    <w:rsid w:val="00D97D0B"/>
    <w:rsid w:val="00DA0803"/>
    <w:rsid w:val="00DA4BD2"/>
    <w:rsid w:val="00DA4FCE"/>
    <w:rsid w:val="00DA5963"/>
    <w:rsid w:val="00DA5F45"/>
    <w:rsid w:val="00DA63E7"/>
    <w:rsid w:val="00DA6DD4"/>
    <w:rsid w:val="00DA6E40"/>
    <w:rsid w:val="00DA71F7"/>
    <w:rsid w:val="00DA790A"/>
    <w:rsid w:val="00DA791B"/>
    <w:rsid w:val="00DA7B01"/>
    <w:rsid w:val="00DB1F62"/>
    <w:rsid w:val="00DB3AFD"/>
    <w:rsid w:val="00DB41BB"/>
    <w:rsid w:val="00DB41FA"/>
    <w:rsid w:val="00DB6682"/>
    <w:rsid w:val="00DB7565"/>
    <w:rsid w:val="00DC021A"/>
    <w:rsid w:val="00DC0A04"/>
    <w:rsid w:val="00DC305A"/>
    <w:rsid w:val="00DC71B6"/>
    <w:rsid w:val="00DC73C2"/>
    <w:rsid w:val="00DE126D"/>
    <w:rsid w:val="00DE162B"/>
    <w:rsid w:val="00DE1C70"/>
    <w:rsid w:val="00DE2F4B"/>
    <w:rsid w:val="00DE5726"/>
    <w:rsid w:val="00DE6188"/>
    <w:rsid w:val="00DE72C3"/>
    <w:rsid w:val="00DE7F1E"/>
    <w:rsid w:val="00DF0464"/>
    <w:rsid w:val="00DF51D0"/>
    <w:rsid w:val="00DF59A0"/>
    <w:rsid w:val="00DF6010"/>
    <w:rsid w:val="00E0247F"/>
    <w:rsid w:val="00E03226"/>
    <w:rsid w:val="00E0337F"/>
    <w:rsid w:val="00E10B2D"/>
    <w:rsid w:val="00E110DE"/>
    <w:rsid w:val="00E130D8"/>
    <w:rsid w:val="00E133FA"/>
    <w:rsid w:val="00E13E82"/>
    <w:rsid w:val="00E14827"/>
    <w:rsid w:val="00E14B02"/>
    <w:rsid w:val="00E173E0"/>
    <w:rsid w:val="00E17EAA"/>
    <w:rsid w:val="00E20A80"/>
    <w:rsid w:val="00E21FAF"/>
    <w:rsid w:val="00E232FC"/>
    <w:rsid w:val="00E23610"/>
    <w:rsid w:val="00E23F29"/>
    <w:rsid w:val="00E24564"/>
    <w:rsid w:val="00E24DBD"/>
    <w:rsid w:val="00E3128D"/>
    <w:rsid w:val="00E31CD4"/>
    <w:rsid w:val="00E36338"/>
    <w:rsid w:val="00E402D9"/>
    <w:rsid w:val="00E40C39"/>
    <w:rsid w:val="00E42301"/>
    <w:rsid w:val="00E43A26"/>
    <w:rsid w:val="00E43B04"/>
    <w:rsid w:val="00E43D01"/>
    <w:rsid w:val="00E469D3"/>
    <w:rsid w:val="00E5183D"/>
    <w:rsid w:val="00E52BE4"/>
    <w:rsid w:val="00E54F57"/>
    <w:rsid w:val="00E56D25"/>
    <w:rsid w:val="00E57C72"/>
    <w:rsid w:val="00E61894"/>
    <w:rsid w:val="00E61F54"/>
    <w:rsid w:val="00E63CEE"/>
    <w:rsid w:val="00E64FE6"/>
    <w:rsid w:val="00E67855"/>
    <w:rsid w:val="00E74DD5"/>
    <w:rsid w:val="00E77801"/>
    <w:rsid w:val="00E81024"/>
    <w:rsid w:val="00E8113E"/>
    <w:rsid w:val="00E83B47"/>
    <w:rsid w:val="00E90641"/>
    <w:rsid w:val="00E91F83"/>
    <w:rsid w:val="00E9361C"/>
    <w:rsid w:val="00E95AC8"/>
    <w:rsid w:val="00E95D46"/>
    <w:rsid w:val="00E97EDE"/>
    <w:rsid w:val="00EA03B5"/>
    <w:rsid w:val="00EA15DC"/>
    <w:rsid w:val="00EA3712"/>
    <w:rsid w:val="00EA3D9F"/>
    <w:rsid w:val="00EA50AC"/>
    <w:rsid w:val="00EA58B9"/>
    <w:rsid w:val="00EA6956"/>
    <w:rsid w:val="00EA6B98"/>
    <w:rsid w:val="00EA7025"/>
    <w:rsid w:val="00EA7D9E"/>
    <w:rsid w:val="00EB02EC"/>
    <w:rsid w:val="00EB250A"/>
    <w:rsid w:val="00EB30C3"/>
    <w:rsid w:val="00EB71F4"/>
    <w:rsid w:val="00EC2A85"/>
    <w:rsid w:val="00EC2F23"/>
    <w:rsid w:val="00EC47D3"/>
    <w:rsid w:val="00EC4A5D"/>
    <w:rsid w:val="00EC4F8C"/>
    <w:rsid w:val="00ED2FAE"/>
    <w:rsid w:val="00ED5D28"/>
    <w:rsid w:val="00ED675C"/>
    <w:rsid w:val="00ED7DA0"/>
    <w:rsid w:val="00ED7E89"/>
    <w:rsid w:val="00EE060E"/>
    <w:rsid w:val="00EE1E4B"/>
    <w:rsid w:val="00EE255F"/>
    <w:rsid w:val="00EE3556"/>
    <w:rsid w:val="00EE4846"/>
    <w:rsid w:val="00EF0E6E"/>
    <w:rsid w:val="00EF125E"/>
    <w:rsid w:val="00EF1374"/>
    <w:rsid w:val="00EF192C"/>
    <w:rsid w:val="00EF1C5E"/>
    <w:rsid w:val="00EF2A08"/>
    <w:rsid w:val="00EF5EE7"/>
    <w:rsid w:val="00EF7E57"/>
    <w:rsid w:val="00F00165"/>
    <w:rsid w:val="00F02526"/>
    <w:rsid w:val="00F04F9B"/>
    <w:rsid w:val="00F0516B"/>
    <w:rsid w:val="00F07AB0"/>
    <w:rsid w:val="00F123B2"/>
    <w:rsid w:val="00F12D9B"/>
    <w:rsid w:val="00F14EB1"/>
    <w:rsid w:val="00F150AE"/>
    <w:rsid w:val="00F151E6"/>
    <w:rsid w:val="00F163B3"/>
    <w:rsid w:val="00F16D36"/>
    <w:rsid w:val="00F17AC9"/>
    <w:rsid w:val="00F20B1F"/>
    <w:rsid w:val="00F20C67"/>
    <w:rsid w:val="00F22D49"/>
    <w:rsid w:val="00F245BE"/>
    <w:rsid w:val="00F247E4"/>
    <w:rsid w:val="00F24F4A"/>
    <w:rsid w:val="00F26D2A"/>
    <w:rsid w:val="00F26F4F"/>
    <w:rsid w:val="00F27185"/>
    <w:rsid w:val="00F325A5"/>
    <w:rsid w:val="00F35DD2"/>
    <w:rsid w:val="00F35E42"/>
    <w:rsid w:val="00F37385"/>
    <w:rsid w:val="00F40AD9"/>
    <w:rsid w:val="00F41BFA"/>
    <w:rsid w:val="00F423AB"/>
    <w:rsid w:val="00F43E60"/>
    <w:rsid w:val="00F46EEA"/>
    <w:rsid w:val="00F470CA"/>
    <w:rsid w:val="00F47E5C"/>
    <w:rsid w:val="00F50C62"/>
    <w:rsid w:val="00F520DE"/>
    <w:rsid w:val="00F5702E"/>
    <w:rsid w:val="00F5754C"/>
    <w:rsid w:val="00F57AD8"/>
    <w:rsid w:val="00F625F7"/>
    <w:rsid w:val="00F63385"/>
    <w:rsid w:val="00F65BB3"/>
    <w:rsid w:val="00F663B0"/>
    <w:rsid w:val="00F66874"/>
    <w:rsid w:val="00F66D0E"/>
    <w:rsid w:val="00F6725C"/>
    <w:rsid w:val="00F676E9"/>
    <w:rsid w:val="00F679A7"/>
    <w:rsid w:val="00F71126"/>
    <w:rsid w:val="00F75C54"/>
    <w:rsid w:val="00F76574"/>
    <w:rsid w:val="00F85549"/>
    <w:rsid w:val="00F87A6E"/>
    <w:rsid w:val="00F930C1"/>
    <w:rsid w:val="00F9651A"/>
    <w:rsid w:val="00F97F16"/>
    <w:rsid w:val="00FA0128"/>
    <w:rsid w:val="00FA01AE"/>
    <w:rsid w:val="00FA100D"/>
    <w:rsid w:val="00FA2771"/>
    <w:rsid w:val="00FA2C66"/>
    <w:rsid w:val="00FA35A1"/>
    <w:rsid w:val="00FA3AB8"/>
    <w:rsid w:val="00FA71A3"/>
    <w:rsid w:val="00FA7345"/>
    <w:rsid w:val="00FB0788"/>
    <w:rsid w:val="00FB0FD9"/>
    <w:rsid w:val="00FB1283"/>
    <w:rsid w:val="00FB269E"/>
    <w:rsid w:val="00FB2F10"/>
    <w:rsid w:val="00FB2FC6"/>
    <w:rsid w:val="00FB5258"/>
    <w:rsid w:val="00FB67F3"/>
    <w:rsid w:val="00FC12B6"/>
    <w:rsid w:val="00FC1911"/>
    <w:rsid w:val="00FC1CA8"/>
    <w:rsid w:val="00FC24BB"/>
    <w:rsid w:val="00FC3133"/>
    <w:rsid w:val="00FC47A7"/>
    <w:rsid w:val="00FC5569"/>
    <w:rsid w:val="00FD2B7E"/>
    <w:rsid w:val="00FD5B02"/>
    <w:rsid w:val="00FD707F"/>
    <w:rsid w:val="00FD7CAC"/>
    <w:rsid w:val="00FE0D55"/>
    <w:rsid w:val="00FE0D6B"/>
    <w:rsid w:val="00FE0E88"/>
    <w:rsid w:val="00FE2BAC"/>
    <w:rsid w:val="00FE2D3C"/>
    <w:rsid w:val="00FE2E88"/>
    <w:rsid w:val="00FE49B4"/>
    <w:rsid w:val="00FE4C74"/>
    <w:rsid w:val="00FE6DF2"/>
    <w:rsid w:val="00FE7975"/>
    <w:rsid w:val="00FF116D"/>
    <w:rsid w:val="00FF1F7B"/>
    <w:rsid w:val="00FF4C6D"/>
    <w:rsid w:val="00FF580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E36531"/>
  <w15:docId w15:val="{62679AAA-E73C-4780-A94A-08DB00B07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0173"/>
  </w:style>
  <w:style w:type="paragraph" w:styleId="Titre1">
    <w:name w:val="heading 1"/>
    <w:basedOn w:val="Normal"/>
    <w:next w:val="Normal"/>
    <w:link w:val="Titre1Car"/>
    <w:uiPriority w:val="9"/>
    <w:qFormat/>
    <w:rsid w:val="004878A9"/>
    <w:pPr>
      <w:keepNext/>
      <w:keepLines/>
      <w:spacing w:before="480" w:after="0"/>
      <w:outlineLvl w:val="0"/>
    </w:pPr>
    <w:rPr>
      <w:rFonts w:ascii="Comic Sans MS" w:eastAsiaTheme="majorEastAsia" w:hAnsi="Comic Sans MS" w:cstheme="majorBidi"/>
      <w:b/>
      <w:bCs/>
      <w:sz w:val="24"/>
      <w:szCs w:val="28"/>
    </w:rPr>
  </w:style>
  <w:style w:type="paragraph" w:styleId="Titre2">
    <w:name w:val="heading 2"/>
    <w:basedOn w:val="Normal"/>
    <w:next w:val="Normal"/>
    <w:link w:val="Titre2Car"/>
    <w:uiPriority w:val="9"/>
    <w:unhideWhenUsed/>
    <w:qFormat/>
    <w:rsid w:val="004878A9"/>
    <w:pPr>
      <w:keepNext/>
      <w:keepLines/>
      <w:spacing w:before="200" w:after="0"/>
      <w:outlineLvl w:val="1"/>
    </w:pPr>
    <w:rPr>
      <w:rFonts w:ascii="Comic Sans MS" w:eastAsiaTheme="majorEastAsia" w:hAnsi="Comic Sans MS" w:cstheme="majorBidi"/>
      <w:b/>
      <w:bCs/>
      <w:color w:val="000000" w:themeColor="text1"/>
      <w:szCs w:val="26"/>
    </w:rPr>
  </w:style>
  <w:style w:type="paragraph" w:styleId="Titre3">
    <w:name w:val="heading 3"/>
    <w:basedOn w:val="Normal"/>
    <w:next w:val="Normal"/>
    <w:link w:val="Titre3Car"/>
    <w:uiPriority w:val="9"/>
    <w:unhideWhenUsed/>
    <w:qFormat/>
    <w:rsid w:val="004878A9"/>
    <w:pPr>
      <w:keepNext/>
      <w:keepLines/>
      <w:spacing w:before="200" w:after="0"/>
      <w:outlineLvl w:val="2"/>
    </w:pPr>
    <w:rPr>
      <w:rFonts w:eastAsiaTheme="majorEastAsia" w:cstheme="majorBidi"/>
      <w:b/>
      <w:bCs/>
    </w:rPr>
  </w:style>
  <w:style w:type="paragraph" w:styleId="Titre4">
    <w:name w:val="heading 4"/>
    <w:basedOn w:val="Normal"/>
    <w:next w:val="Normal"/>
    <w:link w:val="Titre4Car"/>
    <w:uiPriority w:val="9"/>
    <w:unhideWhenUsed/>
    <w:qFormat/>
    <w:rsid w:val="00737358"/>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878A9"/>
    <w:rPr>
      <w:rFonts w:ascii="Comic Sans MS" w:eastAsiaTheme="majorEastAsia" w:hAnsi="Comic Sans MS" w:cstheme="majorBidi"/>
      <w:b/>
      <w:bCs/>
      <w:sz w:val="24"/>
      <w:szCs w:val="28"/>
    </w:rPr>
  </w:style>
  <w:style w:type="character" w:customStyle="1" w:styleId="Titre2Car">
    <w:name w:val="Titre 2 Car"/>
    <w:basedOn w:val="Policepardfaut"/>
    <w:link w:val="Titre2"/>
    <w:uiPriority w:val="9"/>
    <w:rsid w:val="004878A9"/>
    <w:rPr>
      <w:rFonts w:ascii="Comic Sans MS" w:eastAsiaTheme="majorEastAsia" w:hAnsi="Comic Sans MS" w:cstheme="majorBidi"/>
      <w:b/>
      <w:bCs/>
      <w:color w:val="000000" w:themeColor="text1"/>
      <w:szCs w:val="26"/>
    </w:rPr>
  </w:style>
  <w:style w:type="character" w:customStyle="1" w:styleId="Titre3Car">
    <w:name w:val="Titre 3 Car"/>
    <w:basedOn w:val="Policepardfaut"/>
    <w:link w:val="Titre3"/>
    <w:uiPriority w:val="9"/>
    <w:rsid w:val="004878A9"/>
    <w:rPr>
      <w:rFonts w:eastAsiaTheme="majorEastAsia" w:cstheme="majorBidi"/>
      <w:b/>
      <w:bCs/>
    </w:rPr>
  </w:style>
  <w:style w:type="paragraph" w:styleId="Paragraphedeliste">
    <w:name w:val="List Paragraph"/>
    <w:basedOn w:val="Normal"/>
    <w:uiPriority w:val="34"/>
    <w:qFormat/>
    <w:rsid w:val="00DA5963"/>
    <w:pPr>
      <w:ind w:left="720"/>
      <w:contextualSpacing/>
    </w:pPr>
  </w:style>
  <w:style w:type="paragraph" w:styleId="Textedebulles">
    <w:name w:val="Balloon Text"/>
    <w:basedOn w:val="Normal"/>
    <w:link w:val="TextedebullesCar"/>
    <w:uiPriority w:val="99"/>
    <w:semiHidden/>
    <w:unhideWhenUsed/>
    <w:rsid w:val="00400FB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00FBA"/>
    <w:rPr>
      <w:rFonts w:ascii="Tahoma" w:hAnsi="Tahoma" w:cs="Tahoma"/>
      <w:sz w:val="16"/>
      <w:szCs w:val="16"/>
    </w:rPr>
  </w:style>
  <w:style w:type="paragraph" w:styleId="Lgende">
    <w:name w:val="caption"/>
    <w:basedOn w:val="Normal"/>
    <w:next w:val="Normal"/>
    <w:uiPriority w:val="35"/>
    <w:unhideWhenUsed/>
    <w:qFormat/>
    <w:rsid w:val="00911DFA"/>
    <w:pPr>
      <w:spacing w:line="240" w:lineRule="auto"/>
    </w:pPr>
    <w:rPr>
      <w:b/>
      <w:bCs/>
      <w:color w:val="4F81BD" w:themeColor="accent1"/>
      <w:sz w:val="18"/>
      <w:szCs w:val="18"/>
    </w:rPr>
  </w:style>
  <w:style w:type="character" w:styleId="Lienhypertexte">
    <w:name w:val="Hyperlink"/>
    <w:basedOn w:val="Policepardfaut"/>
    <w:uiPriority w:val="99"/>
    <w:unhideWhenUsed/>
    <w:rsid w:val="004B4570"/>
    <w:rPr>
      <w:color w:val="0000FF" w:themeColor="hyperlink"/>
      <w:u w:val="single"/>
    </w:rPr>
  </w:style>
  <w:style w:type="paragraph" w:styleId="En-ttedetabledesmatires">
    <w:name w:val="TOC Heading"/>
    <w:basedOn w:val="Titre1"/>
    <w:next w:val="Normal"/>
    <w:uiPriority w:val="39"/>
    <w:semiHidden/>
    <w:unhideWhenUsed/>
    <w:qFormat/>
    <w:rsid w:val="004878A9"/>
    <w:pPr>
      <w:outlineLvl w:val="9"/>
    </w:pPr>
    <w:rPr>
      <w:rFonts w:asciiTheme="majorHAnsi" w:hAnsiTheme="majorHAnsi"/>
      <w:color w:val="365F91" w:themeColor="accent1" w:themeShade="BF"/>
      <w:sz w:val="28"/>
    </w:rPr>
  </w:style>
  <w:style w:type="paragraph" w:styleId="TM1">
    <w:name w:val="toc 1"/>
    <w:basedOn w:val="Normal"/>
    <w:next w:val="Normal"/>
    <w:autoRedefine/>
    <w:uiPriority w:val="39"/>
    <w:unhideWhenUsed/>
    <w:qFormat/>
    <w:rsid w:val="004878A9"/>
    <w:pPr>
      <w:spacing w:after="100"/>
    </w:pPr>
  </w:style>
  <w:style w:type="paragraph" w:styleId="TM2">
    <w:name w:val="toc 2"/>
    <w:basedOn w:val="Normal"/>
    <w:next w:val="Normal"/>
    <w:autoRedefine/>
    <w:uiPriority w:val="39"/>
    <w:unhideWhenUsed/>
    <w:qFormat/>
    <w:rsid w:val="004878A9"/>
    <w:pPr>
      <w:spacing w:after="100"/>
      <w:ind w:left="220"/>
    </w:pPr>
  </w:style>
  <w:style w:type="paragraph" w:styleId="TM3">
    <w:name w:val="toc 3"/>
    <w:basedOn w:val="Normal"/>
    <w:next w:val="Normal"/>
    <w:autoRedefine/>
    <w:uiPriority w:val="39"/>
    <w:unhideWhenUsed/>
    <w:qFormat/>
    <w:rsid w:val="004878A9"/>
    <w:pPr>
      <w:spacing w:after="100"/>
      <w:ind w:left="440"/>
    </w:pPr>
  </w:style>
  <w:style w:type="paragraph" w:styleId="En-tte">
    <w:name w:val="header"/>
    <w:basedOn w:val="Normal"/>
    <w:link w:val="En-tteCar"/>
    <w:uiPriority w:val="99"/>
    <w:unhideWhenUsed/>
    <w:rsid w:val="00707BFB"/>
    <w:pPr>
      <w:tabs>
        <w:tab w:val="center" w:pos="4320"/>
        <w:tab w:val="right" w:pos="8640"/>
      </w:tabs>
      <w:spacing w:after="0" w:line="240" w:lineRule="auto"/>
    </w:pPr>
  </w:style>
  <w:style w:type="character" w:customStyle="1" w:styleId="En-tteCar">
    <w:name w:val="En-tête Car"/>
    <w:basedOn w:val="Policepardfaut"/>
    <w:link w:val="En-tte"/>
    <w:uiPriority w:val="99"/>
    <w:rsid w:val="00707BFB"/>
  </w:style>
  <w:style w:type="paragraph" w:styleId="Pieddepage">
    <w:name w:val="footer"/>
    <w:basedOn w:val="Normal"/>
    <w:link w:val="PieddepageCar"/>
    <w:uiPriority w:val="99"/>
    <w:unhideWhenUsed/>
    <w:rsid w:val="00707BFB"/>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707BFB"/>
  </w:style>
  <w:style w:type="paragraph" w:styleId="TM4">
    <w:name w:val="toc 4"/>
    <w:basedOn w:val="Normal"/>
    <w:next w:val="Normal"/>
    <w:autoRedefine/>
    <w:uiPriority w:val="39"/>
    <w:unhideWhenUsed/>
    <w:rsid w:val="004D3662"/>
    <w:pPr>
      <w:spacing w:after="100"/>
      <w:ind w:left="660"/>
    </w:pPr>
    <w:rPr>
      <w:rFonts w:eastAsiaTheme="minorEastAsia"/>
      <w:lang w:eastAsia="fr-CA"/>
    </w:rPr>
  </w:style>
  <w:style w:type="paragraph" w:styleId="TM5">
    <w:name w:val="toc 5"/>
    <w:basedOn w:val="Normal"/>
    <w:next w:val="Normal"/>
    <w:autoRedefine/>
    <w:uiPriority w:val="39"/>
    <w:unhideWhenUsed/>
    <w:rsid w:val="004D3662"/>
    <w:pPr>
      <w:spacing w:after="100"/>
      <w:ind w:left="880"/>
    </w:pPr>
    <w:rPr>
      <w:rFonts w:eastAsiaTheme="minorEastAsia"/>
      <w:lang w:eastAsia="fr-CA"/>
    </w:rPr>
  </w:style>
  <w:style w:type="paragraph" w:styleId="TM6">
    <w:name w:val="toc 6"/>
    <w:basedOn w:val="Normal"/>
    <w:next w:val="Normal"/>
    <w:autoRedefine/>
    <w:uiPriority w:val="39"/>
    <w:unhideWhenUsed/>
    <w:rsid w:val="004D3662"/>
    <w:pPr>
      <w:spacing w:after="100"/>
      <w:ind w:left="1100"/>
    </w:pPr>
    <w:rPr>
      <w:rFonts w:eastAsiaTheme="minorEastAsia"/>
      <w:lang w:eastAsia="fr-CA"/>
    </w:rPr>
  </w:style>
  <w:style w:type="paragraph" w:styleId="TM7">
    <w:name w:val="toc 7"/>
    <w:basedOn w:val="Normal"/>
    <w:next w:val="Normal"/>
    <w:autoRedefine/>
    <w:uiPriority w:val="39"/>
    <w:unhideWhenUsed/>
    <w:rsid w:val="004D3662"/>
    <w:pPr>
      <w:spacing w:after="100"/>
      <w:ind w:left="1320"/>
    </w:pPr>
    <w:rPr>
      <w:rFonts w:eastAsiaTheme="minorEastAsia"/>
      <w:lang w:eastAsia="fr-CA"/>
    </w:rPr>
  </w:style>
  <w:style w:type="paragraph" w:styleId="TM8">
    <w:name w:val="toc 8"/>
    <w:basedOn w:val="Normal"/>
    <w:next w:val="Normal"/>
    <w:autoRedefine/>
    <w:uiPriority w:val="39"/>
    <w:unhideWhenUsed/>
    <w:rsid w:val="004D3662"/>
    <w:pPr>
      <w:spacing w:after="100"/>
      <w:ind w:left="1540"/>
    </w:pPr>
    <w:rPr>
      <w:rFonts w:eastAsiaTheme="minorEastAsia"/>
      <w:lang w:eastAsia="fr-CA"/>
    </w:rPr>
  </w:style>
  <w:style w:type="paragraph" w:styleId="TM9">
    <w:name w:val="toc 9"/>
    <w:basedOn w:val="Normal"/>
    <w:next w:val="Normal"/>
    <w:autoRedefine/>
    <w:uiPriority w:val="39"/>
    <w:unhideWhenUsed/>
    <w:rsid w:val="004D3662"/>
    <w:pPr>
      <w:spacing w:after="100"/>
      <w:ind w:left="1760"/>
    </w:pPr>
    <w:rPr>
      <w:rFonts w:eastAsiaTheme="minorEastAsia"/>
      <w:lang w:eastAsia="fr-CA"/>
    </w:rPr>
  </w:style>
  <w:style w:type="character" w:customStyle="1" w:styleId="Titre4Car">
    <w:name w:val="Titre 4 Car"/>
    <w:basedOn w:val="Policepardfaut"/>
    <w:link w:val="Titre4"/>
    <w:uiPriority w:val="9"/>
    <w:rsid w:val="00737358"/>
    <w:rPr>
      <w:rFonts w:asciiTheme="majorHAnsi" w:eastAsiaTheme="majorEastAsia" w:hAnsiTheme="majorHAnsi" w:cstheme="majorBidi"/>
      <w:b/>
      <w:bCs/>
      <w:i/>
      <w:iCs/>
      <w:color w:val="4F81BD" w:themeColor="accent1"/>
    </w:rPr>
  </w:style>
  <w:style w:type="paragraph" w:styleId="Index1">
    <w:name w:val="index 1"/>
    <w:basedOn w:val="Normal"/>
    <w:next w:val="Normal"/>
    <w:autoRedefine/>
    <w:uiPriority w:val="99"/>
    <w:semiHidden/>
    <w:unhideWhenUsed/>
    <w:rsid w:val="00B236CC"/>
    <w:pPr>
      <w:spacing w:after="0" w:line="240" w:lineRule="auto"/>
      <w:ind w:left="220" w:hanging="220"/>
    </w:pPr>
  </w:style>
  <w:style w:type="paragraph" w:styleId="Index2">
    <w:name w:val="index 2"/>
    <w:basedOn w:val="Normal"/>
    <w:next w:val="Normal"/>
    <w:autoRedefine/>
    <w:uiPriority w:val="99"/>
    <w:semiHidden/>
    <w:unhideWhenUsed/>
    <w:rsid w:val="003A471F"/>
    <w:pPr>
      <w:spacing w:after="0" w:line="240" w:lineRule="auto"/>
      <w:ind w:left="440" w:hanging="220"/>
    </w:pPr>
  </w:style>
  <w:style w:type="paragraph" w:styleId="Index3">
    <w:name w:val="index 3"/>
    <w:basedOn w:val="Normal"/>
    <w:next w:val="Normal"/>
    <w:autoRedefine/>
    <w:uiPriority w:val="99"/>
    <w:semiHidden/>
    <w:unhideWhenUsed/>
    <w:rsid w:val="00BA7567"/>
    <w:pPr>
      <w:spacing w:after="0" w:line="240" w:lineRule="auto"/>
      <w:ind w:left="660" w:hanging="220"/>
    </w:pPr>
  </w:style>
  <w:style w:type="table" w:styleId="Grilledutableau">
    <w:name w:val="Table Grid"/>
    <w:basedOn w:val="TableauNormal"/>
    <w:uiPriority w:val="59"/>
    <w:rsid w:val="007F18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1795B"/>
    <w:pPr>
      <w:spacing w:before="100" w:beforeAutospacing="1" w:after="100" w:afterAutospacing="1" w:line="240" w:lineRule="auto"/>
    </w:pPr>
    <w:rPr>
      <w:rFonts w:ascii="Times New Roman" w:eastAsiaTheme="minorEastAsia" w:hAnsi="Times New Roman" w:cs="Times New Roman"/>
      <w:sz w:val="24"/>
      <w:szCs w:val="24"/>
      <w:lang w:eastAsia="fr-CA"/>
    </w:rPr>
  </w:style>
  <w:style w:type="character" w:styleId="Mentionnonrsolue">
    <w:name w:val="Unresolved Mention"/>
    <w:basedOn w:val="Policepardfaut"/>
    <w:uiPriority w:val="99"/>
    <w:semiHidden/>
    <w:unhideWhenUsed/>
    <w:rsid w:val="001F68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9189880">
      <w:bodyDiv w:val="1"/>
      <w:marLeft w:val="0"/>
      <w:marRight w:val="0"/>
      <w:marTop w:val="0"/>
      <w:marBottom w:val="0"/>
      <w:divBdr>
        <w:top w:val="none" w:sz="0" w:space="0" w:color="auto"/>
        <w:left w:val="none" w:sz="0" w:space="0" w:color="auto"/>
        <w:bottom w:val="none" w:sz="0" w:space="0" w:color="auto"/>
        <w:right w:val="none" w:sz="0" w:space="0" w:color="auto"/>
      </w:divBdr>
      <w:divsChild>
        <w:div w:id="1368481353">
          <w:marLeft w:val="0"/>
          <w:marRight w:val="0"/>
          <w:marTop w:val="0"/>
          <w:marBottom w:val="0"/>
          <w:divBdr>
            <w:top w:val="none" w:sz="0" w:space="0" w:color="auto"/>
            <w:left w:val="none" w:sz="0" w:space="0" w:color="auto"/>
            <w:bottom w:val="none" w:sz="0" w:space="0" w:color="auto"/>
            <w:right w:val="none" w:sz="0" w:space="0" w:color="auto"/>
          </w:divBdr>
          <w:divsChild>
            <w:div w:id="1679768906">
              <w:marLeft w:val="0"/>
              <w:marRight w:val="0"/>
              <w:marTop w:val="0"/>
              <w:marBottom w:val="0"/>
              <w:divBdr>
                <w:top w:val="none" w:sz="0" w:space="0" w:color="auto"/>
                <w:left w:val="none" w:sz="0" w:space="0" w:color="auto"/>
                <w:bottom w:val="none" w:sz="0" w:space="0" w:color="auto"/>
                <w:right w:val="none" w:sz="0" w:space="0" w:color="auto"/>
              </w:divBdr>
              <w:divsChild>
                <w:div w:id="97440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44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324" Type="http://schemas.openxmlformats.org/officeDocument/2006/relationships/image" Target="media/image315.png"/><Relationship Id="rId531" Type="http://schemas.openxmlformats.org/officeDocument/2006/relationships/image" Target="media/image521.png"/><Relationship Id="rId170" Type="http://schemas.openxmlformats.org/officeDocument/2006/relationships/image" Target="media/image162.png"/><Relationship Id="rId268" Type="http://schemas.openxmlformats.org/officeDocument/2006/relationships/image" Target="media/image259.png"/><Relationship Id="rId475" Type="http://schemas.openxmlformats.org/officeDocument/2006/relationships/image" Target="media/image465.png"/><Relationship Id="rId32" Type="http://schemas.openxmlformats.org/officeDocument/2006/relationships/image" Target="media/image25.jpeg"/><Relationship Id="rId128" Type="http://schemas.openxmlformats.org/officeDocument/2006/relationships/image" Target="media/image120.png"/><Relationship Id="rId335" Type="http://schemas.openxmlformats.org/officeDocument/2006/relationships/image" Target="media/image326.png"/><Relationship Id="rId542" Type="http://schemas.openxmlformats.org/officeDocument/2006/relationships/image" Target="media/image532.png"/><Relationship Id="rId181" Type="http://schemas.openxmlformats.org/officeDocument/2006/relationships/image" Target="media/image172.png"/><Relationship Id="rId402" Type="http://schemas.openxmlformats.org/officeDocument/2006/relationships/image" Target="media/image392.png"/><Relationship Id="rId279" Type="http://schemas.openxmlformats.org/officeDocument/2006/relationships/image" Target="media/image270.png"/><Relationship Id="rId486" Type="http://schemas.openxmlformats.org/officeDocument/2006/relationships/image" Target="media/image476.png"/><Relationship Id="rId43" Type="http://schemas.openxmlformats.org/officeDocument/2006/relationships/image" Target="media/image36.png"/><Relationship Id="rId139" Type="http://schemas.openxmlformats.org/officeDocument/2006/relationships/image" Target="media/image131.png"/><Relationship Id="rId346" Type="http://schemas.openxmlformats.org/officeDocument/2006/relationships/image" Target="media/image337.png"/><Relationship Id="rId553" Type="http://schemas.openxmlformats.org/officeDocument/2006/relationships/footer" Target="footer1.xml"/><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3.png"/><Relationship Id="rId497" Type="http://schemas.openxmlformats.org/officeDocument/2006/relationships/image" Target="media/image487.png"/><Relationship Id="rId357" Type="http://schemas.openxmlformats.org/officeDocument/2006/relationships/image" Target="media/image347.png"/><Relationship Id="rId54" Type="http://schemas.openxmlformats.org/officeDocument/2006/relationships/image" Target="media/image47.png"/><Relationship Id="rId217" Type="http://schemas.openxmlformats.org/officeDocument/2006/relationships/image" Target="media/image208.png"/><Relationship Id="rId259" Type="http://schemas.openxmlformats.org/officeDocument/2006/relationships/image" Target="media/image250.png"/><Relationship Id="rId424" Type="http://schemas.openxmlformats.org/officeDocument/2006/relationships/image" Target="media/image414.png"/><Relationship Id="rId466" Type="http://schemas.openxmlformats.org/officeDocument/2006/relationships/image" Target="media/image456.png"/><Relationship Id="rId23" Type="http://schemas.openxmlformats.org/officeDocument/2006/relationships/image" Target="media/image16.jpeg"/><Relationship Id="rId119" Type="http://schemas.openxmlformats.org/officeDocument/2006/relationships/image" Target="media/image111.png"/><Relationship Id="rId270" Type="http://schemas.openxmlformats.org/officeDocument/2006/relationships/image" Target="media/image261.png"/><Relationship Id="rId326" Type="http://schemas.openxmlformats.org/officeDocument/2006/relationships/image" Target="media/image317.png"/><Relationship Id="rId533" Type="http://schemas.openxmlformats.org/officeDocument/2006/relationships/image" Target="media/image523.png"/><Relationship Id="rId65" Type="http://schemas.openxmlformats.org/officeDocument/2006/relationships/image" Target="media/image58.png"/><Relationship Id="rId130" Type="http://schemas.openxmlformats.org/officeDocument/2006/relationships/image" Target="media/image122.png"/><Relationship Id="rId368" Type="http://schemas.openxmlformats.org/officeDocument/2006/relationships/image" Target="media/image358.png"/><Relationship Id="rId172" Type="http://schemas.openxmlformats.org/officeDocument/2006/relationships/image" Target="media/image164.png"/><Relationship Id="rId228" Type="http://schemas.openxmlformats.org/officeDocument/2006/relationships/image" Target="media/image219.png"/><Relationship Id="rId435" Type="http://schemas.openxmlformats.org/officeDocument/2006/relationships/image" Target="media/image425.png"/><Relationship Id="rId477" Type="http://schemas.openxmlformats.org/officeDocument/2006/relationships/image" Target="media/image467.png"/><Relationship Id="rId281" Type="http://schemas.openxmlformats.org/officeDocument/2006/relationships/image" Target="media/image272.png"/><Relationship Id="rId337" Type="http://schemas.openxmlformats.org/officeDocument/2006/relationships/image" Target="media/image328.png"/><Relationship Id="rId502" Type="http://schemas.openxmlformats.org/officeDocument/2006/relationships/image" Target="media/image492.png"/><Relationship Id="rId34" Type="http://schemas.openxmlformats.org/officeDocument/2006/relationships/image" Target="media/image27.jpeg"/><Relationship Id="rId76" Type="http://schemas.openxmlformats.org/officeDocument/2006/relationships/image" Target="media/image69.png"/><Relationship Id="rId141" Type="http://schemas.openxmlformats.org/officeDocument/2006/relationships/image" Target="media/image133.png"/><Relationship Id="rId379" Type="http://schemas.openxmlformats.org/officeDocument/2006/relationships/image" Target="media/image369.png"/><Relationship Id="rId544" Type="http://schemas.openxmlformats.org/officeDocument/2006/relationships/image" Target="media/image534.png"/><Relationship Id="rId7" Type="http://schemas.openxmlformats.org/officeDocument/2006/relationships/endnotes" Target="endnotes.xml"/><Relationship Id="rId183" Type="http://schemas.openxmlformats.org/officeDocument/2006/relationships/image" Target="media/image174.png"/><Relationship Id="rId239" Type="http://schemas.openxmlformats.org/officeDocument/2006/relationships/image" Target="media/image230.png"/><Relationship Id="rId390" Type="http://schemas.openxmlformats.org/officeDocument/2006/relationships/image" Target="media/image380.png"/><Relationship Id="rId404" Type="http://schemas.openxmlformats.org/officeDocument/2006/relationships/image" Target="media/image394.png"/><Relationship Id="rId446" Type="http://schemas.openxmlformats.org/officeDocument/2006/relationships/image" Target="media/image436.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88" Type="http://schemas.openxmlformats.org/officeDocument/2006/relationships/image" Target="media/image478.png"/><Relationship Id="rId45" Type="http://schemas.openxmlformats.org/officeDocument/2006/relationships/image" Target="media/image38.png"/><Relationship Id="rId87" Type="http://schemas.openxmlformats.org/officeDocument/2006/relationships/image" Target="media/image79.png"/><Relationship Id="rId110" Type="http://schemas.openxmlformats.org/officeDocument/2006/relationships/image" Target="media/image102.png"/><Relationship Id="rId348" Type="http://schemas.openxmlformats.org/officeDocument/2006/relationships/image" Target="media/image339.png"/><Relationship Id="rId513" Type="http://schemas.openxmlformats.org/officeDocument/2006/relationships/image" Target="media/image503.jpeg"/><Relationship Id="rId555" Type="http://schemas.openxmlformats.org/officeDocument/2006/relationships/header" Target="header3.xml"/><Relationship Id="rId152" Type="http://schemas.openxmlformats.org/officeDocument/2006/relationships/image" Target="media/image144.png"/><Relationship Id="rId194" Type="http://schemas.openxmlformats.org/officeDocument/2006/relationships/image" Target="media/image185.png"/><Relationship Id="rId208" Type="http://schemas.openxmlformats.org/officeDocument/2006/relationships/image" Target="media/image199.png"/><Relationship Id="rId415" Type="http://schemas.openxmlformats.org/officeDocument/2006/relationships/image" Target="media/image405.png"/><Relationship Id="rId457" Type="http://schemas.openxmlformats.org/officeDocument/2006/relationships/image" Target="media/image447.png"/><Relationship Id="rId261" Type="http://schemas.openxmlformats.org/officeDocument/2006/relationships/image" Target="media/image252.png"/><Relationship Id="rId499" Type="http://schemas.openxmlformats.org/officeDocument/2006/relationships/image" Target="media/image489.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8.png"/><Relationship Id="rId359" Type="http://schemas.openxmlformats.org/officeDocument/2006/relationships/image" Target="media/image349.png"/><Relationship Id="rId524" Type="http://schemas.openxmlformats.org/officeDocument/2006/relationships/image" Target="media/image514.png"/><Relationship Id="rId98" Type="http://schemas.openxmlformats.org/officeDocument/2006/relationships/image" Target="media/image90.png"/><Relationship Id="rId121" Type="http://schemas.openxmlformats.org/officeDocument/2006/relationships/image" Target="media/image113.png"/><Relationship Id="rId163" Type="http://schemas.openxmlformats.org/officeDocument/2006/relationships/image" Target="media/image155.png"/><Relationship Id="rId219" Type="http://schemas.openxmlformats.org/officeDocument/2006/relationships/image" Target="media/image210.png"/><Relationship Id="rId370" Type="http://schemas.openxmlformats.org/officeDocument/2006/relationships/image" Target="media/image360.png"/><Relationship Id="rId426" Type="http://schemas.openxmlformats.org/officeDocument/2006/relationships/image" Target="media/image416.png"/><Relationship Id="rId230" Type="http://schemas.openxmlformats.org/officeDocument/2006/relationships/image" Target="media/image221.png"/><Relationship Id="rId468" Type="http://schemas.openxmlformats.org/officeDocument/2006/relationships/image" Target="media/image458.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3.png"/><Relationship Id="rId328" Type="http://schemas.openxmlformats.org/officeDocument/2006/relationships/image" Target="media/image319.png"/><Relationship Id="rId535" Type="http://schemas.openxmlformats.org/officeDocument/2006/relationships/image" Target="media/image525.png"/><Relationship Id="rId132" Type="http://schemas.openxmlformats.org/officeDocument/2006/relationships/image" Target="media/image124.png"/><Relationship Id="rId174" Type="http://schemas.openxmlformats.org/officeDocument/2006/relationships/image" Target="media/image166.png"/><Relationship Id="rId381" Type="http://schemas.openxmlformats.org/officeDocument/2006/relationships/image" Target="media/image371.png"/><Relationship Id="rId241" Type="http://schemas.openxmlformats.org/officeDocument/2006/relationships/image" Target="media/image232.png"/><Relationship Id="rId437" Type="http://schemas.openxmlformats.org/officeDocument/2006/relationships/image" Target="media/image427.png"/><Relationship Id="rId479" Type="http://schemas.openxmlformats.org/officeDocument/2006/relationships/image" Target="media/image469.png"/><Relationship Id="rId36" Type="http://schemas.openxmlformats.org/officeDocument/2006/relationships/image" Target="media/image29.jpeg"/><Relationship Id="rId283" Type="http://schemas.openxmlformats.org/officeDocument/2006/relationships/image" Target="media/image274.png"/><Relationship Id="rId339" Type="http://schemas.openxmlformats.org/officeDocument/2006/relationships/image" Target="media/image330.png"/><Relationship Id="rId490" Type="http://schemas.openxmlformats.org/officeDocument/2006/relationships/image" Target="media/image480.png"/><Relationship Id="rId504" Type="http://schemas.openxmlformats.org/officeDocument/2006/relationships/image" Target="media/image494.png"/><Relationship Id="rId546" Type="http://schemas.openxmlformats.org/officeDocument/2006/relationships/image" Target="media/image536.png"/><Relationship Id="rId78" Type="http://schemas.openxmlformats.org/officeDocument/2006/relationships/image" Target="media/image71.png"/><Relationship Id="rId101" Type="http://schemas.openxmlformats.org/officeDocument/2006/relationships/image" Target="media/image93.png"/><Relationship Id="rId143" Type="http://schemas.openxmlformats.org/officeDocument/2006/relationships/image" Target="media/image135.png"/><Relationship Id="rId185" Type="http://schemas.openxmlformats.org/officeDocument/2006/relationships/image" Target="media/image176.png"/><Relationship Id="rId350" Type="http://schemas.openxmlformats.org/officeDocument/2006/relationships/image" Target="media/image341.png"/><Relationship Id="rId406" Type="http://schemas.openxmlformats.org/officeDocument/2006/relationships/image" Target="media/image396.png"/><Relationship Id="rId9" Type="http://schemas.openxmlformats.org/officeDocument/2006/relationships/image" Target="media/image2.png"/><Relationship Id="rId210" Type="http://schemas.openxmlformats.org/officeDocument/2006/relationships/image" Target="media/image201.png"/><Relationship Id="rId392" Type="http://schemas.openxmlformats.org/officeDocument/2006/relationships/image" Target="media/image382.png"/><Relationship Id="rId448" Type="http://schemas.openxmlformats.org/officeDocument/2006/relationships/image" Target="media/image438.png"/><Relationship Id="rId252" Type="http://schemas.openxmlformats.org/officeDocument/2006/relationships/image" Target="media/image243.png"/><Relationship Id="rId294" Type="http://schemas.openxmlformats.org/officeDocument/2006/relationships/image" Target="media/image285.png"/><Relationship Id="rId308" Type="http://schemas.openxmlformats.org/officeDocument/2006/relationships/image" Target="media/image299.png"/><Relationship Id="rId515" Type="http://schemas.openxmlformats.org/officeDocument/2006/relationships/image" Target="media/image505.png"/><Relationship Id="rId47" Type="http://schemas.openxmlformats.org/officeDocument/2006/relationships/image" Target="media/image40.png"/><Relationship Id="rId89" Type="http://schemas.openxmlformats.org/officeDocument/2006/relationships/image" Target="media/image81.png"/><Relationship Id="rId112" Type="http://schemas.openxmlformats.org/officeDocument/2006/relationships/image" Target="media/image104.png"/><Relationship Id="rId154" Type="http://schemas.openxmlformats.org/officeDocument/2006/relationships/image" Target="media/image146.png"/><Relationship Id="rId361" Type="http://schemas.openxmlformats.org/officeDocument/2006/relationships/image" Target="media/image351.png"/><Relationship Id="rId557" Type="http://schemas.openxmlformats.org/officeDocument/2006/relationships/fontTable" Target="fontTable.xml"/><Relationship Id="rId196" Type="http://schemas.openxmlformats.org/officeDocument/2006/relationships/image" Target="media/image187.png"/><Relationship Id="rId417" Type="http://schemas.openxmlformats.org/officeDocument/2006/relationships/image" Target="media/image407.png"/><Relationship Id="rId459" Type="http://schemas.openxmlformats.org/officeDocument/2006/relationships/image" Target="media/image449.png"/><Relationship Id="rId16" Type="http://schemas.openxmlformats.org/officeDocument/2006/relationships/image" Target="media/image9.png"/><Relationship Id="rId221" Type="http://schemas.openxmlformats.org/officeDocument/2006/relationships/image" Target="media/image212.png"/><Relationship Id="rId263" Type="http://schemas.openxmlformats.org/officeDocument/2006/relationships/image" Target="media/image254.png"/><Relationship Id="rId319" Type="http://schemas.openxmlformats.org/officeDocument/2006/relationships/image" Target="media/image310.png"/><Relationship Id="rId470" Type="http://schemas.openxmlformats.org/officeDocument/2006/relationships/image" Target="media/image460.png"/><Relationship Id="rId526" Type="http://schemas.openxmlformats.org/officeDocument/2006/relationships/image" Target="media/image516.png"/><Relationship Id="rId58" Type="http://schemas.openxmlformats.org/officeDocument/2006/relationships/image" Target="media/image51.png"/><Relationship Id="rId123" Type="http://schemas.openxmlformats.org/officeDocument/2006/relationships/image" Target="media/image115.png"/><Relationship Id="rId330" Type="http://schemas.openxmlformats.org/officeDocument/2006/relationships/image" Target="media/image321.png"/><Relationship Id="rId165" Type="http://schemas.openxmlformats.org/officeDocument/2006/relationships/image" Target="media/image157.png"/><Relationship Id="rId372" Type="http://schemas.openxmlformats.org/officeDocument/2006/relationships/image" Target="media/image362.png"/><Relationship Id="rId428" Type="http://schemas.openxmlformats.org/officeDocument/2006/relationships/image" Target="media/image418.png"/><Relationship Id="rId232" Type="http://schemas.openxmlformats.org/officeDocument/2006/relationships/image" Target="media/image223.png"/><Relationship Id="rId274" Type="http://schemas.openxmlformats.org/officeDocument/2006/relationships/image" Target="media/image265.png"/><Relationship Id="rId481" Type="http://schemas.openxmlformats.org/officeDocument/2006/relationships/image" Target="media/image471.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6.png"/><Relationship Id="rId537" Type="http://schemas.openxmlformats.org/officeDocument/2006/relationships/image" Target="media/image527.png"/><Relationship Id="rId80" Type="http://schemas.openxmlformats.org/officeDocument/2006/relationships/image" Target="media/image73.png"/><Relationship Id="rId176" Type="http://schemas.openxmlformats.org/officeDocument/2006/relationships/image" Target="media/image168.png"/><Relationship Id="rId341" Type="http://schemas.openxmlformats.org/officeDocument/2006/relationships/image" Target="media/image332.png"/><Relationship Id="rId383" Type="http://schemas.openxmlformats.org/officeDocument/2006/relationships/image" Target="media/image373.png"/><Relationship Id="rId439" Type="http://schemas.openxmlformats.org/officeDocument/2006/relationships/image" Target="media/image429.png"/><Relationship Id="rId201" Type="http://schemas.openxmlformats.org/officeDocument/2006/relationships/image" Target="media/image192.png"/><Relationship Id="rId243" Type="http://schemas.openxmlformats.org/officeDocument/2006/relationships/image" Target="media/image234.png"/><Relationship Id="rId285" Type="http://schemas.openxmlformats.org/officeDocument/2006/relationships/image" Target="media/image276.png"/><Relationship Id="rId450" Type="http://schemas.openxmlformats.org/officeDocument/2006/relationships/image" Target="media/image440.png"/><Relationship Id="rId506" Type="http://schemas.openxmlformats.org/officeDocument/2006/relationships/image" Target="media/image496.png"/><Relationship Id="rId38" Type="http://schemas.openxmlformats.org/officeDocument/2006/relationships/image" Target="media/image31.png"/><Relationship Id="rId103" Type="http://schemas.openxmlformats.org/officeDocument/2006/relationships/image" Target="media/image95.png"/><Relationship Id="rId310" Type="http://schemas.openxmlformats.org/officeDocument/2006/relationships/image" Target="media/image301.png"/><Relationship Id="rId492" Type="http://schemas.openxmlformats.org/officeDocument/2006/relationships/image" Target="media/image482.png"/><Relationship Id="rId548" Type="http://schemas.openxmlformats.org/officeDocument/2006/relationships/image" Target="media/image538.png"/><Relationship Id="rId91" Type="http://schemas.openxmlformats.org/officeDocument/2006/relationships/image" Target="media/image83.png"/><Relationship Id="rId145" Type="http://schemas.openxmlformats.org/officeDocument/2006/relationships/image" Target="media/image137.png"/><Relationship Id="rId187" Type="http://schemas.openxmlformats.org/officeDocument/2006/relationships/image" Target="media/image178.png"/><Relationship Id="rId352" Type="http://schemas.openxmlformats.org/officeDocument/2006/relationships/image" Target="media/image343.png"/><Relationship Id="rId394" Type="http://schemas.openxmlformats.org/officeDocument/2006/relationships/image" Target="media/image384.png"/><Relationship Id="rId408" Type="http://schemas.openxmlformats.org/officeDocument/2006/relationships/image" Target="media/image398.png"/><Relationship Id="rId212" Type="http://schemas.openxmlformats.org/officeDocument/2006/relationships/image" Target="media/image203.png"/><Relationship Id="rId254" Type="http://schemas.openxmlformats.org/officeDocument/2006/relationships/image" Target="media/image245.png"/><Relationship Id="rId49" Type="http://schemas.openxmlformats.org/officeDocument/2006/relationships/image" Target="media/image42.png"/><Relationship Id="rId114" Type="http://schemas.openxmlformats.org/officeDocument/2006/relationships/image" Target="media/image106.png"/><Relationship Id="rId296" Type="http://schemas.openxmlformats.org/officeDocument/2006/relationships/image" Target="media/image287.png"/><Relationship Id="rId461" Type="http://schemas.openxmlformats.org/officeDocument/2006/relationships/image" Target="media/image451.png"/><Relationship Id="rId517" Type="http://schemas.openxmlformats.org/officeDocument/2006/relationships/image" Target="media/image507.png"/><Relationship Id="rId60" Type="http://schemas.openxmlformats.org/officeDocument/2006/relationships/image" Target="media/image53.png"/><Relationship Id="rId156" Type="http://schemas.openxmlformats.org/officeDocument/2006/relationships/image" Target="media/image148.png"/><Relationship Id="rId198" Type="http://schemas.openxmlformats.org/officeDocument/2006/relationships/image" Target="media/image189.png"/><Relationship Id="rId321" Type="http://schemas.openxmlformats.org/officeDocument/2006/relationships/image" Target="media/image312.png"/><Relationship Id="rId363" Type="http://schemas.openxmlformats.org/officeDocument/2006/relationships/image" Target="media/image353.png"/><Relationship Id="rId419" Type="http://schemas.openxmlformats.org/officeDocument/2006/relationships/image" Target="media/image409.png"/><Relationship Id="rId223" Type="http://schemas.openxmlformats.org/officeDocument/2006/relationships/image" Target="media/image214.png"/><Relationship Id="rId430" Type="http://schemas.openxmlformats.org/officeDocument/2006/relationships/image" Target="media/image420.png"/><Relationship Id="rId18" Type="http://schemas.openxmlformats.org/officeDocument/2006/relationships/image" Target="media/image11.png"/><Relationship Id="rId265" Type="http://schemas.openxmlformats.org/officeDocument/2006/relationships/image" Target="media/image256.png"/><Relationship Id="rId472" Type="http://schemas.openxmlformats.org/officeDocument/2006/relationships/image" Target="media/image462.png"/><Relationship Id="rId528" Type="http://schemas.openxmlformats.org/officeDocument/2006/relationships/image" Target="media/image518.png"/><Relationship Id="rId125" Type="http://schemas.openxmlformats.org/officeDocument/2006/relationships/image" Target="media/image117.png"/><Relationship Id="rId167" Type="http://schemas.openxmlformats.org/officeDocument/2006/relationships/image" Target="media/image159.png"/><Relationship Id="rId332" Type="http://schemas.openxmlformats.org/officeDocument/2006/relationships/image" Target="media/image323.png"/><Relationship Id="rId374" Type="http://schemas.openxmlformats.org/officeDocument/2006/relationships/image" Target="media/image364.png"/><Relationship Id="rId71" Type="http://schemas.openxmlformats.org/officeDocument/2006/relationships/image" Target="media/image6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2.jpeg"/><Relationship Id="rId276" Type="http://schemas.openxmlformats.org/officeDocument/2006/relationships/image" Target="media/image267.png"/><Relationship Id="rId441" Type="http://schemas.openxmlformats.org/officeDocument/2006/relationships/image" Target="media/image431.png"/><Relationship Id="rId483" Type="http://schemas.openxmlformats.org/officeDocument/2006/relationships/image" Target="media/image473.png"/><Relationship Id="rId539" Type="http://schemas.openxmlformats.org/officeDocument/2006/relationships/image" Target="media/image529.png"/><Relationship Id="rId40" Type="http://schemas.openxmlformats.org/officeDocument/2006/relationships/image" Target="media/image33.png"/><Relationship Id="rId136" Type="http://schemas.openxmlformats.org/officeDocument/2006/relationships/image" Target="media/image128.png"/><Relationship Id="rId178" Type="http://schemas.openxmlformats.org/officeDocument/2006/relationships/hyperlink" Target="https://www.youtube.com/results?search_query=logicielbergere" TargetMode="External"/><Relationship Id="rId301" Type="http://schemas.openxmlformats.org/officeDocument/2006/relationships/image" Target="media/image292.png"/><Relationship Id="rId343" Type="http://schemas.openxmlformats.org/officeDocument/2006/relationships/image" Target="media/image334.png"/><Relationship Id="rId550" Type="http://schemas.openxmlformats.org/officeDocument/2006/relationships/image" Target="media/image540.png"/><Relationship Id="rId82" Type="http://schemas.openxmlformats.org/officeDocument/2006/relationships/image" Target="media/image75.png"/><Relationship Id="rId203" Type="http://schemas.openxmlformats.org/officeDocument/2006/relationships/image" Target="media/image194.jpeg"/><Relationship Id="rId385" Type="http://schemas.openxmlformats.org/officeDocument/2006/relationships/image" Target="media/image375.png"/><Relationship Id="rId245" Type="http://schemas.openxmlformats.org/officeDocument/2006/relationships/image" Target="media/image236.png"/><Relationship Id="rId287" Type="http://schemas.openxmlformats.org/officeDocument/2006/relationships/image" Target="media/image278.png"/><Relationship Id="rId410" Type="http://schemas.openxmlformats.org/officeDocument/2006/relationships/image" Target="media/image400.png"/><Relationship Id="rId452" Type="http://schemas.openxmlformats.org/officeDocument/2006/relationships/image" Target="media/image442.png"/><Relationship Id="rId494" Type="http://schemas.openxmlformats.org/officeDocument/2006/relationships/image" Target="media/image484.png"/><Relationship Id="rId508" Type="http://schemas.openxmlformats.org/officeDocument/2006/relationships/image" Target="media/image498.png"/><Relationship Id="rId105" Type="http://schemas.openxmlformats.org/officeDocument/2006/relationships/image" Target="media/image97.png"/><Relationship Id="rId147" Type="http://schemas.openxmlformats.org/officeDocument/2006/relationships/image" Target="media/image139.png"/><Relationship Id="rId312" Type="http://schemas.openxmlformats.org/officeDocument/2006/relationships/image" Target="media/image303.png"/><Relationship Id="rId354" Type="http://schemas.openxmlformats.org/officeDocument/2006/relationships/image" Target="media/image344.png"/><Relationship Id="rId51" Type="http://schemas.openxmlformats.org/officeDocument/2006/relationships/image" Target="media/image44.png"/><Relationship Id="rId93" Type="http://schemas.openxmlformats.org/officeDocument/2006/relationships/image" Target="media/image85.png"/><Relationship Id="rId189" Type="http://schemas.openxmlformats.org/officeDocument/2006/relationships/image" Target="media/image180.png"/><Relationship Id="rId396" Type="http://schemas.openxmlformats.org/officeDocument/2006/relationships/image" Target="media/image386.png"/><Relationship Id="rId214" Type="http://schemas.openxmlformats.org/officeDocument/2006/relationships/image" Target="media/image205.png"/><Relationship Id="rId256" Type="http://schemas.openxmlformats.org/officeDocument/2006/relationships/image" Target="media/image247.png"/><Relationship Id="rId298" Type="http://schemas.openxmlformats.org/officeDocument/2006/relationships/image" Target="media/image289.png"/><Relationship Id="rId421" Type="http://schemas.openxmlformats.org/officeDocument/2006/relationships/image" Target="media/image411.png"/><Relationship Id="rId463" Type="http://schemas.openxmlformats.org/officeDocument/2006/relationships/image" Target="media/image453.png"/><Relationship Id="rId519" Type="http://schemas.openxmlformats.org/officeDocument/2006/relationships/image" Target="media/image509.png"/><Relationship Id="rId116" Type="http://schemas.openxmlformats.org/officeDocument/2006/relationships/image" Target="media/image108.png"/><Relationship Id="rId158" Type="http://schemas.openxmlformats.org/officeDocument/2006/relationships/image" Target="media/image150.png"/><Relationship Id="rId323" Type="http://schemas.openxmlformats.org/officeDocument/2006/relationships/image" Target="media/image314.png"/><Relationship Id="rId530" Type="http://schemas.openxmlformats.org/officeDocument/2006/relationships/image" Target="media/image520.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5.png"/><Relationship Id="rId225" Type="http://schemas.openxmlformats.org/officeDocument/2006/relationships/image" Target="media/image216.png"/><Relationship Id="rId267" Type="http://schemas.openxmlformats.org/officeDocument/2006/relationships/image" Target="media/image258.png"/><Relationship Id="rId432" Type="http://schemas.openxmlformats.org/officeDocument/2006/relationships/image" Target="media/image422.png"/><Relationship Id="rId474" Type="http://schemas.openxmlformats.org/officeDocument/2006/relationships/image" Target="media/image464.png"/><Relationship Id="rId127" Type="http://schemas.openxmlformats.org/officeDocument/2006/relationships/image" Target="media/image119.png"/><Relationship Id="rId31" Type="http://schemas.openxmlformats.org/officeDocument/2006/relationships/image" Target="media/image24.jpg"/><Relationship Id="rId73" Type="http://schemas.openxmlformats.org/officeDocument/2006/relationships/image" Target="media/image66.png"/><Relationship Id="rId169" Type="http://schemas.openxmlformats.org/officeDocument/2006/relationships/image" Target="media/image161.png"/><Relationship Id="rId334" Type="http://schemas.openxmlformats.org/officeDocument/2006/relationships/image" Target="media/image325.png"/><Relationship Id="rId376" Type="http://schemas.openxmlformats.org/officeDocument/2006/relationships/image" Target="media/image366.png"/><Relationship Id="rId541" Type="http://schemas.openxmlformats.org/officeDocument/2006/relationships/image" Target="media/image531.png"/><Relationship Id="rId4" Type="http://schemas.openxmlformats.org/officeDocument/2006/relationships/settings" Target="settings.xml"/><Relationship Id="rId180" Type="http://schemas.openxmlformats.org/officeDocument/2006/relationships/image" Target="media/image171.png"/><Relationship Id="rId236" Type="http://schemas.openxmlformats.org/officeDocument/2006/relationships/image" Target="media/image227.png"/><Relationship Id="rId278" Type="http://schemas.openxmlformats.org/officeDocument/2006/relationships/image" Target="media/image269.png"/><Relationship Id="rId401" Type="http://schemas.openxmlformats.org/officeDocument/2006/relationships/image" Target="media/image391.png"/><Relationship Id="rId443" Type="http://schemas.openxmlformats.org/officeDocument/2006/relationships/image" Target="media/image433.png"/><Relationship Id="rId303" Type="http://schemas.openxmlformats.org/officeDocument/2006/relationships/image" Target="media/image294.png"/><Relationship Id="rId485" Type="http://schemas.openxmlformats.org/officeDocument/2006/relationships/image" Target="media/image475.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0.png"/><Relationship Id="rId345" Type="http://schemas.openxmlformats.org/officeDocument/2006/relationships/image" Target="media/image336.png"/><Relationship Id="rId387" Type="http://schemas.openxmlformats.org/officeDocument/2006/relationships/image" Target="media/image377.png"/><Relationship Id="rId510" Type="http://schemas.openxmlformats.org/officeDocument/2006/relationships/image" Target="media/image500.png"/><Relationship Id="rId552" Type="http://schemas.openxmlformats.org/officeDocument/2006/relationships/header" Target="header2.xml"/><Relationship Id="rId191" Type="http://schemas.openxmlformats.org/officeDocument/2006/relationships/image" Target="media/image182.png"/><Relationship Id="rId205" Type="http://schemas.openxmlformats.org/officeDocument/2006/relationships/image" Target="media/image196.jpeg"/><Relationship Id="rId247" Type="http://schemas.openxmlformats.org/officeDocument/2006/relationships/image" Target="media/image238.png"/><Relationship Id="rId412" Type="http://schemas.openxmlformats.org/officeDocument/2006/relationships/image" Target="media/image402.png"/><Relationship Id="rId107" Type="http://schemas.openxmlformats.org/officeDocument/2006/relationships/image" Target="media/image99.png"/><Relationship Id="rId289" Type="http://schemas.openxmlformats.org/officeDocument/2006/relationships/image" Target="media/image280.png"/><Relationship Id="rId454" Type="http://schemas.openxmlformats.org/officeDocument/2006/relationships/image" Target="media/image444.png"/><Relationship Id="rId496" Type="http://schemas.openxmlformats.org/officeDocument/2006/relationships/image" Target="media/image486.png"/><Relationship Id="rId11" Type="http://schemas.openxmlformats.org/officeDocument/2006/relationships/image" Target="media/image4.jpeg"/><Relationship Id="rId53" Type="http://schemas.openxmlformats.org/officeDocument/2006/relationships/image" Target="media/image46.png"/><Relationship Id="rId149" Type="http://schemas.openxmlformats.org/officeDocument/2006/relationships/image" Target="media/image141.png"/><Relationship Id="rId314" Type="http://schemas.openxmlformats.org/officeDocument/2006/relationships/image" Target="media/image305.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11.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7.jpeg"/><Relationship Id="rId423" Type="http://schemas.openxmlformats.org/officeDocument/2006/relationships/image" Target="media/image413.png"/><Relationship Id="rId258" Type="http://schemas.openxmlformats.org/officeDocument/2006/relationships/image" Target="media/image249.png"/><Relationship Id="rId465" Type="http://schemas.openxmlformats.org/officeDocument/2006/relationships/image" Target="media/image455.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0.png"/><Relationship Id="rId325" Type="http://schemas.openxmlformats.org/officeDocument/2006/relationships/image" Target="media/image316.png"/><Relationship Id="rId367" Type="http://schemas.openxmlformats.org/officeDocument/2006/relationships/image" Target="media/image357.png"/><Relationship Id="rId532" Type="http://schemas.openxmlformats.org/officeDocument/2006/relationships/image" Target="media/image522.png"/><Relationship Id="rId171" Type="http://schemas.openxmlformats.org/officeDocument/2006/relationships/image" Target="media/image163.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24.png"/><Relationship Id="rId476" Type="http://schemas.openxmlformats.org/officeDocument/2006/relationships/image" Target="media/image466.png"/><Relationship Id="rId33" Type="http://schemas.openxmlformats.org/officeDocument/2006/relationships/image" Target="media/image26.jpeg"/><Relationship Id="rId129" Type="http://schemas.openxmlformats.org/officeDocument/2006/relationships/image" Target="media/image121.png"/><Relationship Id="rId280" Type="http://schemas.openxmlformats.org/officeDocument/2006/relationships/image" Target="media/image271.png"/><Relationship Id="rId336" Type="http://schemas.openxmlformats.org/officeDocument/2006/relationships/image" Target="media/image327.png"/><Relationship Id="rId501" Type="http://schemas.openxmlformats.org/officeDocument/2006/relationships/image" Target="media/image491.png"/><Relationship Id="rId543" Type="http://schemas.openxmlformats.org/officeDocument/2006/relationships/image" Target="media/image533.png"/><Relationship Id="rId75" Type="http://schemas.openxmlformats.org/officeDocument/2006/relationships/image" Target="media/image68.png"/><Relationship Id="rId140" Type="http://schemas.openxmlformats.org/officeDocument/2006/relationships/image" Target="media/image132.png"/><Relationship Id="rId182" Type="http://schemas.openxmlformats.org/officeDocument/2006/relationships/image" Target="media/image173.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footnotes" Target="footnotes.xml"/><Relationship Id="rId238" Type="http://schemas.openxmlformats.org/officeDocument/2006/relationships/image" Target="media/image229.png"/><Relationship Id="rId445" Type="http://schemas.openxmlformats.org/officeDocument/2006/relationships/image" Target="media/image435.png"/><Relationship Id="rId487" Type="http://schemas.openxmlformats.org/officeDocument/2006/relationships/image" Target="media/image477.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 Id="rId512" Type="http://schemas.openxmlformats.org/officeDocument/2006/relationships/image" Target="media/image502.png"/><Relationship Id="rId44" Type="http://schemas.openxmlformats.org/officeDocument/2006/relationships/image" Target="media/image37.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79.png"/><Relationship Id="rId554" Type="http://schemas.openxmlformats.org/officeDocument/2006/relationships/footer" Target="footer2.xml"/><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13" Type="http://schemas.openxmlformats.org/officeDocument/2006/relationships/image" Target="media/image6.png"/><Relationship Id="rId109" Type="http://schemas.openxmlformats.org/officeDocument/2006/relationships/image" Target="media/image101.png"/><Relationship Id="rId260" Type="http://schemas.openxmlformats.org/officeDocument/2006/relationships/image" Target="media/image251.png"/><Relationship Id="rId316" Type="http://schemas.openxmlformats.org/officeDocument/2006/relationships/image" Target="media/image307.png"/><Relationship Id="rId523" Type="http://schemas.openxmlformats.org/officeDocument/2006/relationships/image" Target="media/image513.png"/><Relationship Id="rId55" Type="http://schemas.openxmlformats.org/officeDocument/2006/relationships/image" Target="media/image48.png"/><Relationship Id="rId97" Type="http://schemas.openxmlformats.org/officeDocument/2006/relationships/image" Target="media/image89.png"/><Relationship Id="rId120" Type="http://schemas.openxmlformats.org/officeDocument/2006/relationships/image" Target="media/image112.png"/><Relationship Id="rId358" Type="http://schemas.openxmlformats.org/officeDocument/2006/relationships/image" Target="media/image348.png"/><Relationship Id="rId162" Type="http://schemas.openxmlformats.org/officeDocument/2006/relationships/image" Target="media/image154.png"/><Relationship Id="rId218" Type="http://schemas.openxmlformats.org/officeDocument/2006/relationships/image" Target="media/image209.png"/><Relationship Id="rId425" Type="http://schemas.openxmlformats.org/officeDocument/2006/relationships/image" Target="media/image415.png"/><Relationship Id="rId467" Type="http://schemas.openxmlformats.org/officeDocument/2006/relationships/image" Target="media/image457.png"/><Relationship Id="rId271" Type="http://schemas.openxmlformats.org/officeDocument/2006/relationships/image" Target="media/image262.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3.png"/><Relationship Id="rId327" Type="http://schemas.openxmlformats.org/officeDocument/2006/relationships/image" Target="media/image318.png"/><Relationship Id="rId369" Type="http://schemas.openxmlformats.org/officeDocument/2006/relationships/image" Target="media/image359.png"/><Relationship Id="rId534" Type="http://schemas.openxmlformats.org/officeDocument/2006/relationships/image" Target="media/image524.png"/><Relationship Id="rId173" Type="http://schemas.openxmlformats.org/officeDocument/2006/relationships/image" Target="media/image165.png"/><Relationship Id="rId229" Type="http://schemas.openxmlformats.org/officeDocument/2006/relationships/image" Target="media/image220.png"/><Relationship Id="rId380" Type="http://schemas.openxmlformats.org/officeDocument/2006/relationships/image" Target="media/image370.png"/><Relationship Id="rId436" Type="http://schemas.openxmlformats.org/officeDocument/2006/relationships/image" Target="media/image426.png"/><Relationship Id="rId240" Type="http://schemas.openxmlformats.org/officeDocument/2006/relationships/image" Target="media/image231.png"/><Relationship Id="rId478" Type="http://schemas.openxmlformats.org/officeDocument/2006/relationships/image" Target="media/image468.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2.png"/><Relationship Id="rId282" Type="http://schemas.openxmlformats.org/officeDocument/2006/relationships/image" Target="media/image273.png"/><Relationship Id="rId338" Type="http://schemas.openxmlformats.org/officeDocument/2006/relationships/image" Target="media/image329.png"/><Relationship Id="rId503" Type="http://schemas.openxmlformats.org/officeDocument/2006/relationships/image" Target="media/image493.png"/><Relationship Id="rId545" Type="http://schemas.openxmlformats.org/officeDocument/2006/relationships/image" Target="media/image535.png"/><Relationship Id="rId8" Type="http://schemas.openxmlformats.org/officeDocument/2006/relationships/image" Target="media/image1.tif"/><Relationship Id="rId142" Type="http://schemas.openxmlformats.org/officeDocument/2006/relationships/image" Target="media/image134.png"/><Relationship Id="rId184" Type="http://schemas.openxmlformats.org/officeDocument/2006/relationships/image" Target="media/image175.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251" Type="http://schemas.openxmlformats.org/officeDocument/2006/relationships/image" Target="media/image242.png"/><Relationship Id="rId489" Type="http://schemas.openxmlformats.org/officeDocument/2006/relationships/image" Target="media/image479.png"/><Relationship Id="rId46" Type="http://schemas.openxmlformats.org/officeDocument/2006/relationships/image" Target="media/image39.png"/><Relationship Id="rId293" Type="http://schemas.openxmlformats.org/officeDocument/2006/relationships/image" Target="media/image284.png"/><Relationship Id="rId307" Type="http://schemas.openxmlformats.org/officeDocument/2006/relationships/image" Target="media/image298.png"/><Relationship Id="rId349" Type="http://schemas.openxmlformats.org/officeDocument/2006/relationships/image" Target="media/image340.png"/><Relationship Id="rId514" Type="http://schemas.openxmlformats.org/officeDocument/2006/relationships/image" Target="media/image504.jpeg"/><Relationship Id="rId556" Type="http://schemas.openxmlformats.org/officeDocument/2006/relationships/footer" Target="footer3.xml"/><Relationship Id="rId88" Type="http://schemas.openxmlformats.org/officeDocument/2006/relationships/image" Target="media/image80.png"/><Relationship Id="rId111" Type="http://schemas.openxmlformats.org/officeDocument/2006/relationships/image" Target="media/image103.png"/><Relationship Id="rId153" Type="http://schemas.openxmlformats.org/officeDocument/2006/relationships/image" Target="media/image14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0.png"/><Relationship Id="rId416" Type="http://schemas.openxmlformats.org/officeDocument/2006/relationships/image" Target="media/image406.png"/><Relationship Id="rId220" Type="http://schemas.openxmlformats.org/officeDocument/2006/relationships/image" Target="media/image211.jpeg"/><Relationship Id="rId458" Type="http://schemas.openxmlformats.org/officeDocument/2006/relationships/image" Target="media/image448.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3.png"/><Relationship Id="rId318" Type="http://schemas.openxmlformats.org/officeDocument/2006/relationships/image" Target="media/image309.png"/><Relationship Id="rId525" Type="http://schemas.openxmlformats.org/officeDocument/2006/relationships/image" Target="media/image515.png"/><Relationship Id="rId99" Type="http://schemas.openxmlformats.org/officeDocument/2006/relationships/image" Target="media/image91.png"/><Relationship Id="rId122" Type="http://schemas.openxmlformats.org/officeDocument/2006/relationships/image" Target="media/image114.png"/><Relationship Id="rId164" Type="http://schemas.openxmlformats.org/officeDocument/2006/relationships/image" Target="media/image156.png"/><Relationship Id="rId371" Type="http://schemas.openxmlformats.org/officeDocument/2006/relationships/image" Target="media/image361.png"/><Relationship Id="rId427" Type="http://schemas.openxmlformats.org/officeDocument/2006/relationships/image" Target="media/image417.png"/><Relationship Id="rId469" Type="http://schemas.openxmlformats.org/officeDocument/2006/relationships/image" Target="media/image459.png"/><Relationship Id="rId26" Type="http://schemas.openxmlformats.org/officeDocument/2006/relationships/image" Target="media/image19.png"/><Relationship Id="rId231" Type="http://schemas.openxmlformats.org/officeDocument/2006/relationships/image" Target="media/image222.png"/><Relationship Id="rId273" Type="http://schemas.openxmlformats.org/officeDocument/2006/relationships/image" Target="media/image264.png"/><Relationship Id="rId329" Type="http://schemas.openxmlformats.org/officeDocument/2006/relationships/image" Target="media/image320.png"/><Relationship Id="rId480" Type="http://schemas.openxmlformats.org/officeDocument/2006/relationships/image" Target="media/image470.png"/><Relationship Id="rId536" Type="http://schemas.openxmlformats.org/officeDocument/2006/relationships/image" Target="media/image526.png"/><Relationship Id="rId68" Type="http://schemas.openxmlformats.org/officeDocument/2006/relationships/image" Target="media/image61.png"/><Relationship Id="rId133" Type="http://schemas.openxmlformats.org/officeDocument/2006/relationships/image" Target="media/image125.png"/><Relationship Id="rId175" Type="http://schemas.openxmlformats.org/officeDocument/2006/relationships/image" Target="media/image167.png"/><Relationship Id="rId340" Type="http://schemas.openxmlformats.org/officeDocument/2006/relationships/image" Target="media/image331.png"/><Relationship Id="rId200" Type="http://schemas.openxmlformats.org/officeDocument/2006/relationships/image" Target="media/image191.png"/><Relationship Id="rId382" Type="http://schemas.openxmlformats.org/officeDocument/2006/relationships/image" Target="media/image372.png"/><Relationship Id="rId438" Type="http://schemas.openxmlformats.org/officeDocument/2006/relationships/image" Target="media/image428.png"/><Relationship Id="rId242" Type="http://schemas.openxmlformats.org/officeDocument/2006/relationships/image" Target="media/image233.png"/><Relationship Id="rId284" Type="http://schemas.openxmlformats.org/officeDocument/2006/relationships/image" Target="media/image275.png"/><Relationship Id="rId491" Type="http://schemas.openxmlformats.org/officeDocument/2006/relationships/image" Target="media/image481.png"/><Relationship Id="rId505" Type="http://schemas.openxmlformats.org/officeDocument/2006/relationships/image" Target="media/image495.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4.png"/><Relationship Id="rId144" Type="http://schemas.openxmlformats.org/officeDocument/2006/relationships/image" Target="media/image136.png"/><Relationship Id="rId547" Type="http://schemas.openxmlformats.org/officeDocument/2006/relationships/image" Target="media/image537.png"/><Relationship Id="rId90" Type="http://schemas.openxmlformats.org/officeDocument/2006/relationships/image" Target="media/image82.png"/><Relationship Id="rId186" Type="http://schemas.openxmlformats.org/officeDocument/2006/relationships/image" Target="media/image177.png"/><Relationship Id="rId351" Type="http://schemas.openxmlformats.org/officeDocument/2006/relationships/image" Target="media/image342.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image" Target="media/image450.png"/><Relationship Id="rId516" Type="http://schemas.openxmlformats.org/officeDocument/2006/relationships/image" Target="media/image506.jpeg"/><Relationship Id="rId48" Type="http://schemas.openxmlformats.org/officeDocument/2006/relationships/image" Target="media/image41.png"/><Relationship Id="rId113" Type="http://schemas.openxmlformats.org/officeDocument/2006/relationships/image" Target="media/image105.png"/><Relationship Id="rId320" Type="http://schemas.openxmlformats.org/officeDocument/2006/relationships/image" Target="media/image311.png"/><Relationship Id="rId558" Type="http://schemas.openxmlformats.org/officeDocument/2006/relationships/theme" Target="theme/theme1.xml"/><Relationship Id="rId155" Type="http://schemas.openxmlformats.org/officeDocument/2006/relationships/image" Target="media/image147.png"/><Relationship Id="rId197" Type="http://schemas.openxmlformats.org/officeDocument/2006/relationships/image" Target="media/image188.png"/><Relationship Id="rId362" Type="http://schemas.openxmlformats.org/officeDocument/2006/relationships/image" Target="media/image352.png"/><Relationship Id="rId418" Type="http://schemas.openxmlformats.org/officeDocument/2006/relationships/image" Target="media/image408.png"/><Relationship Id="rId222" Type="http://schemas.openxmlformats.org/officeDocument/2006/relationships/image" Target="media/image213.png"/><Relationship Id="rId264" Type="http://schemas.openxmlformats.org/officeDocument/2006/relationships/image" Target="media/image255.png"/><Relationship Id="rId471" Type="http://schemas.openxmlformats.org/officeDocument/2006/relationships/image" Target="media/image461.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6.png"/><Relationship Id="rId527" Type="http://schemas.openxmlformats.org/officeDocument/2006/relationships/image" Target="media/image517.png"/><Relationship Id="rId70" Type="http://schemas.openxmlformats.org/officeDocument/2006/relationships/image" Target="media/image63.png"/><Relationship Id="rId166" Type="http://schemas.openxmlformats.org/officeDocument/2006/relationships/image" Target="media/image158.png"/><Relationship Id="rId331" Type="http://schemas.openxmlformats.org/officeDocument/2006/relationships/image" Target="media/image322.png"/><Relationship Id="rId373" Type="http://schemas.openxmlformats.org/officeDocument/2006/relationships/image" Target="media/image363.png"/><Relationship Id="rId429" Type="http://schemas.openxmlformats.org/officeDocument/2006/relationships/image" Target="media/image419.png"/><Relationship Id="rId1" Type="http://schemas.openxmlformats.org/officeDocument/2006/relationships/customXml" Target="../customXml/item1.xml"/><Relationship Id="rId233" Type="http://schemas.openxmlformats.org/officeDocument/2006/relationships/image" Target="media/image224.png"/><Relationship Id="rId440" Type="http://schemas.openxmlformats.org/officeDocument/2006/relationships/image" Target="media/image430.png"/><Relationship Id="rId28" Type="http://schemas.openxmlformats.org/officeDocument/2006/relationships/image" Target="media/image21.png"/><Relationship Id="rId275" Type="http://schemas.openxmlformats.org/officeDocument/2006/relationships/image" Target="media/image266.png"/><Relationship Id="rId300" Type="http://schemas.openxmlformats.org/officeDocument/2006/relationships/image" Target="media/image291.png"/><Relationship Id="rId482" Type="http://schemas.openxmlformats.org/officeDocument/2006/relationships/image" Target="media/image472.png"/><Relationship Id="rId538" Type="http://schemas.openxmlformats.org/officeDocument/2006/relationships/image" Target="media/image528.png"/><Relationship Id="rId81" Type="http://schemas.openxmlformats.org/officeDocument/2006/relationships/image" Target="media/image74.png"/><Relationship Id="rId135" Type="http://schemas.openxmlformats.org/officeDocument/2006/relationships/image" Target="media/image127.png"/><Relationship Id="rId177" Type="http://schemas.openxmlformats.org/officeDocument/2006/relationships/image" Target="media/image169.png"/><Relationship Id="rId342" Type="http://schemas.openxmlformats.org/officeDocument/2006/relationships/image" Target="media/image333.png"/><Relationship Id="rId384" Type="http://schemas.openxmlformats.org/officeDocument/2006/relationships/image" Target="media/image374.png"/><Relationship Id="rId202" Type="http://schemas.openxmlformats.org/officeDocument/2006/relationships/image" Target="media/image193.jpeg"/><Relationship Id="rId244" Type="http://schemas.openxmlformats.org/officeDocument/2006/relationships/image" Target="media/image235.png"/><Relationship Id="rId39" Type="http://schemas.openxmlformats.org/officeDocument/2006/relationships/image" Target="media/image32.png"/><Relationship Id="rId286" Type="http://schemas.openxmlformats.org/officeDocument/2006/relationships/image" Target="media/image277.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 Id="rId50" Type="http://schemas.openxmlformats.org/officeDocument/2006/relationships/image" Target="media/image43.png"/><Relationship Id="rId104" Type="http://schemas.openxmlformats.org/officeDocument/2006/relationships/image" Target="media/image96.png"/><Relationship Id="rId146" Type="http://schemas.openxmlformats.org/officeDocument/2006/relationships/image" Target="media/image138.png"/><Relationship Id="rId188" Type="http://schemas.openxmlformats.org/officeDocument/2006/relationships/image" Target="media/image179.png"/><Relationship Id="rId311" Type="http://schemas.openxmlformats.org/officeDocument/2006/relationships/image" Target="media/image302.png"/><Relationship Id="rId353" Type="http://schemas.openxmlformats.org/officeDocument/2006/relationships/hyperlink" Target="http://www.java.com" TargetMode="External"/><Relationship Id="rId395" Type="http://schemas.openxmlformats.org/officeDocument/2006/relationships/image" Target="media/image385.png"/><Relationship Id="rId409" Type="http://schemas.openxmlformats.org/officeDocument/2006/relationships/image" Target="media/image399.png"/><Relationship Id="rId92" Type="http://schemas.openxmlformats.org/officeDocument/2006/relationships/image" Target="media/image84.png"/><Relationship Id="rId213" Type="http://schemas.openxmlformats.org/officeDocument/2006/relationships/image" Target="media/image204.png"/><Relationship Id="rId420" Type="http://schemas.openxmlformats.org/officeDocument/2006/relationships/image" Target="media/image410.png"/><Relationship Id="rId255" Type="http://schemas.openxmlformats.org/officeDocument/2006/relationships/image" Target="media/image246.png"/><Relationship Id="rId297" Type="http://schemas.openxmlformats.org/officeDocument/2006/relationships/image" Target="media/image288.png"/><Relationship Id="rId462" Type="http://schemas.openxmlformats.org/officeDocument/2006/relationships/image" Target="media/image452.png"/><Relationship Id="rId518" Type="http://schemas.openxmlformats.org/officeDocument/2006/relationships/image" Target="media/image508.png"/><Relationship Id="rId115" Type="http://schemas.openxmlformats.org/officeDocument/2006/relationships/image" Target="media/image107.png"/><Relationship Id="rId157" Type="http://schemas.openxmlformats.org/officeDocument/2006/relationships/image" Target="media/image149.png"/><Relationship Id="rId322" Type="http://schemas.openxmlformats.org/officeDocument/2006/relationships/image" Target="media/image313.png"/><Relationship Id="rId364" Type="http://schemas.openxmlformats.org/officeDocument/2006/relationships/image" Target="media/image354.png"/><Relationship Id="rId61" Type="http://schemas.openxmlformats.org/officeDocument/2006/relationships/image" Target="media/image54.png"/><Relationship Id="rId199" Type="http://schemas.openxmlformats.org/officeDocument/2006/relationships/image" Target="media/image190.png"/><Relationship Id="rId19" Type="http://schemas.openxmlformats.org/officeDocument/2006/relationships/image" Target="media/image12.png"/><Relationship Id="rId224" Type="http://schemas.openxmlformats.org/officeDocument/2006/relationships/image" Target="media/image215.png"/><Relationship Id="rId266" Type="http://schemas.openxmlformats.org/officeDocument/2006/relationships/image" Target="media/image257.png"/><Relationship Id="rId431" Type="http://schemas.openxmlformats.org/officeDocument/2006/relationships/image" Target="media/image421.png"/><Relationship Id="rId473" Type="http://schemas.openxmlformats.org/officeDocument/2006/relationships/image" Target="media/image463.png"/><Relationship Id="rId529" Type="http://schemas.openxmlformats.org/officeDocument/2006/relationships/image" Target="media/image519.png"/><Relationship Id="rId30" Type="http://schemas.openxmlformats.org/officeDocument/2006/relationships/image" Target="media/image23.jpeg"/><Relationship Id="rId126" Type="http://schemas.openxmlformats.org/officeDocument/2006/relationships/image" Target="media/image118.png"/><Relationship Id="rId168" Type="http://schemas.openxmlformats.org/officeDocument/2006/relationships/image" Target="media/image160.png"/><Relationship Id="rId333" Type="http://schemas.openxmlformats.org/officeDocument/2006/relationships/image" Target="media/image324.png"/><Relationship Id="rId540" Type="http://schemas.openxmlformats.org/officeDocument/2006/relationships/image" Target="media/image530.png"/><Relationship Id="rId72" Type="http://schemas.openxmlformats.org/officeDocument/2006/relationships/image" Target="media/image65.png"/><Relationship Id="rId375" Type="http://schemas.openxmlformats.org/officeDocument/2006/relationships/image" Target="media/image365.png"/><Relationship Id="rId3" Type="http://schemas.openxmlformats.org/officeDocument/2006/relationships/styles" Target="styles.xml"/><Relationship Id="rId235" Type="http://schemas.openxmlformats.org/officeDocument/2006/relationships/image" Target="media/image226.png"/><Relationship Id="rId277" Type="http://schemas.openxmlformats.org/officeDocument/2006/relationships/image" Target="media/image268.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137" Type="http://schemas.openxmlformats.org/officeDocument/2006/relationships/image" Target="media/image129.png"/><Relationship Id="rId302" Type="http://schemas.openxmlformats.org/officeDocument/2006/relationships/image" Target="media/image293.png"/><Relationship Id="rId344" Type="http://schemas.openxmlformats.org/officeDocument/2006/relationships/image" Target="media/image335.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0.png"/><Relationship Id="rId386" Type="http://schemas.openxmlformats.org/officeDocument/2006/relationships/image" Target="media/image376.png"/><Relationship Id="rId551" Type="http://schemas.openxmlformats.org/officeDocument/2006/relationships/header" Target="header1.xml"/><Relationship Id="rId190" Type="http://schemas.openxmlformats.org/officeDocument/2006/relationships/image" Target="media/image181.png"/><Relationship Id="rId204" Type="http://schemas.openxmlformats.org/officeDocument/2006/relationships/image" Target="media/image195.jpeg"/><Relationship Id="rId246" Type="http://schemas.openxmlformats.org/officeDocument/2006/relationships/image" Target="media/image237.png"/><Relationship Id="rId288" Type="http://schemas.openxmlformats.org/officeDocument/2006/relationships/image" Target="media/image279.png"/><Relationship Id="rId411" Type="http://schemas.openxmlformats.org/officeDocument/2006/relationships/image" Target="media/image401.png"/><Relationship Id="rId453" Type="http://schemas.openxmlformats.org/officeDocument/2006/relationships/image" Target="media/image443.png"/><Relationship Id="rId509" Type="http://schemas.openxmlformats.org/officeDocument/2006/relationships/image" Target="media/image499.png"/><Relationship Id="rId106" Type="http://schemas.openxmlformats.org/officeDocument/2006/relationships/image" Target="media/image98.png"/><Relationship Id="rId313" Type="http://schemas.openxmlformats.org/officeDocument/2006/relationships/image" Target="media/image304.png"/><Relationship Id="rId495" Type="http://schemas.openxmlformats.org/officeDocument/2006/relationships/image" Target="media/image485.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86.png"/><Relationship Id="rId148" Type="http://schemas.openxmlformats.org/officeDocument/2006/relationships/image" Target="media/image140.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510.png"/><Relationship Id="rId215" Type="http://schemas.openxmlformats.org/officeDocument/2006/relationships/image" Target="media/image206.png"/><Relationship Id="rId257" Type="http://schemas.openxmlformats.org/officeDocument/2006/relationships/image" Target="media/image248.png"/><Relationship Id="rId422" Type="http://schemas.openxmlformats.org/officeDocument/2006/relationships/image" Target="media/image412.png"/><Relationship Id="rId464" Type="http://schemas.openxmlformats.org/officeDocument/2006/relationships/image" Target="media/image454.png"/><Relationship Id="rId299" Type="http://schemas.openxmlformats.org/officeDocument/2006/relationships/image" Target="media/image290.png"/><Relationship Id="rId63" Type="http://schemas.openxmlformats.org/officeDocument/2006/relationships/image" Target="media/image56.png"/><Relationship Id="rId159" Type="http://schemas.openxmlformats.org/officeDocument/2006/relationships/image" Target="media/image151.png"/><Relationship Id="rId366" Type="http://schemas.openxmlformats.org/officeDocument/2006/relationships/image" Target="media/image356.png"/><Relationship Id="rId226" Type="http://schemas.openxmlformats.org/officeDocument/2006/relationships/image" Target="media/image217.png"/><Relationship Id="rId433" Type="http://schemas.openxmlformats.org/officeDocument/2006/relationships/image" Target="media/image423.png"/><Relationship Id="rId74" Type="http://schemas.openxmlformats.org/officeDocument/2006/relationships/image" Target="media/image67.png"/><Relationship Id="rId377" Type="http://schemas.openxmlformats.org/officeDocument/2006/relationships/image" Target="media/image367.png"/><Relationship Id="rId500" Type="http://schemas.openxmlformats.org/officeDocument/2006/relationships/image" Target="media/image490.png"/><Relationship Id="rId5" Type="http://schemas.openxmlformats.org/officeDocument/2006/relationships/webSettings" Target="webSettings.xml"/><Relationship Id="rId237" Type="http://schemas.openxmlformats.org/officeDocument/2006/relationships/image" Target="media/image228.png"/><Relationship Id="rId444" Type="http://schemas.openxmlformats.org/officeDocument/2006/relationships/image" Target="media/image434.png"/><Relationship Id="rId290" Type="http://schemas.openxmlformats.org/officeDocument/2006/relationships/image" Target="media/image281.png"/><Relationship Id="rId304" Type="http://schemas.openxmlformats.org/officeDocument/2006/relationships/image" Target="media/image295.png"/><Relationship Id="rId388" Type="http://schemas.openxmlformats.org/officeDocument/2006/relationships/image" Target="media/image378.png"/><Relationship Id="rId511" Type="http://schemas.openxmlformats.org/officeDocument/2006/relationships/image" Target="media/image501.png"/><Relationship Id="rId85" Type="http://schemas.openxmlformats.org/officeDocument/2006/relationships/hyperlink" Target="http://www.ewemanage.com" TargetMode="External"/><Relationship Id="rId150" Type="http://schemas.openxmlformats.org/officeDocument/2006/relationships/image" Target="media/image142.png"/><Relationship Id="rId248" Type="http://schemas.openxmlformats.org/officeDocument/2006/relationships/image" Target="media/image239.png"/><Relationship Id="rId455" Type="http://schemas.openxmlformats.org/officeDocument/2006/relationships/image" Target="media/image445.pn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6.png"/><Relationship Id="rId522" Type="http://schemas.openxmlformats.org/officeDocument/2006/relationships/image" Target="media/image512.png"/><Relationship Id="rId96" Type="http://schemas.openxmlformats.org/officeDocument/2006/relationships/image" Target="media/image88.png"/><Relationship Id="rId161" Type="http://schemas.openxmlformats.org/officeDocument/2006/relationships/image" Target="media/image153.png"/><Relationship Id="rId399" Type="http://schemas.openxmlformats.org/officeDocument/2006/relationships/image" Target="media/image38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863FF7-BE93-4031-B076-E99ECC198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1586</TotalTime>
  <Pages>1</Pages>
  <Words>63318</Words>
  <Characters>360919</Characters>
  <Application>Microsoft Office Word</Application>
  <DocSecurity>0</DocSecurity>
  <Lines>3007</Lines>
  <Paragraphs>846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423391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dc:creator>
  <cp:keywords/>
  <dc:description/>
  <cp:lastModifiedBy>Jacques Kirouac</cp:lastModifiedBy>
  <cp:revision>67</cp:revision>
  <cp:lastPrinted>2025-04-25T13:01:00Z</cp:lastPrinted>
  <dcterms:created xsi:type="dcterms:W3CDTF">2017-06-16T15:42:00Z</dcterms:created>
  <dcterms:modified xsi:type="dcterms:W3CDTF">2025-04-25T13:01:00Z</dcterms:modified>
</cp:coreProperties>
</file>